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A5D" w:rsidRPr="008A34EB" w:rsidRDefault="008A5A5D" w:rsidP="006D141C">
      <w:pPr>
        <w:autoSpaceDE w:val="0"/>
        <w:autoSpaceDN w:val="0"/>
        <w:adjustRightInd w:val="0"/>
        <w:spacing w:line="360" w:lineRule="auto"/>
        <w:jc w:val="left"/>
        <w:rPr>
          <w:rFonts w:eastAsiaTheme="minorEastAsia"/>
          <w:kern w:val="0"/>
          <w:szCs w:val="21"/>
        </w:rPr>
      </w:pPr>
    </w:p>
    <w:p w:rsidR="008A5A5D" w:rsidRPr="008A34EB" w:rsidRDefault="008A5A5D" w:rsidP="006D141C">
      <w:pPr>
        <w:autoSpaceDE w:val="0"/>
        <w:autoSpaceDN w:val="0"/>
        <w:adjustRightInd w:val="0"/>
        <w:spacing w:line="360" w:lineRule="auto"/>
        <w:jc w:val="left"/>
        <w:rPr>
          <w:rFonts w:eastAsiaTheme="minorEastAsia"/>
          <w:kern w:val="0"/>
          <w:szCs w:val="21"/>
        </w:rPr>
      </w:pPr>
    </w:p>
    <w:p w:rsidR="006A28BF" w:rsidRPr="008A34EB" w:rsidRDefault="006A28BF" w:rsidP="006D141C">
      <w:pPr>
        <w:autoSpaceDE w:val="0"/>
        <w:autoSpaceDN w:val="0"/>
        <w:adjustRightInd w:val="0"/>
        <w:spacing w:line="360" w:lineRule="auto"/>
        <w:jc w:val="left"/>
        <w:rPr>
          <w:rFonts w:eastAsiaTheme="minorEastAsia"/>
          <w:kern w:val="0"/>
          <w:szCs w:val="21"/>
        </w:rPr>
      </w:pPr>
    </w:p>
    <w:p w:rsidR="008A5A5D" w:rsidRPr="008A34EB" w:rsidRDefault="008A5A5D" w:rsidP="006D141C">
      <w:pPr>
        <w:autoSpaceDE w:val="0"/>
        <w:autoSpaceDN w:val="0"/>
        <w:adjustRightInd w:val="0"/>
        <w:spacing w:line="360" w:lineRule="auto"/>
        <w:jc w:val="left"/>
        <w:rPr>
          <w:rStyle w:val="aff3"/>
          <w:rFonts w:eastAsiaTheme="minorEastAsia"/>
          <w:szCs w:val="21"/>
        </w:rPr>
      </w:pPr>
    </w:p>
    <w:p w:rsidR="008A5A5D" w:rsidRPr="008A34EB" w:rsidRDefault="008A5A5D" w:rsidP="00F07EDE">
      <w:pPr>
        <w:spacing w:line="360" w:lineRule="auto"/>
        <w:jc w:val="center"/>
        <w:rPr>
          <w:rFonts w:eastAsiaTheme="minorEastAsia"/>
          <w:b/>
          <w:sz w:val="36"/>
          <w:szCs w:val="36"/>
        </w:rPr>
      </w:pPr>
      <w:bookmarkStart w:id="0" w:name="_Toc352254876"/>
      <w:bookmarkStart w:id="1" w:name="_Toc352255956"/>
      <w:bookmarkStart w:id="2" w:name="_Toc352256024"/>
      <w:bookmarkStart w:id="3" w:name="_Toc352256201"/>
      <w:bookmarkStart w:id="4" w:name="_Toc352331202"/>
      <w:r w:rsidRPr="008A34EB">
        <w:rPr>
          <w:rFonts w:eastAsiaTheme="minorEastAsia"/>
          <w:b/>
          <w:sz w:val="36"/>
          <w:szCs w:val="36"/>
        </w:rPr>
        <w:t>摩根标普</w:t>
      </w:r>
      <w:r w:rsidRPr="008A34EB">
        <w:rPr>
          <w:rFonts w:eastAsiaTheme="minorEastAsia"/>
          <w:b/>
          <w:sz w:val="36"/>
          <w:szCs w:val="36"/>
        </w:rPr>
        <w:t>500</w:t>
      </w:r>
      <w:r w:rsidRPr="008A34EB">
        <w:rPr>
          <w:rFonts w:eastAsiaTheme="minorEastAsia"/>
          <w:b/>
          <w:sz w:val="36"/>
          <w:szCs w:val="36"/>
        </w:rPr>
        <w:t>指数型发起式证券投资基金</w:t>
      </w:r>
      <w:r w:rsidRPr="008A34EB">
        <w:rPr>
          <w:rFonts w:eastAsiaTheme="minorEastAsia"/>
          <w:b/>
          <w:sz w:val="36"/>
          <w:szCs w:val="36"/>
        </w:rPr>
        <w:t>(QDII)</w:t>
      </w:r>
      <w:bookmarkEnd w:id="0"/>
      <w:bookmarkEnd w:id="1"/>
      <w:bookmarkEnd w:id="2"/>
      <w:bookmarkEnd w:id="3"/>
      <w:bookmarkEnd w:id="4"/>
    </w:p>
    <w:p w:rsidR="008A5A5D" w:rsidRPr="008A34EB" w:rsidRDefault="008A5A5D" w:rsidP="00F07EDE">
      <w:pPr>
        <w:spacing w:line="360" w:lineRule="auto"/>
        <w:jc w:val="center"/>
        <w:rPr>
          <w:rFonts w:eastAsiaTheme="minorEastAsia"/>
          <w:b/>
          <w:sz w:val="36"/>
          <w:szCs w:val="36"/>
        </w:rPr>
      </w:pPr>
      <w:bookmarkStart w:id="5" w:name="_Toc352254877"/>
      <w:bookmarkStart w:id="6" w:name="_Toc352255957"/>
      <w:bookmarkStart w:id="7" w:name="_Toc352256025"/>
      <w:bookmarkStart w:id="8" w:name="_Toc352256202"/>
      <w:bookmarkStart w:id="9" w:name="_Toc352331203"/>
      <w:r w:rsidRPr="008A34EB">
        <w:rPr>
          <w:rFonts w:eastAsiaTheme="minorEastAsia"/>
          <w:b/>
          <w:sz w:val="36"/>
          <w:szCs w:val="36"/>
        </w:rPr>
        <w:t>2023</w:t>
      </w:r>
      <w:r w:rsidRPr="008A34EB">
        <w:rPr>
          <w:rFonts w:eastAsiaTheme="minorEastAsia"/>
          <w:b/>
          <w:sz w:val="36"/>
          <w:szCs w:val="36"/>
        </w:rPr>
        <w:t>年中期报告</w:t>
      </w:r>
      <w:bookmarkEnd w:id="5"/>
      <w:bookmarkEnd w:id="6"/>
      <w:bookmarkEnd w:id="7"/>
      <w:bookmarkEnd w:id="8"/>
      <w:bookmarkEnd w:id="9"/>
    </w:p>
    <w:p w:rsidR="008A5A5D" w:rsidRPr="008A34EB" w:rsidRDefault="00146FBA" w:rsidP="00F07EDE">
      <w:pPr>
        <w:spacing w:line="360" w:lineRule="auto"/>
        <w:jc w:val="center"/>
        <w:rPr>
          <w:rFonts w:eastAsiaTheme="minorEastAsia"/>
          <w:b/>
          <w:sz w:val="36"/>
          <w:szCs w:val="36"/>
        </w:rPr>
      </w:pPr>
      <w:r w:rsidRPr="008A34EB">
        <w:rPr>
          <w:rFonts w:eastAsiaTheme="minorEastAsia"/>
          <w:b/>
          <w:sz w:val="36"/>
          <w:szCs w:val="36"/>
        </w:rPr>
        <w:t>2023</w:t>
      </w:r>
      <w:r w:rsidRPr="008A34EB">
        <w:rPr>
          <w:rFonts w:eastAsiaTheme="minorEastAsia"/>
          <w:b/>
          <w:sz w:val="36"/>
          <w:szCs w:val="36"/>
        </w:rPr>
        <w:t>年</w:t>
      </w:r>
      <w:r w:rsidRPr="008A34EB">
        <w:rPr>
          <w:rFonts w:eastAsiaTheme="minorEastAsia"/>
          <w:b/>
          <w:sz w:val="36"/>
          <w:szCs w:val="36"/>
        </w:rPr>
        <w:t>6</w:t>
      </w:r>
      <w:r w:rsidRPr="008A34EB">
        <w:rPr>
          <w:rFonts w:eastAsiaTheme="minorEastAsia"/>
          <w:b/>
          <w:sz w:val="36"/>
          <w:szCs w:val="36"/>
        </w:rPr>
        <w:t>月</w:t>
      </w:r>
      <w:r w:rsidRPr="008A34EB">
        <w:rPr>
          <w:rFonts w:eastAsiaTheme="minorEastAsia"/>
          <w:b/>
          <w:sz w:val="36"/>
          <w:szCs w:val="36"/>
        </w:rPr>
        <w:t>30</w:t>
      </w:r>
      <w:r w:rsidRPr="008A34EB">
        <w:rPr>
          <w:rFonts w:eastAsiaTheme="minorEastAsia"/>
          <w:b/>
          <w:sz w:val="36"/>
          <w:szCs w:val="36"/>
        </w:rPr>
        <w:t>日</w:t>
      </w:r>
    </w:p>
    <w:p w:rsidR="008A5A5D" w:rsidRPr="008A34EB" w:rsidRDefault="008A5A5D" w:rsidP="006D141C">
      <w:pPr>
        <w:spacing w:line="360" w:lineRule="auto"/>
        <w:jc w:val="center"/>
        <w:rPr>
          <w:rStyle w:val="aff3"/>
          <w:rFonts w:eastAsiaTheme="minorEastAsia"/>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rPr>
          <w:rFonts w:eastAsiaTheme="minorEastAsia"/>
          <w:b/>
          <w:szCs w:val="21"/>
        </w:rPr>
      </w:pPr>
    </w:p>
    <w:p w:rsidR="008A5A5D" w:rsidRPr="008A34EB" w:rsidRDefault="008A5A5D" w:rsidP="00FA230F">
      <w:pPr>
        <w:spacing w:line="360" w:lineRule="auto"/>
        <w:ind w:firstLineChars="900" w:firstLine="2160"/>
        <w:rPr>
          <w:rFonts w:eastAsiaTheme="minorEastAsia"/>
          <w:sz w:val="24"/>
        </w:rPr>
      </w:pPr>
      <w:r w:rsidRPr="008A34EB">
        <w:rPr>
          <w:rFonts w:eastAsiaTheme="minorEastAsia"/>
          <w:sz w:val="24"/>
        </w:rPr>
        <w:t>基金管理人：摩根基金管理（中国）有限公司</w:t>
      </w:r>
    </w:p>
    <w:p w:rsidR="008A5A5D" w:rsidRPr="008A34EB" w:rsidRDefault="008A5A5D" w:rsidP="00FA230F">
      <w:pPr>
        <w:spacing w:line="360" w:lineRule="auto"/>
        <w:ind w:firstLineChars="900" w:firstLine="2160"/>
        <w:rPr>
          <w:rFonts w:eastAsiaTheme="minorEastAsia"/>
          <w:sz w:val="24"/>
        </w:rPr>
      </w:pPr>
      <w:r w:rsidRPr="008A34EB">
        <w:rPr>
          <w:rFonts w:eastAsiaTheme="minorEastAsia"/>
          <w:sz w:val="24"/>
        </w:rPr>
        <w:t>基金托管人：招商银行股份有限公司</w:t>
      </w:r>
    </w:p>
    <w:p w:rsidR="008A5A5D" w:rsidRPr="008A34EB" w:rsidRDefault="008A5A5D" w:rsidP="00FA230F">
      <w:pPr>
        <w:spacing w:line="360" w:lineRule="auto"/>
        <w:ind w:firstLineChars="900" w:firstLine="2160"/>
        <w:rPr>
          <w:rFonts w:eastAsiaTheme="minorEastAsia"/>
          <w:sz w:val="24"/>
        </w:rPr>
      </w:pPr>
      <w:r w:rsidRPr="008A34EB">
        <w:rPr>
          <w:rFonts w:eastAsiaTheme="minorEastAsia"/>
          <w:sz w:val="24"/>
        </w:rPr>
        <w:t>报告送出日期：二〇二三年八月三十一日</w:t>
      </w:r>
    </w:p>
    <w:p w:rsidR="008A5A5D" w:rsidRPr="008A34EB" w:rsidRDefault="008A5A5D" w:rsidP="00F07EDE">
      <w:pPr>
        <w:spacing w:line="288" w:lineRule="auto"/>
        <w:ind w:firstLineChars="900" w:firstLine="1897"/>
        <w:rPr>
          <w:rFonts w:eastAsiaTheme="minorEastAsia"/>
          <w:b/>
          <w:szCs w:val="21"/>
        </w:rPr>
        <w:sectPr w:rsidR="008A5A5D" w:rsidRPr="008A34EB">
          <w:headerReference w:type="default" r:id="rId8"/>
          <w:pgSz w:w="11926" w:h="15840"/>
          <w:pgMar w:top="1418" w:right="1418" w:bottom="851" w:left="1418" w:header="851" w:footer="992" w:gutter="0"/>
          <w:cols w:space="720"/>
        </w:sectPr>
      </w:pPr>
    </w:p>
    <w:p w:rsidR="00937FC6" w:rsidRPr="008A34EB" w:rsidRDefault="00937FC6"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0" w:name="_Toc225498243"/>
      <w:bookmarkStart w:id="11" w:name="_Toc352255958"/>
      <w:bookmarkStart w:id="12" w:name="_Toc352256026"/>
      <w:bookmarkStart w:id="13" w:name="_Toc352331204"/>
      <w:bookmarkStart w:id="14" w:name="_Toc144297961"/>
      <w:r w:rsidRPr="008A34EB">
        <w:rPr>
          <w:rFonts w:eastAsiaTheme="minorEastAsia"/>
          <w:b/>
          <w:bCs/>
          <w:sz w:val="21"/>
          <w:szCs w:val="21"/>
          <w:lang w:val="en-US"/>
        </w:rPr>
        <w:lastRenderedPageBreak/>
        <w:t xml:space="preserve">1  </w:t>
      </w:r>
      <w:r w:rsidRPr="008A34EB">
        <w:rPr>
          <w:rFonts w:eastAsiaTheme="minorEastAsia"/>
          <w:b/>
          <w:bCs/>
          <w:sz w:val="21"/>
          <w:szCs w:val="21"/>
          <w:lang w:val="en-US"/>
        </w:rPr>
        <w:t>重要提示及目录</w:t>
      </w:r>
      <w:bookmarkEnd w:id="10"/>
      <w:bookmarkEnd w:id="11"/>
      <w:bookmarkEnd w:id="12"/>
      <w:bookmarkEnd w:id="13"/>
      <w:bookmarkEnd w:id="14"/>
    </w:p>
    <w:p w:rsidR="00937FC6" w:rsidRPr="008A34EB" w:rsidRDefault="00937FC6" w:rsidP="00937FC6">
      <w:pPr>
        <w:pStyle w:val="20"/>
        <w:spacing w:before="0" w:after="0"/>
        <w:rPr>
          <w:rFonts w:ascii="Times New Roman" w:eastAsiaTheme="minorEastAsia" w:hAnsi="Times New Roman"/>
          <w:kern w:val="0"/>
          <w:sz w:val="21"/>
          <w:szCs w:val="21"/>
        </w:rPr>
      </w:pPr>
      <w:bookmarkStart w:id="15" w:name="_Toc352255959"/>
      <w:bookmarkStart w:id="16" w:name="_Toc352256027"/>
      <w:bookmarkStart w:id="17" w:name="_Toc352331205"/>
      <w:bookmarkStart w:id="18" w:name="_Toc144297962"/>
      <w:r w:rsidRPr="008A34EB">
        <w:rPr>
          <w:rFonts w:ascii="Times New Roman" w:eastAsiaTheme="minorEastAsia" w:hAnsi="Times New Roman"/>
          <w:kern w:val="0"/>
          <w:sz w:val="21"/>
          <w:szCs w:val="21"/>
        </w:rPr>
        <w:t xml:space="preserve">1.1 </w:t>
      </w:r>
      <w:r w:rsidRPr="008A34EB">
        <w:rPr>
          <w:rFonts w:ascii="Times New Roman" w:eastAsiaTheme="minorEastAsia" w:hAnsi="Times New Roman"/>
          <w:kern w:val="0"/>
          <w:sz w:val="21"/>
          <w:szCs w:val="21"/>
        </w:rPr>
        <w:t>重要提示</w:t>
      </w:r>
      <w:bookmarkEnd w:id="15"/>
      <w:bookmarkEnd w:id="16"/>
      <w:bookmarkEnd w:id="17"/>
      <w:bookmarkEnd w:id="18"/>
    </w:p>
    <w:p w:rsidR="00A405DA" w:rsidRDefault="004A7164">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szCs w:val="21"/>
        </w:rPr>
        <w:t xml:space="preserve"> </w:t>
      </w:r>
    </w:p>
    <w:p w:rsidR="00A405DA" w:rsidRDefault="004A7164">
      <w:pPr>
        <w:spacing w:line="360" w:lineRule="auto"/>
        <w:ind w:firstLineChars="200" w:firstLine="420"/>
        <w:rPr>
          <w:rFonts w:eastAsiaTheme="minorEastAsia"/>
          <w:szCs w:val="21"/>
        </w:rPr>
      </w:pPr>
      <w:r>
        <w:rPr>
          <w:rFonts w:eastAsiaTheme="minorEastAsia"/>
          <w:szCs w:val="21"/>
        </w:rPr>
        <w:t>基金托管人招商银行股份有限公司根据本基金合同规定，于</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30</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A405DA" w:rsidRDefault="004A7164">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A405DA" w:rsidRDefault="004A7164">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r>
        <w:rPr>
          <w:rFonts w:eastAsiaTheme="minorEastAsia"/>
          <w:szCs w:val="21"/>
        </w:rPr>
        <w:t xml:space="preserve"> </w:t>
      </w:r>
    </w:p>
    <w:p w:rsidR="00A405DA" w:rsidRDefault="004A7164">
      <w:pPr>
        <w:spacing w:line="360" w:lineRule="auto"/>
        <w:ind w:firstLineChars="200" w:firstLine="420"/>
        <w:rPr>
          <w:rFonts w:eastAsiaTheme="minorEastAsia"/>
          <w:szCs w:val="21"/>
        </w:rPr>
      </w:pPr>
      <w:r>
        <w:rPr>
          <w:rFonts w:eastAsiaTheme="minorEastAsia"/>
          <w:szCs w:val="21"/>
        </w:rPr>
        <w:t>本报告中财务资料未经审计。</w:t>
      </w:r>
      <w:r>
        <w:rPr>
          <w:rFonts w:eastAsiaTheme="minorEastAsia"/>
          <w:szCs w:val="21"/>
        </w:rPr>
        <w:t xml:space="preserve"> </w:t>
      </w:r>
    </w:p>
    <w:p w:rsidR="00937FC6" w:rsidRPr="008A34EB" w:rsidRDefault="00937FC6" w:rsidP="00937FC6">
      <w:pPr>
        <w:spacing w:line="360" w:lineRule="auto"/>
        <w:ind w:firstLineChars="200" w:firstLine="420"/>
        <w:rPr>
          <w:rFonts w:eastAsiaTheme="minorEastAsia"/>
          <w:szCs w:val="21"/>
        </w:rPr>
      </w:pPr>
      <w:r w:rsidRPr="008A34EB">
        <w:rPr>
          <w:rFonts w:eastAsiaTheme="minorEastAsia"/>
          <w:szCs w:val="21"/>
        </w:rPr>
        <w:t>本报告期自</w:t>
      </w:r>
      <w:r w:rsidRPr="008A34EB">
        <w:rPr>
          <w:rFonts w:eastAsiaTheme="minorEastAsia"/>
          <w:szCs w:val="21"/>
        </w:rPr>
        <w:t>2023</w:t>
      </w:r>
      <w:r w:rsidRPr="008A34EB">
        <w:rPr>
          <w:rFonts w:eastAsiaTheme="minorEastAsia"/>
          <w:szCs w:val="21"/>
        </w:rPr>
        <w:t>年</w:t>
      </w:r>
      <w:r w:rsidRPr="008A34EB">
        <w:rPr>
          <w:rFonts w:eastAsiaTheme="minorEastAsia"/>
          <w:szCs w:val="21"/>
        </w:rPr>
        <w:t>4</w:t>
      </w:r>
      <w:r w:rsidRPr="008A34EB">
        <w:rPr>
          <w:rFonts w:eastAsiaTheme="minorEastAsia"/>
          <w:szCs w:val="21"/>
        </w:rPr>
        <w:t>月</w:t>
      </w:r>
      <w:r w:rsidRPr="008A34EB">
        <w:rPr>
          <w:rFonts w:eastAsiaTheme="minorEastAsia"/>
          <w:szCs w:val="21"/>
        </w:rPr>
        <w:t>6</w:t>
      </w:r>
      <w:r w:rsidRPr="008A34EB">
        <w:rPr>
          <w:rFonts w:eastAsiaTheme="minorEastAsia"/>
          <w:szCs w:val="21"/>
        </w:rPr>
        <w:t>日起至</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日止。</w:t>
      </w:r>
    </w:p>
    <w:p w:rsidR="00937FC6" w:rsidRPr="008A34EB" w:rsidRDefault="00871A0D" w:rsidP="00CD7BA2">
      <w:pPr>
        <w:spacing w:line="288" w:lineRule="auto"/>
        <w:rPr>
          <w:rFonts w:eastAsiaTheme="minorEastAsia"/>
          <w:b/>
          <w:szCs w:val="21"/>
        </w:rPr>
      </w:pPr>
      <w:r w:rsidRPr="008A34EB">
        <w:rPr>
          <w:rFonts w:eastAsiaTheme="minorEastAsia"/>
          <w:szCs w:val="21"/>
        </w:rPr>
        <w:br w:type="page"/>
      </w:r>
      <w:r w:rsidR="00937FC6" w:rsidRPr="008A34EB">
        <w:rPr>
          <w:rFonts w:eastAsiaTheme="minorEastAsia"/>
          <w:b/>
          <w:kern w:val="0"/>
          <w:szCs w:val="21"/>
        </w:rPr>
        <w:lastRenderedPageBreak/>
        <w:t xml:space="preserve">1.2 </w:t>
      </w:r>
      <w:r w:rsidR="00937FC6" w:rsidRPr="008A34EB">
        <w:rPr>
          <w:rFonts w:eastAsiaTheme="minorEastAsia"/>
          <w:b/>
          <w:kern w:val="0"/>
          <w:szCs w:val="21"/>
        </w:rPr>
        <w:t>目录</w:t>
      </w:r>
    </w:p>
    <w:bookmarkStart w:id="19" w:name="_GoBack"/>
    <w:bookmarkEnd w:id="19"/>
    <w:p w:rsidR="00C21612" w:rsidRDefault="00A371B2">
      <w:pPr>
        <w:pStyle w:val="12"/>
        <w:rPr>
          <w:rFonts w:asciiTheme="minorHAnsi" w:eastAsiaTheme="minorEastAsia" w:hAnsiTheme="minorHAnsi" w:cstheme="minorBidi"/>
          <w:noProof/>
          <w:szCs w:val="22"/>
        </w:rPr>
      </w:pPr>
      <w:r w:rsidRPr="008A34EB">
        <w:rPr>
          <w:rFonts w:eastAsiaTheme="minorEastAsia"/>
          <w:kern w:val="0"/>
          <w:szCs w:val="21"/>
        </w:rPr>
        <w:fldChar w:fldCharType="begin"/>
      </w:r>
      <w:r w:rsidR="00937FC6" w:rsidRPr="008A34EB">
        <w:rPr>
          <w:rFonts w:eastAsiaTheme="minorEastAsia"/>
          <w:kern w:val="0"/>
          <w:szCs w:val="21"/>
        </w:rPr>
        <w:instrText xml:space="preserve"> TOC \o "1-3" \h \z \u </w:instrText>
      </w:r>
      <w:r w:rsidRPr="008A34EB">
        <w:rPr>
          <w:rFonts w:eastAsiaTheme="minorEastAsia"/>
          <w:kern w:val="0"/>
          <w:szCs w:val="21"/>
        </w:rPr>
        <w:fldChar w:fldCharType="separate"/>
      </w:r>
      <w:hyperlink w:anchor="_Toc144297961" w:history="1">
        <w:r w:rsidR="00C21612" w:rsidRPr="006065B6">
          <w:rPr>
            <w:rStyle w:val="ad"/>
            <w:b/>
            <w:bCs/>
            <w:noProof/>
          </w:rPr>
          <w:t xml:space="preserve">1  </w:t>
        </w:r>
        <w:r w:rsidR="00C21612" w:rsidRPr="006065B6">
          <w:rPr>
            <w:rStyle w:val="ad"/>
            <w:b/>
            <w:bCs/>
            <w:noProof/>
          </w:rPr>
          <w:t>重要提示及目录</w:t>
        </w:r>
        <w:r w:rsidR="00C21612">
          <w:rPr>
            <w:noProof/>
            <w:webHidden/>
          </w:rPr>
          <w:tab/>
        </w:r>
        <w:r w:rsidR="00C21612">
          <w:rPr>
            <w:noProof/>
            <w:webHidden/>
          </w:rPr>
          <w:fldChar w:fldCharType="begin"/>
        </w:r>
        <w:r w:rsidR="00C21612">
          <w:rPr>
            <w:noProof/>
            <w:webHidden/>
          </w:rPr>
          <w:instrText xml:space="preserve"> PAGEREF _Toc144297961 \h </w:instrText>
        </w:r>
        <w:r w:rsidR="00C21612">
          <w:rPr>
            <w:noProof/>
            <w:webHidden/>
          </w:rPr>
        </w:r>
        <w:r w:rsidR="00C21612">
          <w:rPr>
            <w:noProof/>
            <w:webHidden/>
          </w:rPr>
          <w:fldChar w:fldCharType="separate"/>
        </w:r>
        <w:r w:rsidR="00C21612">
          <w:rPr>
            <w:noProof/>
            <w:webHidden/>
          </w:rPr>
          <w:t>2</w:t>
        </w:r>
        <w:r w:rsidR="00C21612">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7962" w:history="1">
        <w:r w:rsidRPr="006065B6">
          <w:rPr>
            <w:rStyle w:val="ad"/>
            <w:noProof/>
          </w:rPr>
          <w:t xml:space="preserve">1.1 </w:t>
        </w:r>
        <w:r w:rsidRPr="006065B6">
          <w:rPr>
            <w:rStyle w:val="ad"/>
            <w:noProof/>
          </w:rPr>
          <w:t>重要提示</w:t>
        </w:r>
        <w:r>
          <w:rPr>
            <w:noProof/>
            <w:webHidden/>
          </w:rPr>
          <w:tab/>
        </w:r>
        <w:r>
          <w:rPr>
            <w:noProof/>
            <w:webHidden/>
          </w:rPr>
          <w:fldChar w:fldCharType="begin"/>
        </w:r>
        <w:r>
          <w:rPr>
            <w:noProof/>
            <w:webHidden/>
          </w:rPr>
          <w:instrText xml:space="preserve"> PAGEREF _Toc144297962 \h </w:instrText>
        </w:r>
        <w:r>
          <w:rPr>
            <w:noProof/>
            <w:webHidden/>
          </w:rPr>
        </w:r>
        <w:r>
          <w:rPr>
            <w:noProof/>
            <w:webHidden/>
          </w:rPr>
          <w:fldChar w:fldCharType="separate"/>
        </w:r>
        <w:r>
          <w:rPr>
            <w:noProof/>
            <w:webHidden/>
          </w:rPr>
          <w:t>2</w:t>
        </w:r>
        <w:r>
          <w:rPr>
            <w:noProof/>
            <w:webHidden/>
          </w:rPr>
          <w:fldChar w:fldCharType="end"/>
        </w:r>
      </w:hyperlink>
    </w:p>
    <w:p w:rsidR="00C21612" w:rsidRDefault="00C21612">
      <w:pPr>
        <w:pStyle w:val="12"/>
        <w:rPr>
          <w:rFonts w:asciiTheme="minorHAnsi" w:eastAsiaTheme="minorEastAsia" w:hAnsiTheme="minorHAnsi" w:cstheme="minorBidi"/>
          <w:noProof/>
          <w:szCs w:val="22"/>
        </w:rPr>
      </w:pPr>
      <w:hyperlink w:anchor="_Toc144297963" w:history="1">
        <w:r w:rsidRPr="006065B6">
          <w:rPr>
            <w:rStyle w:val="ad"/>
            <w:b/>
            <w:bCs/>
            <w:noProof/>
          </w:rPr>
          <w:t xml:space="preserve">2  </w:t>
        </w:r>
        <w:r w:rsidRPr="006065B6">
          <w:rPr>
            <w:rStyle w:val="ad"/>
            <w:b/>
            <w:bCs/>
            <w:noProof/>
          </w:rPr>
          <w:t>基金简介</w:t>
        </w:r>
        <w:r>
          <w:rPr>
            <w:noProof/>
            <w:webHidden/>
          </w:rPr>
          <w:tab/>
        </w:r>
        <w:r>
          <w:rPr>
            <w:noProof/>
            <w:webHidden/>
          </w:rPr>
          <w:fldChar w:fldCharType="begin"/>
        </w:r>
        <w:r>
          <w:rPr>
            <w:noProof/>
            <w:webHidden/>
          </w:rPr>
          <w:instrText xml:space="preserve"> PAGEREF _Toc144297963 \h </w:instrText>
        </w:r>
        <w:r>
          <w:rPr>
            <w:noProof/>
            <w:webHidden/>
          </w:rPr>
        </w:r>
        <w:r>
          <w:rPr>
            <w:noProof/>
            <w:webHidden/>
          </w:rPr>
          <w:fldChar w:fldCharType="separate"/>
        </w:r>
        <w:r>
          <w:rPr>
            <w:noProof/>
            <w:webHidden/>
          </w:rPr>
          <w:t>5</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7964" w:history="1">
        <w:r w:rsidRPr="006065B6">
          <w:rPr>
            <w:rStyle w:val="ad"/>
            <w:noProof/>
          </w:rPr>
          <w:t xml:space="preserve">2.1 </w:t>
        </w:r>
        <w:r w:rsidRPr="006065B6">
          <w:rPr>
            <w:rStyle w:val="ad"/>
            <w:noProof/>
          </w:rPr>
          <w:t>基金基本情况</w:t>
        </w:r>
        <w:r>
          <w:rPr>
            <w:noProof/>
            <w:webHidden/>
          </w:rPr>
          <w:tab/>
        </w:r>
        <w:r>
          <w:rPr>
            <w:noProof/>
            <w:webHidden/>
          </w:rPr>
          <w:fldChar w:fldCharType="begin"/>
        </w:r>
        <w:r>
          <w:rPr>
            <w:noProof/>
            <w:webHidden/>
          </w:rPr>
          <w:instrText xml:space="preserve"> PAGEREF _Toc144297964 \h </w:instrText>
        </w:r>
        <w:r>
          <w:rPr>
            <w:noProof/>
            <w:webHidden/>
          </w:rPr>
        </w:r>
        <w:r>
          <w:rPr>
            <w:noProof/>
            <w:webHidden/>
          </w:rPr>
          <w:fldChar w:fldCharType="separate"/>
        </w:r>
        <w:r>
          <w:rPr>
            <w:noProof/>
            <w:webHidden/>
          </w:rPr>
          <w:t>5</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7965" w:history="1">
        <w:r w:rsidRPr="006065B6">
          <w:rPr>
            <w:rStyle w:val="ad"/>
            <w:noProof/>
          </w:rPr>
          <w:t xml:space="preserve">2.2 </w:t>
        </w:r>
        <w:r w:rsidRPr="006065B6">
          <w:rPr>
            <w:rStyle w:val="ad"/>
            <w:noProof/>
          </w:rPr>
          <w:t>基金产品说明</w:t>
        </w:r>
        <w:r>
          <w:rPr>
            <w:noProof/>
            <w:webHidden/>
          </w:rPr>
          <w:tab/>
        </w:r>
        <w:r>
          <w:rPr>
            <w:noProof/>
            <w:webHidden/>
          </w:rPr>
          <w:fldChar w:fldCharType="begin"/>
        </w:r>
        <w:r>
          <w:rPr>
            <w:noProof/>
            <w:webHidden/>
          </w:rPr>
          <w:instrText xml:space="preserve"> PAGEREF _Toc144297965 \h </w:instrText>
        </w:r>
        <w:r>
          <w:rPr>
            <w:noProof/>
            <w:webHidden/>
          </w:rPr>
        </w:r>
        <w:r>
          <w:rPr>
            <w:noProof/>
            <w:webHidden/>
          </w:rPr>
          <w:fldChar w:fldCharType="separate"/>
        </w:r>
        <w:r>
          <w:rPr>
            <w:noProof/>
            <w:webHidden/>
          </w:rPr>
          <w:t>5</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7966" w:history="1">
        <w:r w:rsidRPr="006065B6">
          <w:rPr>
            <w:rStyle w:val="ad"/>
            <w:noProof/>
          </w:rPr>
          <w:t xml:space="preserve">2.3 </w:t>
        </w:r>
        <w:r w:rsidRPr="006065B6">
          <w:rPr>
            <w:rStyle w:val="ad"/>
            <w:noProof/>
          </w:rPr>
          <w:t>基金管理人和基金托管人</w:t>
        </w:r>
        <w:r>
          <w:rPr>
            <w:noProof/>
            <w:webHidden/>
          </w:rPr>
          <w:tab/>
        </w:r>
        <w:r>
          <w:rPr>
            <w:noProof/>
            <w:webHidden/>
          </w:rPr>
          <w:fldChar w:fldCharType="begin"/>
        </w:r>
        <w:r>
          <w:rPr>
            <w:noProof/>
            <w:webHidden/>
          </w:rPr>
          <w:instrText xml:space="preserve"> PAGEREF _Toc144297966 \h </w:instrText>
        </w:r>
        <w:r>
          <w:rPr>
            <w:noProof/>
            <w:webHidden/>
          </w:rPr>
        </w:r>
        <w:r>
          <w:rPr>
            <w:noProof/>
            <w:webHidden/>
          </w:rPr>
          <w:fldChar w:fldCharType="separate"/>
        </w:r>
        <w:r>
          <w:rPr>
            <w:noProof/>
            <w:webHidden/>
          </w:rPr>
          <w:t>6</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7967" w:history="1">
        <w:r w:rsidRPr="006065B6">
          <w:rPr>
            <w:rStyle w:val="ad"/>
            <w:noProof/>
          </w:rPr>
          <w:t xml:space="preserve">2.4 </w:t>
        </w:r>
        <w:r w:rsidRPr="006065B6">
          <w:rPr>
            <w:rStyle w:val="ad"/>
            <w:noProof/>
          </w:rPr>
          <w:t>境外投资顾问和境外资产托管人</w:t>
        </w:r>
        <w:r>
          <w:rPr>
            <w:noProof/>
            <w:webHidden/>
          </w:rPr>
          <w:tab/>
        </w:r>
        <w:r>
          <w:rPr>
            <w:noProof/>
            <w:webHidden/>
          </w:rPr>
          <w:fldChar w:fldCharType="begin"/>
        </w:r>
        <w:r>
          <w:rPr>
            <w:noProof/>
            <w:webHidden/>
          </w:rPr>
          <w:instrText xml:space="preserve"> PAGEREF _Toc144297967 \h </w:instrText>
        </w:r>
        <w:r>
          <w:rPr>
            <w:noProof/>
            <w:webHidden/>
          </w:rPr>
        </w:r>
        <w:r>
          <w:rPr>
            <w:noProof/>
            <w:webHidden/>
          </w:rPr>
          <w:fldChar w:fldCharType="separate"/>
        </w:r>
        <w:r>
          <w:rPr>
            <w:noProof/>
            <w:webHidden/>
          </w:rPr>
          <w:t>7</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7968" w:history="1">
        <w:r w:rsidRPr="006065B6">
          <w:rPr>
            <w:rStyle w:val="ad"/>
            <w:noProof/>
          </w:rPr>
          <w:t xml:space="preserve">2.5 </w:t>
        </w:r>
        <w:r w:rsidRPr="006065B6">
          <w:rPr>
            <w:rStyle w:val="ad"/>
            <w:noProof/>
          </w:rPr>
          <w:t>信息披露方式</w:t>
        </w:r>
        <w:r>
          <w:rPr>
            <w:noProof/>
            <w:webHidden/>
          </w:rPr>
          <w:tab/>
        </w:r>
        <w:r>
          <w:rPr>
            <w:noProof/>
            <w:webHidden/>
          </w:rPr>
          <w:fldChar w:fldCharType="begin"/>
        </w:r>
        <w:r>
          <w:rPr>
            <w:noProof/>
            <w:webHidden/>
          </w:rPr>
          <w:instrText xml:space="preserve"> PAGEREF _Toc144297968 \h </w:instrText>
        </w:r>
        <w:r>
          <w:rPr>
            <w:noProof/>
            <w:webHidden/>
          </w:rPr>
        </w:r>
        <w:r>
          <w:rPr>
            <w:noProof/>
            <w:webHidden/>
          </w:rPr>
          <w:fldChar w:fldCharType="separate"/>
        </w:r>
        <w:r>
          <w:rPr>
            <w:noProof/>
            <w:webHidden/>
          </w:rPr>
          <w:t>7</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7969" w:history="1">
        <w:r w:rsidRPr="006065B6">
          <w:rPr>
            <w:rStyle w:val="ad"/>
            <w:noProof/>
          </w:rPr>
          <w:t xml:space="preserve">2.6 </w:t>
        </w:r>
        <w:r w:rsidRPr="006065B6">
          <w:rPr>
            <w:rStyle w:val="ad"/>
            <w:noProof/>
          </w:rPr>
          <w:t>其他相关资料</w:t>
        </w:r>
        <w:r>
          <w:rPr>
            <w:noProof/>
            <w:webHidden/>
          </w:rPr>
          <w:tab/>
        </w:r>
        <w:r>
          <w:rPr>
            <w:noProof/>
            <w:webHidden/>
          </w:rPr>
          <w:fldChar w:fldCharType="begin"/>
        </w:r>
        <w:r>
          <w:rPr>
            <w:noProof/>
            <w:webHidden/>
          </w:rPr>
          <w:instrText xml:space="preserve"> PAGEREF _Toc144297969 \h </w:instrText>
        </w:r>
        <w:r>
          <w:rPr>
            <w:noProof/>
            <w:webHidden/>
          </w:rPr>
        </w:r>
        <w:r>
          <w:rPr>
            <w:noProof/>
            <w:webHidden/>
          </w:rPr>
          <w:fldChar w:fldCharType="separate"/>
        </w:r>
        <w:r>
          <w:rPr>
            <w:noProof/>
            <w:webHidden/>
          </w:rPr>
          <w:t>7</w:t>
        </w:r>
        <w:r>
          <w:rPr>
            <w:noProof/>
            <w:webHidden/>
          </w:rPr>
          <w:fldChar w:fldCharType="end"/>
        </w:r>
      </w:hyperlink>
    </w:p>
    <w:p w:rsidR="00C21612" w:rsidRDefault="00C21612">
      <w:pPr>
        <w:pStyle w:val="12"/>
        <w:rPr>
          <w:rFonts w:asciiTheme="minorHAnsi" w:eastAsiaTheme="minorEastAsia" w:hAnsiTheme="minorHAnsi" w:cstheme="minorBidi"/>
          <w:noProof/>
          <w:szCs w:val="22"/>
        </w:rPr>
      </w:pPr>
      <w:hyperlink w:anchor="_Toc144297970" w:history="1">
        <w:r w:rsidRPr="006065B6">
          <w:rPr>
            <w:rStyle w:val="ad"/>
            <w:b/>
            <w:bCs/>
            <w:noProof/>
          </w:rPr>
          <w:t xml:space="preserve">3  </w:t>
        </w:r>
        <w:r w:rsidRPr="006065B6">
          <w:rPr>
            <w:rStyle w:val="ad"/>
            <w:b/>
            <w:bCs/>
            <w:noProof/>
          </w:rPr>
          <w:t>主要财务指标和基金净值表现</w:t>
        </w:r>
        <w:r>
          <w:rPr>
            <w:noProof/>
            <w:webHidden/>
          </w:rPr>
          <w:tab/>
        </w:r>
        <w:r>
          <w:rPr>
            <w:noProof/>
            <w:webHidden/>
          </w:rPr>
          <w:fldChar w:fldCharType="begin"/>
        </w:r>
        <w:r>
          <w:rPr>
            <w:noProof/>
            <w:webHidden/>
          </w:rPr>
          <w:instrText xml:space="preserve"> PAGEREF _Toc144297970 \h </w:instrText>
        </w:r>
        <w:r>
          <w:rPr>
            <w:noProof/>
            <w:webHidden/>
          </w:rPr>
        </w:r>
        <w:r>
          <w:rPr>
            <w:noProof/>
            <w:webHidden/>
          </w:rPr>
          <w:fldChar w:fldCharType="separate"/>
        </w:r>
        <w:r>
          <w:rPr>
            <w:noProof/>
            <w:webHidden/>
          </w:rPr>
          <w:t>7</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7971" w:history="1">
        <w:r w:rsidRPr="006065B6">
          <w:rPr>
            <w:rStyle w:val="ad"/>
            <w:noProof/>
          </w:rPr>
          <w:t xml:space="preserve">3.1 </w:t>
        </w:r>
        <w:r w:rsidRPr="006065B6">
          <w:rPr>
            <w:rStyle w:val="ad"/>
            <w:noProof/>
          </w:rPr>
          <w:t>主要会计数据和财务指标</w:t>
        </w:r>
        <w:r>
          <w:rPr>
            <w:noProof/>
            <w:webHidden/>
          </w:rPr>
          <w:tab/>
        </w:r>
        <w:r>
          <w:rPr>
            <w:noProof/>
            <w:webHidden/>
          </w:rPr>
          <w:fldChar w:fldCharType="begin"/>
        </w:r>
        <w:r>
          <w:rPr>
            <w:noProof/>
            <w:webHidden/>
          </w:rPr>
          <w:instrText xml:space="preserve"> PAGEREF _Toc144297971 \h </w:instrText>
        </w:r>
        <w:r>
          <w:rPr>
            <w:noProof/>
            <w:webHidden/>
          </w:rPr>
        </w:r>
        <w:r>
          <w:rPr>
            <w:noProof/>
            <w:webHidden/>
          </w:rPr>
          <w:fldChar w:fldCharType="separate"/>
        </w:r>
        <w:r>
          <w:rPr>
            <w:noProof/>
            <w:webHidden/>
          </w:rPr>
          <w:t>7</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7972" w:history="1">
        <w:r w:rsidRPr="006065B6">
          <w:rPr>
            <w:rStyle w:val="ad"/>
            <w:noProof/>
          </w:rPr>
          <w:t xml:space="preserve">3.2 </w:t>
        </w:r>
        <w:r w:rsidRPr="006065B6">
          <w:rPr>
            <w:rStyle w:val="ad"/>
            <w:noProof/>
          </w:rPr>
          <w:t>基金净值表现</w:t>
        </w:r>
        <w:r>
          <w:rPr>
            <w:noProof/>
            <w:webHidden/>
          </w:rPr>
          <w:tab/>
        </w:r>
        <w:r>
          <w:rPr>
            <w:noProof/>
            <w:webHidden/>
          </w:rPr>
          <w:fldChar w:fldCharType="begin"/>
        </w:r>
        <w:r>
          <w:rPr>
            <w:noProof/>
            <w:webHidden/>
          </w:rPr>
          <w:instrText xml:space="preserve"> PAGEREF _Toc144297972 \h </w:instrText>
        </w:r>
        <w:r>
          <w:rPr>
            <w:noProof/>
            <w:webHidden/>
          </w:rPr>
        </w:r>
        <w:r>
          <w:rPr>
            <w:noProof/>
            <w:webHidden/>
          </w:rPr>
          <w:fldChar w:fldCharType="separate"/>
        </w:r>
        <w:r>
          <w:rPr>
            <w:noProof/>
            <w:webHidden/>
          </w:rPr>
          <w:t>8</w:t>
        </w:r>
        <w:r>
          <w:rPr>
            <w:noProof/>
            <w:webHidden/>
          </w:rPr>
          <w:fldChar w:fldCharType="end"/>
        </w:r>
      </w:hyperlink>
    </w:p>
    <w:p w:rsidR="00C21612" w:rsidRDefault="00C21612">
      <w:pPr>
        <w:pStyle w:val="12"/>
        <w:rPr>
          <w:rFonts w:asciiTheme="minorHAnsi" w:eastAsiaTheme="minorEastAsia" w:hAnsiTheme="minorHAnsi" w:cstheme="minorBidi"/>
          <w:noProof/>
          <w:szCs w:val="22"/>
        </w:rPr>
      </w:pPr>
      <w:hyperlink w:anchor="_Toc144297973" w:history="1">
        <w:r w:rsidRPr="006065B6">
          <w:rPr>
            <w:rStyle w:val="ad"/>
            <w:b/>
            <w:bCs/>
            <w:noProof/>
          </w:rPr>
          <w:t xml:space="preserve">4  </w:t>
        </w:r>
        <w:r w:rsidRPr="006065B6">
          <w:rPr>
            <w:rStyle w:val="ad"/>
            <w:b/>
            <w:bCs/>
            <w:noProof/>
          </w:rPr>
          <w:t>管理人报告</w:t>
        </w:r>
        <w:r>
          <w:rPr>
            <w:noProof/>
            <w:webHidden/>
          </w:rPr>
          <w:tab/>
        </w:r>
        <w:r>
          <w:rPr>
            <w:noProof/>
            <w:webHidden/>
          </w:rPr>
          <w:fldChar w:fldCharType="begin"/>
        </w:r>
        <w:r>
          <w:rPr>
            <w:noProof/>
            <w:webHidden/>
          </w:rPr>
          <w:instrText xml:space="preserve"> PAGEREF _Toc144297973 \h </w:instrText>
        </w:r>
        <w:r>
          <w:rPr>
            <w:noProof/>
            <w:webHidden/>
          </w:rPr>
        </w:r>
        <w:r>
          <w:rPr>
            <w:noProof/>
            <w:webHidden/>
          </w:rPr>
          <w:fldChar w:fldCharType="separate"/>
        </w:r>
        <w:r>
          <w:rPr>
            <w:noProof/>
            <w:webHidden/>
          </w:rPr>
          <w:t>9</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7974" w:history="1">
        <w:r w:rsidRPr="006065B6">
          <w:rPr>
            <w:rStyle w:val="ad"/>
            <w:noProof/>
          </w:rPr>
          <w:t xml:space="preserve">4.1 </w:t>
        </w:r>
        <w:r w:rsidRPr="006065B6">
          <w:rPr>
            <w:rStyle w:val="ad"/>
            <w:noProof/>
          </w:rPr>
          <w:t>基金管理人及基金经理情况</w:t>
        </w:r>
        <w:r>
          <w:rPr>
            <w:noProof/>
            <w:webHidden/>
          </w:rPr>
          <w:tab/>
        </w:r>
        <w:r>
          <w:rPr>
            <w:noProof/>
            <w:webHidden/>
          </w:rPr>
          <w:fldChar w:fldCharType="begin"/>
        </w:r>
        <w:r>
          <w:rPr>
            <w:noProof/>
            <w:webHidden/>
          </w:rPr>
          <w:instrText xml:space="preserve"> PAGEREF _Toc144297974 \h </w:instrText>
        </w:r>
        <w:r>
          <w:rPr>
            <w:noProof/>
            <w:webHidden/>
          </w:rPr>
        </w:r>
        <w:r>
          <w:rPr>
            <w:noProof/>
            <w:webHidden/>
          </w:rPr>
          <w:fldChar w:fldCharType="separate"/>
        </w:r>
        <w:r>
          <w:rPr>
            <w:noProof/>
            <w:webHidden/>
          </w:rPr>
          <w:t>9</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7975" w:history="1">
        <w:r w:rsidRPr="006065B6">
          <w:rPr>
            <w:rStyle w:val="ad"/>
            <w:noProof/>
          </w:rPr>
          <w:t xml:space="preserve">4.2 </w:t>
        </w:r>
        <w:r w:rsidRPr="006065B6">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_Toc144297975 \h </w:instrText>
        </w:r>
        <w:r>
          <w:rPr>
            <w:noProof/>
            <w:webHidden/>
          </w:rPr>
        </w:r>
        <w:r>
          <w:rPr>
            <w:noProof/>
            <w:webHidden/>
          </w:rPr>
          <w:fldChar w:fldCharType="separate"/>
        </w:r>
        <w:r>
          <w:rPr>
            <w:noProof/>
            <w:webHidden/>
          </w:rPr>
          <w:t>11</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7976" w:history="1">
        <w:r w:rsidRPr="006065B6">
          <w:rPr>
            <w:rStyle w:val="ad"/>
            <w:noProof/>
          </w:rPr>
          <w:t xml:space="preserve">4.3 </w:t>
        </w:r>
        <w:r w:rsidRPr="006065B6">
          <w:rPr>
            <w:rStyle w:val="ad"/>
            <w:noProof/>
          </w:rPr>
          <w:t>管理人对报告期内公平交易情况的专项说明</w:t>
        </w:r>
        <w:r>
          <w:rPr>
            <w:noProof/>
            <w:webHidden/>
          </w:rPr>
          <w:tab/>
        </w:r>
        <w:r>
          <w:rPr>
            <w:noProof/>
            <w:webHidden/>
          </w:rPr>
          <w:fldChar w:fldCharType="begin"/>
        </w:r>
        <w:r>
          <w:rPr>
            <w:noProof/>
            <w:webHidden/>
          </w:rPr>
          <w:instrText xml:space="preserve"> PAGEREF _Toc144297976 \h </w:instrText>
        </w:r>
        <w:r>
          <w:rPr>
            <w:noProof/>
            <w:webHidden/>
          </w:rPr>
        </w:r>
        <w:r>
          <w:rPr>
            <w:noProof/>
            <w:webHidden/>
          </w:rPr>
          <w:fldChar w:fldCharType="separate"/>
        </w:r>
        <w:r>
          <w:rPr>
            <w:noProof/>
            <w:webHidden/>
          </w:rPr>
          <w:t>12</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7977" w:history="1">
        <w:r w:rsidRPr="006065B6">
          <w:rPr>
            <w:rStyle w:val="ad"/>
            <w:noProof/>
          </w:rPr>
          <w:t xml:space="preserve">4.4 </w:t>
        </w:r>
        <w:r w:rsidRPr="006065B6">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_Toc144297977 \h </w:instrText>
        </w:r>
        <w:r>
          <w:rPr>
            <w:noProof/>
            <w:webHidden/>
          </w:rPr>
        </w:r>
        <w:r>
          <w:rPr>
            <w:noProof/>
            <w:webHidden/>
          </w:rPr>
          <w:fldChar w:fldCharType="separate"/>
        </w:r>
        <w:r>
          <w:rPr>
            <w:noProof/>
            <w:webHidden/>
          </w:rPr>
          <w:t>12</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7978" w:history="1">
        <w:r w:rsidRPr="006065B6">
          <w:rPr>
            <w:rStyle w:val="ad"/>
            <w:noProof/>
          </w:rPr>
          <w:t xml:space="preserve">4.5 </w:t>
        </w:r>
        <w:r w:rsidRPr="006065B6">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_Toc144297978 \h </w:instrText>
        </w:r>
        <w:r>
          <w:rPr>
            <w:noProof/>
            <w:webHidden/>
          </w:rPr>
        </w:r>
        <w:r>
          <w:rPr>
            <w:noProof/>
            <w:webHidden/>
          </w:rPr>
          <w:fldChar w:fldCharType="separate"/>
        </w:r>
        <w:r>
          <w:rPr>
            <w:noProof/>
            <w:webHidden/>
          </w:rPr>
          <w:t>13</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7979" w:history="1">
        <w:r w:rsidRPr="006065B6">
          <w:rPr>
            <w:rStyle w:val="ad"/>
            <w:noProof/>
          </w:rPr>
          <w:t xml:space="preserve">4.6 </w:t>
        </w:r>
        <w:r w:rsidRPr="006065B6">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_Toc144297979 \h </w:instrText>
        </w:r>
        <w:r>
          <w:rPr>
            <w:noProof/>
            <w:webHidden/>
          </w:rPr>
        </w:r>
        <w:r>
          <w:rPr>
            <w:noProof/>
            <w:webHidden/>
          </w:rPr>
          <w:fldChar w:fldCharType="separate"/>
        </w:r>
        <w:r>
          <w:rPr>
            <w:noProof/>
            <w:webHidden/>
          </w:rPr>
          <w:t>13</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7980" w:history="1">
        <w:r w:rsidRPr="006065B6">
          <w:rPr>
            <w:rStyle w:val="ad"/>
            <w:noProof/>
          </w:rPr>
          <w:t xml:space="preserve">4.7 </w:t>
        </w:r>
        <w:r w:rsidRPr="006065B6">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_Toc144297980 \h </w:instrText>
        </w:r>
        <w:r>
          <w:rPr>
            <w:noProof/>
            <w:webHidden/>
          </w:rPr>
        </w:r>
        <w:r>
          <w:rPr>
            <w:noProof/>
            <w:webHidden/>
          </w:rPr>
          <w:fldChar w:fldCharType="separate"/>
        </w:r>
        <w:r>
          <w:rPr>
            <w:noProof/>
            <w:webHidden/>
          </w:rPr>
          <w:t>13</w:t>
        </w:r>
        <w:r>
          <w:rPr>
            <w:noProof/>
            <w:webHidden/>
          </w:rPr>
          <w:fldChar w:fldCharType="end"/>
        </w:r>
      </w:hyperlink>
    </w:p>
    <w:p w:rsidR="00C21612" w:rsidRDefault="00C21612">
      <w:pPr>
        <w:pStyle w:val="12"/>
        <w:rPr>
          <w:rFonts w:asciiTheme="minorHAnsi" w:eastAsiaTheme="minorEastAsia" w:hAnsiTheme="minorHAnsi" w:cstheme="minorBidi"/>
          <w:noProof/>
          <w:szCs w:val="22"/>
        </w:rPr>
      </w:pPr>
      <w:hyperlink w:anchor="_Toc144297981" w:history="1">
        <w:r w:rsidRPr="006065B6">
          <w:rPr>
            <w:rStyle w:val="ad"/>
            <w:b/>
            <w:bCs/>
            <w:noProof/>
          </w:rPr>
          <w:t xml:space="preserve">5  </w:t>
        </w:r>
        <w:r w:rsidRPr="006065B6">
          <w:rPr>
            <w:rStyle w:val="ad"/>
            <w:b/>
            <w:bCs/>
            <w:noProof/>
          </w:rPr>
          <w:t>托管人报告</w:t>
        </w:r>
        <w:r>
          <w:rPr>
            <w:noProof/>
            <w:webHidden/>
          </w:rPr>
          <w:tab/>
        </w:r>
        <w:r>
          <w:rPr>
            <w:noProof/>
            <w:webHidden/>
          </w:rPr>
          <w:fldChar w:fldCharType="begin"/>
        </w:r>
        <w:r>
          <w:rPr>
            <w:noProof/>
            <w:webHidden/>
          </w:rPr>
          <w:instrText xml:space="preserve"> PAGEREF _Toc144297981 \h </w:instrText>
        </w:r>
        <w:r>
          <w:rPr>
            <w:noProof/>
            <w:webHidden/>
          </w:rPr>
        </w:r>
        <w:r>
          <w:rPr>
            <w:noProof/>
            <w:webHidden/>
          </w:rPr>
          <w:fldChar w:fldCharType="separate"/>
        </w:r>
        <w:r>
          <w:rPr>
            <w:noProof/>
            <w:webHidden/>
          </w:rPr>
          <w:t>13</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7982" w:history="1">
        <w:r w:rsidRPr="006065B6">
          <w:rPr>
            <w:rStyle w:val="ad"/>
            <w:noProof/>
          </w:rPr>
          <w:t xml:space="preserve">5.1 </w:t>
        </w:r>
        <w:r w:rsidRPr="006065B6">
          <w:rPr>
            <w:rStyle w:val="ad"/>
            <w:noProof/>
          </w:rPr>
          <w:t>报告期内本基金托管人遵规守信情况声明</w:t>
        </w:r>
        <w:r>
          <w:rPr>
            <w:noProof/>
            <w:webHidden/>
          </w:rPr>
          <w:tab/>
        </w:r>
        <w:r>
          <w:rPr>
            <w:noProof/>
            <w:webHidden/>
          </w:rPr>
          <w:fldChar w:fldCharType="begin"/>
        </w:r>
        <w:r>
          <w:rPr>
            <w:noProof/>
            <w:webHidden/>
          </w:rPr>
          <w:instrText xml:space="preserve"> PAGEREF _Toc144297982 \h </w:instrText>
        </w:r>
        <w:r>
          <w:rPr>
            <w:noProof/>
            <w:webHidden/>
          </w:rPr>
        </w:r>
        <w:r>
          <w:rPr>
            <w:noProof/>
            <w:webHidden/>
          </w:rPr>
          <w:fldChar w:fldCharType="separate"/>
        </w:r>
        <w:r>
          <w:rPr>
            <w:noProof/>
            <w:webHidden/>
          </w:rPr>
          <w:t>13</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7983" w:history="1">
        <w:r w:rsidRPr="006065B6">
          <w:rPr>
            <w:rStyle w:val="ad"/>
            <w:noProof/>
          </w:rPr>
          <w:t xml:space="preserve">5.2 </w:t>
        </w:r>
        <w:r w:rsidRPr="006065B6">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_Toc144297983 \h </w:instrText>
        </w:r>
        <w:r>
          <w:rPr>
            <w:noProof/>
            <w:webHidden/>
          </w:rPr>
        </w:r>
        <w:r>
          <w:rPr>
            <w:noProof/>
            <w:webHidden/>
          </w:rPr>
          <w:fldChar w:fldCharType="separate"/>
        </w:r>
        <w:r>
          <w:rPr>
            <w:noProof/>
            <w:webHidden/>
          </w:rPr>
          <w:t>14</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7984" w:history="1">
        <w:r w:rsidRPr="006065B6">
          <w:rPr>
            <w:rStyle w:val="ad"/>
            <w:noProof/>
          </w:rPr>
          <w:t xml:space="preserve">5.3 </w:t>
        </w:r>
        <w:r w:rsidRPr="006065B6">
          <w:rPr>
            <w:rStyle w:val="ad"/>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_Toc144297984 \h </w:instrText>
        </w:r>
        <w:r>
          <w:rPr>
            <w:noProof/>
            <w:webHidden/>
          </w:rPr>
        </w:r>
        <w:r>
          <w:rPr>
            <w:noProof/>
            <w:webHidden/>
          </w:rPr>
          <w:fldChar w:fldCharType="separate"/>
        </w:r>
        <w:r>
          <w:rPr>
            <w:noProof/>
            <w:webHidden/>
          </w:rPr>
          <w:t>14</w:t>
        </w:r>
        <w:r>
          <w:rPr>
            <w:noProof/>
            <w:webHidden/>
          </w:rPr>
          <w:fldChar w:fldCharType="end"/>
        </w:r>
      </w:hyperlink>
    </w:p>
    <w:p w:rsidR="00C21612" w:rsidRDefault="00C21612">
      <w:pPr>
        <w:pStyle w:val="12"/>
        <w:rPr>
          <w:rFonts w:asciiTheme="minorHAnsi" w:eastAsiaTheme="minorEastAsia" w:hAnsiTheme="minorHAnsi" w:cstheme="minorBidi"/>
          <w:noProof/>
          <w:szCs w:val="22"/>
        </w:rPr>
      </w:pPr>
      <w:hyperlink w:anchor="_Toc144297985" w:history="1">
        <w:r w:rsidRPr="006065B6">
          <w:rPr>
            <w:rStyle w:val="ad"/>
            <w:b/>
            <w:bCs/>
            <w:noProof/>
          </w:rPr>
          <w:t xml:space="preserve">6  </w:t>
        </w:r>
        <w:r w:rsidRPr="006065B6">
          <w:rPr>
            <w:rStyle w:val="ad"/>
            <w:b/>
            <w:bCs/>
            <w:noProof/>
          </w:rPr>
          <w:t>半年度财务会计报告（未经审计）</w:t>
        </w:r>
        <w:r>
          <w:rPr>
            <w:noProof/>
            <w:webHidden/>
          </w:rPr>
          <w:tab/>
        </w:r>
        <w:r>
          <w:rPr>
            <w:noProof/>
            <w:webHidden/>
          </w:rPr>
          <w:fldChar w:fldCharType="begin"/>
        </w:r>
        <w:r>
          <w:rPr>
            <w:noProof/>
            <w:webHidden/>
          </w:rPr>
          <w:instrText xml:space="preserve"> PAGEREF _Toc144297985 \h </w:instrText>
        </w:r>
        <w:r>
          <w:rPr>
            <w:noProof/>
            <w:webHidden/>
          </w:rPr>
        </w:r>
        <w:r>
          <w:rPr>
            <w:noProof/>
            <w:webHidden/>
          </w:rPr>
          <w:fldChar w:fldCharType="separate"/>
        </w:r>
        <w:r>
          <w:rPr>
            <w:noProof/>
            <w:webHidden/>
          </w:rPr>
          <w:t>14</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7986" w:history="1">
        <w:r w:rsidRPr="006065B6">
          <w:rPr>
            <w:rStyle w:val="ad"/>
            <w:noProof/>
          </w:rPr>
          <w:t xml:space="preserve">6.1 </w:t>
        </w:r>
        <w:r w:rsidRPr="006065B6">
          <w:rPr>
            <w:rStyle w:val="ad"/>
            <w:noProof/>
          </w:rPr>
          <w:t>资产负债表</w:t>
        </w:r>
        <w:r>
          <w:rPr>
            <w:noProof/>
            <w:webHidden/>
          </w:rPr>
          <w:tab/>
        </w:r>
        <w:r>
          <w:rPr>
            <w:noProof/>
            <w:webHidden/>
          </w:rPr>
          <w:fldChar w:fldCharType="begin"/>
        </w:r>
        <w:r>
          <w:rPr>
            <w:noProof/>
            <w:webHidden/>
          </w:rPr>
          <w:instrText xml:space="preserve"> PAGEREF _Toc144297986 \h </w:instrText>
        </w:r>
        <w:r>
          <w:rPr>
            <w:noProof/>
            <w:webHidden/>
          </w:rPr>
        </w:r>
        <w:r>
          <w:rPr>
            <w:noProof/>
            <w:webHidden/>
          </w:rPr>
          <w:fldChar w:fldCharType="separate"/>
        </w:r>
        <w:r>
          <w:rPr>
            <w:noProof/>
            <w:webHidden/>
          </w:rPr>
          <w:t>14</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7987" w:history="1">
        <w:r w:rsidRPr="006065B6">
          <w:rPr>
            <w:rStyle w:val="ad"/>
            <w:noProof/>
          </w:rPr>
          <w:t xml:space="preserve">6.2 </w:t>
        </w:r>
        <w:r w:rsidRPr="006065B6">
          <w:rPr>
            <w:rStyle w:val="ad"/>
            <w:noProof/>
          </w:rPr>
          <w:t>利润表</w:t>
        </w:r>
        <w:r>
          <w:rPr>
            <w:noProof/>
            <w:webHidden/>
          </w:rPr>
          <w:tab/>
        </w:r>
        <w:r>
          <w:rPr>
            <w:noProof/>
            <w:webHidden/>
          </w:rPr>
          <w:fldChar w:fldCharType="begin"/>
        </w:r>
        <w:r>
          <w:rPr>
            <w:noProof/>
            <w:webHidden/>
          </w:rPr>
          <w:instrText xml:space="preserve"> PAGEREF _Toc144297987 \h </w:instrText>
        </w:r>
        <w:r>
          <w:rPr>
            <w:noProof/>
            <w:webHidden/>
          </w:rPr>
        </w:r>
        <w:r>
          <w:rPr>
            <w:noProof/>
            <w:webHidden/>
          </w:rPr>
          <w:fldChar w:fldCharType="separate"/>
        </w:r>
        <w:r>
          <w:rPr>
            <w:noProof/>
            <w:webHidden/>
          </w:rPr>
          <w:t>15</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7988" w:history="1">
        <w:r w:rsidRPr="006065B6">
          <w:rPr>
            <w:rStyle w:val="ad"/>
            <w:noProof/>
          </w:rPr>
          <w:t xml:space="preserve">6.3 </w:t>
        </w:r>
        <w:r w:rsidRPr="006065B6">
          <w:rPr>
            <w:rStyle w:val="ad"/>
            <w:noProof/>
          </w:rPr>
          <w:t>净资产（基金净值）变动表</w:t>
        </w:r>
        <w:r>
          <w:rPr>
            <w:noProof/>
            <w:webHidden/>
          </w:rPr>
          <w:tab/>
        </w:r>
        <w:r>
          <w:rPr>
            <w:noProof/>
            <w:webHidden/>
          </w:rPr>
          <w:fldChar w:fldCharType="begin"/>
        </w:r>
        <w:r>
          <w:rPr>
            <w:noProof/>
            <w:webHidden/>
          </w:rPr>
          <w:instrText xml:space="preserve"> PAGEREF _Toc144297988 \h </w:instrText>
        </w:r>
        <w:r>
          <w:rPr>
            <w:noProof/>
            <w:webHidden/>
          </w:rPr>
        </w:r>
        <w:r>
          <w:rPr>
            <w:noProof/>
            <w:webHidden/>
          </w:rPr>
          <w:fldChar w:fldCharType="separate"/>
        </w:r>
        <w:r>
          <w:rPr>
            <w:noProof/>
            <w:webHidden/>
          </w:rPr>
          <w:t>16</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7989" w:history="1">
        <w:r w:rsidRPr="006065B6">
          <w:rPr>
            <w:rStyle w:val="ad"/>
            <w:noProof/>
          </w:rPr>
          <w:t xml:space="preserve">6.4 </w:t>
        </w:r>
        <w:r w:rsidRPr="006065B6">
          <w:rPr>
            <w:rStyle w:val="ad"/>
            <w:noProof/>
          </w:rPr>
          <w:t>报表附注</w:t>
        </w:r>
        <w:r>
          <w:rPr>
            <w:noProof/>
            <w:webHidden/>
          </w:rPr>
          <w:tab/>
        </w:r>
        <w:r>
          <w:rPr>
            <w:noProof/>
            <w:webHidden/>
          </w:rPr>
          <w:fldChar w:fldCharType="begin"/>
        </w:r>
        <w:r>
          <w:rPr>
            <w:noProof/>
            <w:webHidden/>
          </w:rPr>
          <w:instrText xml:space="preserve"> PAGEREF _Toc144297989 \h </w:instrText>
        </w:r>
        <w:r>
          <w:rPr>
            <w:noProof/>
            <w:webHidden/>
          </w:rPr>
        </w:r>
        <w:r>
          <w:rPr>
            <w:noProof/>
            <w:webHidden/>
          </w:rPr>
          <w:fldChar w:fldCharType="separate"/>
        </w:r>
        <w:r>
          <w:rPr>
            <w:noProof/>
            <w:webHidden/>
          </w:rPr>
          <w:t>17</w:t>
        </w:r>
        <w:r>
          <w:rPr>
            <w:noProof/>
            <w:webHidden/>
          </w:rPr>
          <w:fldChar w:fldCharType="end"/>
        </w:r>
      </w:hyperlink>
    </w:p>
    <w:p w:rsidR="00C21612" w:rsidRDefault="00C21612">
      <w:pPr>
        <w:pStyle w:val="12"/>
        <w:rPr>
          <w:rFonts w:asciiTheme="minorHAnsi" w:eastAsiaTheme="minorEastAsia" w:hAnsiTheme="minorHAnsi" w:cstheme="minorBidi"/>
          <w:noProof/>
          <w:szCs w:val="22"/>
        </w:rPr>
      </w:pPr>
      <w:hyperlink w:anchor="_Toc144297990" w:history="1">
        <w:r w:rsidRPr="006065B6">
          <w:rPr>
            <w:rStyle w:val="ad"/>
            <w:b/>
            <w:bCs/>
            <w:noProof/>
          </w:rPr>
          <w:t xml:space="preserve">7  </w:t>
        </w:r>
        <w:r w:rsidRPr="006065B6">
          <w:rPr>
            <w:rStyle w:val="ad"/>
            <w:b/>
            <w:bCs/>
            <w:noProof/>
          </w:rPr>
          <w:t>投资组合报告</w:t>
        </w:r>
        <w:r>
          <w:rPr>
            <w:noProof/>
            <w:webHidden/>
          </w:rPr>
          <w:tab/>
        </w:r>
        <w:r>
          <w:rPr>
            <w:noProof/>
            <w:webHidden/>
          </w:rPr>
          <w:fldChar w:fldCharType="begin"/>
        </w:r>
        <w:r>
          <w:rPr>
            <w:noProof/>
            <w:webHidden/>
          </w:rPr>
          <w:instrText xml:space="preserve"> PAGEREF _Toc144297990 \h </w:instrText>
        </w:r>
        <w:r>
          <w:rPr>
            <w:noProof/>
            <w:webHidden/>
          </w:rPr>
        </w:r>
        <w:r>
          <w:rPr>
            <w:noProof/>
            <w:webHidden/>
          </w:rPr>
          <w:fldChar w:fldCharType="separate"/>
        </w:r>
        <w:r>
          <w:rPr>
            <w:noProof/>
            <w:webHidden/>
          </w:rPr>
          <w:t>40</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7991" w:history="1">
        <w:r w:rsidRPr="006065B6">
          <w:rPr>
            <w:rStyle w:val="ad"/>
            <w:noProof/>
          </w:rPr>
          <w:t xml:space="preserve">7.1 </w:t>
        </w:r>
        <w:r w:rsidRPr="006065B6">
          <w:rPr>
            <w:rStyle w:val="ad"/>
            <w:noProof/>
          </w:rPr>
          <w:t>期末基金资产组合情况</w:t>
        </w:r>
        <w:r>
          <w:rPr>
            <w:noProof/>
            <w:webHidden/>
          </w:rPr>
          <w:tab/>
        </w:r>
        <w:r>
          <w:rPr>
            <w:noProof/>
            <w:webHidden/>
          </w:rPr>
          <w:fldChar w:fldCharType="begin"/>
        </w:r>
        <w:r>
          <w:rPr>
            <w:noProof/>
            <w:webHidden/>
          </w:rPr>
          <w:instrText xml:space="preserve"> PAGEREF _Toc144297991 \h </w:instrText>
        </w:r>
        <w:r>
          <w:rPr>
            <w:noProof/>
            <w:webHidden/>
          </w:rPr>
        </w:r>
        <w:r>
          <w:rPr>
            <w:noProof/>
            <w:webHidden/>
          </w:rPr>
          <w:fldChar w:fldCharType="separate"/>
        </w:r>
        <w:r>
          <w:rPr>
            <w:noProof/>
            <w:webHidden/>
          </w:rPr>
          <w:t>40</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7992" w:history="1">
        <w:r w:rsidRPr="006065B6">
          <w:rPr>
            <w:rStyle w:val="ad"/>
            <w:noProof/>
          </w:rPr>
          <w:t xml:space="preserve">7.2 </w:t>
        </w:r>
        <w:r w:rsidRPr="006065B6">
          <w:rPr>
            <w:rStyle w:val="ad"/>
            <w:noProof/>
          </w:rPr>
          <w:t>期末在各个国家（地区）证券市场的权益投资分布</w:t>
        </w:r>
        <w:r>
          <w:rPr>
            <w:noProof/>
            <w:webHidden/>
          </w:rPr>
          <w:tab/>
        </w:r>
        <w:r>
          <w:rPr>
            <w:noProof/>
            <w:webHidden/>
          </w:rPr>
          <w:fldChar w:fldCharType="begin"/>
        </w:r>
        <w:r>
          <w:rPr>
            <w:noProof/>
            <w:webHidden/>
          </w:rPr>
          <w:instrText xml:space="preserve"> PAGEREF _Toc144297992 \h </w:instrText>
        </w:r>
        <w:r>
          <w:rPr>
            <w:noProof/>
            <w:webHidden/>
          </w:rPr>
        </w:r>
        <w:r>
          <w:rPr>
            <w:noProof/>
            <w:webHidden/>
          </w:rPr>
          <w:fldChar w:fldCharType="separate"/>
        </w:r>
        <w:r>
          <w:rPr>
            <w:noProof/>
            <w:webHidden/>
          </w:rPr>
          <w:t>40</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7993" w:history="1">
        <w:r w:rsidRPr="006065B6">
          <w:rPr>
            <w:rStyle w:val="ad"/>
            <w:noProof/>
          </w:rPr>
          <w:t xml:space="preserve">7.3 </w:t>
        </w:r>
        <w:r w:rsidRPr="006065B6">
          <w:rPr>
            <w:rStyle w:val="ad"/>
            <w:noProof/>
          </w:rPr>
          <w:t>期末按行业分类的权益投资组合</w:t>
        </w:r>
        <w:r>
          <w:rPr>
            <w:noProof/>
            <w:webHidden/>
          </w:rPr>
          <w:tab/>
        </w:r>
        <w:r>
          <w:rPr>
            <w:noProof/>
            <w:webHidden/>
          </w:rPr>
          <w:fldChar w:fldCharType="begin"/>
        </w:r>
        <w:r>
          <w:rPr>
            <w:noProof/>
            <w:webHidden/>
          </w:rPr>
          <w:instrText xml:space="preserve"> PAGEREF _Toc144297993 \h </w:instrText>
        </w:r>
        <w:r>
          <w:rPr>
            <w:noProof/>
            <w:webHidden/>
          </w:rPr>
        </w:r>
        <w:r>
          <w:rPr>
            <w:noProof/>
            <w:webHidden/>
          </w:rPr>
          <w:fldChar w:fldCharType="separate"/>
        </w:r>
        <w:r>
          <w:rPr>
            <w:noProof/>
            <w:webHidden/>
          </w:rPr>
          <w:t>40</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7994" w:history="1">
        <w:r w:rsidRPr="006065B6">
          <w:rPr>
            <w:rStyle w:val="ad"/>
            <w:noProof/>
          </w:rPr>
          <w:t xml:space="preserve">7.4 </w:t>
        </w:r>
        <w:r w:rsidRPr="006065B6">
          <w:rPr>
            <w:rStyle w:val="ad"/>
            <w:noProof/>
          </w:rPr>
          <w:t>期末按公允价值占基金资产净值比例大小排序的所有权益投资明细</w:t>
        </w:r>
        <w:r>
          <w:rPr>
            <w:noProof/>
            <w:webHidden/>
          </w:rPr>
          <w:tab/>
        </w:r>
        <w:r>
          <w:rPr>
            <w:noProof/>
            <w:webHidden/>
          </w:rPr>
          <w:fldChar w:fldCharType="begin"/>
        </w:r>
        <w:r>
          <w:rPr>
            <w:noProof/>
            <w:webHidden/>
          </w:rPr>
          <w:instrText xml:space="preserve"> PAGEREF _Toc144297994 \h </w:instrText>
        </w:r>
        <w:r>
          <w:rPr>
            <w:noProof/>
            <w:webHidden/>
          </w:rPr>
        </w:r>
        <w:r>
          <w:rPr>
            <w:noProof/>
            <w:webHidden/>
          </w:rPr>
          <w:fldChar w:fldCharType="separate"/>
        </w:r>
        <w:r>
          <w:rPr>
            <w:noProof/>
            <w:webHidden/>
          </w:rPr>
          <w:t>41</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7995" w:history="1">
        <w:r w:rsidRPr="006065B6">
          <w:rPr>
            <w:rStyle w:val="ad"/>
            <w:noProof/>
          </w:rPr>
          <w:t xml:space="preserve">7.5 </w:t>
        </w:r>
        <w:r w:rsidRPr="006065B6">
          <w:rPr>
            <w:rStyle w:val="ad"/>
            <w:noProof/>
          </w:rPr>
          <w:t>报告期内股票投资组合的重大变动</w:t>
        </w:r>
        <w:r>
          <w:rPr>
            <w:noProof/>
            <w:webHidden/>
          </w:rPr>
          <w:tab/>
        </w:r>
        <w:r>
          <w:rPr>
            <w:noProof/>
            <w:webHidden/>
          </w:rPr>
          <w:fldChar w:fldCharType="begin"/>
        </w:r>
        <w:r>
          <w:rPr>
            <w:noProof/>
            <w:webHidden/>
          </w:rPr>
          <w:instrText xml:space="preserve"> PAGEREF _Toc144297995 \h </w:instrText>
        </w:r>
        <w:r>
          <w:rPr>
            <w:noProof/>
            <w:webHidden/>
          </w:rPr>
        </w:r>
        <w:r>
          <w:rPr>
            <w:noProof/>
            <w:webHidden/>
          </w:rPr>
          <w:fldChar w:fldCharType="separate"/>
        </w:r>
        <w:r>
          <w:rPr>
            <w:noProof/>
            <w:webHidden/>
          </w:rPr>
          <w:t>82</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7996" w:history="1">
        <w:r w:rsidRPr="006065B6">
          <w:rPr>
            <w:rStyle w:val="ad"/>
            <w:noProof/>
          </w:rPr>
          <w:t xml:space="preserve">7.6 </w:t>
        </w:r>
        <w:r w:rsidRPr="006065B6">
          <w:rPr>
            <w:rStyle w:val="ad"/>
            <w:noProof/>
          </w:rPr>
          <w:t>期末按债券信用等级分类的债券投资组合</w:t>
        </w:r>
        <w:r>
          <w:rPr>
            <w:noProof/>
            <w:webHidden/>
          </w:rPr>
          <w:tab/>
        </w:r>
        <w:r>
          <w:rPr>
            <w:noProof/>
            <w:webHidden/>
          </w:rPr>
          <w:fldChar w:fldCharType="begin"/>
        </w:r>
        <w:r>
          <w:rPr>
            <w:noProof/>
            <w:webHidden/>
          </w:rPr>
          <w:instrText xml:space="preserve"> PAGEREF _Toc144297996 \h </w:instrText>
        </w:r>
        <w:r>
          <w:rPr>
            <w:noProof/>
            <w:webHidden/>
          </w:rPr>
        </w:r>
        <w:r>
          <w:rPr>
            <w:noProof/>
            <w:webHidden/>
          </w:rPr>
          <w:fldChar w:fldCharType="separate"/>
        </w:r>
        <w:r>
          <w:rPr>
            <w:noProof/>
            <w:webHidden/>
          </w:rPr>
          <w:t>84</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7997" w:history="1">
        <w:r w:rsidRPr="006065B6">
          <w:rPr>
            <w:rStyle w:val="ad"/>
            <w:noProof/>
          </w:rPr>
          <w:t xml:space="preserve">7.7 </w:t>
        </w:r>
        <w:r w:rsidRPr="006065B6">
          <w:rPr>
            <w:rStyle w:val="ad"/>
            <w:noProof/>
          </w:rPr>
          <w:t>期末按公允价值占基金资产净值比例大小排名的前五名债券投资明细</w:t>
        </w:r>
        <w:r>
          <w:rPr>
            <w:noProof/>
            <w:webHidden/>
          </w:rPr>
          <w:tab/>
        </w:r>
        <w:r>
          <w:rPr>
            <w:noProof/>
            <w:webHidden/>
          </w:rPr>
          <w:fldChar w:fldCharType="begin"/>
        </w:r>
        <w:r>
          <w:rPr>
            <w:noProof/>
            <w:webHidden/>
          </w:rPr>
          <w:instrText xml:space="preserve"> PAGEREF _Toc144297997 \h </w:instrText>
        </w:r>
        <w:r>
          <w:rPr>
            <w:noProof/>
            <w:webHidden/>
          </w:rPr>
        </w:r>
        <w:r>
          <w:rPr>
            <w:noProof/>
            <w:webHidden/>
          </w:rPr>
          <w:fldChar w:fldCharType="separate"/>
        </w:r>
        <w:r>
          <w:rPr>
            <w:noProof/>
            <w:webHidden/>
          </w:rPr>
          <w:t>84</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7998" w:history="1">
        <w:r w:rsidRPr="006065B6">
          <w:rPr>
            <w:rStyle w:val="ad"/>
            <w:noProof/>
          </w:rPr>
          <w:t xml:space="preserve">7.8 </w:t>
        </w:r>
        <w:r w:rsidRPr="006065B6">
          <w:rPr>
            <w:rStyle w:val="ad"/>
            <w:noProof/>
          </w:rPr>
          <w:t>期末按公允价值占基金资产净值比例大小排名的所有资产支持证券投资明细</w:t>
        </w:r>
        <w:r>
          <w:rPr>
            <w:noProof/>
            <w:webHidden/>
          </w:rPr>
          <w:tab/>
        </w:r>
        <w:r>
          <w:rPr>
            <w:noProof/>
            <w:webHidden/>
          </w:rPr>
          <w:fldChar w:fldCharType="begin"/>
        </w:r>
        <w:r>
          <w:rPr>
            <w:noProof/>
            <w:webHidden/>
          </w:rPr>
          <w:instrText xml:space="preserve"> PAGEREF _Toc144297998 \h </w:instrText>
        </w:r>
        <w:r>
          <w:rPr>
            <w:noProof/>
            <w:webHidden/>
          </w:rPr>
        </w:r>
        <w:r>
          <w:rPr>
            <w:noProof/>
            <w:webHidden/>
          </w:rPr>
          <w:fldChar w:fldCharType="separate"/>
        </w:r>
        <w:r>
          <w:rPr>
            <w:noProof/>
            <w:webHidden/>
          </w:rPr>
          <w:t>84</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7999" w:history="1">
        <w:r w:rsidRPr="006065B6">
          <w:rPr>
            <w:rStyle w:val="ad"/>
            <w:noProof/>
          </w:rPr>
          <w:t xml:space="preserve">7.9 </w:t>
        </w:r>
        <w:r w:rsidRPr="006065B6">
          <w:rPr>
            <w:rStyle w:val="ad"/>
            <w:noProof/>
          </w:rPr>
          <w:t>期末按公允价值占基金资产净值比例大小排名的前五名金融衍生品投资明细</w:t>
        </w:r>
        <w:r>
          <w:rPr>
            <w:noProof/>
            <w:webHidden/>
          </w:rPr>
          <w:tab/>
        </w:r>
        <w:r>
          <w:rPr>
            <w:noProof/>
            <w:webHidden/>
          </w:rPr>
          <w:fldChar w:fldCharType="begin"/>
        </w:r>
        <w:r>
          <w:rPr>
            <w:noProof/>
            <w:webHidden/>
          </w:rPr>
          <w:instrText xml:space="preserve"> PAGEREF _Toc144297999 \h </w:instrText>
        </w:r>
        <w:r>
          <w:rPr>
            <w:noProof/>
            <w:webHidden/>
          </w:rPr>
        </w:r>
        <w:r>
          <w:rPr>
            <w:noProof/>
            <w:webHidden/>
          </w:rPr>
          <w:fldChar w:fldCharType="separate"/>
        </w:r>
        <w:r>
          <w:rPr>
            <w:noProof/>
            <w:webHidden/>
          </w:rPr>
          <w:t>84</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8000" w:history="1">
        <w:r w:rsidRPr="006065B6">
          <w:rPr>
            <w:rStyle w:val="ad"/>
            <w:noProof/>
          </w:rPr>
          <w:t xml:space="preserve">7.10 </w:t>
        </w:r>
        <w:r w:rsidRPr="006065B6">
          <w:rPr>
            <w:rStyle w:val="ad"/>
            <w:noProof/>
          </w:rPr>
          <w:t>期末按公允价值占基金资产净值比例大小排序的前十名基金投资明细</w:t>
        </w:r>
        <w:r>
          <w:rPr>
            <w:noProof/>
            <w:webHidden/>
          </w:rPr>
          <w:tab/>
        </w:r>
        <w:r>
          <w:rPr>
            <w:noProof/>
            <w:webHidden/>
          </w:rPr>
          <w:fldChar w:fldCharType="begin"/>
        </w:r>
        <w:r>
          <w:rPr>
            <w:noProof/>
            <w:webHidden/>
          </w:rPr>
          <w:instrText xml:space="preserve"> PAGEREF _Toc144298000 \h </w:instrText>
        </w:r>
        <w:r>
          <w:rPr>
            <w:noProof/>
            <w:webHidden/>
          </w:rPr>
        </w:r>
        <w:r>
          <w:rPr>
            <w:noProof/>
            <w:webHidden/>
          </w:rPr>
          <w:fldChar w:fldCharType="separate"/>
        </w:r>
        <w:r>
          <w:rPr>
            <w:noProof/>
            <w:webHidden/>
          </w:rPr>
          <w:t>84</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8001" w:history="1">
        <w:r w:rsidRPr="006065B6">
          <w:rPr>
            <w:rStyle w:val="ad"/>
            <w:noProof/>
          </w:rPr>
          <w:t xml:space="preserve">7.11 </w:t>
        </w:r>
        <w:r w:rsidRPr="006065B6">
          <w:rPr>
            <w:rStyle w:val="ad"/>
            <w:noProof/>
          </w:rPr>
          <w:t>本报告期投资基金情况</w:t>
        </w:r>
        <w:r>
          <w:rPr>
            <w:noProof/>
            <w:webHidden/>
          </w:rPr>
          <w:tab/>
        </w:r>
        <w:r>
          <w:rPr>
            <w:noProof/>
            <w:webHidden/>
          </w:rPr>
          <w:fldChar w:fldCharType="begin"/>
        </w:r>
        <w:r>
          <w:rPr>
            <w:noProof/>
            <w:webHidden/>
          </w:rPr>
          <w:instrText xml:space="preserve"> PAGEREF _Toc144298001 \h </w:instrText>
        </w:r>
        <w:r>
          <w:rPr>
            <w:noProof/>
            <w:webHidden/>
          </w:rPr>
        </w:r>
        <w:r>
          <w:rPr>
            <w:noProof/>
            <w:webHidden/>
          </w:rPr>
          <w:fldChar w:fldCharType="separate"/>
        </w:r>
        <w:r>
          <w:rPr>
            <w:noProof/>
            <w:webHidden/>
          </w:rPr>
          <w:t>84</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8002" w:history="1">
        <w:r w:rsidRPr="006065B6">
          <w:rPr>
            <w:rStyle w:val="ad"/>
            <w:noProof/>
          </w:rPr>
          <w:t xml:space="preserve">7.12 </w:t>
        </w:r>
        <w:r w:rsidRPr="006065B6">
          <w:rPr>
            <w:rStyle w:val="ad"/>
            <w:noProof/>
          </w:rPr>
          <w:t>投资组合报告附注</w:t>
        </w:r>
        <w:r>
          <w:rPr>
            <w:noProof/>
            <w:webHidden/>
          </w:rPr>
          <w:tab/>
        </w:r>
        <w:r>
          <w:rPr>
            <w:noProof/>
            <w:webHidden/>
          </w:rPr>
          <w:fldChar w:fldCharType="begin"/>
        </w:r>
        <w:r>
          <w:rPr>
            <w:noProof/>
            <w:webHidden/>
          </w:rPr>
          <w:instrText xml:space="preserve"> PAGEREF _Toc144298002 \h </w:instrText>
        </w:r>
        <w:r>
          <w:rPr>
            <w:noProof/>
            <w:webHidden/>
          </w:rPr>
        </w:r>
        <w:r>
          <w:rPr>
            <w:noProof/>
            <w:webHidden/>
          </w:rPr>
          <w:fldChar w:fldCharType="separate"/>
        </w:r>
        <w:r>
          <w:rPr>
            <w:noProof/>
            <w:webHidden/>
          </w:rPr>
          <w:t>84</w:t>
        </w:r>
        <w:r>
          <w:rPr>
            <w:noProof/>
            <w:webHidden/>
          </w:rPr>
          <w:fldChar w:fldCharType="end"/>
        </w:r>
      </w:hyperlink>
    </w:p>
    <w:p w:rsidR="00C21612" w:rsidRDefault="00C21612">
      <w:pPr>
        <w:pStyle w:val="12"/>
        <w:rPr>
          <w:rFonts w:asciiTheme="minorHAnsi" w:eastAsiaTheme="minorEastAsia" w:hAnsiTheme="minorHAnsi" w:cstheme="minorBidi"/>
          <w:noProof/>
          <w:szCs w:val="22"/>
        </w:rPr>
      </w:pPr>
      <w:hyperlink w:anchor="_Toc144298003" w:history="1">
        <w:r w:rsidRPr="006065B6">
          <w:rPr>
            <w:rStyle w:val="ad"/>
            <w:b/>
            <w:bCs/>
            <w:noProof/>
          </w:rPr>
          <w:t xml:space="preserve">8  </w:t>
        </w:r>
        <w:r w:rsidRPr="006065B6">
          <w:rPr>
            <w:rStyle w:val="ad"/>
            <w:b/>
            <w:bCs/>
            <w:noProof/>
          </w:rPr>
          <w:t>基金份额持有人信息</w:t>
        </w:r>
        <w:r>
          <w:rPr>
            <w:noProof/>
            <w:webHidden/>
          </w:rPr>
          <w:tab/>
        </w:r>
        <w:r>
          <w:rPr>
            <w:noProof/>
            <w:webHidden/>
          </w:rPr>
          <w:fldChar w:fldCharType="begin"/>
        </w:r>
        <w:r>
          <w:rPr>
            <w:noProof/>
            <w:webHidden/>
          </w:rPr>
          <w:instrText xml:space="preserve"> PAGEREF _Toc144298003 \h </w:instrText>
        </w:r>
        <w:r>
          <w:rPr>
            <w:noProof/>
            <w:webHidden/>
          </w:rPr>
        </w:r>
        <w:r>
          <w:rPr>
            <w:noProof/>
            <w:webHidden/>
          </w:rPr>
          <w:fldChar w:fldCharType="separate"/>
        </w:r>
        <w:r>
          <w:rPr>
            <w:noProof/>
            <w:webHidden/>
          </w:rPr>
          <w:t>85</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8004" w:history="1">
        <w:r w:rsidRPr="006065B6">
          <w:rPr>
            <w:rStyle w:val="ad"/>
            <w:noProof/>
          </w:rPr>
          <w:t xml:space="preserve">8.1 </w:t>
        </w:r>
        <w:r w:rsidRPr="006065B6">
          <w:rPr>
            <w:rStyle w:val="ad"/>
            <w:noProof/>
          </w:rPr>
          <w:t>期末基金份额持有人户数及持有人结构</w:t>
        </w:r>
        <w:r>
          <w:rPr>
            <w:noProof/>
            <w:webHidden/>
          </w:rPr>
          <w:tab/>
        </w:r>
        <w:r>
          <w:rPr>
            <w:noProof/>
            <w:webHidden/>
          </w:rPr>
          <w:fldChar w:fldCharType="begin"/>
        </w:r>
        <w:r>
          <w:rPr>
            <w:noProof/>
            <w:webHidden/>
          </w:rPr>
          <w:instrText xml:space="preserve"> PAGEREF _Toc144298004 \h </w:instrText>
        </w:r>
        <w:r>
          <w:rPr>
            <w:noProof/>
            <w:webHidden/>
          </w:rPr>
        </w:r>
        <w:r>
          <w:rPr>
            <w:noProof/>
            <w:webHidden/>
          </w:rPr>
          <w:fldChar w:fldCharType="separate"/>
        </w:r>
        <w:r>
          <w:rPr>
            <w:noProof/>
            <w:webHidden/>
          </w:rPr>
          <w:t>85</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8005" w:history="1">
        <w:r w:rsidRPr="006065B6">
          <w:rPr>
            <w:rStyle w:val="ad"/>
            <w:noProof/>
          </w:rPr>
          <w:t xml:space="preserve">8.2 </w:t>
        </w:r>
        <w:r w:rsidRPr="006065B6">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_Toc144298005 \h </w:instrText>
        </w:r>
        <w:r>
          <w:rPr>
            <w:noProof/>
            <w:webHidden/>
          </w:rPr>
        </w:r>
        <w:r>
          <w:rPr>
            <w:noProof/>
            <w:webHidden/>
          </w:rPr>
          <w:fldChar w:fldCharType="separate"/>
        </w:r>
        <w:r>
          <w:rPr>
            <w:noProof/>
            <w:webHidden/>
          </w:rPr>
          <w:t>85</w:t>
        </w:r>
        <w:r>
          <w:rPr>
            <w:noProof/>
            <w:webHidden/>
          </w:rPr>
          <w:fldChar w:fldCharType="end"/>
        </w:r>
      </w:hyperlink>
    </w:p>
    <w:p w:rsidR="00C21612" w:rsidRDefault="00C21612">
      <w:pPr>
        <w:pStyle w:val="12"/>
        <w:rPr>
          <w:rFonts w:asciiTheme="minorHAnsi" w:eastAsiaTheme="minorEastAsia" w:hAnsiTheme="minorHAnsi" w:cstheme="minorBidi"/>
          <w:noProof/>
          <w:szCs w:val="22"/>
        </w:rPr>
      </w:pPr>
      <w:hyperlink w:anchor="_Toc144298006" w:history="1">
        <w:r w:rsidRPr="006065B6">
          <w:rPr>
            <w:rStyle w:val="ad"/>
            <w:b/>
            <w:bCs/>
            <w:noProof/>
          </w:rPr>
          <w:t xml:space="preserve">9  </w:t>
        </w:r>
        <w:r w:rsidRPr="006065B6">
          <w:rPr>
            <w:rStyle w:val="ad"/>
            <w:b/>
            <w:bCs/>
            <w:noProof/>
          </w:rPr>
          <w:t>开放式基金份额变动</w:t>
        </w:r>
        <w:r>
          <w:rPr>
            <w:noProof/>
            <w:webHidden/>
          </w:rPr>
          <w:tab/>
        </w:r>
        <w:r>
          <w:rPr>
            <w:noProof/>
            <w:webHidden/>
          </w:rPr>
          <w:fldChar w:fldCharType="begin"/>
        </w:r>
        <w:r>
          <w:rPr>
            <w:noProof/>
            <w:webHidden/>
          </w:rPr>
          <w:instrText xml:space="preserve"> PAGEREF _Toc144298006 \h </w:instrText>
        </w:r>
        <w:r>
          <w:rPr>
            <w:noProof/>
            <w:webHidden/>
          </w:rPr>
        </w:r>
        <w:r>
          <w:rPr>
            <w:noProof/>
            <w:webHidden/>
          </w:rPr>
          <w:fldChar w:fldCharType="separate"/>
        </w:r>
        <w:r>
          <w:rPr>
            <w:noProof/>
            <w:webHidden/>
          </w:rPr>
          <w:t>86</w:t>
        </w:r>
        <w:r>
          <w:rPr>
            <w:noProof/>
            <w:webHidden/>
          </w:rPr>
          <w:fldChar w:fldCharType="end"/>
        </w:r>
      </w:hyperlink>
    </w:p>
    <w:p w:rsidR="00C21612" w:rsidRDefault="00C21612">
      <w:pPr>
        <w:pStyle w:val="12"/>
        <w:rPr>
          <w:rFonts w:asciiTheme="minorHAnsi" w:eastAsiaTheme="minorEastAsia" w:hAnsiTheme="minorHAnsi" w:cstheme="minorBidi"/>
          <w:noProof/>
          <w:szCs w:val="22"/>
        </w:rPr>
      </w:pPr>
      <w:hyperlink w:anchor="_Toc144298007" w:history="1">
        <w:r w:rsidRPr="006065B6">
          <w:rPr>
            <w:rStyle w:val="ad"/>
            <w:b/>
            <w:bCs/>
            <w:noProof/>
          </w:rPr>
          <w:t xml:space="preserve">10  </w:t>
        </w:r>
        <w:r w:rsidRPr="006065B6">
          <w:rPr>
            <w:rStyle w:val="ad"/>
            <w:b/>
            <w:bCs/>
            <w:noProof/>
          </w:rPr>
          <w:t>重大事件揭示</w:t>
        </w:r>
        <w:r>
          <w:rPr>
            <w:noProof/>
            <w:webHidden/>
          </w:rPr>
          <w:tab/>
        </w:r>
        <w:r>
          <w:rPr>
            <w:noProof/>
            <w:webHidden/>
          </w:rPr>
          <w:fldChar w:fldCharType="begin"/>
        </w:r>
        <w:r>
          <w:rPr>
            <w:noProof/>
            <w:webHidden/>
          </w:rPr>
          <w:instrText xml:space="preserve"> PAGEREF _Toc144298007 \h </w:instrText>
        </w:r>
        <w:r>
          <w:rPr>
            <w:noProof/>
            <w:webHidden/>
          </w:rPr>
        </w:r>
        <w:r>
          <w:rPr>
            <w:noProof/>
            <w:webHidden/>
          </w:rPr>
          <w:fldChar w:fldCharType="separate"/>
        </w:r>
        <w:r>
          <w:rPr>
            <w:noProof/>
            <w:webHidden/>
          </w:rPr>
          <w:t>86</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8008" w:history="1">
        <w:r w:rsidRPr="006065B6">
          <w:rPr>
            <w:rStyle w:val="ad"/>
            <w:noProof/>
          </w:rPr>
          <w:t xml:space="preserve">10.1 </w:t>
        </w:r>
        <w:r w:rsidRPr="006065B6">
          <w:rPr>
            <w:rStyle w:val="ad"/>
            <w:noProof/>
          </w:rPr>
          <w:t>基金份额持有人大会决议</w:t>
        </w:r>
        <w:r>
          <w:rPr>
            <w:noProof/>
            <w:webHidden/>
          </w:rPr>
          <w:tab/>
        </w:r>
        <w:r>
          <w:rPr>
            <w:noProof/>
            <w:webHidden/>
          </w:rPr>
          <w:fldChar w:fldCharType="begin"/>
        </w:r>
        <w:r>
          <w:rPr>
            <w:noProof/>
            <w:webHidden/>
          </w:rPr>
          <w:instrText xml:space="preserve"> PAGEREF _Toc144298008 \h </w:instrText>
        </w:r>
        <w:r>
          <w:rPr>
            <w:noProof/>
            <w:webHidden/>
          </w:rPr>
        </w:r>
        <w:r>
          <w:rPr>
            <w:noProof/>
            <w:webHidden/>
          </w:rPr>
          <w:fldChar w:fldCharType="separate"/>
        </w:r>
        <w:r>
          <w:rPr>
            <w:noProof/>
            <w:webHidden/>
          </w:rPr>
          <w:t>86</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8009" w:history="1">
        <w:r w:rsidRPr="006065B6">
          <w:rPr>
            <w:rStyle w:val="ad"/>
            <w:noProof/>
          </w:rPr>
          <w:t xml:space="preserve">10.2 </w:t>
        </w:r>
        <w:r w:rsidRPr="006065B6">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_Toc144298009 \h </w:instrText>
        </w:r>
        <w:r>
          <w:rPr>
            <w:noProof/>
            <w:webHidden/>
          </w:rPr>
        </w:r>
        <w:r>
          <w:rPr>
            <w:noProof/>
            <w:webHidden/>
          </w:rPr>
          <w:fldChar w:fldCharType="separate"/>
        </w:r>
        <w:r>
          <w:rPr>
            <w:noProof/>
            <w:webHidden/>
          </w:rPr>
          <w:t>86</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8010" w:history="1">
        <w:r w:rsidRPr="006065B6">
          <w:rPr>
            <w:rStyle w:val="ad"/>
            <w:noProof/>
          </w:rPr>
          <w:t xml:space="preserve">10.3 </w:t>
        </w:r>
        <w:r w:rsidRPr="006065B6">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_Toc144298010 \h </w:instrText>
        </w:r>
        <w:r>
          <w:rPr>
            <w:noProof/>
            <w:webHidden/>
          </w:rPr>
        </w:r>
        <w:r>
          <w:rPr>
            <w:noProof/>
            <w:webHidden/>
          </w:rPr>
          <w:fldChar w:fldCharType="separate"/>
        </w:r>
        <w:r>
          <w:rPr>
            <w:noProof/>
            <w:webHidden/>
          </w:rPr>
          <w:t>86</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8011" w:history="1">
        <w:r w:rsidRPr="006065B6">
          <w:rPr>
            <w:rStyle w:val="ad"/>
            <w:noProof/>
          </w:rPr>
          <w:t xml:space="preserve">10.4 </w:t>
        </w:r>
        <w:r w:rsidRPr="006065B6">
          <w:rPr>
            <w:rStyle w:val="ad"/>
            <w:noProof/>
          </w:rPr>
          <w:t>基金投资策略的改变</w:t>
        </w:r>
        <w:r>
          <w:rPr>
            <w:noProof/>
            <w:webHidden/>
          </w:rPr>
          <w:tab/>
        </w:r>
        <w:r>
          <w:rPr>
            <w:noProof/>
            <w:webHidden/>
          </w:rPr>
          <w:fldChar w:fldCharType="begin"/>
        </w:r>
        <w:r>
          <w:rPr>
            <w:noProof/>
            <w:webHidden/>
          </w:rPr>
          <w:instrText xml:space="preserve"> PAGEREF _Toc144298011 \h </w:instrText>
        </w:r>
        <w:r>
          <w:rPr>
            <w:noProof/>
            <w:webHidden/>
          </w:rPr>
        </w:r>
        <w:r>
          <w:rPr>
            <w:noProof/>
            <w:webHidden/>
          </w:rPr>
          <w:fldChar w:fldCharType="separate"/>
        </w:r>
        <w:r>
          <w:rPr>
            <w:noProof/>
            <w:webHidden/>
          </w:rPr>
          <w:t>86</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8012" w:history="1">
        <w:r w:rsidRPr="006065B6">
          <w:rPr>
            <w:rStyle w:val="ad"/>
            <w:noProof/>
          </w:rPr>
          <w:t xml:space="preserve">10.5 </w:t>
        </w:r>
        <w:r w:rsidRPr="006065B6">
          <w:rPr>
            <w:rStyle w:val="ad"/>
            <w:noProof/>
          </w:rPr>
          <w:t>为基金进行审计的会计师事务所情况</w:t>
        </w:r>
        <w:r>
          <w:rPr>
            <w:noProof/>
            <w:webHidden/>
          </w:rPr>
          <w:tab/>
        </w:r>
        <w:r>
          <w:rPr>
            <w:noProof/>
            <w:webHidden/>
          </w:rPr>
          <w:fldChar w:fldCharType="begin"/>
        </w:r>
        <w:r>
          <w:rPr>
            <w:noProof/>
            <w:webHidden/>
          </w:rPr>
          <w:instrText xml:space="preserve"> PAGEREF _Toc144298012 \h </w:instrText>
        </w:r>
        <w:r>
          <w:rPr>
            <w:noProof/>
            <w:webHidden/>
          </w:rPr>
        </w:r>
        <w:r>
          <w:rPr>
            <w:noProof/>
            <w:webHidden/>
          </w:rPr>
          <w:fldChar w:fldCharType="separate"/>
        </w:r>
        <w:r>
          <w:rPr>
            <w:noProof/>
            <w:webHidden/>
          </w:rPr>
          <w:t>86</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8013" w:history="1">
        <w:r w:rsidRPr="006065B6">
          <w:rPr>
            <w:rStyle w:val="ad"/>
            <w:noProof/>
          </w:rPr>
          <w:t xml:space="preserve">10.6 </w:t>
        </w:r>
        <w:r w:rsidRPr="006065B6">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_Toc144298013 \h </w:instrText>
        </w:r>
        <w:r>
          <w:rPr>
            <w:noProof/>
            <w:webHidden/>
          </w:rPr>
        </w:r>
        <w:r>
          <w:rPr>
            <w:noProof/>
            <w:webHidden/>
          </w:rPr>
          <w:fldChar w:fldCharType="separate"/>
        </w:r>
        <w:r>
          <w:rPr>
            <w:noProof/>
            <w:webHidden/>
          </w:rPr>
          <w:t>87</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8014" w:history="1">
        <w:r w:rsidRPr="006065B6">
          <w:rPr>
            <w:rStyle w:val="ad"/>
            <w:noProof/>
          </w:rPr>
          <w:t xml:space="preserve">10.6.1 </w:t>
        </w:r>
        <w:r w:rsidRPr="006065B6">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_Toc144298014 \h </w:instrText>
        </w:r>
        <w:r>
          <w:rPr>
            <w:noProof/>
            <w:webHidden/>
          </w:rPr>
        </w:r>
        <w:r>
          <w:rPr>
            <w:noProof/>
            <w:webHidden/>
          </w:rPr>
          <w:fldChar w:fldCharType="separate"/>
        </w:r>
        <w:r>
          <w:rPr>
            <w:noProof/>
            <w:webHidden/>
          </w:rPr>
          <w:t>87</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8015" w:history="1">
        <w:r w:rsidRPr="006065B6">
          <w:rPr>
            <w:rStyle w:val="ad"/>
            <w:noProof/>
          </w:rPr>
          <w:t xml:space="preserve">10.6.2 </w:t>
        </w:r>
        <w:r w:rsidRPr="006065B6">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_Toc144298015 \h </w:instrText>
        </w:r>
        <w:r>
          <w:rPr>
            <w:noProof/>
            <w:webHidden/>
          </w:rPr>
        </w:r>
        <w:r>
          <w:rPr>
            <w:noProof/>
            <w:webHidden/>
          </w:rPr>
          <w:fldChar w:fldCharType="separate"/>
        </w:r>
        <w:r>
          <w:rPr>
            <w:noProof/>
            <w:webHidden/>
          </w:rPr>
          <w:t>87</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8016" w:history="1">
        <w:r w:rsidRPr="006065B6">
          <w:rPr>
            <w:rStyle w:val="ad"/>
            <w:noProof/>
          </w:rPr>
          <w:t xml:space="preserve">10.7 </w:t>
        </w:r>
        <w:r w:rsidRPr="006065B6">
          <w:rPr>
            <w:rStyle w:val="ad"/>
            <w:noProof/>
          </w:rPr>
          <w:t>基金租用证券公司交易单元的有关情况</w:t>
        </w:r>
        <w:r>
          <w:rPr>
            <w:noProof/>
            <w:webHidden/>
          </w:rPr>
          <w:tab/>
        </w:r>
        <w:r>
          <w:rPr>
            <w:noProof/>
            <w:webHidden/>
          </w:rPr>
          <w:fldChar w:fldCharType="begin"/>
        </w:r>
        <w:r>
          <w:rPr>
            <w:noProof/>
            <w:webHidden/>
          </w:rPr>
          <w:instrText xml:space="preserve"> PAGEREF _Toc144298016 \h </w:instrText>
        </w:r>
        <w:r>
          <w:rPr>
            <w:noProof/>
            <w:webHidden/>
          </w:rPr>
        </w:r>
        <w:r>
          <w:rPr>
            <w:noProof/>
            <w:webHidden/>
          </w:rPr>
          <w:fldChar w:fldCharType="separate"/>
        </w:r>
        <w:r>
          <w:rPr>
            <w:noProof/>
            <w:webHidden/>
          </w:rPr>
          <w:t>87</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8017" w:history="1">
        <w:r w:rsidRPr="006065B6">
          <w:rPr>
            <w:rStyle w:val="ad"/>
            <w:noProof/>
          </w:rPr>
          <w:t xml:space="preserve">10.8 </w:t>
        </w:r>
        <w:r w:rsidRPr="006065B6">
          <w:rPr>
            <w:rStyle w:val="ad"/>
            <w:noProof/>
          </w:rPr>
          <w:t>其他重大事件</w:t>
        </w:r>
        <w:r>
          <w:rPr>
            <w:noProof/>
            <w:webHidden/>
          </w:rPr>
          <w:tab/>
        </w:r>
        <w:r>
          <w:rPr>
            <w:noProof/>
            <w:webHidden/>
          </w:rPr>
          <w:fldChar w:fldCharType="begin"/>
        </w:r>
        <w:r>
          <w:rPr>
            <w:noProof/>
            <w:webHidden/>
          </w:rPr>
          <w:instrText xml:space="preserve"> PAGEREF _Toc144298017 \h </w:instrText>
        </w:r>
        <w:r>
          <w:rPr>
            <w:noProof/>
            <w:webHidden/>
          </w:rPr>
        </w:r>
        <w:r>
          <w:rPr>
            <w:noProof/>
            <w:webHidden/>
          </w:rPr>
          <w:fldChar w:fldCharType="separate"/>
        </w:r>
        <w:r>
          <w:rPr>
            <w:noProof/>
            <w:webHidden/>
          </w:rPr>
          <w:t>88</w:t>
        </w:r>
        <w:r>
          <w:rPr>
            <w:noProof/>
            <w:webHidden/>
          </w:rPr>
          <w:fldChar w:fldCharType="end"/>
        </w:r>
      </w:hyperlink>
    </w:p>
    <w:p w:rsidR="00C21612" w:rsidRDefault="00C21612">
      <w:pPr>
        <w:pStyle w:val="12"/>
        <w:rPr>
          <w:rFonts w:asciiTheme="minorHAnsi" w:eastAsiaTheme="minorEastAsia" w:hAnsiTheme="minorHAnsi" w:cstheme="minorBidi"/>
          <w:noProof/>
          <w:szCs w:val="22"/>
        </w:rPr>
      </w:pPr>
      <w:hyperlink w:anchor="_Toc144298018" w:history="1">
        <w:r w:rsidRPr="006065B6">
          <w:rPr>
            <w:rStyle w:val="ad"/>
            <w:b/>
            <w:bCs/>
            <w:noProof/>
          </w:rPr>
          <w:t xml:space="preserve">11  </w:t>
        </w:r>
        <w:r w:rsidRPr="006065B6">
          <w:rPr>
            <w:rStyle w:val="ad"/>
            <w:b/>
            <w:bCs/>
            <w:noProof/>
          </w:rPr>
          <w:t>影响投资者决策的其他重要信息</w:t>
        </w:r>
        <w:r>
          <w:rPr>
            <w:noProof/>
            <w:webHidden/>
          </w:rPr>
          <w:tab/>
        </w:r>
        <w:r>
          <w:rPr>
            <w:noProof/>
            <w:webHidden/>
          </w:rPr>
          <w:fldChar w:fldCharType="begin"/>
        </w:r>
        <w:r>
          <w:rPr>
            <w:noProof/>
            <w:webHidden/>
          </w:rPr>
          <w:instrText xml:space="preserve"> PAGEREF _Toc144298018 \h </w:instrText>
        </w:r>
        <w:r>
          <w:rPr>
            <w:noProof/>
            <w:webHidden/>
          </w:rPr>
        </w:r>
        <w:r>
          <w:rPr>
            <w:noProof/>
            <w:webHidden/>
          </w:rPr>
          <w:fldChar w:fldCharType="separate"/>
        </w:r>
        <w:r>
          <w:rPr>
            <w:noProof/>
            <w:webHidden/>
          </w:rPr>
          <w:t>89</w:t>
        </w:r>
        <w:r>
          <w:rPr>
            <w:noProof/>
            <w:webHidden/>
          </w:rPr>
          <w:fldChar w:fldCharType="end"/>
        </w:r>
      </w:hyperlink>
    </w:p>
    <w:p w:rsidR="00C21612" w:rsidRDefault="00C21612">
      <w:pPr>
        <w:pStyle w:val="12"/>
        <w:rPr>
          <w:rFonts w:asciiTheme="minorHAnsi" w:eastAsiaTheme="minorEastAsia" w:hAnsiTheme="minorHAnsi" w:cstheme="minorBidi"/>
          <w:noProof/>
          <w:szCs w:val="22"/>
        </w:rPr>
      </w:pPr>
      <w:hyperlink w:anchor="_Toc144298019" w:history="1">
        <w:r w:rsidRPr="006065B6">
          <w:rPr>
            <w:rStyle w:val="ad"/>
            <w:b/>
            <w:bCs/>
            <w:noProof/>
          </w:rPr>
          <w:t xml:space="preserve">12  </w:t>
        </w:r>
        <w:r w:rsidRPr="006065B6">
          <w:rPr>
            <w:rStyle w:val="ad"/>
            <w:b/>
            <w:bCs/>
            <w:noProof/>
          </w:rPr>
          <w:t>备查文件目录</w:t>
        </w:r>
        <w:r>
          <w:rPr>
            <w:noProof/>
            <w:webHidden/>
          </w:rPr>
          <w:tab/>
        </w:r>
        <w:r>
          <w:rPr>
            <w:noProof/>
            <w:webHidden/>
          </w:rPr>
          <w:fldChar w:fldCharType="begin"/>
        </w:r>
        <w:r>
          <w:rPr>
            <w:noProof/>
            <w:webHidden/>
          </w:rPr>
          <w:instrText xml:space="preserve"> PAGEREF _Toc144298019 \h </w:instrText>
        </w:r>
        <w:r>
          <w:rPr>
            <w:noProof/>
            <w:webHidden/>
          </w:rPr>
        </w:r>
        <w:r>
          <w:rPr>
            <w:noProof/>
            <w:webHidden/>
          </w:rPr>
          <w:fldChar w:fldCharType="separate"/>
        </w:r>
        <w:r>
          <w:rPr>
            <w:noProof/>
            <w:webHidden/>
          </w:rPr>
          <w:t>89</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8020" w:history="1">
        <w:r w:rsidRPr="006065B6">
          <w:rPr>
            <w:rStyle w:val="ad"/>
            <w:noProof/>
          </w:rPr>
          <w:t xml:space="preserve">12.1 </w:t>
        </w:r>
        <w:r w:rsidRPr="006065B6">
          <w:rPr>
            <w:rStyle w:val="ad"/>
            <w:noProof/>
          </w:rPr>
          <w:t>备查文件目录</w:t>
        </w:r>
        <w:r>
          <w:rPr>
            <w:noProof/>
            <w:webHidden/>
          </w:rPr>
          <w:tab/>
        </w:r>
        <w:r>
          <w:rPr>
            <w:noProof/>
            <w:webHidden/>
          </w:rPr>
          <w:fldChar w:fldCharType="begin"/>
        </w:r>
        <w:r>
          <w:rPr>
            <w:noProof/>
            <w:webHidden/>
          </w:rPr>
          <w:instrText xml:space="preserve"> PAGEREF _Toc144298020 \h </w:instrText>
        </w:r>
        <w:r>
          <w:rPr>
            <w:noProof/>
            <w:webHidden/>
          </w:rPr>
        </w:r>
        <w:r>
          <w:rPr>
            <w:noProof/>
            <w:webHidden/>
          </w:rPr>
          <w:fldChar w:fldCharType="separate"/>
        </w:r>
        <w:r>
          <w:rPr>
            <w:noProof/>
            <w:webHidden/>
          </w:rPr>
          <w:t>89</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8021" w:history="1">
        <w:r w:rsidRPr="006065B6">
          <w:rPr>
            <w:rStyle w:val="ad"/>
            <w:noProof/>
          </w:rPr>
          <w:t xml:space="preserve">12.2 </w:t>
        </w:r>
        <w:r w:rsidRPr="006065B6">
          <w:rPr>
            <w:rStyle w:val="ad"/>
            <w:noProof/>
          </w:rPr>
          <w:t>存放地点</w:t>
        </w:r>
        <w:r>
          <w:rPr>
            <w:noProof/>
            <w:webHidden/>
          </w:rPr>
          <w:tab/>
        </w:r>
        <w:r>
          <w:rPr>
            <w:noProof/>
            <w:webHidden/>
          </w:rPr>
          <w:fldChar w:fldCharType="begin"/>
        </w:r>
        <w:r>
          <w:rPr>
            <w:noProof/>
            <w:webHidden/>
          </w:rPr>
          <w:instrText xml:space="preserve"> PAGEREF _Toc144298021 \h </w:instrText>
        </w:r>
        <w:r>
          <w:rPr>
            <w:noProof/>
            <w:webHidden/>
          </w:rPr>
        </w:r>
        <w:r>
          <w:rPr>
            <w:noProof/>
            <w:webHidden/>
          </w:rPr>
          <w:fldChar w:fldCharType="separate"/>
        </w:r>
        <w:r>
          <w:rPr>
            <w:noProof/>
            <w:webHidden/>
          </w:rPr>
          <w:t>89</w:t>
        </w:r>
        <w:r>
          <w:rPr>
            <w:noProof/>
            <w:webHidden/>
          </w:rPr>
          <w:fldChar w:fldCharType="end"/>
        </w:r>
      </w:hyperlink>
    </w:p>
    <w:p w:rsidR="00C21612" w:rsidRDefault="00C21612">
      <w:pPr>
        <w:pStyle w:val="24"/>
        <w:ind w:left="420"/>
        <w:rPr>
          <w:rFonts w:asciiTheme="minorHAnsi" w:eastAsiaTheme="minorEastAsia" w:hAnsiTheme="minorHAnsi" w:cstheme="minorBidi"/>
          <w:noProof/>
          <w:kern w:val="2"/>
          <w:szCs w:val="22"/>
        </w:rPr>
      </w:pPr>
      <w:hyperlink w:anchor="_Toc144298022" w:history="1">
        <w:r w:rsidRPr="006065B6">
          <w:rPr>
            <w:rStyle w:val="ad"/>
            <w:noProof/>
          </w:rPr>
          <w:t xml:space="preserve">12.3 </w:t>
        </w:r>
        <w:r w:rsidRPr="006065B6">
          <w:rPr>
            <w:rStyle w:val="ad"/>
            <w:noProof/>
          </w:rPr>
          <w:t>查阅方式</w:t>
        </w:r>
        <w:r>
          <w:rPr>
            <w:noProof/>
            <w:webHidden/>
          </w:rPr>
          <w:tab/>
        </w:r>
        <w:r>
          <w:rPr>
            <w:noProof/>
            <w:webHidden/>
          </w:rPr>
          <w:fldChar w:fldCharType="begin"/>
        </w:r>
        <w:r>
          <w:rPr>
            <w:noProof/>
            <w:webHidden/>
          </w:rPr>
          <w:instrText xml:space="preserve"> PAGEREF _Toc144298022 \h </w:instrText>
        </w:r>
        <w:r>
          <w:rPr>
            <w:noProof/>
            <w:webHidden/>
          </w:rPr>
        </w:r>
        <w:r>
          <w:rPr>
            <w:noProof/>
            <w:webHidden/>
          </w:rPr>
          <w:fldChar w:fldCharType="separate"/>
        </w:r>
        <w:r>
          <w:rPr>
            <w:noProof/>
            <w:webHidden/>
          </w:rPr>
          <w:t>90</w:t>
        </w:r>
        <w:r>
          <w:rPr>
            <w:noProof/>
            <w:webHidden/>
          </w:rPr>
          <w:fldChar w:fldCharType="end"/>
        </w:r>
      </w:hyperlink>
    </w:p>
    <w:p w:rsidR="00871A0D" w:rsidRPr="008A34EB" w:rsidRDefault="00A371B2" w:rsidP="00871A0D">
      <w:pPr>
        <w:spacing w:line="288" w:lineRule="auto"/>
        <w:rPr>
          <w:rFonts w:eastAsiaTheme="minorEastAsia"/>
          <w:szCs w:val="21"/>
        </w:rPr>
      </w:pPr>
      <w:r w:rsidRPr="008A34EB">
        <w:rPr>
          <w:rFonts w:eastAsiaTheme="minorEastAsia"/>
          <w:kern w:val="0"/>
          <w:szCs w:val="21"/>
        </w:rPr>
        <w:fldChar w:fldCharType="end"/>
      </w:r>
      <w:r w:rsidR="00871A0D" w:rsidRPr="008A34EB">
        <w:rPr>
          <w:rFonts w:eastAsiaTheme="minorEastAsia"/>
          <w:szCs w:val="21"/>
        </w:rPr>
        <w:br w:type="page"/>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sz w:val="21"/>
          <w:szCs w:val="21"/>
          <w:lang w:val="en-US"/>
        </w:rPr>
      </w:pPr>
      <w:bookmarkStart w:id="20" w:name="_Toc225498244"/>
      <w:bookmarkStart w:id="21" w:name="_Toc352255960"/>
      <w:bookmarkStart w:id="22" w:name="_Toc352256028"/>
      <w:bookmarkStart w:id="23" w:name="_Toc352331206"/>
      <w:bookmarkStart w:id="24" w:name="_Toc390164792"/>
      <w:bookmarkStart w:id="25" w:name="_Toc144297963"/>
      <w:r w:rsidRPr="008A34EB">
        <w:rPr>
          <w:rFonts w:eastAsiaTheme="minorEastAsia"/>
          <w:b/>
          <w:bCs/>
          <w:sz w:val="21"/>
          <w:szCs w:val="21"/>
          <w:lang w:val="en-US"/>
        </w:rPr>
        <w:lastRenderedPageBreak/>
        <w:t>2</w:t>
      </w:r>
      <w:r w:rsidR="00937FC6" w:rsidRPr="008A34EB">
        <w:rPr>
          <w:rFonts w:eastAsiaTheme="minorEastAsia"/>
          <w:b/>
          <w:bCs/>
          <w:sz w:val="21"/>
          <w:szCs w:val="21"/>
          <w:lang w:val="en-US"/>
        </w:rPr>
        <w:t xml:space="preserve">  </w:t>
      </w:r>
      <w:r w:rsidRPr="008A34EB">
        <w:rPr>
          <w:rFonts w:eastAsiaTheme="minorEastAsia"/>
          <w:b/>
          <w:bCs/>
          <w:sz w:val="21"/>
          <w:szCs w:val="21"/>
          <w:lang w:val="en-US"/>
        </w:rPr>
        <w:t>基金简介</w:t>
      </w:r>
      <w:bookmarkEnd w:id="20"/>
      <w:bookmarkEnd w:id="21"/>
      <w:bookmarkEnd w:id="22"/>
      <w:bookmarkEnd w:id="23"/>
      <w:bookmarkEnd w:id="24"/>
      <w:bookmarkEnd w:id="25"/>
    </w:p>
    <w:p w:rsidR="008A5A5D" w:rsidRPr="008A34EB" w:rsidRDefault="008A5A5D" w:rsidP="004016C4">
      <w:pPr>
        <w:pStyle w:val="20"/>
        <w:spacing w:before="0" w:after="0"/>
        <w:rPr>
          <w:rFonts w:ascii="Times New Roman" w:eastAsiaTheme="minorEastAsia" w:hAnsi="Times New Roman"/>
          <w:sz w:val="21"/>
          <w:szCs w:val="21"/>
        </w:rPr>
      </w:pPr>
      <w:bookmarkStart w:id="26" w:name="_Toc352255961"/>
      <w:bookmarkStart w:id="27" w:name="_Toc352256029"/>
      <w:bookmarkStart w:id="28" w:name="_Toc352331207"/>
      <w:bookmarkStart w:id="29" w:name="_Toc390164793"/>
      <w:bookmarkStart w:id="30" w:name="_Toc144297964"/>
      <w:r w:rsidRPr="008A34EB">
        <w:rPr>
          <w:rFonts w:ascii="Times New Roman" w:eastAsiaTheme="minorEastAsia" w:hAnsi="Times New Roman"/>
          <w:kern w:val="0"/>
          <w:sz w:val="21"/>
          <w:szCs w:val="21"/>
        </w:rPr>
        <w:t>2.1</w:t>
      </w:r>
      <w:r w:rsidR="008227FB"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sz w:val="21"/>
          <w:szCs w:val="21"/>
        </w:rPr>
        <w:t>基金基本情况</w:t>
      </w:r>
      <w:bookmarkEnd w:id="26"/>
      <w:bookmarkEnd w:id="27"/>
      <w:bookmarkEnd w:id="28"/>
      <w:bookmarkEnd w:id="29"/>
      <w:bookmarkEnd w:id="3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5217"/>
      </w:tblGrid>
      <w:tr w:rsidR="008A5A5D" w:rsidRPr="008A34EB" w:rsidTr="00862636">
        <w:tc>
          <w:tcPr>
            <w:tcW w:w="3258" w:type="dxa"/>
          </w:tcPr>
          <w:p w:rsidR="008A5A5D" w:rsidRPr="008A34EB" w:rsidRDefault="008A5A5D">
            <w:pPr>
              <w:rPr>
                <w:rFonts w:eastAsiaTheme="minorEastAsia"/>
                <w:kern w:val="0"/>
                <w:szCs w:val="21"/>
              </w:rPr>
            </w:pPr>
            <w:r w:rsidRPr="008A34EB">
              <w:rPr>
                <w:rFonts w:eastAsiaTheme="minorEastAsia"/>
                <w:szCs w:val="21"/>
              </w:rPr>
              <w:t>基金名称</w:t>
            </w:r>
          </w:p>
        </w:tc>
        <w:tc>
          <w:tcPr>
            <w:tcW w:w="5217" w:type="dxa"/>
            <w:vAlign w:val="center"/>
          </w:tcPr>
          <w:p w:rsidR="008A5A5D" w:rsidRPr="008A34EB" w:rsidRDefault="008A5A5D" w:rsidP="00E72E07">
            <w:pPr>
              <w:jc w:val="right"/>
              <w:rPr>
                <w:rFonts w:eastAsiaTheme="minorEastAsia"/>
                <w:szCs w:val="21"/>
              </w:rPr>
            </w:pPr>
            <w:r w:rsidRPr="008A34EB">
              <w:rPr>
                <w:rFonts w:eastAsiaTheme="minorEastAsia"/>
                <w:szCs w:val="21"/>
              </w:rPr>
              <w:t>摩根标普</w:t>
            </w:r>
            <w:r w:rsidRPr="008A34EB">
              <w:rPr>
                <w:rFonts w:eastAsiaTheme="minorEastAsia"/>
                <w:szCs w:val="21"/>
              </w:rPr>
              <w:t>500</w:t>
            </w:r>
            <w:r w:rsidRPr="008A34EB">
              <w:rPr>
                <w:rFonts w:eastAsiaTheme="minorEastAsia"/>
                <w:szCs w:val="21"/>
              </w:rPr>
              <w:t>指数型发起式证券投资基金</w:t>
            </w:r>
            <w:r w:rsidRPr="008A34EB">
              <w:rPr>
                <w:rFonts w:eastAsiaTheme="minorEastAsia"/>
                <w:szCs w:val="21"/>
              </w:rPr>
              <w:t>(QDII)</w:t>
            </w:r>
          </w:p>
        </w:tc>
      </w:tr>
      <w:tr w:rsidR="008A5A5D" w:rsidRPr="008A34EB" w:rsidTr="00862636">
        <w:tc>
          <w:tcPr>
            <w:tcW w:w="3258" w:type="dxa"/>
          </w:tcPr>
          <w:p w:rsidR="008A5A5D" w:rsidRPr="008A34EB" w:rsidRDefault="008A5A5D">
            <w:pPr>
              <w:rPr>
                <w:rFonts w:eastAsiaTheme="minorEastAsia"/>
                <w:kern w:val="0"/>
                <w:szCs w:val="21"/>
              </w:rPr>
            </w:pPr>
            <w:r w:rsidRPr="008A34EB">
              <w:rPr>
                <w:rFonts w:eastAsiaTheme="minorEastAsia"/>
                <w:szCs w:val="21"/>
              </w:rPr>
              <w:t>基金简称</w:t>
            </w:r>
          </w:p>
        </w:tc>
        <w:tc>
          <w:tcPr>
            <w:tcW w:w="5217" w:type="dxa"/>
            <w:vAlign w:val="center"/>
          </w:tcPr>
          <w:p w:rsidR="008A5A5D" w:rsidRPr="008A34EB" w:rsidRDefault="008A5A5D" w:rsidP="00E72E07">
            <w:pPr>
              <w:jc w:val="right"/>
              <w:rPr>
                <w:rFonts w:eastAsiaTheme="minorEastAsia"/>
                <w:szCs w:val="21"/>
              </w:rPr>
            </w:pPr>
            <w:r w:rsidRPr="008A34EB">
              <w:rPr>
                <w:rFonts w:eastAsiaTheme="minorEastAsia"/>
                <w:szCs w:val="21"/>
              </w:rPr>
              <w:t>摩根标普</w:t>
            </w:r>
            <w:r w:rsidRPr="008A34EB">
              <w:rPr>
                <w:rFonts w:eastAsiaTheme="minorEastAsia"/>
                <w:szCs w:val="21"/>
              </w:rPr>
              <w:t>500</w:t>
            </w:r>
            <w:r w:rsidRPr="008A34EB">
              <w:rPr>
                <w:rFonts w:eastAsiaTheme="minorEastAsia"/>
                <w:szCs w:val="21"/>
              </w:rPr>
              <w:t>指数</w:t>
            </w:r>
            <w:r w:rsidRPr="008A34EB">
              <w:rPr>
                <w:rFonts w:eastAsiaTheme="minorEastAsia"/>
                <w:szCs w:val="21"/>
              </w:rPr>
              <w:t>(QDII)</w:t>
            </w:r>
          </w:p>
        </w:tc>
      </w:tr>
      <w:tr w:rsidR="008A5A5D" w:rsidRPr="008A34EB" w:rsidTr="00862636">
        <w:tc>
          <w:tcPr>
            <w:tcW w:w="3258" w:type="dxa"/>
            <w:vAlign w:val="center"/>
          </w:tcPr>
          <w:p w:rsidR="008A5A5D" w:rsidRPr="008A34EB" w:rsidRDefault="008A5A5D">
            <w:pPr>
              <w:rPr>
                <w:rFonts w:eastAsiaTheme="minorEastAsia"/>
                <w:kern w:val="0"/>
                <w:szCs w:val="21"/>
              </w:rPr>
            </w:pPr>
            <w:r w:rsidRPr="008A34EB">
              <w:rPr>
                <w:rFonts w:eastAsiaTheme="minorEastAsia"/>
                <w:szCs w:val="21"/>
              </w:rPr>
              <w:t>基金主代码</w:t>
            </w:r>
          </w:p>
        </w:tc>
        <w:tc>
          <w:tcPr>
            <w:tcW w:w="5217" w:type="dxa"/>
            <w:vAlign w:val="center"/>
          </w:tcPr>
          <w:p w:rsidR="008A5A5D" w:rsidRPr="008A34EB" w:rsidRDefault="008A5A5D" w:rsidP="00E72E07">
            <w:pPr>
              <w:jc w:val="right"/>
              <w:rPr>
                <w:rFonts w:eastAsiaTheme="minorEastAsia"/>
                <w:szCs w:val="21"/>
              </w:rPr>
            </w:pPr>
            <w:r w:rsidRPr="008A34EB">
              <w:rPr>
                <w:rFonts w:eastAsiaTheme="minorEastAsia"/>
                <w:szCs w:val="21"/>
              </w:rPr>
              <w:t>017641</w:t>
            </w:r>
          </w:p>
        </w:tc>
      </w:tr>
      <w:tr w:rsidR="00B20203" w:rsidRPr="008A34EB" w:rsidTr="00862636">
        <w:tc>
          <w:tcPr>
            <w:tcW w:w="3258" w:type="dxa"/>
            <w:vAlign w:val="center"/>
          </w:tcPr>
          <w:p w:rsidR="00B20203" w:rsidRPr="008A34EB" w:rsidRDefault="00B20203">
            <w:pPr>
              <w:rPr>
                <w:rFonts w:eastAsiaTheme="minorEastAsia"/>
                <w:szCs w:val="21"/>
              </w:rPr>
            </w:pPr>
            <w:r w:rsidRPr="008A34EB">
              <w:rPr>
                <w:rFonts w:eastAsiaTheme="minorEastAsia"/>
                <w:szCs w:val="21"/>
              </w:rPr>
              <w:t>交易代码</w:t>
            </w:r>
          </w:p>
        </w:tc>
        <w:tc>
          <w:tcPr>
            <w:tcW w:w="5217" w:type="dxa"/>
            <w:vAlign w:val="center"/>
          </w:tcPr>
          <w:p w:rsidR="00B20203" w:rsidRPr="008A34EB" w:rsidRDefault="00B20203" w:rsidP="00E72E07">
            <w:pPr>
              <w:jc w:val="right"/>
              <w:rPr>
                <w:rFonts w:eastAsiaTheme="minorEastAsia"/>
                <w:szCs w:val="21"/>
              </w:rPr>
            </w:pPr>
            <w:r w:rsidRPr="008A34EB">
              <w:rPr>
                <w:rFonts w:eastAsiaTheme="minorEastAsia"/>
                <w:szCs w:val="21"/>
              </w:rPr>
              <w:t>017641</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基金运作方式</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契约型开放式</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基金合同生效日</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4</w:t>
            </w:r>
            <w:r w:rsidRPr="008A34EB">
              <w:rPr>
                <w:rFonts w:eastAsiaTheme="minorEastAsia"/>
                <w:szCs w:val="21"/>
              </w:rPr>
              <w:t>月</w:t>
            </w:r>
            <w:r w:rsidRPr="008A34EB">
              <w:rPr>
                <w:rFonts w:eastAsiaTheme="minorEastAsia"/>
                <w:szCs w:val="21"/>
              </w:rPr>
              <w:t>6</w:t>
            </w:r>
            <w:r w:rsidRPr="008A34EB">
              <w:rPr>
                <w:rFonts w:eastAsiaTheme="minorEastAsia"/>
                <w:szCs w:val="21"/>
              </w:rPr>
              <w:t>日</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基金管理人</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摩根基金管理（中国）有限公司</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基金托管人</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招商银行股份有限公司</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报告期末基金份额总额</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81,775,676.00</w:t>
            </w:r>
            <w:r w:rsidRPr="008A34EB">
              <w:rPr>
                <w:rFonts w:eastAsiaTheme="minorEastAsia"/>
                <w:szCs w:val="21"/>
              </w:rPr>
              <w:t>份</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基金合同存续期</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不定期</w:t>
            </w:r>
          </w:p>
        </w:tc>
      </w:tr>
    </w:tbl>
    <w:p w:rsidR="008A5A5D" w:rsidRPr="008A34EB" w:rsidRDefault="008A5A5D" w:rsidP="004F5A80">
      <w:pPr>
        <w:pStyle w:val="20"/>
        <w:spacing w:beforeLines="100" w:before="312" w:after="0"/>
        <w:rPr>
          <w:rFonts w:ascii="Times New Roman" w:eastAsiaTheme="minorEastAsia" w:hAnsi="Times New Roman"/>
          <w:sz w:val="21"/>
          <w:szCs w:val="21"/>
        </w:rPr>
      </w:pPr>
      <w:bookmarkStart w:id="31" w:name="_Toc352255962"/>
      <w:bookmarkStart w:id="32" w:name="_Toc352256030"/>
      <w:bookmarkStart w:id="33" w:name="_Toc352331208"/>
      <w:bookmarkStart w:id="34" w:name="_Toc390164794"/>
      <w:bookmarkStart w:id="35" w:name="_Toc144297965"/>
      <w:r w:rsidRPr="008A34EB">
        <w:rPr>
          <w:rFonts w:ascii="Times New Roman" w:eastAsiaTheme="minorEastAsia" w:hAnsi="Times New Roman"/>
          <w:kern w:val="0"/>
          <w:sz w:val="21"/>
          <w:szCs w:val="21"/>
        </w:rPr>
        <w:t xml:space="preserve">2.2 </w:t>
      </w:r>
      <w:r w:rsidRPr="008A34EB">
        <w:rPr>
          <w:rFonts w:ascii="Times New Roman" w:eastAsiaTheme="minorEastAsia" w:hAnsi="Times New Roman"/>
          <w:sz w:val="21"/>
          <w:szCs w:val="21"/>
        </w:rPr>
        <w:t>基金产品说明</w:t>
      </w:r>
      <w:bookmarkEnd w:id="31"/>
      <w:bookmarkEnd w:id="32"/>
      <w:bookmarkEnd w:id="33"/>
      <w:bookmarkEnd w:id="34"/>
      <w:bookmarkEnd w:id="3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t>投资目标</w:t>
            </w:r>
          </w:p>
        </w:tc>
        <w:tc>
          <w:tcPr>
            <w:tcW w:w="6873" w:type="dxa"/>
            <w:vAlign w:val="bottom"/>
          </w:tcPr>
          <w:p w:rsidR="008A5A5D" w:rsidRPr="008A34EB" w:rsidRDefault="008A5A5D">
            <w:pPr>
              <w:rPr>
                <w:rFonts w:eastAsiaTheme="minorEastAsia"/>
                <w:szCs w:val="21"/>
              </w:rPr>
            </w:pPr>
            <w:r w:rsidRPr="008A34EB">
              <w:rPr>
                <w:rFonts w:eastAsiaTheme="minorEastAsia"/>
                <w:szCs w:val="21"/>
              </w:rPr>
              <w:t>本基金进行被动指数化投资，紧密跟踪标的指数，追求跟踪偏离度和跟踪误差最小化。</w:t>
            </w:r>
          </w:p>
        </w:tc>
      </w:tr>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t>投资策略</w:t>
            </w:r>
          </w:p>
        </w:tc>
        <w:tc>
          <w:tcPr>
            <w:tcW w:w="6873" w:type="dxa"/>
            <w:vAlign w:val="bottom"/>
          </w:tcPr>
          <w:p w:rsidR="00A405DA" w:rsidRDefault="004A7164">
            <w:pPr>
              <w:rPr>
                <w:rFonts w:eastAsiaTheme="minorEastAsia"/>
                <w:szCs w:val="21"/>
              </w:rPr>
            </w:pPr>
            <w:r>
              <w:rPr>
                <w:rFonts w:eastAsiaTheme="minorEastAsia"/>
                <w:szCs w:val="21"/>
              </w:rPr>
              <w:t>本基金采用完全复制策略，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p>
          <w:p w:rsidR="00A405DA" w:rsidRDefault="004A7164">
            <w:pPr>
              <w:rPr>
                <w:rFonts w:eastAsiaTheme="minorEastAsia"/>
                <w:szCs w:val="21"/>
              </w:rPr>
            </w:pPr>
            <w:r>
              <w:rPr>
                <w:rFonts w:eastAsiaTheme="minorEastAsia"/>
                <w:szCs w:val="21"/>
              </w:rPr>
              <w:t>1</w:t>
            </w:r>
            <w:r>
              <w:rPr>
                <w:rFonts w:eastAsiaTheme="minorEastAsia"/>
                <w:szCs w:val="21"/>
              </w:rPr>
              <w:t>、资产配置策略</w:t>
            </w:r>
          </w:p>
          <w:p w:rsidR="00A405DA" w:rsidRDefault="004A7164">
            <w:pPr>
              <w:rPr>
                <w:rFonts w:eastAsiaTheme="minorEastAsia"/>
                <w:szCs w:val="21"/>
              </w:rPr>
            </w:pPr>
            <w:r>
              <w:rPr>
                <w:rFonts w:eastAsiaTheme="minorEastAsia"/>
                <w:szCs w:val="21"/>
              </w:rPr>
              <w:t>为了实现追踪误差最小化，本基金投资于标的指数成份股及其备选成份股的比例不低于基金资产净值的</w:t>
            </w:r>
            <w:r>
              <w:rPr>
                <w:rFonts w:eastAsiaTheme="minorEastAsia"/>
                <w:szCs w:val="21"/>
              </w:rPr>
              <w:t>80%</w:t>
            </w:r>
            <w:r>
              <w:rPr>
                <w:rFonts w:eastAsiaTheme="minorEastAsia"/>
                <w:szCs w:val="21"/>
              </w:rPr>
              <w:t>，且不低于非现金基金资产</w:t>
            </w:r>
            <w:r>
              <w:rPr>
                <w:rFonts w:eastAsiaTheme="minorEastAsia"/>
                <w:szCs w:val="21"/>
              </w:rPr>
              <w:t>80%</w:t>
            </w:r>
            <w:r>
              <w:rPr>
                <w:rFonts w:eastAsiaTheme="minorEastAsia"/>
                <w:szCs w:val="21"/>
              </w:rPr>
              <w:t>。</w:t>
            </w:r>
          </w:p>
          <w:p w:rsidR="00A405DA" w:rsidRDefault="004A7164">
            <w:pPr>
              <w:rPr>
                <w:rFonts w:eastAsiaTheme="minorEastAsia"/>
                <w:szCs w:val="21"/>
              </w:rPr>
            </w:pPr>
            <w:r>
              <w:rPr>
                <w:rFonts w:eastAsiaTheme="minorEastAsia"/>
                <w:szCs w:val="21"/>
              </w:rPr>
              <w:t>在正常市场情况下，本基金力争控制基金净值增长率与业绩比较基准之间的日均跟踪偏离度小于</w:t>
            </w:r>
            <w:r>
              <w:rPr>
                <w:rFonts w:eastAsiaTheme="minorEastAsia"/>
                <w:szCs w:val="21"/>
              </w:rPr>
              <w:t>0.35%</w:t>
            </w:r>
            <w:r>
              <w:rPr>
                <w:rFonts w:eastAsiaTheme="minorEastAsia"/>
                <w:szCs w:val="21"/>
              </w:rPr>
              <w:t>，基金净值增长率与业绩比较基准之间的年跟踪误差不超过</w:t>
            </w:r>
            <w:r>
              <w:rPr>
                <w:rFonts w:eastAsiaTheme="minorEastAsia"/>
                <w:szCs w:val="21"/>
              </w:rPr>
              <w:t>4%</w:t>
            </w:r>
            <w:r>
              <w:rPr>
                <w:rFonts w:eastAsiaTheme="minorEastAsia"/>
                <w:szCs w:val="21"/>
              </w:rPr>
              <w:t>。</w:t>
            </w:r>
          </w:p>
          <w:p w:rsidR="00A405DA" w:rsidRDefault="004A7164">
            <w:pPr>
              <w:rPr>
                <w:rFonts w:eastAsiaTheme="minorEastAsia"/>
                <w:szCs w:val="21"/>
              </w:rPr>
            </w:pPr>
            <w:r>
              <w:rPr>
                <w:rFonts w:eastAsiaTheme="minorEastAsia"/>
                <w:szCs w:val="21"/>
              </w:rPr>
              <w:t>2</w:t>
            </w:r>
            <w:r>
              <w:rPr>
                <w:rFonts w:eastAsiaTheme="minorEastAsia"/>
                <w:szCs w:val="21"/>
              </w:rPr>
              <w:t>、股票投资策略</w:t>
            </w:r>
          </w:p>
          <w:p w:rsidR="00A405DA" w:rsidRDefault="004A7164">
            <w:pPr>
              <w:rPr>
                <w:rFonts w:eastAsiaTheme="minorEastAsia"/>
                <w:szCs w:val="21"/>
              </w:rPr>
            </w:pPr>
            <w:r>
              <w:rPr>
                <w:rFonts w:eastAsiaTheme="minorEastAsia"/>
                <w:szCs w:val="21"/>
              </w:rPr>
              <w:t>（</w:t>
            </w:r>
            <w:r>
              <w:rPr>
                <w:rFonts w:eastAsiaTheme="minorEastAsia"/>
                <w:szCs w:val="21"/>
              </w:rPr>
              <w:t>1</w:t>
            </w:r>
            <w:r>
              <w:rPr>
                <w:rFonts w:eastAsiaTheme="minorEastAsia"/>
                <w:szCs w:val="21"/>
              </w:rPr>
              <w:t>）投资组合构建</w:t>
            </w:r>
          </w:p>
          <w:p w:rsidR="00A405DA" w:rsidRDefault="004A7164">
            <w:pPr>
              <w:rPr>
                <w:rFonts w:eastAsiaTheme="minorEastAsia"/>
                <w:szCs w:val="21"/>
              </w:rPr>
            </w:pPr>
            <w:r>
              <w:rPr>
                <w:rFonts w:eastAsiaTheme="minorEastAsia"/>
                <w:szCs w:val="21"/>
              </w:rPr>
              <w:t>本基金通过完全复制策略进行被动式指数化投资，根据标普</w:t>
            </w:r>
            <w:r>
              <w:rPr>
                <w:rFonts w:eastAsiaTheme="minorEastAsia"/>
                <w:szCs w:val="21"/>
              </w:rPr>
              <w:t>500</w:t>
            </w:r>
            <w:r>
              <w:rPr>
                <w:rFonts w:eastAsiaTheme="minorEastAsia"/>
                <w:szCs w:val="21"/>
              </w:rPr>
              <w:t>指数成份股的基准权重构建股票资产组合，对于因法规限制、流动性限制而无法交易的成份股，将采用与被限制股预期收益率相近的股票或股票组合进行相应的替代。在初始建仓期或者为申购资金建仓时，本基金按照标普</w:t>
            </w:r>
            <w:r>
              <w:rPr>
                <w:rFonts w:eastAsiaTheme="minorEastAsia"/>
                <w:szCs w:val="21"/>
              </w:rPr>
              <w:t>500</w:t>
            </w:r>
            <w:r>
              <w:rPr>
                <w:rFonts w:eastAsiaTheme="minorEastAsia"/>
                <w:szCs w:val="21"/>
              </w:rPr>
              <w:t>指数各成份股所占权重逐步买入。在投资运作过程中，本基金以标的指数权重为标准配置个股，并根据成份股构成及其权重的变动进行动态调整。</w:t>
            </w:r>
          </w:p>
          <w:p w:rsidR="00A405DA" w:rsidRDefault="004A7164">
            <w:pPr>
              <w:rPr>
                <w:rFonts w:eastAsiaTheme="minorEastAsia"/>
                <w:szCs w:val="21"/>
              </w:rPr>
            </w:pPr>
            <w:r>
              <w:rPr>
                <w:rFonts w:eastAsiaTheme="minorEastAsia"/>
                <w:szCs w:val="21"/>
              </w:rPr>
              <w:t>（</w:t>
            </w:r>
            <w:r>
              <w:rPr>
                <w:rFonts w:eastAsiaTheme="minorEastAsia"/>
                <w:szCs w:val="21"/>
              </w:rPr>
              <w:t>2</w:t>
            </w:r>
            <w:r>
              <w:rPr>
                <w:rFonts w:eastAsiaTheme="minorEastAsia"/>
                <w:szCs w:val="21"/>
              </w:rPr>
              <w:t>）投资组合调整</w:t>
            </w:r>
          </w:p>
          <w:p w:rsidR="00A405DA" w:rsidRDefault="004A7164">
            <w:pPr>
              <w:rPr>
                <w:rFonts w:eastAsiaTheme="minorEastAsia"/>
                <w:szCs w:val="21"/>
              </w:rPr>
            </w:pPr>
            <w:r>
              <w:rPr>
                <w:rFonts w:eastAsiaTheme="minorEastAsia"/>
                <w:szCs w:val="21"/>
              </w:rPr>
              <w:t>1</w:t>
            </w:r>
            <w:r>
              <w:rPr>
                <w:rFonts w:eastAsiaTheme="minorEastAsia"/>
                <w:szCs w:val="21"/>
              </w:rPr>
              <w:t>）定期调整</w:t>
            </w:r>
          </w:p>
          <w:p w:rsidR="00A405DA" w:rsidRDefault="004A7164">
            <w:pPr>
              <w:rPr>
                <w:rFonts w:eastAsiaTheme="minorEastAsia"/>
                <w:szCs w:val="21"/>
              </w:rPr>
            </w:pPr>
            <w:r>
              <w:rPr>
                <w:rFonts w:eastAsiaTheme="minorEastAsia"/>
                <w:szCs w:val="21"/>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rsidR="00A405DA" w:rsidRDefault="004A7164">
            <w:pPr>
              <w:rPr>
                <w:rFonts w:eastAsiaTheme="minorEastAsia"/>
                <w:szCs w:val="21"/>
              </w:rPr>
            </w:pPr>
            <w:r>
              <w:rPr>
                <w:rFonts w:eastAsiaTheme="minorEastAsia"/>
                <w:szCs w:val="21"/>
              </w:rPr>
              <w:t>2</w:t>
            </w:r>
            <w:r>
              <w:rPr>
                <w:rFonts w:eastAsiaTheme="minorEastAsia"/>
                <w:szCs w:val="21"/>
              </w:rPr>
              <w:t>）不定期调整</w:t>
            </w:r>
          </w:p>
          <w:p w:rsidR="00A405DA" w:rsidRDefault="004A7164">
            <w:pPr>
              <w:rPr>
                <w:rFonts w:eastAsiaTheme="minorEastAsia"/>
                <w:szCs w:val="21"/>
              </w:rPr>
            </w:pPr>
            <w:r>
              <w:rPr>
                <w:rFonts w:eastAsiaTheme="minorEastAsia"/>
                <w:szCs w:val="21"/>
              </w:rPr>
              <w:t>①</w:t>
            </w:r>
            <w:r>
              <w:rPr>
                <w:rFonts w:eastAsiaTheme="minorEastAsia"/>
                <w:szCs w:val="21"/>
              </w:rPr>
              <w:t>根据指数编制规则，当标的指数成份股因增发、送配等股权变动而需进</w:t>
            </w:r>
            <w:r>
              <w:rPr>
                <w:rFonts w:eastAsiaTheme="minorEastAsia"/>
                <w:szCs w:val="21"/>
              </w:rPr>
              <w:lastRenderedPageBreak/>
              <w:t>行成份股权重调整时，本基金将根据标的指数权重比例的变化，进行相应调整。</w:t>
            </w:r>
          </w:p>
          <w:p w:rsidR="00A405DA" w:rsidRDefault="004A7164">
            <w:pPr>
              <w:rPr>
                <w:rFonts w:eastAsiaTheme="minorEastAsia"/>
                <w:szCs w:val="21"/>
              </w:rPr>
            </w:pPr>
            <w:r>
              <w:rPr>
                <w:rFonts w:eastAsiaTheme="minorEastAsia"/>
                <w:szCs w:val="21"/>
              </w:rPr>
              <w:t>②</w:t>
            </w:r>
            <w:r>
              <w:rPr>
                <w:rFonts w:eastAsiaTheme="minorEastAsia"/>
                <w:szCs w:val="21"/>
              </w:rPr>
              <w:t>当标的指数成份股因停牌、流动性不足等因素导致基金无法按照指数权重进行配置，基金管理人将综合考虑跟踪误差和投资者利益，选择相关股票进行适当的替代。</w:t>
            </w:r>
          </w:p>
          <w:p w:rsidR="00A405DA" w:rsidRDefault="004A7164">
            <w:pPr>
              <w:rPr>
                <w:rFonts w:eastAsiaTheme="minorEastAsia"/>
                <w:szCs w:val="21"/>
              </w:rPr>
            </w:pPr>
            <w:r>
              <w:rPr>
                <w:rFonts w:eastAsiaTheme="minorEastAsia"/>
                <w:szCs w:val="21"/>
              </w:rPr>
              <w:t>③</w:t>
            </w:r>
            <w:r>
              <w:rPr>
                <w:rFonts w:eastAsiaTheme="minorEastAsia"/>
                <w:szCs w:val="21"/>
              </w:rPr>
              <w:t>本基金将根据申购和赎回情况对股票投资组合进行调整，保证基金正常运行，从而有效跟踪标的指数。</w:t>
            </w:r>
            <w:r>
              <w:rPr>
                <w:rFonts w:eastAsiaTheme="minorEastAsia"/>
                <w:szCs w:val="21"/>
              </w:rPr>
              <w:t xml:space="preserve"> </w:t>
            </w:r>
          </w:p>
          <w:p w:rsidR="00A405DA" w:rsidRDefault="004A7164">
            <w:pPr>
              <w:rPr>
                <w:rFonts w:eastAsiaTheme="minorEastAsia"/>
                <w:szCs w:val="21"/>
              </w:rPr>
            </w:pPr>
            <w:r>
              <w:rPr>
                <w:rFonts w:eastAsiaTheme="minorEastAsia"/>
                <w:szCs w:val="21"/>
              </w:rPr>
              <w:t>3</w:t>
            </w:r>
            <w:r>
              <w:rPr>
                <w:rFonts w:eastAsiaTheme="minorEastAsia"/>
                <w:szCs w:val="21"/>
              </w:rPr>
              <w:t>）股票替代</w:t>
            </w:r>
          </w:p>
          <w:p w:rsidR="00A405DA" w:rsidRDefault="004A7164">
            <w:pPr>
              <w:rPr>
                <w:rFonts w:eastAsiaTheme="minorEastAsia"/>
                <w:szCs w:val="21"/>
              </w:rPr>
            </w:pPr>
            <w:r>
              <w:rPr>
                <w:rFonts w:eastAsiaTheme="minorEastAsia"/>
                <w:szCs w:val="21"/>
              </w:rPr>
              <w:t>通常情况下，本基金根据标的指数成份股票在指数中的权重确定成份股票的买卖数量。但在如标的指数成份股流动性严重不足或停牌、标的指数成份股因法律法规的相关规定而为本基金限制投资的股票等特殊情况下，本基金可以选择其他股票或股票组合对标的指数中的成份股进行替换。</w:t>
            </w:r>
          </w:p>
          <w:p w:rsidR="008A5A5D" w:rsidRPr="008A34EB" w:rsidRDefault="008A5A5D">
            <w:pPr>
              <w:rPr>
                <w:rFonts w:eastAsiaTheme="minorEastAsia"/>
                <w:szCs w:val="21"/>
              </w:rPr>
            </w:pPr>
            <w:r w:rsidRPr="008A34EB">
              <w:rPr>
                <w:rFonts w:eastAsiaTheme="minorEastAsia"/>
                <w:szCs w:val="21"/>
              </w:rPr>
              <w:t>3</w:t>
            </w:r>
            <w:r w:rsidRPr="008A34EB">
              <w:rPr>
                <w:rFonts w:eastAsiaTheme="minorEastAsia"/>
                <w:szCs w:val="21"/>
              </w:rPr>
              <w:t>、其他投资策略：包括基金投资策略、金融衍生品投资策略、债券投资策略、资产支持证券投资策略。</w:t>
            </w:r>
          </w:p>
        </w:tc>
      </w:tr>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lastRenderedPageBreak/>
              <w:t>业绩比较基准</w:t>
            </w:r>
          </w:p>
        </w:tc>
        <w:tc>
          <w:tcPr>
            <w:tcW w:w="6873" w:type="dxa"/>
            <w:vAlign w:val="bottom"/>
          </w:tcPr>
          <w:p w:rsidR="008A5A5D" w:rsidRPr="008A34EB" w:rsidRDefault="008A5A5D">
            <w:pPr>
              <w:rPr>
                <w:rFonts w:eastAsiaTheme="minorEastAsia"/>
                <w:szCs w:val="21"/>
              </w:rPr>
            </w:pPr>
            <w:r w:rsidRPr="008A34EB">
              <w:rPr>
                <w:rFonts w:eastAsiaTheme="minorEastAsia"/>
                <w:szCs w:val="21"/>
              </w:rPr>
              <w:t>标普</w:t>
            </w:r>
            <w:r w:rsidRPr="008A34EB">
              <w:rPr>
                <w:rFonts w:eastAsiaTheme="minorEastAsia"/>
                <w:szCs w:val="21"/>
              </w:rPr>
              <w:t>500</w:t>
            </w:r>
            <w:r w:rsidRPr="008A34EB">
              <w:rPr>
                <w:rFonts w:eastAsiaTheme="minorEastAsia"/>
                <w:szCs w:val="21"/>
              </w:rPr>
              <w:t>指数收益率</w:t>
            </w:r>
            <w:r w:rsidRPr="008A34EB">
              <w:rPr>
                <w:rFonts w:eastAsiaTheme="minorEastAsia"/>
                <w:szCs w:val="21"/>
              </w:rPr>
              <w:t>(</w:t>
            </w:r>
            <w:r w:rsidRPr="008A34EB">
              <w:rPr>
                <w:rFonts w:eastAsiaTheme="minorEastAsia"/>
                <w:szCs w:val="21"/>
              </w:rPr>
              <w:t>经汇率调整后</w:t>
            </w:r>
            <w:r w:rsidRPr="008A34EB">
              <w:rPr>
                <w:rFonts w:eastAsiaTheme="minorEastAsia"/>
                <w:szCs w:val="21"/>
              </w:rPr>
              <w:t>) ×95%+</w:t>
            </w:r>
            <w:r w:rsidRPr="008A34EB">
              <w:rPr>
                <w:rFonts w:eastAsiaTheme="minorEastAsia"/>
                <w:szCs w:val="21"/>
              </w:rPr>
              <w:t>银行活期存款利率</w:t>
            </w:r>
            <w:r w:rsidRPr="008A34EB">
              <w:rPr>
                <w:rFonts w:eastAsiaTheme="minorEastAsia"/>
                <w:szCs w:val="21"/>
              </w:rPr>
              <w:t>(</w:t>
            </w:r>
            <w:r w:rsidRPr="008A34EB">
              <w:rPr>
                <w:rFonts w:eastAsiaTheme="minorEastAsia"/>
                <w:szCs w:val="21"/>
              </w:rPr>
              <w:t>税后</w:t>
            </w:r>
            <w:r w:rsidRPr="008A34EB">
              <w:rPr>
                <w:rFonts w:eastAsiaTheme="minorEastAsia"/>
                <w:szCs w:val="21"/>
              </w:rPr>
              <w:t>) ×5%</w:t>
            </w:r>
          </w:p>
        </w:tc>
      </w:tr>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t>风险收益特征</w:t>
            </w:r>
          </w:p>
        </w:tc>
        <w:tc>
          <w:tcPr>
            <w:tcW w:w="6873" w:type="dxa"/>
            <w:vAlign w:val="bottom"/>
          </w:tcPr>
          <w:p w:rsidR="00A405DA" w:rsidRDefault="004A7164">
            <w:pPr>
              <w:rPr>
                <w:rFonts w:eastAsiaTheme="minorEastAsia"/>
                <w:szCs w:val="21"/>
              </w:rPr>
            </w:pPr>
            <w:r>
              <w:rPr>
                <w:rFonts w:eastAsiaTheme="minorEastAsia"/>
                <w:szCs w:val="21"/>
              </w:rPr>
              <w:t>本基金属于股票型基金产品，预期风险和收益水平高于混合型基金、债券型基金和货币市场基金。本基金为被动管理的指数型基金，具有与标的指数、以及标的指数所代表的股票市场相似的风险收益特征。</w:t>
            </w:r>
          </w:p>
          <w:p w:rsidR="008A5A5D" w:rsidRPr="008A34EB" w:rsidRDefault="008A5A5D">
            <w:pPr>
              <w:rPr>
                <w:rFonts w:eastAsiaTheme="minorEastAsia"/>
                <w:szCs w:val="21"/>
              </w:rPr>
            </w:pPr>
            <w:r w:rsidRPr="008A34EB">
              <w:rPr>
                <w:rFonts w:eastAsiaTheme="minorEastAsia"/>
                <w:szCs w:val="21"/>
              </w:rPr>
              <w:t>本基金投资于境外证券市场，因此还面临汇率风险等境外证券市场投资所面临的特别投资风险。</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6" w:name="_Toc225498247"/>
      <w:bookmarkStart w:id="37" w:name="_Toc352255963"/>
      <w:bookmarkStart w:id="38" w:name="_Toc352256031"/>
      <w:bookmarkStart w:id="39" w:name="_Toc352331209"/>
      <w:bookmarkStart w:id="40" w:name="_Toc390164795"/>
      <w:bookmarkStart w:id="41" w:name="_Toc144297966"/>
      <w:r w:rsidRPr="008A34EB">
        <w:rPr>
          <w:rFonts w:ascii="Times New Roman" w:eastAsiaTheme="minorEastAsia" w:hAnsi="Times New Roman"/>
          <w:kern w:val="0"/>
          <w:sz w:val="21"/>
          <w:szCs w:val="21"/>
        </w:rPr>
        <w:t xml:space="preserve">2.3 </w:t>
      </w:r>
      <w:r w:rsidRPr="008A34EB">
        <w:rPr>
          <w:rFonts w:ascii="Times New Roman" w:eastAsiaTheme="minorEastAsia" w:hAnsi="Times New Roman"/>
          <w:kern w:val="0"/>
          <w:sz w:val="21"/>
          <w:szCs w:val="21"/>
        </w:rPr>
        <w:t>基金</w:t>
      </w:r>
      <w:r w:rsidRPr="008A34EB">
        <w:rPr>
          <w:rFonts w:ascii="Times New Roman" w:eastAsiaTheme="minorEastAsia" w:hAnsi="Times New Roman"/>
          <w:sz w:val="21"/>
          <w:szCs w:val="21"/>
        </w:rPr>
        <w:t>管理</w:t>
      </w:r>
      <w:r w:rsidRPr="008A34EB">
        <w:rPr>
          <w:rFonts w:ascii="Times New Roman" w:eastAsiaTheme="minorEastAsia" w:hAnsi="Times New Roman"/>
          <w:kern w:val="0"/>
          <w:sz w:val="21"/>
          <w:szCs w:val="21"/>
        </w:rPr>
        <w:t>人和基金托管人</w:t>
      </w:r>
      <w:bookmarkEnd w:id="36"/>
      <w:bookmarkEnd w:id="37"/>
      <w:bookmarkEnd w:id="38"/>
      <w:bookmarkEnd w:id="39"/>
      <w:bookmarkEnd w:id="40"/>
      <w:bookmarkEnd w:id="4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8A5A5D" w:rsidRPr="008A34EB" w:rsidTr="006D141C">
        <w:tc>
          <w:tcPr>
            <w:tcW w:w="2631" w:type="dxa"/>
            <w:gridSpan w:val="2"/>
            <w:vAlign w:val="center"/>
          </w:tcPr>
          <w:p w:rsidR="008A5A5D" w:rsidRPr="008A34EB" w:rsidRDefault="008A5A5D">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项目</w:t>
            </w:r>
          </w:p>
        </w:tc>
        <w:tc>
          <w:tcPr>
            <w:tcW w:w="3060" w:type="dxa"/>
            <w:vAlign w:val="center"/>
          </w:tcPr>
          <w:p w:rsidR="008A5A5D" w:rsidRPr="008A34EB" w:rsidRDefault="008A5A5D" w:rsidP="00EC549A">
            <w:pPr>
              <w:jc w:val="center"/>
              <w:rPr>
                <w:rFonts w:eastAsiaTheme="minorEastAsia"/>
                <w:szCs w:val="21"/>
              </w:rPr>
            </w:pPr>
            <w:r w:rsidRPr="008A34EB">
              <w:rPr>
                <w:rFonts w:eastAsiaTheme="minorEastAsia"/>
                <w:szCs w:val="21"/>
              </w:rPr>
              <w:t>基金管理人</w:t>
            </w:r>
          </w:p>
        </w:tc>
        <w:tc>
          <w:tcPr>
            <w:tcW w:w="3060" w:type="dxa"/>
            <w:vAlign w:val="center"/>
          </w:tcPr>
          <w:p w:rsidR="008A5A5D" w:rsidRPr="008A34EB" w:rsidRDefault="008A5A5D" w:rsidP="00EC549A">
            <w:pPr>
              <w:jc w:val="center"/>
              <w:rPr>
                <w:rFonts w:eastAsiaTheme="minorEastAsia"/>
                <w:szCs w:val="21"/>
              </w:rPr>
            </w:pPr>
            <w:r w:rsidRPr="008A34EB">
              <w:rPr>
                <w:rFonts w:eastAsiaTheme="minorEastAsia"/>
                <w:szCs w:val="21"/>
              </w:rPr>
              <w:t>基金托管人</w:t>
            </w:r>
          </w:p>
        </w:tc>
      </w:tr>
      <w:tr w:rsidR="008A5A5D" w:rsidRPr="008A34EB" w:rsidTr="006D141C">
        <w:tc>
          <w:tcPr>
            <w:tcW w:w="2631" w:type="dxa"/>
            <w:gridSpan w:val="2"/>
            <w:vAlign w:val="center"/>
          </w:tcPr>
          <w:p w:rsidR="008A5A5D" w:rsidRPr="008A34EB" w:rsidRDefault="008A5A5D">
            <w:pPr>
              <w:autoSpaceDE w:val="0"/>
              <w:autoSpaceDN w:val="0"/>
              <w:adjustRightInd w:val="0"/>
              <w:spacing w:before="29" w:line="288" w:lineRule="auto"/>
              <w:ind w:left="15"/>
              <w:rPr>
                <w:rFonts w:eastAsiaTheme="minorEastAsia"/>
                <w:kern w:val="0"/>
                <w:szCs w:val="21"/>
              </w:rPr>
            </w:pPr>
            <w:r w:rsidRPr="008A34EB">
              <w:rPr>
                <w:rFonts w:eastAsiaTheme="minorEastAsia"/>
                <w:kern w:val="0"/>
                <w:szCs w:val="21"/>
              </w:rPr>
              <w:t>名称</w:t>
            </w:r>
          </w:p>
        </w:tc>
        <w:tc>
          <w:tcPr>
            <w:tcW w:w="3060" w:type="dxa"/>
            <w:vAlign w:val="center"/>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摩根基金管理（中国）有限公司</w:t>
            </w:r>
          </w:p>
        </w:tc>
        <w:tc>
          <w:tcPr>
            <w:tcW w:w="3060" w:type="dxa"/>
            <w:vAlign w:val="center"/>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招商银行股份有限公司</w:t>
            </w:r>
          </w:p>
        </w:tc>
      </w:tr>
      <w:tr w:rsidR="008A5A5D" w:rsidRPr="008A34EB" w:rsidTr="006D141C">
        <w:tc>
          <w:tcPr>
            <w:tcW w:w="1260" w:type="dxa"/>
            <w:vMerge w:val="restart"/>
            <w:vAlign w:val="center"/>
          </w:tcPr>
          <w:p w:rsidR="008A5A5D" w:rsidRPr="008A34EB" w:rsidRDefault="008A5A5D">
            <w:pPr>
              <w:autoSpaceDE w:val="0"/>
              <w:autoSpaceDN w:val="0"/>
              <w:adjustRightInd w:val="0"/>
              <w:spacing w:before="29" w:line="360" w:lineRule="auto"/>
              <w:ind w:left="15"/>
              <w:rPr>
                <w:rFonts w:eastAsiaTheme="minorEastAsia"/>
                <w:kern w:val="0"/>
                <w:szCs w:val="21"/>
              </w:rPr>
            </w:pPr>
            <w:r w:rsidRPr="008A34EB">
              <w:rPr>
                <w:rFonts w:eastAsiaTheme="minorEastAsia"/>
                <w:szCs w:val="21"/>
              </w:rPr>
              <w:t>信息披露负责人</w:t>
            </w:r>
          </w:p>
        </w:tc>
        <w:tc>
          <w:tcPr>
            <w:tcW w:w="1371" w:type="dxa"/>
            <w:vAlign w:val="center"/>
          </w:tcPr>
          <w:p w:rsidR="008A5A5D" w:rsidRPr="008A34EB" w:rsidRDefault="008A5A5D">
            <w:pPr>
              <w:jc w:val="center"/>
              <w:rPr>
                <w:rFonts w:eastAsiaTheme="minorEastAsia"/>
                <w:szCs w:val="21"/>
              </w:rPr>
            </w:pPr>
            <w:r w:rsidRPr="008A34EB">
              <w:rPr>
                <w:rFonts w:eastAsiaTheme="minorEastAsia"/>
                <w:szCs w:val="21"/>
              </w:rPr>
              <w:t>姓名</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邹树波</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张姗</w:t>
            </w:r>
          </w:p>
        </w:tc>
      </w:tr>
      <w:tr w:rsidR="008A5A5D" w:rsidRPr="008A34EB" w:rsidTr="006D141C">
        <w:tc>
          <w:tcPr>
            <w:tcW w:w="2631" w:type="dxa"/>
            <w:vMerge/>
            <w:vAlign w:val="center"/>
          </w:tcPr>
          <w:p w:rsidR="008A5A5D" w:rsidRPr="008A34EB" w:rsidRDefault="008A5A5D">
            <w:pPr>
              <w:widowControl/>
              <w:jc w:val="left"/>
              <w:rPr>
                <w:rFonts w:eastAsiaTheme="minorEastAsia"/>
                <w:kern w:val="0"/>
                <w:szCs w:val="21"/>
              </w:rPr>
            </w:pPr>
          </w:p>
        </w:tc>
        <w:tc>
          <w:tcPr>
            <w:tcW w:w="1371" w:type="dxa"/>
            <w:vAlign w:val="center"/>
          </w:tcPr>
          <w:p w:rsidR="008A5A5D" w:rsidRPr="008A34EB" w:rsidRDefault="008A5A5D">
            <w:pPr>
              <w:autoSpaceDE w:val="0"/>
              <w:autoSpaceDN w:val="0"/>
              <w:adjustRightInd w:val="0"/>
              <w:spacing w:before="29" w:line="288" w:lineRule="auto"/>
              <w:ind w:left="15"/>
              <w:jc w:val="center"/>
              <w:rPr>
                <w:rFonts w:eastAsiaTheme="minorEastAsia"/>
                <w:kern w:val="0"/>
                <w:szCs w:val="21"/>
              </w:rPr>
            </w:pPr>
            <w:r w:rsidRPr="008A34EB">
              <w:rPr>
                <w:rFonts w:eastAsiaTheme="minorEastAsia"/>
                <w:szCs w:val="21"/>
              </w:rPr>
              <w:t>联系电话</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021-38794888</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0755-83077987</w:t>
            </w:r>
          </w:p>
        </w:tc>
      </w:tr>
      <w:tr w:rsidR="008A5A5D" w:rsidRPr="008A34EB" w:rsidTr="006D141C">
        <w:tc>
          <w:tcPr>
            <w:tcW w:w="2631" w:type="dxa"/>
            <w:vMerge/>
            <w:vAlign w:val="center"/>
          </w:tcPr>
          <w:p w:rsidR="008A5A5D" w:rsidRPr="008A34EB" w:rsidRDefault="008A5A5D">
            <w:pPr>
              <w:widowControl/>
              <w:jc w:val="left"/>
              <w:rPr>
                <w:rFonts w:eastAsiaTheme="minorEastAsia"/>
                <w:kern w:val="0"/>
                <w:szCs w:val="21"/>
              </w:rPr>
            </w:pPr>
          </w:p>
        </w:tc>
        <w:tc>
          <w:tcPr>
            <w:tcW w:w="1371" w:type="dxa"/>
            <w:vAlign w:val="center"/>
          </w:tcPr>
          <w:p w:rsidR="008A5A5D" w:rsidRPr="008A34EB" w:rsidRDefault="008A5A5D">
            <w:pPr>
              <w:autoSpaceDE w:val="0"/>
              <w:autoSpaceDN w:val="0"/>
              <w:adjustRightInd w:val="0"/>
              <w:spacing w:before="29" w:line="288" w:lineRule="auto"/>
              <w:ind w:left="15"/>
              <w:jc w:val="center"/>
              <w:rPr>
                <w:rFonts w:eastAsiaTheme="minorEastAsia"/>
                <w:kern w:val="0"/>
                <w:szCs w:val="21"/>
              </w:rPr>
            </w:pPr>
            <w:r w:rsidRPr="008A34EB">
              <w:rPr>
                <w:rFonts w:eastAsiaTheme="minorEastAsia"/>
                <w:szCs w:val="21"/>
              </w:rPr>
              <w:t>电子邮箱</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services@cifm.com</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zhangshan_1027@cmbchina.com</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客户服务电话</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400-889-4888</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95555</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传真</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021-20628400</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0755-83195201</w:t>
            </w:r>
          </w:p>
        </w:tc>
      </w:tr>
      <w:tr w:rsidR="008A5A5D" w:rsidRPr="008A34EB" w:rsidTr="00976F71">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注册地址</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中国（上海）自由贸易试验区富城路</w:t>
            </w:r>
            <w:r w:rsidRPr="008A34EB">
              <w:rPr>
                <w:rFonts w:eastAsiaTheme="minorEastAsia"/>
                <w:kern w:val="0"/>
                <w:szCs w:val="21"/>
              </w:rPr>
              <w:t>99</w:t>
            </w:r>
            <w:r w:rsidRPr="008A34EB">
              <w:rPr>
                <w:rFonts w:eastAsiaTheme="minorEastAsia"/>
                <w:kern w:val="0"/>
                <w:szCs w:val="21"/>
              </w:rPr>
              <w:t>号震旦国际大楼</w:t>
            </w:r>
            <w:r w:rsidRPr="008A34EB">
              <w:rPr>
                <w:rFonts w:eastAsiaTheme="minorEastAsia"/>
                <w:kern w:val="0"/>
                <w:szCs w:val="21"/>
              </w:rPr>
              <w:t>25</w:t>
            </w:r>
            <w:r w:rsidRPr="008A34EB">
              <w:rPr>
                <w:rFonts w:eastAsiaTheme="minorEastAsia"/>
                <w:kern w:val="0"/>
                <w:szCs w:val="21"/>
              </w:rPr>
              <w:t>楼</w:t>
            </w:r>
          </w:p>
        </w:tc>
        <w:tc>
          <w:tcPr>
            <w:tcW w:w="3060" w:type="dxa"/>
          </w:tcPr>
          <w:p w:rsidR="008A5A5D" w:rsidRPr="008A34EB" w:rsidRDefault="008A5A5D" w:rsidP="00976F71">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深圳市深南大道</w:t>
            </w:r>
            <w:r w:rsidRPr="008A34EB">
              <w:rPr>
                <w:rFonts w:eastAsiaTheme="minorEastAsia"/>
                <w:kern w:val="0"/>
                <w:szCs w:val="21"/>
              </w:rPr>
              <w:t>7088</w:t>
            </w:r>
            <w:r w:rsidRPr="008A34EB">
              <w:rPr>
                <w:rFonts w:eastAsiaTheme="minorEastAsia"/>
                <w:kern w:val="0"/>
                <w:szCs w:val="21"/>
              </w:rPr>
              <w:t>号招商银行大厦</w:t>
            </w:r>
          </w:p>
        </w:tc>
      </w:tr>
      <w:tr w:rsidR="008A5A5D" w:rsidRPr="008A34EB" w:rsidTr="00976F71">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办公地址</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中国（上海）自由贸易试验区富城路</w:t>
            </w:r>
            <w:r w:rsidRPr="008A34EB">
              <w:rPr>
                <w:rFonts w:eastAsiaTheme="minorEastAsia"/>
                <w:kern w:val="0"/>
                <w:szCs w:val="21"/>
              </w:rPr>
              <w:t>99</w:t>
            </w:r>
            <w:r w:rsidRPr="008A34EB">
              <w:rPr>
                <w:rFonts w:eastAsiaTheme="minorEastAsia"/>
                <w:kern w:val="0"/>
                <w:szCs w:val="21"/>
              </w:rPr>
              <w:t>号震旦国际大楼</w:t>
            </w:r>
            <w:r w:rsidRPr="008A34EB">
              <w:rPr>
                <w:rFonts w:eastAsiaTheme="minorEastAsia"/>
                <w:kern w:val="0"/>
                <w:szCs w:val="21"/>
              </w:rPr>
              <w:t>25</w:t>
            </w:r>
            <w:r w:rsidRPr="008A34EB">
              <w:rPr>
                <w:rFonts w:eastAsiaTheme="minorEastAsia"/>
                <w:kern w:val="0"/>
                <w:szCs w:val="21"/>
              </w:rPr>
              <w:t>楼</w:t>
            </w:r>
          </w:p>
        </w:tc>
        <w:tc>
          <w:tcPr>
            <w:tcW w:w="3060" w:type="dxa"/>
          </w:tcPr>
          <w:p w:rsidR="008A5A5D" w:rsidRPr="008A34EB" w:rsidRDefault="008A5A5D" w:rsidP="00976F71">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深圳市深南大道</w:t>
            </w:r>
            <w:r w:rsidRPr="008A34EB">
              <w:rPr>
                <w:rFonts w:eastAsiaTheme="minorEastAsia"/>
                <w:kern w:val="0"/>
                <w:szCs w:val="21"/>
              </w:rPr>
              <w:t>7088</w:t>
            </w:r>
            <w:r w:rsidRPr="008A34EB">
              <w:rPr>
                <w:rFonts w:eastAsiaTheme="minorEastAsia"/>
                <w:kern w:val="0"/>
                <w:szCs w:val="21"/>
              </w:rPr>
              <w:t>号招商银行大厦</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邮政编码</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200120</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518040</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法定代表人</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王琼慧</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缪建民</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42" w:name="_Toc224618346"/>
      <w:bookmarkStart w:id="43" w:name="_Toc235605676"/>
      <w:bookmarkStart w:id="44" w:name="_Toc286929724"/>
      <w:bookmarkStart w:id="45" w:name="_Toc352255964"/>
      <w:bookmarkStart w:id="46" w:name="_Toc352256032"/>
      <w:bookmarkStart w:id="47" w:name="_Toc352331210"/>
      <w:bookmarkStart w:id="48" w:name="_Toc390164796"/>
      <w:bookmarkStart w:id="49" w:name="_Toc144297967"/>
      <w:r w:rsidRPr="008A34EB">
        <w:rPr>
          <w:rFonts w:ascii="Times New Roman" w:eastAsiaTheme="minorEastAsia" w:hAnsi="Times New Roman"/>
          <w:kern w:val="0"/>
          <w:sz w:val="21"/>
          <w:szCs w:val="21"/>
        </w:rPr>
        <w:lastRenderedPageBreak/>
        <w:t xml:space="preserve">2.4 </w:t>
      </w:r>
      <w:r w:rsidRPr="008A34EB">
        <w:rPr>
          <w:rFonts w:ascii="Times New Roman" w:eastAsiaTheme="minorEastAsia" w:hAnsi="Times New Roman"/>
          <w:kern w:val="0"/>
          <w:sz w:val="21"/>
          <w:szCs w:val="21"/>
        </w:rPr>
        <w:t>境外投资顾问和境外资产托管人</w:t>
      </w:r>
      <w:bookmarkEnd w:id="42"/>
      <w:bookmarkEnd w:id="43"/>
      <w:bookmarkEnd w:id="44"/>
      <w:bookmarkEnd w:id="45"/>
      <w:bookmarkEnd w:id="46"/>
      <w:bookmarkEnd w:id="47"/>
      <w:bookmarkEnd w:id="48"/>
      <w:bookmarkEnd w:id="4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项目</w:t>
            </w:r>
          </w:p>
        </w:tc>
        <w:tc>
          <w:tcPr>
            <w:tcW w:w="3600" w:type="dxa"/>
            <w:vAlign w:val="center"/>
          </w:tcPr>
          <w:p w:rsidR="008A5A5D" w:rsidRPr="008A34EB" w:rsidRDefault="008A5A5D" w:rsidP="004B68EC">
            <w:pPr>
              <w:spacing w:line="360" w:lineRule="auto"/>
              <w:jc w:val="center"/>
              <w:rPr>
                <w:rFonts w:eastAsiaTheme="minorEastAsia"/>
                <w:szCs w:val="21"/>
              </w:rPr>
            </w:pPr>
            <w:r w:rsidRPr="008A34EB">
              <w:rPr>
                <w:rFonts w:eastAsiaTheme="minorEastAsia"/>
                <w:kern w:val="0"/>
                <w:szCs w:val="21"/>
              </w:rPr>
              <w:t>境外投资顾问</w:t>
            </w:r>
          </w:p>
        </w:tc>
        <w:tc>
          <w:tcPr>
            <w:tcW w:w="3600" w:type="dxa"/>
            <w:vAlign w:val="center"/>
          </w:tcPr>
          <w:p w:rsidR="008A5A5D" w:rsidRPr="008A34EB" w:rsidRDefault="008A5A5D" w:rsidP="004B68EC">
            <w:pPr>
              <w:spacing w:line="360" w:lineRule="auto"/>
              <w:jc w:val="center"/>
              <w:rPr>
                <w:rFonts w:eastAsiaTheme="minorEastAsia"/>
                <w:szCs w:val="21"/>
              </w:rPr>
            </w:pPr>
            <w:r w:rsidRPr="008A34EB">
              <w:rPr>
                <w:rFonts w:eastAsiaTheme="minorEastAsia"/>
                <w:kern w:val="0"/>
                <w:szCs w:val="21"/>
              </w:rPr>
              <w:t>境外资产托管人</w:t>
            </w:r>
          </w:p>
        </w:tc>
      </w:tr>
      <w:tr w:rsidR="008A5A5D" w:rsidRPr="008A34EB" w:rsidTr="004B68EC">
        <w:trPr>
          <w:trHeight w:val="370"/>
        </w:trPr>
        <w:tc>
          <w:tcPr>
            <w:tcW w:w="900" w:type="dxa"/>
            <w:vMerge w:val="restart"/>
            <w:vAlign w:val="center"/>
          </w:tcPr>
          <w:p w:rsidR="008A5A5D" w:rsidRPr="008A34EB" w:rsidRDefault="008A5A5D" w:rsidP="004B68EC">
            <w:pPr>
              <w:jc w:val="center"/>
              <w:rPr>
                <w:rFonts w:eastAsiaTheme="minorEastAsia"/>
                <w:szCs w:val="21"/>
              </w:rPr>
            </w:pPr>
            <w:r w:rsidRPr="008A34EB">
              <w:rPr>
                <w:rFonts w:eastAsiaTheme="minorEastAsia"/>
                <w:szCs w:val="21"/>
              </w:rPr>
              <w:t>名称</w:t>
            </w:r>
          </w:p>
        </w:tc>
        <w:tc>
          <w:tcPr>
            <w:tcW w:w="900" w:type="dxa"/>
            <w:vAlign w:val="center"/>
          </w:tcPr>
          <w:p w:rsidR="008A5A5D" w:rsidRPr="008A34EB" w:rsidRDefault="008A5A5D" w:rsidP="004B68EC">
            <w:pPr>
              <w:jc w:val="center"/>
              <w:rPr>
                <w:rFonts w:eastAsiaTheme="minorEastAsia"/>
                <w:szCs w:val="21"/>
              </w:rPr>
            </w:pPr>
            <w:r w:rsidRPr="008A34EB">
              <w:rPr>
                <w:rFonts w:eastAsiaTheme="minorEastAsia"/>
                <w:szCs w:val="21"/>
              </w:rPr>
              <w:t>英文</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c>
          <w:tcPr>
            <w:tcW w:w="3600" w:type="dxa"/>
            <w:vAlign w:val="bottom"/>
          </w:tcPr>
          <w:p w:rsidR="008A5A5D" w:rsidRPr="008A34EB" w:rsidRDefault="008A5A5D">
            <w:pPr>
              <w:rPr>
                <w:rFonts w:eastAsiaTheme="minorEastAsia"/>
                <w:szCs w:val="21"/>
              </w:rPr>
            </w:pPr>
            <w:r w:rsidRPr="008A34EB">
              <w:rPr>
                <w:rFonts w:eastAsiaTheme="minorEastAsia"/>
                <w:szCs w:val="21"/>
              </w:rPr>
              <w:t>The Hong Kong and Shanghai Banking Corporation Limited</w:t>
            </w:r>
          </w:p>
        </w:tc>
      </w:tr>
      <w:tr w:rsidR="008A5A5D" w:rsidRPr="008A34EB" w:rsidTr="004B68EC">
        <w:trPr>
          <w:trHeight w:val="335"/>
        </w:trPr>
        <w:tc>
          <w:tcPr>
            <w:tcW w:w="900" w:type="dxa"/>
            <w:vMerge/>
            <w:vAlign w:val="center"/>
          </w:tcPr>
          <w:p w:rsidR="008A5A5D" w:rsidRPr="008A34EB" w:rsidRDefault="008A5A5D" w:rsidP="004B68EC">
            <w:pPr>
              <w:jc w:val="center"/>
              <w:rPr>
                <w:rFonts w:eastAsiaTheme="minorEastAsia"/>
                <w:szCs w:val="21"/>
              </w:rPr>
            </w:pPr>
          </w:p>
        </w:tc>
        <w:tc>
          <w:tcPr>
            <w:tcW w:w="900" w:type="dxa"/>
            <w:vAlign w:val="center"/>
          </w:tcPr>
          <w:p w:rsidR="008A5A5D" w:rsidRPr="008A34EB" w:rsidRDefault="008A5A5D" w:rsidP="004B68EC">
            <w:pPr>
              <w:jc w:val="center"/>
              <w:rPr>
                <w:rFonts w:eastAsiaTheme="minorEastAsia"/>
                <w:szCs w:val="21"/>
              </w:rPr>
            </w:pPr>
            <w:r w:rsidRPr="008A34EB">
              <w:rPr>
                <w:rFonts w:eastAsiaTheme="minorEastAsia"/>
                <w:szCs w:val="21"/>
              </w:rPr>
              <w:t>中文</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c>
          <w:tcPr>
            <w:tcW w:w="3600" w:type="dxa"/>
            <w:vAlign w:val="bottom"/>
          </w:tcPr>
          <w:p w:rsidR="008A5A5D" w:rsidRPr="008A34EB" w:rsidRDefault="008A5A5D">
            <w:pPr>
              <w:rPr>
                <w:rFonts w:eastAsiaTheme="minorEastAsia"/>
                <w:szCs w:val="21"/>
              </w:rPr>
            </w:pPr>
            <w:r w:rsidRPr="008A34EB">
              <w:rPr>
                <w:rFonts w:eastAsiaTheme="minorEastAsia"/>
                <w:szCs w:val="21"/>
              </w:rPr>
              <w:t>香港上海汇丰银行有限公司</w:t>
            </w:r>
          </w:p>
        </w:tc>
      </w:tr>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注册地址</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c>
          <w:tcPr>
            <w:tcW w:w="3600" w:type="dxa"/>
            <w:vAlign w:val="bottom"/>
          </w:tcPr>
          <w:p w:rsidR="008A5A5D" w:rsidRPr="008A34EB" w:rsidRDefault="008A5A5D">
            <w:pPr>
              <w:rPr>
                <w:rFonts w:eastAsiaTheme="minorEastAsia"/>
                <w:szCs w:val="21"/>
              </w:rPr>
            </w:pPr>
            <w:r w:rsidRPr="008A34EB">
              <w:rPr>
                <w:rFonts w:eastAsiaTheme="minorEastAsia"/>
                <w:szCs w:val="21"/>
              </w:rPr>
              <w:t>香港中环皇后大道中一号汇丰总行大厦</w:t>
            </w:r>
            <w:r w:rsidRPr="008A34EB">
              <w:rPr>
                <w:rFonts w:eastAsiaTheme="minorEastAsia"/>
                <w:szCs w:val="21"/>
              </w:rPr>
              <w:t xml:space="preserve"> </w:t>
            </w:r>
          </w:p>
        </w:tc>
      </w:tr>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办公地址</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c>
          <w:tcPr>
            <w:tcW w:w="3600" w:type="dxa"/>
            <w:vAlign w:val="bottom"/>
          </w:tcPr>
          <w:p w:rsidR="008A5A5D" w:rsidRPr="008A34EB" w:rsidRDefault="008A5A5D">
            <w:pPr>
              <w:rPr>
                <w:rFonts w:eastAsiaTheme="minorEastAsia"/>
                <w:szCs w:val="21"/>
              </w:rPr>
            </w:pPr>
            <w:r w:rsidRPr="008A34EB">
              <w:rPr>
                <w:rFonts w:eastAsiaTheme="minorEastAsia"/>
                <w:szCs w:val="21"/>
              </w:rPr>
              <w:t>香港九龙深旺道一号</w:t>
            </w:r>
            <w:r w:rsidRPr="008A34EB">
              <w:rPr>
                <w:rFonts w:eastAsiaTheme="minorEastAsia"/>
                <w:szCs w:val="21"/>
              </w:rPr>
              <w:t xml:space="preserve">, </w:t>
            </w:r>
            <w:r w:rsidRPr="008A34EB">
              <w:rPr>
                <w:rFonts w:eastAsiaTheme="minorEastAsia"/>
                <w:szCs w:val="21"/>
              </w:rPr>
              <w:t>汇丰中心一座六楼</w:t>
            </w:r>
          </w:p>
        </w:tc>
      </w:tr>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邮政编码</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50" w:name="_Toc225498248"/>
      <w:bookmarkStart w:id="51" w:name="_Toc352255965"/>
      <w:bookmarkStart w:id="52" w:name="_Toc352256033"/>
      <w:bookmarkStart w:id="53" w:name="_Toc352331211"/>
      <w:bookmarkStart w:id="54" w:name="_Toc390164797"/>
      <w:bookmarkStart w:id="55" w:name="_Toc144297968"/>
      <w:r w:rsidRPr="008A34EB">
        <w:rPr>
          <w:rFonts w:ascii="Times New Roman" w:eastAsiaTheme="minorEastAsia" w:hAnsi="Times New Roman"/>
          <w:kern w:val="0"/>
          <w:sz w:val="21"/>
          <w:szCs w:val="21"/>
        </w:rPr>
        <w:t xml:space="preserve">2.5 </w:t>
      </w:r>
      <w:r w:rsidRPr="008A34EB">
        <w:rPr>
          <w:rFonts w:ascii="Times New Roman" w:eastAsiaTheme="minorEastAsia" w:hAnsi="Times New Roman"/>
          <w:kern w:val="0"/>
          <w:sz w:val="21"/>
          <w:szCs w:val="21"/>
        </w:rPr>
        <w:t>信息披露方式</w:t>
      </w:r>
      <w:bookmarkEnd w:id="50"/>
      <w:bookmarkEnd w:id="51"/>
      <w:bookmarkEnd w:id="52"/>
      <w:bookmarkEnd w:id="53"/>
      <w:bookmarkEnd w:id="54"/>
      <w:bookmarkEnd w:id="5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8A5A5D" w:rsidRPr="008A34EB" w:rsidTr="00CD0D09">
        <w:tc>
          <w:tcPr>
            <w:tcW w:w="482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本基金选定的信息披露报纸名称</w:t>
            </w:r>
          </w:p>
        </w:tc>
        <w:tc>
          <w:tcPr>
            <w:tcW w:w="418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《中国证券报》</w:t>
            </w:r>
          </w:p>
        </w:tc>
      </w:tr>
      <w:tr w:rsidR="008A5A5D" w:rsidRPr="008A34EB" w:rsidTr="00CD0D09">
        <w:tc>
          <w:tcPr>
            <w:tcW w:w="482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登载基金</w:t>
            </w:r>
            <w:r w:rsidR="003959F8" w:rsidRPr="008A34EB">
              <w:rPr>
                <w:rFonts w:eastAsiaTheme="minorEastAsia"/>
                <w:szCs w:val="21"/>
              </w:rPr>
              <w:t>中期</w:t>
            </w:r>
            <w:r w:rsidRPr="008A34EB">
              <w:rPr>
                <w:rFonts w:eastAsiaTheme="minorEastAsia"/>
                <w:szCs w:val="21"/>
              </w:rPr>
              <w:t>报告正文的管理人互联网网址</w:t>
            </w:r>
          </w:p>
        </w:tc>
        <w:tc>
          <w:tcPr>
            <w:tcW w:w="418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am.jpmorgan.com/cn</w:t>
            </w:r>
          </w:p>
        </w:tc>
      </w:tr>
      <w:tr w:rsidR="008A5A5D" w:rsidRPr="008A34EB" w:rsidTr="00CD0D09">
        <w:tc>
          <w:tcPr>
            <w:tcW w:w="482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基金</w:t>
            </w:r>
            <w:r w:rsidR="003959F8" w:rsidRPr="008A34EB">
              <w:rPr>
                <w:rFonts w:eastAsiaTheme="minorEastAsia"/>
                <w:szCs w:val="21"/>
              </w:rPr>
              <w:t>中期</w:t>
            </w:r>
            <w:r w:rsidRPr="008A34EB">
              <w:rPr>
                <w:rFonts w:eastAsiaTheme="minorEastAsia"/>
                <w:szCs w:val="21"/>
              </w:rPr>
              <w:t>报告备置地点</w:t>
            </w:r>
          </w:p>
        </w:tc>
        <w:tc>
          <w:tcPr>
            <w:tcW w:w="418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基金管理人或基金托管人住所</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56" w:name="_Toc225498249"/>
      <w:bookmarkStart w:id="57" w:name="_Toc352255966"/>
      <w:bookmarkStart w:id="58" w:name="_Toc352256034"/>
      <w:bookmarkStart w:id="59" w:name="_Toc352331212"/>
      <w:bookmarkStart w:id="60" w:name="_Toc390164798"/>
      <w:bookmarkStart w:id="61" w:name="_Toc144297969"/>
      <w:r w:rsidRPr="008A34EB">
        <w:rPr>
          <w:rFonts w:ascii="Times New Roman" w:eastAsiaTheme="minorEastAsia" w:hAnsi="Times New Roman"/>
          <w:kern w:val="0"/>
          <w:sz w:val="21"/>
          <w:szCs w:val="21"/>
        </w:rPr>
        <w:t xml:space="preserve">2.6 </w:t>
      </w:r>
      <w:r w:rsidRPr="008A34EB">
        <w:rPr>
          <w:rFonts w:ascii="Times New Roman" w:eastAsiaTheme="minorEastAsia" w:hAnsi="Times New Roman"/>
          <w:kern w:val="0"/>
          <w:sz w:val="21"/>
          <w:szCs w:val="21"/>
        </w:rPr>
        <w:t>其他相关资料</w:t>
      </w:r>
      <w:bookmarkEnd w:id="56"/>
      <w:bookmarkEnd w:id="57"/>
      <w:bookmarkEnd w:id="58"/>
      <w:bookmarkEnd w:id="59"/>
      <w:bookmarkEnd w:id="60"/>
      <w:bookmarkEnd w:id="61"/>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8A5A5D" w:rsidRPr="008A34EB" w:rsidTr="006611CA">
        <w:tc>
          <w:tcPr>
            <w:tcW w:w="1951" w:type="dxa"/>
          </w:tcPr>
          <w:p w:rsidR="008A5A5D" w:rsidRPr="008A34EB" w:rsidRDefault="008A5A5D" w:rsidP="00EC549A">
            <w:pPr>
              <w:tabs>
                <w:tab w:val="left" w:pos="1740"/>
              </w:tabs>
              <w:jc w:val="center"/>
              <w:rPr>
                <w:rFonts w:eastAsiaTheme="minorEastAsia"/>
                <w:szCs w:val="21"/>
              </w:rPr>
            </w:pPr>
            <w:r w:rsidRPr="008A34EB">
              <w:rPr>
                <w:rFonts w:eastAsiaTheme="minorEastAsia"/>
                <w:szCs w:val="21"/>
              </w:rPr>
              <w:t>项目</w:t>
            </w:r>
          </w:p>
        </w:tc>
        <w:tc>
          <w:tcPr>
            <w:tcW w:w="3260" w:type="dxa"/>
          </w:tcPr>
          <w:p w:rsidR="008A5A5D" w:rsidRPr="008A34EB" w:rsidRDefault="008A5A5D" w:rsidP="00EC549A">
            <w:pPr>
              <w:tabs>
                <w:tab w:val="left" w:pos="1740"/>
              </w:tabs>
              <w:jc w:val="center"/>
              <w:rPr>
                <w:rFonts w:eastAsiaTheme="minorEastAsia"/>
                <w:szCs w:val="21"/>
              </w:rPr>
            </w:pPr>
            <w:r w:rsidRPr="008A34EB">
              <w:rPr>
                <w:rFonts w:eastAsiaTheme="minorEastAsia"/>
                <w:szCs w:val="21"/>
              </w:rPr>
              <w:t>名称</w:t>
            </w:r>
          </w:p>
        </w:tc>
        <w:tc>
          <w:tcPr>
            <w:tcW w:w="4075" w:type="dxa"/>
          </w:tcPr>
          <w:p w:rsidR="008A5A5D" w:rsidRPr="008A34EB" w:rsidRDefault="008A5A5D" w:rsidP="00EC549A">
            <w:pPr>
              <w:tabs>
                <w:tab w:val="left" w:pos="1740"/>
              </w:tabs>
              <w:jc w:val="center"/>
              <w:rPr>
                <w:rFonts w:eastAsiaTheme="minorEastAsia"/>
                <w:szCs w:val="21"/>
              </w:rPr>
            </w:pPr>
            <w:r w:rsidRPr="008A34EB">
              <w:rPr>
                <w:rFonts w:eastAsiaTheme="minorEastAsia"/>
                <w:szCs w:val="21"/>
              </w:rPr>
              <w:t>办公地址</w:t>
            </w:r>
          </w:p>
        </w:tc>
      </w:tr>
      <w:tr w:rsidR="008A5A5D" w:rsidRPr="008A34EB" w:rsidTr="006611CA">
        <w:tc>
          <w:tcPr>
            <w:tcW w:w="1951" w:type="dxa"/>
          </w:tcPr>
          <w:p w:rsidR="008A5A5D" w:rsidRPr="008A34EB" w:rsidRDefault="008A5A5D">
            <w:pPr>
              <w:tabs>
                <w:tab w:val="left" w:pos="1740"/>
              </w:tabs>
              <w:rPr>
                <w:rFonts w:eastAsiaTheme="minorEastAsia"/>
                <w:szCs w:val="21"/>
              </w:rPr>
            </w:pPr>
            <w:r w:rsidRPr="008A34EB">
              <w:rPr>
                <w:rFonts w:eastAsiaTheme="minorEastAsia"/>
                <w:szCs w:val="21"/>
              </w:rPr>
              <w:t>注册登记机构</w:t>
            </w:r>
          </w:p>
        </w:tc>
        <w:tc>
          <w:tcPr>
            <w:tcW w:w="3260" w:type="dxa"/>
            <w:vAlign w:val="bottom"/>
          </w:tcPr>
          <w:p w:rsidR="008A5A5D" w:rsidRPr="008A34EB" w:rsidRDefault="008A5A5D" w:rsidP="00EC549A">
            <w:pPr>
              <w:tabs>
                <w:tab w:val="left" w:pos="1740"/>
              </w:tabs>
              <w:jc w:val="left"/>
              <w:rPr>
                <w:rFonts w:eastAsiaTheme="minorEastAsia"/>
                <w:szCs w:val="21"/>
              </w:rPr>
            </w:pPr>
            <w:r w:rsidRPr="008A34EB">
              <w:rPr>
                <w:rFonts w:eastAsiaTheme="minorEastAsia"/>
                <w:szCs w:val="21"/>
              </w:rPr>
              <w:t>摩根基金管理（中国）有限公司</w:t>
            </w:r>
          </w:p>
        </w:tc>
        <w:tc>
          <w:tcPr>
            <w:tcW w:w="4075" w:type="dxa"/>
            <w:vAlign w:val="bottom"/>
          </w:tcPr>
          <w:p w:rsidR="008A5A5D" w:rsidRPr="008A34EB" w:rsidRDefault="008A5A5D">
            <w:pPr>
              <w:tabs>
                <w:tab w:val="left" w:pos="1740"/>
              </w:tabs>
              <w:rPr>
                <w:rFonts w:eastAsiaTheme="minorEastAsia"/>
                <w:szCs w:val="21"/>
              </w:rPr>
            </w:pPr>
            <w:r w:rsidRPr="008A34EB">
              <w:rPr>
                <w:rFonts w:eastAsiaTheme="minorEastAsia"/>
                <w:szCs w:val="21"/>
              </w:rPr>
              <w:t>中国（上海）自由贸易试验区富城路</w:t>
            </w:r>
            <w:r w:rsidRPr="008A34EB">
              <w:rPr>
                <w:rFonts w:eastAsiaTheme="minorEastAsia"/>
                <w:szCs w:val="21"/>
              </w:rPr>
              <w:t>99</w:t>
            </w:r>
            <w:r w:rsidRPr="008A34EB">
              <w:rPr>
                <w:rFonts w:eastAsiaTheme="minorEastAsia"/>
                <w:szCs w:val="21"/>
              </w:rPr>
              <w:t>号震旦国际大楼</w:t>
            </w:r>
            <w:r w:rsidRPr="008A34EB">
              <w:rPr>
                <w:rFonts w:eastAsiaTheme="minorEastAsia"/>
                <w:szCs w:val="21"/>
              </w:rPr>
              <w:t>25</w:t>
            </w:r>
            <w:r w:rsidRPr="008A34EB">
              <w:rPr>
                <w:rFonts w:eastAsiaTheme="minorEastAsia"/>
                <w:szCs w:val="21"/>
              </w:rPr>
              <w:t>楼</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62" w:name="_Toc352255967"/>
      <w:bookmarkStart w:id="63" w:name="_Toc352256035"/>
      <w:bookmarkStart w:id="64" w:name="_Toc352331213"/>
      <w:bookmarkStart w:id="65" w:name="_Toc390164799"/>
      <w:bookmarkStart w:id="66" w:name="_Toc144297970"/>
      <w:r w:rsidRPr="008A34EB">
        <w:rPr>
          <w:rFonts w:eastAsiaTheme="minorEastAsia"/>
          <w:b/>
          <w:bCs/>
          <w:sz w:val="21"/>
          <w:szCs w:val="21"/>
          <w:lang w:val="en-US"/>
        </w:rPr>
        <w:t>3</w:t>
      </w:r>
      <w:r w:rsidR="00937FC6" w:rsidRPr="008A34EB">
        <w:rPr>
          <w:rFonts w:eastAsiaTheme="minorEastAsia"/>
          <w:b/>
          <w:bCs/>
          <w:sz w:val="21"/>
          <w:szCs w:val="21"/>
          <w:lang w:val="en-US"/>
        </w:rPr>
        <w:t xml:space="preserve">  </w:t>
      </w:r>
      <w:r w:rsidR="004C753B" w:rsidRPr="008A34EB">
        <w:rPr>
          <w:rFonts w:eastAsiaTheme="minorEastAsia"/>
          <w:b/>
          <w:bCs/>
          <w:sz w:val="21"/>
          <w:szCs w:val="21"/>
          <w:lang w:val="en-US"/>
        </w:rPr>
        <w:t>主要财务指标和</w:t>
      </w:r>
      <w:r w:rsidRPr="008A34EB">
        <w:rPr>
          <w:rFonts w:eastAsiaTheme="minorEastAsia"/>
          <w:b/>
          <w:bCs/>
          <w:sz w:val="21"/>
          <w:szCs w:val="21"/>
          <w:lang w:val="en-US"/>
        </w:rPr>
        <w:t>基金净值表现</w:t>
      </w:r>
      <w:bookmarkEnd w:id="62"/>
      <w:bookmarkEnd w:id="63"/>
      <w:bookmarkEnd w:id="64"/>
      <w:bookmarkEnd w:id="65"/>
      <w:bookmarkEnd w:id="66"/>
    </w:p>
    <w:p w:rsidR="008A5A5D" w:rsidRPr="008A34EB" w:rsidRDefault="008A5A5D" w:rsidP="00635EA5">
      <w:pPr>
        <w:pStyle w:val="20"/>
        <w:spacing w:before="0" w:after="0"/>
        <w:rPr>
          <w:rFonts w:ascii="Times New Roman" w:eastAsiaTheme="minorEastAsia" w:hAnsi="Times New Roman"/>
          <w:kern w:val="0"/>
          <w:sz w:val="21"/>
          <w:szCs w:val="21"/>
        </w:rPr>
      </w:pPr>
      <w:bookmarkStart w:id="67" w:name="_Toc286996129"/>
      <w:bookmarkStart w:id="68" w:name="_Toc352255968"/>
      <w:bookmarkStart w:id="69" w:name="_Toc352256036"/>
      <w:bookmarkStart w:id="70" w:name="_Toc352331214"/>
      <w:bookmarkStart w:id="71" w:name="_Toc390164800"/>
      <w:bookmarkStart w:id="72" w:name="_Toc144297971"/>
      <w:r w:rsidRPr="008A34EB">
        <w:rPr>
          <w:rFonts w:ascii="Times New Roman" w:eastAsiaTheme="minorEastAsia" w:hAnsi="Times New Roman"/>
          <w:kern w:val="0"/>
          <w:sz w:val="21"/>
          <w:szCs w:val="21"/>
        </w:rPr>
        <w:t xml:space="preserve">3.1 </w:t>
      </w:r>
      <w:r w:rsidRPr="008A34EB">
        <w:rPr>
          <w:rFonts w:ascii="Times New Roman" w:eastAsiaTheme="minorEastAsia" w:hAnsi="Times New Roman"/>
          <w:kern w:val="0"/>
          <w:sz w:val="21"/>
          <w:szCs w:val="21"/>
        </w:rPr>
        <w:t>主要会计数据和财务指标</w:t>
      </w:r>
      <w:bookmarkEnd w:id="67"/>
      <w:bookmarkEnd w:id="68"/>
      <w:bookmarkEnd w:id="69"/>
      <w:bookmarkEnd w:id="70"/>
      <w:bookmarkEnd w:id="71"/>
      <w:bookmarkEnd w:id="72"/>
    </w:p>
    <w:p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9"/>
        <w:gridCol w:w="4744"/>
      </w:tblGrid>
      <w:tr w:rsidR="008A5A5D" w:rsidRPr="008A34EB" w:rsidTr="00862636">
        <w:trPr>
          <w:trHeight w:val="487"/>
        </w:trPr>
        <w:tc>
          <w:tcPr>
            <w:tcW w:w="4509" w:type="dxa"/>
            <w:vAlign w:val="center"/>
          </w:tcPr>
          <w:p w:rsidR="008A5A5D" w:rsidRPr="008A34EB" w:rsidRDefault="008A5A5D" w:rsidP="009D5A89">
            <w:pPr>
              <w:rPr>
                <w:rFonts w:eastAsiaTheme="minorEastAsia"/>
                <w:b/>
                <w:szCs w:val="21"/>
              </w:rPr>
            </w:pPr>
            <w:r w:rsidRPr="008A34EB">
              <w:rPr>
                <w:rFonts w:eastAsiaTheme="minorEastAsia"/>
                <w:b/>
                <w:szCs w:val="21"/>
              </w:rPr>
              <w:t xml:space="preserve">3.1.1 </w:t>
            </w:r>
            <w:r w:rsidRPr="008A34EB">
              <w:rPr>
                <w:rFonts w:eastAsiaTheme="minorEastAsia"/>
                <w:b/>
                <w:szCs w:val="21"/>
              </w:rPr>
              <w:t>期间数据和指标</w:t>
            </w:r>
            <w:r w:rsidR="003A6B26" w:rsidRPr="008A34EB">
              <w:rPr>
                <w:rFonts w:eastAsiaTheme="minorEastAsia"/>
                <w:szCs w:val="21"/>
              </w:rPr>
              <w:t xml:space="preserve"> </w:t>
            </w:r>
          </w:p>
        </w:tc>
        <w:tc>
          <w:tcPr>
            <w:tcW w:w="4744" w:type="dxa"/>
            <w:vAlign w:val="center"/>
          </w:tcPr>
          <w:p w:rsidR="008A5A5D" w:rsidRPr="008A34EB" w:rsidRDefault="008A5A5D" w:rsidP="00EF3A81">
            <w:pPr>
              <w:jc w:val="center"/>
              <w:rPr>
                <w:rFonts w:eastAsiaTheme="minorEastAsia"/>
                <w:b/>
                <w:szCs w:val="21"/>
              </w:rPr>
            </w:pPr>
            <w:r w:rsidRPr="008A34EB">
              <w:rPr>
                <w:rFonts w:eastAsiaTheme="minorEastAsia"/>
                <w:b/>
                <w:szCs w:val="21"/>
              </w:rPr>
              <w:t>报告期（</w:t>
            </w:r>
            <w:r w:rsidRPr="008A34EB">
              <w:rPr>
                <w:rFonts w:eastAsiaTheme="minorEastAsia"/>
                <w:b/>
                <w:szCs w:val="21"/>
              </w:rPr>
              <w:t>2023</w:t>
            </w:r>
            <w:r w:rsidRPr="008A34EB">
              <w:rPr>
                <w:rFonts w:eastAsiaTheme="minorEastAsia"/>
                <w:b/>
                <w:szCs w:val="21"/>
              </w:rPr>
              <w:t>年</w:t>
            </w:r>
            <w:r w:rsidRPr="008A34EB">
              <w:rPr>
                <w:rFonts w:eastAsiaTheme="minorEastAsia"/>
                <w:b/>
                <w:szCs w:val="21"/>
              </w:rPr>
              <w:t>4</w:t>
            </w:r>
            <w:r w:rsidRPr="008A34EB">
              <w:rPr>
                <w:rFonts w:eastAsiaTheme="minorEastAsia"/>
                <w:b/>
                <w:szCs w:val="21"/>
              </w:rPr>
              <w:t>月</w:t>
            </w:r>
            <w:r w:rsidRPr="008A34EB">
              <w:rPr>
                <w:rFonts w:eastAsiaTheme="minorEastAsia"/>
                <w:b/>
                <w:szCs w:val="21"/>
              </w:rPr>
              <w:t>6</w:t>
            </w:r>
            <w:r w:rsidRPr="008A34EB">
              <w:rPr>
                <w:rFonts w:eastAsiaTheme="minorEastAsia"/>
                <w:b/>
                <w:szCs w:val="21"/>
              </w:rPr>
              <w:t>日（基金合同生效日）</w:t>
            </w:r>
            <w:r w:rsidR="00EF3A81" w:rsidRPr="008A34EB">
              <w:rPr>
                <w:rFonts w:eastAsiaTheme="minorEastAsia"/>
                <w:b/>
                <w:szCs w:val="21"/>
              </w:rPr>
              <w:t>至</w:t>
            </w:r>
            <w:r w:rsidRPr="008A34EB">
              <w:rPr>
                <w:rFonts w:eastAsiaTheme="minorEastAsia"/>
                <w:b/>
                <w:szCs w:val="21"/>
              </w:rPr>
              <w:t>2023</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本期已实现收益</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-62,859.29</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本期利润</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6,211,834.93</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加权平均基金份额本期利润</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0.1400</w:t>
            </w:r>
          </w:p>
        </w:tc>
      </w:tr>
      <w:tr w:rsidR="008A5A5D" w:rsidRPr="008A34EB" w:rsidTr="00862636">
        <w:tc>
          <w:tcPr>
            <w:tcW w:w="4509" w:type="dxa"/>
            <w:vAlign w:val="center"/>
          </w:tcPr>
          <w:p w:rsidR="008A5A5D" w:rsidRPr="008A34EB" w:rsidRDefault="008A5A5D" w:rsidP="00EB7A2E">
            <w:pPr>
              <w:rPr>
                <w:rFonts w:eastAsiaTheme="minorEastAsia"/>
                <w:szCs w:val="21"/>
              </w:rPr>
            </w:pPr>
            <w:r w:rsidRPr="008A34EB">
              <w:rPr>
                <w:rFonts w:eastAsiaTheme="minorEastAsia"/>
                <w:szCs w:val="21"/>
              </w:rPr>
              <w:t>本期加权平均净值利润率</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13.52%</w:t>
            </w:r>
          </w:p>
        </w:tc>
      </w:tr>
      <w:tr w:rsidR="008A5A5D" w:rsidRPr="008A34EB" w:rsidTr="00862636">
        <w:tc>
          <w:tcPr>
            <w:tcW w:w="4509" w:type="dxa"/>
            <w:vAlign w:val="center"/>
          </w:tcPr>
          <w:p w:rsidR="008A5A5D" w:rsidRPr="008A34EB" w:rsidRDefault="008A5A5D" w:rsidP="00EB7A2E">
            <w:pPr>
              <w:rPr>
                <w:rFonts w:eastAsiaTheme="minorEastAsia"/>
                <w:szCs w:val="21"/>
              </w:rPr>
            </w:pPr>
            <w:r w:rsidRPr="008A34EB">
              <w:rPr>
                <w:rFonts w:eastAsiaTheme="minorEastAsia"/>
                <w:szCs w:val="21"/>
              </w:rPr>
              <w:t>本期</w:t>
            </w:r>
            <w:r w:rsidR="008E21BC" w:rsidRPr="008A34EB">
              <w:rPr>
                <w:rFonts w:eastAsiaTheme="minorEastAsia"/>
                <w:szCs w:val="21"/>
              </w:rPr>
              <w:t>基金份额</w:t>
            </w:r>
            <w:r w:rsidRPr="008A34EB">
              <w:rPr>
                <w:rFonts w:eastAsiaTheme="minorEastAsia"/>
                <w:szCs w:val="21"/>
              </w:rPr>
              <w:t>净值增长率</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10.44%</w:t>
            </w:r>
          </w:p>
        </w:tc>
      </w:tr>
      <w:tr w:rsidR="008A5A5D" w:rsidRPr="008A34EB" w:rsidTr="00862636">
        <w:tc>
          <w:tcPr>
            <w:tcW w:w="4509" w:type="dxa"/>
            <w:vAlign w:val="center"/>
          </w:tcPr>
          <w:p w:rsidR="008A5A5D" w:rsidRPr="008A34EB" w:rsidRDefault="008A5A5D" w:rsidP="009D5A89">
            <w:pPr>
              <w:rPr>
                <w:rFonts w:eastAsiaTheme="minorEastAsia"/>
                <w:b/>
                <w:szCs w:val="21"/>
              </w:rPr>
            </w:pPr>
            <w:r w:rsidRPr="008A34EB">
              <w:rPr>
                <w:rFonts w:eastAsiaTheme="minorEastAsia"/>
                <w:b/>
                <w:szCs w:val="21"/>
              </w:rPr>
              <w:t xml:space="preserve">3.1.2 </w:t>
            </w:r>
            <w:r w:rsidRPr="008A34EB">
              <w:rPr>
                <w:rFonts w:eastAsiaTheme="minorEastAsia"/>
                <w:b/>
                <w:szCs w:val="21"/>
              </w:rPr>
              <w:t>期末数据和指标</w:t>
            </w:r>
          </w:p>
        </w:tc>
        <w:tc>
          <w:tcPr>
            <w:tcW w:w="4744" w:type="dxa"/>
            <w:vAlign w:val="center"/>
          </w:tcPr>
          <w:p w:rsidR="008A5A5D" w:rsidRPr="008A34EB" w:rsidRDefault="008A5A5D" w:rsidP="00EC549A">
            <w:pPr>
              <w:jc w:val="center"/>
              <w:rPr>
                <w:rFonts w:eastAsiaTheme="minorEastAsia"/>
                <w:b/>
                <w:szCs w:val="21"/>
              </w:rPr>
            </w:pPr>
            <w:r w:rsidRPr="008A34EB">
              <w:rPr>
                <w:rFonts w:eastAsiaTheme="minorEastAsia"/>
                <w:b/>
                <w:szCs w:val="21"/>
              </w:rPr>
              <w:t>报告期末</w:t>
            </w:r>
            <w:r w:rsidRPr="008A34EB">
              <w:rPr>
                <w:rFonts w:eastAsiaTheme="minorEastAsia"/>
                <w:b/>
                <w:szCs w:val="21"/>
              </w:rPr>
              <w:t>(2023</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r w:rsidRPr="008A34EB">
              <w:rPr>
                <w:rFonts w:eastAsiaTheme="minorEastAsia"/>
                <w:b/>
                <w:szCs w:val="21"/>
              </w:rPr>
              <w:t>)</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期末可供分配利润</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-211,152.46</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期末可供分配基金份额利润</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-0.0026</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期末基金资产净值</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90,310,754.04</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期末基金份额净值</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1.1044</w:t>
            </w:r>
          </w:p>
        </w:tc>
      </w:tr>
      <w:tr w:rsidR="008A5A5D" w:rsidRPr="008A34EB" w:rsidTr="00862636">
        <w:tc>
          <w:tcPr>
            <w:tcW w:w="4509" w:type="dxa"/>
            <w:vAlign w:val="center"/>
          </w:tcPr>
          <w:p w:rsidR="008A5A5D" w:rsidRPr="008A34EB" w:rsidRDefault="008A5A5D" w:rsidP="009D5A89">
            <w:pPr>
              <w:rPr>
                <w:rFonts w:eastAsiaTheme="minorEastAsia"/>
                <w:b/>
                <w:szCs w:val="21"/>
              </w:rPr>
            </w:pPr>
            <w:r w:rsidRPr="008A34EB">
              <w:rPr>
                <w:rFonts w:eastAsiaTheme="minorEastAsia"/>
                <w:b/>
                <w:szCs w:val="21"/>
              </w:rPr>
              <w:t xml:space="preserve">3.1.3 </w:t>
            </w:r>
            <w:r w:rsidRPr="008A34EB">
              <w:rPr>
                <w:rFonts w:eastAsiaTheme="minorEastAsia"/>
                <w:b/>
                <w:szCs w:val="21"/>
              </w:rPr>
              <w:t>累计期末指标</w:t>
            </w:r>
          </w:p>
        </w:tc>
        <w:tc>
          <w:tcPr>
            <w:tcW w:w="4744" w:type="dxa"/>
            <w:vAlign w:val="center"/>
          </w:tcPr>
          <w:p w:rsidR="008A5A5D" w:rsidRPr="008A34EB" w:rsidRDefault="008A5A5D" w:rsidP="00EC549A">
            <w:pPr>
              <w:jc w:val="center"/>
              <w:rPr>
                <w:rFonts w:eastAsiaTheme="minorEastAsia"/>
                <w:b/>
                <w:szCs w:val="21"/>
              </w:rPr>
            </w:pPr>
            <w:r w:rsidRPr="008A34EB">
              <w:rPr>
                <w:rFonts w:eastAsiaTheme="minorEastAsia"/>
                <w:b/>
                <w:szCs w:val="21"/>
              </w:rPr>
              <w:t>报告期末</w:t>
            </w:r>
            <w:r w:rsidRPr="008A34EB">
              <w:rPr>
                <w:rFonts w:eastAsiaTheme="minorEastAsia"/>
                <w:b/>
                <w:szCs w:val="21"/>
              </w:rPr>
              <w:t>(2023</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r w:rsidRPr="008A34EB">
              <w:rPr>
                <w:rFonts w:eastAsiaTheme="minorEastAsia"/>
                <w:b/>
                <w:szCs w:val="21"/>
              </w:rPr>
              <w:t>)</w:t>
            </w:r>
          </w:p>
        </w:tc>
      </w:tr>
      <w:tr w:rsidR="008A5A5D" w:rsidRPr="008A34EB" w:rsidTr="00862636">
        <w:tc>
          <w:tcPr>
            <w:tcW w:w="4509" w:type="dxa"/>
            <w:vAlign w:val="center"/>
          </w:tcPr>
          <w:p w:rsidR="008A5A5D" w:rsidRPr="008A34EB" w:rsidRDefault="008E21BC" w:rsidP="00EB7A2E">
            <w:pPr>
              <w:rPr>
                <w:rFonts w:eastAsiaTheme="minorEastAsia"/>
                <w:szCs w:val="21"/>
              </w:rPr>
            </w:pPr>
            <w:r w:rsidRPr="008A34EB">
              <w:rPr>
                <w:rFonts w:eastAsiaTheme="minorEastAsia"/>
                <w:szCs w:val="21"/>
              </w:rPr>
              <w:t>基金份额累计净值增长率</w:t>
            </w:r>
          </w:p>
        </w:tc>
        <w:tc>
          <w:tcPr>
            <w:tcW w:w="4744" w:type="dxa"/>
            <w:vAlign w:val="center"/>
          </w:tcPr>
          <w:p w:rsidR="008A5A5D" w:rsidRPr="008A34EB" w:rsidRDefault="008A5A5D" w:rsidP="00EC549A">
            <w:pPr>
              <w:jc w:val="right"/>
              <w:rPr>
                <w:rFonts w:eastAsiaTheme="minorEastAsia"/>
                <w:szCs w:val="21"/>
              </w:rPr>
            </w:pPr>
            <w:r w:rsidRPr="008A34EB">
              <w:rPr>
                <w:rFonts w:eastAsiaTheme="minorEastAsia"/>
                <w:szCs w:val="21"/>
              </w:rPr>
              <w:t>10.44%</w:t>
            </w:r>
          </w:p>
        </w:tc>
      </w:tr>
    </w:tbl>
    <w:p w:rsidR="00B94A8E" w:rsidRDefault="00B94A8E" w:rsidP="00B94A8E">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w:t>
      </w:r>
      <w:r>
        <w:rPr>
          <w:rFonts w:eastAsiaTheme="minorEastAsia"/>
          <w:kern w:val="0"/>
          <w:szCs w:val="21"/>
        </w:rPr>
        <w:lastRenderedPageBreak/>
        <w:t>扣除相关费用后的余额，本期利润为本期已实现收益加上本期公允价值变动收益。</w:t>
      </w:r>
    </w:p>
    <w:p w:rsidR="00B94A8E" w:rsidRDefault="00B94A8E" w:rsidP="00B94A8E">
      <w:pPr>
        <w:tabs>
          <w:tab w:val="left" w:pos="426"/>
        </w:tabs>
        <w:spacing w:line="360" w:lineRule="auto"/>
        <w:ind w:firstLineChars="200" w:firstLine="420"/>
        <w:jc w:val="left"/>
        <w:rPr>
          <w:rFonts w:eastAsiaTheme="minorEastAsia"/>
          <w:kern w:val="0"/>
          <w:szCs w:val="21"/>
        </w:rPr>
      </w:pPr>
      <w:r>
        <w:rPr>
          <w:rFonts w:eastAsiaTheme="minorEastAsia"/>
          <w:kern w:val="0"/>
          <w:szCs w:val="21"/>
        </w:rPr>
        <w:t>上述基金业绩指标不包括持有人认购或交易基金的各项费用，计入费用后实际收益水平要低于所列数字。</w:t>
      </w:r>
    </w:p>
    <w:p w:rsidR="00B94A8E" w:rsidRPr="008A34EB" w:rsidRDefault="00B94A8E" w:rsidP="00B94A8E">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2.</w:t>
      </w:r>
      <w:r w:rsidRPr="008A34EB">
        <w:rPr>
          <w:rFonts w:eastAsiaTheme="minorEastAsia"/>
          <w:kern w:val="0"/>
          <w:szCs w:val="21"/>
        </w:rPr>
        <w:t>基金合同在当期生效。</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73" w:name="_Toc225498252"/>
      <w:bookmarkStart w:id="74" w:name="_Toc352255969"/>
      <w:bookmarkStart w:id="75" w:name="_Toc352256037"/>
      <w:bookmarkStart w:id="76" w:name="_Toc352331215"/>
      <w:bookmarkStart w:id="77" w:name="_Toc390164801"/>
      <w:bookmarkStart w:id="78" w:name="_Toc144297972"/>
      <w:r w:rsidRPr="008A34EB">
        <w:rPr>
          <w:rFonts w:ascii="Times New Roman" w:eastAsiaTheme="minorEastAsia" w:hAnsi="Times New Roman"/>
          <w:kern w:val="0"/>
          <w:sz w:val="21"/>
          <w:szCs w:val="21"/>
        </w:rPr>
        <w:t xml:space="preserve">3.2 </w:t>
      </w:r>
      <w:r w:rsidRPr="008A34EB">
        <w:rPr>
          <w:rFonts w:ascii="Times New Roman" w:eastAsiaTheme="minorEastAsia" w:hAnsi="Times New Roman"/>
          <w:kern w:val="0"/>
          <w:sz w:val="21"/>
          <w:szCs w:val="21"/>
        </w:rPr>
        <w:t>基金净值表现</w:t>
      </w:r>
      <w:bookmarkEnd w:id="73"/>
      <w:bookmarkEnd w:id="74"/>
      <w:bookmarkEnd w:id="75"/>
      <w:bookmarkEnd w:id="76"/>
      <w:bookmarkEnd w:id="77"/>
      <w:bookmarkEnd w:id="78"/>
    </w:p>
    <w:p w:rsidR="008A5A5D" w:rsidRPr="008A34EB" w:rsidRDefault="008A5A5D" w:rsidP="00635EA5">
      <w:pPr>
        <w:autoSpaceDE w:val="0"/>
        <w:autoSpaceDN w:val="0"/>
        <w:adjustRightInd w:val="0"/>
        <w:spacing w:line="360" w:lineRule="auto"/>
        <w:jc w:val="left"/>
        <w:rPr>
          <w:rFonts w:eastAsiaTheme="minorEastAsia"/>
          <w:b/>
          <w:kern w:val="0"/>
          <w:szCs w:val="21"/>
        </w:rPr>
      </w:pPr>
      <w:r w:rsidRPr="008A34EB">
        <w:rPr>
          <w:rFonts w:eastAsiaTheme="minorEastAsia"/>
          <w:b/>
          <w:kern w:val="0"/>
          <w:szCs w:val="21"/>
        </w:rPr>
        <w:t xml:space="preserve">3.2.1 </w:t>
      </w:r>
      <w:r w:rsidRPr="008A34EB">
        <w:rPr>
          <w:rFonts w:eastAsiaTheme="minorEastAsia"/>
          <w:b/>
          <w:kern w:val="0"/>
          <w:szCs w:val="21"/>
        </w:rPr>
        <w:t>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1223"/>
        <w:gridCol w:w="1200"/>
        <w:gridCol w:w="1224"/>
        <w:gridCol w:w="1200"/>
        <w:gridCol w:w="1216"/>
        <w:gridCol w:w="1216"/>
      </w:tblGrid>
      <w:tr w:rsidR="008A5A5D" w:rsidRPr="008A34EB" w:rsidTr="00862636">
        <w:tc>
          <w:tcPr>
            <w:tcW w:w="1323" w:type="dxa"/>
            <w:vAlign w:val="center"/>
          </w:tcPr>
          <w:p w:rsidR="008A5A5D" w:rsidRPr="008A34EB" w:rsidRDefault="008A5A5D" w:rsidP="00B3741E">
            <w:pPr>
              <w:jc w:val="center"/>
              <w:rPr>
                <w:rFonts w:eastAsiaTheme="minorEastAsia"/>
                <w:szCs w:val="21"/>
              </w:rPr>
            </w:pPr>
            <w:r w:rsidRPr="008A34EB">
              <w:rPr>
                <w:rFonts w:eastAsiaTheme="minorEastAsia"/>
                <w:szCs w:val="21"/>
              </w:rPr>
              <w:t>阶段</w:t>
            </w:r>
          </w:p>
        </w:tc>
        <w:tc>
          <w:tcPr>
            <w:tcW w:w="1324" w:type="dxa"/>
            <w:vAlign w:val="center"/>
          </w:tcPr>
          <w:p w:rsidR="008A5A5D" w:rsidRPr="008A34EB" w:rsidRDefault="008A5A5D" w:rsidP="00B3741E">
            <w:pPr>
              <w:jc w:val="center"/>
              <w:rPr>
                <w:rFonts w:eastAsiaTheme="minorEastAsia"/>
                <w:szCs w:val="21"/>
              </w:rPr>
            </w:pPr>
            <w:r w:rsidRPr="008A34EB">
              <w:rPr>
                <w:rFonts w:eastAsiaTheme="minorEastAsia"/>
                <w:szCs w:val="21"/>
              </w:rPr>
              <w:t>份额净值增长率</w:t>
            </w:r>
            <w:r w:rsidRPr="008A34EB">
              <w:rPr>
                <w:rFonts w:ascii="宋体" w:hAnsi="宋体" w:cs="宋体" w:hint="eastAsia"/>
                <w:szCs w:val="21"/>
              </w:rPr>
              <w:t>①</w:t>
            </w:r>
          </w:p>
        </w:tc>
        <w:tc>
          <w:tcPr>
            <w:tcW w:w="1324" w:type="dxa"/>
            <w:vAlign w:val="center"/>
          </w:tcPr>
          <w:p w:rsidR="008A5A5D" w:rsidRPr="008A34EB" w:rsidRDefault="008A5A5D" w:rsidP="00B3741E">
            <w:pPr>
              <w:jc w:val="center"/>
              <w:rPr>
                <w:rFonts w:eastAsiaTheme="minorEastAsia"/>
                <w:szCs w:val="21"/>
              </w:rPr>
            </w:pPr>
            <w:r w:rsidRPr="008A34EB">
              <w:rPr>
                <w:rFonts w:eastAsiaTheme="minorEastAsia"/>
                <w:szCs w:val="21"/>
              </w:rPr>
              <w:t>份额净值增长率标准差</w:t>
            </w:r>
            <w:r w:rsidRPr="008A34EB">
              <w:rPr>
                <w:rFonts w:ascii="宋体" w:hAnsi="宋体" w:cs="宋体" w:hint="eastAsia"/>
                <w:szCs w:val="21"/>
              </w:rPr>
              <w:t>②</w:t>
            </w:r>
          </w:p>
        </w:tc>
        <w:tc>
          <w:tcPr>
            <w:tcW w:w="1325" w:type="dxa"/>
            <w:vAlign w:val="center"/>
          </w:tcPr>
          <w:p w:rsidR="008A5A5D" w:rsidRPr="008A34EB" w:rsidRDefault="008A5A5D" w:rsidP="00B3741E">
            <w:pPr>
              <w:jc w:val="center"/>
              <w:rPr>
                <w:rFonts w:eastAsiaTheme="minorEastAsia"/>
                <w:szCs w:val="21"/>
              </w:rPr>
            </w:pPr>
            <w:r w:rsidRPr="008A34EB">
              <w:rPr>
                <w:rFonts w:eastAsiaTheme="minorEastAsia"/>
                <w:szCs w:val="21"/>
              </w:rPr>
              <w:t>业绩比较基准收益率</w:t>
            </w:r>
            <w:r w:rsidRPr="008A34EB">
              <w:rPr>
                <w:rFonts w:ascii="宋体" w:hAnsi="宋体" w:cs="宋体" w:hint="eastAsia"/>
                <w:szCs w:val="21"/>
              </w:rPr>
              <w:t>③</w:t>
            </w:r>
          </w:p>
        </w:tc>
        <w:tc>
          <w:tcPr>
            <w:tcW w:w="1325" w:type="dxa"/>
            <w:vAlign w:val="center"/>
          </w:tcPr>
          <w:p w:rsidR="008A5A5D" w:rsidRPr="008A34EB" w:rsidRDefault="008A5A5D" w:rsidP="00B3741E">
            <w:pPr>
              <w:jc w:val="center"/>
              <w:rPr>
                <w:rFonts w:eastAsiaTheme="minorEastAsia"/>
                <w:szCs w:val="21"/>
              </w:rPr>
            </w:pPr>
            <w:r w:rsidRPr="008A34EB">
              <w:rPr>
                <w:rFonts w:eastAsiaTheme="minorEastAsia"/>
                <w:szCs w:val="21"/>
              </w:rPr>
              <w:t>业绩比较基准收益率标准差</w:t>
            </w:r>
            <w:r w:rsidRPr="008A34EB">
              <w:rPr>
                <w:rFonts w:ascii="宋体" w:hAnsi="宋体" w:cs="宋体" w:hint="eastAsia"/>
                <w:szCs w:val="21"/>
              </w:rPr>
              <w:t>④</w:t>
            </w:r>
          </w:p>
        </w:tc>
        <w:tc>
          <w:tcPr>
            <w:tcW w:w="1325" w:type="dxa"/>
            <w:vAlign w:val="center"/>
          </w:tcPr>
          <w:p w:rsidR="008A5A5D" w:rsidRPr="008A34EB" w:rsidRDefault="008A5A5D" w:rsidP="00B3741E">
            <w:pPr>
              <w:jc w:val="center"/>
              <w:rPr>
                <w:rFonts w:eastAsiaTheme="minorEastAsia"/>
                <w:szCs w:val="21"/>
              </w:rPr>
            </w:pPr>
            <w:r w:rsidRPr="008A34EB">
              <w:rPr>
                <w:rFonts w:ascii="宋体" w:hAnsi="宋体" w:cs="宋体" w:hint="eastAsia"/>
                <w:szCs w:val="21"/>
              </w:rPr>
              <w:t>①</w:t>
            </w:r>
            <w:r w:rsidRPr="008A34EB">
              <w:rPr>
                <w:rFonts w:eastAsiaTheme="minorEastAsia"/>
                <w:szCs w:val="21"/>
              </w:rPr>
              <w:t>－</w:t>
            </w:r>
            <w:r w:rsidRPr="008A34EB">
              <w:rPr>
                <w:rFonts w:ascii="宋体" w:hAnsi="宋体" w:cs="宋体" w:hint="eastAsia"/>
                <w:szCs w:val="21"/>
              </w:rPr>
              <w:t>③</w:t>
            </w:r>
          </w:p>
        </w:tc>
        <w:tc>
          <w:tcPr>
            <w:tcW w:w="1325" w:type="dxa"/>
            <w:vAlign w:val="center"/>
          </w:tcPr>
          <w:p w:rsidR="008A5A5D" w:rsidRPr="008A34EB" w:rsidRDefault="008A5A5D" w:rsidP="00B3741E">
            <w:pPr>
              <w:jc w:val="center"/>
              <w:rPr>
                <w:rFonts w:eastAsiaTheme="minorEastAsia"/>
                <w:szCs w:val="21"/>
              </w:rPr>
            </w:pPr>
            <w:r w:rsidRPr="008A34EB">
              <w:rPr>
                <w:rFonts w:ascii="宋体" w:hAnsi="宋体" w:cs="宋体" w:hint="eastAsia"/>
                <w:szCs w:val="21"/>
              </w:rPr>
              <w:t>②</w:t>
            </w:r>
            <w:r w:rsidRPr="008A34EB">
              <w:rPr>
                <w:rFonts w:eastAsiaTheme="minorEastAsia"/>
                <w:szCs w:val="21"/>
              </w:rPr>
              <w:t>－</w:t>
            </w:r>
            <w:r w:rsidRPr="008A34EB">
              <w:rPr>
                <w:rFonts w:ascii="宋体" w:hAnsi="宋体" w:cs="宋体" w:hint="eastAsia"/>
                <w:szCs w:val="21"/>
              </w:rPr>
              <w:t>④</w:t>
            </w:r>
          </w:p>
        </w:tc>
      </w:tr>
      <w:tr w:rsidR="00A405DA">
        <w:tc>
          <w:tcPr>
            <w:tcW w:w="0" w:type="auto"/>
            <w:vAlign w:val="center"/>
          </w:tcPr>
          <w:p w:rsidR="00A405DA" w:rsidRDefault="004A7164">
            <w:pPr>
              <w:jc w:val="left"/>
            </w:pPr>
            <w:r>
              <w:rPr>
                <w:rFonts w:eastAsiaTheme="minorEastAsia"/>
                <w:szCs w:val="21"/>
              </w:rPr>
              <w:t>过去一个月</w:t>
            </w:r>
          </w:p>
        </w:tc>
        <w:tc>
          <w:tcPr>
            <w:tcW w:w="0" w:type="auto"/>
            <w:vAlign w:val="center"/>
          </w:tcPr>
          <w:p w:rsidR="00A405DA" w:rsidRDefault="004A7164">
            <w:pPr>
              <w:jc w:val="center"/>
            </w:pPr>
            <w:r>
              <w:rPr>
                <w:rFonts w:eastAsiaTheme="minorEastAsia"/>
                <w:szCs w:val="21"/>
              </w:rPr>
              <w:t>7.46%</w:t>
            </w:r>
          </w:p>
        </w:tc>
        <w:tc>
          <w:tcPr>
            <w:tcW w:w="0" w:type="auto"/>
            <w:vAlign w:val="center"/>
          </w:tcPr>
          <w:p w:rsidR="00A405DA" w:rsidRDefault="004A7164">
            <w:pPr>
              <w:jc w:val="center"/>
            </w:pPr>
            <w:r>
              <w:rPr>
                <w:rFonts w:eastAsiaTheme="minorEastAsia"/>
                <w:szCs w:val="21"/>
              </w:rPr>
              <w:t>0.60%</w:t>
            </w:r>
          </w:p>
        </w:tc>
        <w:tc>
          <w:tcPr>
            <w:tcW w:w="0" w:type="auto"/>
            <w:vAlign w:val="center"/>
          </w:tcPr>
          <w:p w:rsidR="00A405DA" w:rsidRDefault="004A7164">
            <w:pPr>
              <w:jc w:val="center"/>
            </w:pPr>
            <w:r>
              <w:rPr>
                <w:rFonts w:eastAsiaTheme="minorEastAsia"/>
                <w:szCs w:val="21"/>
              </w:rPr>
              <w:t>8.20%</w:t>
            </w:r>
          </w:p>
        </w:tc>
        <w:tc>
          <w:tcPr>
            <w:tcW w:w="0" w:type="auto"/>
            <w:vAlign w:val="center"/>
          </w:tcPr>
          <w:p w:rsidR="00A405DA" w:rsidRDefault="004A7164">
            <w:pPr>
              <w:jc w:val="center"/>
            </w:pPr>
            <w:r>
              <w:rPr>
                <w:rFonts w:eastAsiaTheme="minorEastAsia"/>
                <w:szCs w:val="21"/>
              </w:rPr>
              <w:t>0.65%</w:t>
            </w:r>
          </w:p>
        </w:tc>
        <w:tc>
          <w:tcPr>
            <w:tcW w:w="0" w:type="auto"/>
            <w:vAlign w:val="center"/>
          </w:tcPr>
          <w:p w:rsidR="00A405DA" w:rsidRDefault="004A7164">
            <w:pPr>
              <w:jc w:val="center"/>
            </w:pPr>
            <w:r>
              <w:rPr>
                <w:rFonts w:eastAsiaTheme="minorEastAsia"/>
                <w:szCs w:val="21"/>
              </w:rPr>
              <w:t>-0.74%</w:t>
            </w:r>
          </w:p>
        </w:tc>
        <w:tc>
          <w:tcPr>
            <w:tcW w:w="0" w:type="auto"/>
            <w:vAlign w:val="center"/>
          </w:tcPr>
          <w:p w:rsidR="00A405DA" w:rsidRDefault="004A7164">
            <w:pPr>
              <w:jc w:val="center"/>
            </w:pPr>
            <w:r>
              <w:rPr>
                <w:rFonts w:eastAsiaTheme="minorEastAsia"/>
                <w:szCs w:val="21"/>
              </w:rPr>
              <w:t>-0.05%</w:t>
            </w:r>
          </w:p>
        </w:tc>
      </w:tr>
      <w:tr w:rsidR="00A405DA">
        <w:tc>
          <w:tcPr>
            <w:tcW w:w="0" w:type="auto"/>
            <w:vAlign w:val="center"/>
          </w:tcPr>
          <w:p w:rsidR="00A405DA" w:rsidRDefault="004A7164">
            <w:pPr>
              <w:jc w:val="left"/>
            </w:pPr>
            <w:r>
              <w:rPr>
                <w:rFonts w:eastAsiaTheme="minorEastAsia"/>
                <w:szCs w:val="21"/>
              </w:rPr>
              <w:t>过去三个月</w:t>
            </w:r>
          </w:p>
        </w:tc>
        <w:tc>
          <w:tcPr>
            <w:tcW w:w="0" w:type="auto"/>
            <w:vAlign w:val="center"/>
          </w:tcPr>
          <w:p w:rsidR="00A405DA" w:rsidRDefault="004A7164">
            <w:pPr>
              <w:jc w:val="center"/>
            </w:pPr>
            <w:r>
              <w:rPr>
                <w:rFonts w:eastAsiaTheme="minorEastAsia"/>
                <w:szCs w:val="21"/>
              </w:rPr>
              <w:t>-</w:t>
            </w:r>
          </w:p>
        </w:tc>
        <w:tc>
          <w:tcPr>
            <w:tcW w:w="0" w:type="auto"/>
            <w:vAlign w:val="center"/>
          </w:tcPr>
          <w:p w:rsidR="00A405DA" w:rsidRDefault="004A7164">
            <w:pPr>
              <w:jc w:val="center"/>
            </w:pPr>
            <w:r>
              <w:rPr>
                <w:rFonts w:eastAsiaTheme="minorEastAsia"/>
                <w:szCs w:val="21"/>
              </w:rPr>
              <w:t>-</w:t>
            </w:r>
          </w:p>
        </w:tc>
        <w:tc>
          <w:tcPr>
            <w:tcW w:w="0" w:type="auto"/>
            <w:vAlign w:val="center"/>
          </w:tcPr>
          <w:p w:rsidR="00A405DA" w:rsidRDefault="004A7164">
            <w:pPr>
              <w:jc w:val="center"/>
            </w:pPr>
            <w:r>
              <w:rPr>
                <w:rFonts w:eastAsiaTheme="minorEastAsia"/>
                <w:szCs w:val="21"/>
              </w:rPr>
              <w:t>-</w:t>
            </w:r>
          </w:p>
        </w:tc>
        <w:tc>
          <w:tcPr>
            <w:tcW w:w="0" w:type="auto"/>
            <w:vAlign w:val="center"/>
          </w:tcPr>
          <w:p w:rsidR="00A405DA" w:rsidRDefault="004A7164">
            <w:pPr>
              <w:jc w:val="center"/>
            </w:pPr>
            <w:r>
              <w:rPr>
                <w:rFonts w:eastAsiaTheme="minorEastAsia"/>
                <w:szCs w:val="21"/>
              </w:rPr>
              <w:t>-</w:t>
            </w:r>
          </w:p>
        </w:tc>
        <w:tc>
          <w:tcPr>
            <w:tcW w:w="0" w:type="auto"/>
            <w:vAlign w:val="center"/>
          </w:tcPr>
          <w:p w:rsidR="00A405DA" w:rsidRDefault="004A7164">
            <w:pPr>
              <w:jc w:val="center"/>
            </w:pPr>
            <w:r>
              <w:rPr>
                <w:rFonts w:eastAsiaTheme="minorEastAsia"/>
                <w:szCs w:val="21"/>
              </w:rPr>
              <w:t>-</w:t>
            </w:r>
          </w:p>
        </w:tc>
        <w:tc>
          <w:tcPr>
            <w:tcW w:w="0" w:type="auto"/>
            <w:vAlign w:val="center"/>
          </w:tcPr>
          <w:p w:rsidR="00A405DA" w:rsidRDefault="004A7164">
            <w:pPr>
              <w:jc w:val="center"/>
            </w:pPr>
            <w:r>
              <w:rPr>
                <w:rFonts w:eastAsiaTheme="minorEastAsia"/>
                <w:szCs w:val="21"/>
              </w:rPr>
              <w:t>-</w:t>
            </w:r>
          </w:p>
        </w:tc>
      </w:tr>
      <w:tr w:rsidR="00A405DA">
        <w:tc>
          <w:tcPr>
            <w:tcW w:w="0" w:type="auto"/>
            <w:vAlign w:val="center"/>
          </w:tcPr>
          <w:p w:rsidR="00A405DA" w:rsidRDefault="004A7164">
            <w:pPr>
              <w:jc w:val="left"/>
            </w:pPr>
            <w:r>
              <w:rPr>
                <w:rFonts w:eastAsiaTheme="minorEastAsia"/>
                <w:szCs w:val="21"/>
              </w:rPr>
              <w:t>过去六个月</w:t>
            </w:r>
          </w:p>
        </w:tc>
        <w:tc>
          <w:tcPr>
            <w:tcW w:w="0" w:type="auto"/>
            <w:vAlign w:val="center"/>
          </w:tcPr>
          <w:p w:rsidR="00A405DA" w:rsidRDefault="004A7164">
            <w:pPr>
              <w:jc w:val="center"/>
            </w:pPr>
            <w:r>
              <w:rPr>
                <w:rFonts w:eastAsiaTheme="minorEastAsia"/>
                <w:szCs w:val="21"/>
              </w:rPr>
              <w:t>-</w:t>
            </w:r>
          </w:p>
        </w:tc>
        <w:tc>
          <w:tcPr>
            <w:tcW w:w="0" w:type="auto"/>
            <w:vAlign w:val="center"/>
          </w:tcPr>
          <w:p w:rsidR="00A405DA" w:rsidRDefault="004A7164">
            <w:pPr>
              <w:jc w:val="center"/>
            </w:pPr>
            <w:r>
              <w:rPr>
                <w:rFonts w:eastAsiaTheme="minorEastAsia"/>
                <w:szCs w:val="21"/>
              </w:rPr>
              <w:t>-</w:t>
            </w:r>
          </w:p>
        </w:tc>
        <w:tc>
          <w:tcPr>
            <w:tcW w:w="0" w:type="auto"/>
            <w:vAlign w:val="center"/>
          </w:tcPr>
          <w:p w:rsidR="00A405DA" w:rsidRDefault="004A7164">
            <w:pPr>
              <w:jc w:val="center"/>
            </w:pPr>
            <w:r>
              <w:rPr>
                <w:rFonts w:eastAsiaTheme="minorEastAsia"/>
                <w:szCs w:val="21"/>
              </w:rPr>
              <w:t>-</w:t>
            </w:r>
          </w:p>
        </w:tc>
        <w:tc>
          <w:tcPr>
            <w:tcW w:w="0" w:type="auto"/>
            <w:vAlign w:val="center"/>
          </w:tcPr>
          <w:p w:rsidR="00A405DA" w:rsidRDefault="004A7164">
            <w:pPr>
              <w:jc w:val="center"/>
            </w:pPr>
            <w:r>
              <w:rPr>
                <w:rFonts w:eastAsiaTheme="minorEastAsia"/>
                <w:szCs w:val="21"/>
              </w:rPr>
              <w:t>-</w:t>
            </w:r>
          </w:p>
        </w:tc>
        <w:tc>
          <w:tcPr>
            <w:tcW w:w="0" w:type="auto"/>
            <w:vAlign w:val="center"/>
          </w:tcPr>
          <w:p w:rsidR="00A405DA" w:rsidRDefault="004A7164">
            <w:pPr>
              <w:jc w:val="center"/>
            </w:pPr>
            <w:r>
              <w:rPr>
                <w:rFonts w:eastAsiaTheme="minorEastAsia"/>
                <w:szCs w:val="21"/>
              </w:rPr>
              <w:t>-</w:t>
            </w:r>
          </w:p>
        </w:tc>
        <w:tc>
          <w:tcPr>
            <w:tcW w:w="0" w:type="auto"/>
            <w:vAlign w:val="center"/>
          </w:tcPr>
          <w:p w:rsidR="00A405DA" w:rsidRDefault="004A7164">
            <w:pPr>
              <w:jc w:val="center"/>
            </w:pPr>
            <w:r>
              <w:rPr>
                <w:rFonts w:eastAsiaTheme="minorEastAsia"/>
                <w:szCs w:val="21"/>
              </w:rPr>
              <w:t>-</w:t>
            </w:r>
          </w:p>
        </w:tc>
      </w:tr>
      <w:tr w:rsidR="00A405DA">
        <w:tc>
          <w:tcPr>
            <w:tcW w:w="0" w:type="auto"/>
            <w:vAlign w:val="center"/>
          </w:tcPr>
          <w:p w:rsidR="00A405DA" w:rsidRDefault="004A7164">
            <w:pPr>
              <w:jc w:val="left"/>
            </w:pPr>
            <w:r>
              <w:rPr>
                <w:rFonts w:eastAsiaTheme="minorEastAsia"/>
                <w:szCs w:val="21"/>
              </w:rPr>
              <w:t>过去一年</w:t>
            </w:r>
          </w:p>
        </w:tc>
        <w:tc>
          <w:tcPr>
            <w:tcW w:w="0" w:type="auto"/>
            <w:vAlign w:val="center"/>
          </w:tcPr>
          <w:p w:rsidR="00A405DA" w:rsidRDefault="004A7164">
            <w:pPr>
              <w:jc w:val="center"/>
            </w:pPr>
            <w:r>
              <w:rPr>
                <w:rFonts w:eastAsiaTheme="minorEastAsia"/>
                <w:szCs w:val="21"/>
              </w:rPr>
              <w:t>-</w:t>
            </w:r>
          </w:p>
        </w:tc>
        <w:tc>
          <w:tcPr>
            <w:tcW w:w="0" w:type="auto"/>
            <w:vAlign w:val="center"/>
          </w:tcPr>
          <w:p w:rsidR="00A405DA" w:rsidRDefault="004A7164">
            <w:pPr>
              <w:jc w:val="center"/>
            </w:pPr>
            <w:r>
              <w:rPr>
                <w:rFonts w:eastAsiaTheme="minorEastAsia"/>
                <w:szCs w:val="21"/>
              </w:rPr>
              <w:t>-</w:t>
            </w:r>
          </w:p>
        </w:tc>
        <w:tc>
          <w:tcPr>
            <w:tcW w:w="0" w:type="auto"/>
            <w:vAlign w:val="center"/>
          </w:tcPr>
          <w:p w:rsidR="00A405DA" w:rsidRDefault="004A7164">
            <w:pPr>
              <w:jc w:val="center"/>
            </w:pPr>
            <w:r>
              <w:rPr>
                <w:rFonts w:eastAsiaTheme="minorEastAsia"/>
                <w:szCs w:val="21"/>
              </w:rPr>
              <w:t>-</w:t>
            </w:r>
          </w:p>
        </w:tc>
        <w:tc>
          <w:tcPr>
            <w:tcW w:w="0" w:type="auto"/>
            <w:vAlign w:val="center"/>
          </w:tcPr>
          <w:p w:rsidR="00A405DA" w:rsidRDefault="004A7164">
            <w:pPr>
              <w:jc w:val="center"/>
            </w:pPr>
            <w:r>
              <w:rPr>
                <w:rFonts w:eastAsiaTheme="minorEastAsia"/>
                <w:szCs w:val="21"/>
              </w:rPr>
              <w:t>-</w:t>
            </w:r>
          </w:p>
        </w:tc>
        <w:tc>
          <w:tcPr>
            <w:tcW w:w="0" w:type="auto"/>
            <w:vAlign w:val="center"/>
          </w:tcPr>
          <w:p w:rsidR="00A405DA" w:rsidRDefault="004A7164">
            <w:pPr>
              <w:jc w:val="center"/>
            </w:pPr>
            <w:r>
              <w:rPr>
                <w:rFonts w:eastAsiaTheme="minorEastAsia"/>
                <w:szCs w:val="21"/>
              </w:rPr>
              <w:t>-</w:t>
            </w:r>
          </w:p>
        </w:tc>
        <w:tc>
          <w:tcPr>
            <w:tcW w:w="0" w:type="auto"/>
            <w:vAlign w:val="center"/>
          </w:tcPr>
          <w:p w:rsidR="00A405DA" w:rsidRDefault="004A7164">
            <w:pPr>
              <w:jc w:val="center"/>
            </w:pPr>
            <w:r>
              <w:rPr>
                <w:rFonts w:eastAsiaTheme="minorEastAsia"/>
                <w:szCs w:val="21"/>
              </w:rPr>
              <w:t>-</w:t>
            </w:r>
          </w:p>
        </w:tc>
      </w:tr>
      <w:tr w:rsidR="00A405DA">
        <w:tc>
          <w:tcPr>
            <w:tcW w:w="0" w:type="auto"/>
            <w:vAlign w:val="center"/>
          </w:tcPr>
          <w:p w:rsidR="00A405DA" w:rsidRDefault="004A7164">
            <w:pPr>
              <w:jc w:val="left"/>
            </w:pPr>
            <w:r>
              <w:rPr>
                <w:rFonts w:eastAsiaTheme="minorEastAsia"/>
                <w:szCs w:val="21"/>
              </w:rPr>
              <w:t>过去三年</w:t>
            </w:r>
          </w:p>
        </w:tc>
        <w:tc>
          <w:tcPr>
            <w:tcW w:w="0" w:type="auto"/>
            <w:vAlign w:val="center"/>
          </w:tcPr>
          <w:p w:rsidR="00A405DA" w:rsidRDefault="004A7164">
            <w:pPr>
              <w:jc w:val="center"/>
            </w:pPr>
            <w:r>
              <w:rPr>
                <w:rFonts w:eastAsiaTheme="minorEastAsia"/>
                <w:szCs w:val="21"/>
              </w:rPr>
              <w:t>-</w:t>
            </w:r>
          </w:p>
        </w:tc>
        <w:tc>
          <w:tcPr>
            <w:tcW w:w="0" w:type="auto"/>
            <w:vAlign w:val="center"/>
          </w:tcPr>
          <w:p w:rsidR="00A405DA" w:rsidRDefault="004A7164">
            <w:pPr>
              <w:jc w:val="center"/>
            </w:pPr>
            <w:r>
              <w:rPr>
                <w:rFonts w:eastAsiaTheme="minorEastAsia"/>
                <w:szCs w:val="21"/>
              </w:rPr>
              <w:t>-</w:t>
            </w:r>
          </w:p>
        </w:tc>
        <w:tc>
          <w:tcPr>
            <w:tcW w:w="0" w:type="auto"/>
            <w:vAlign w:val="center"/>
          </w:tcPr>
          <w:p w:rsidR="00A405DA" w:rsidRDefault="004A7164">
            <w:pPr>
              <w:jc w:val="center"/>
            </w:pPr>
            <w:r>
              <w:rPr>
                <w:rFonts w:eastAsiaTheme="minorEastAsia"/>
                <w:szCs w:val="21"/>
              </w:rPr>
              <w:t>-</w:t>
            </w:r>
          </w:p>
        </w:tc>
        <w:tc>
          <w:tcPr>
            <w:tcW w:w="0" w:type="auto"/>
            <w:vAlign w:val="center"/>
          </w:tcPr>
          <w:p w:rsidR="00A405DA" w:rsidRDefault="004A7164">
            <w:pPr>
              <w:jc w:val="center"/>
            </w:pPr>
            <w:r>
              <w:rPr>
                <w:rFonts w:eastAsiaTheme="minorEastAsia"/>
                <w:szCs w:val="21"/>
              </w:rPr>
              <w:t>-</w:t>
            </w:r>
          </w:p>
        </w:tc>
        <w:tc>
          <w:tcPr>
            <w:tcW w:w="0" w:type="auto"/>
            <w:vAlign w:val="center"/>
          </w:tcPr>
          <w:p w:rsidR="00A405DA" w:rsidRDefault="004A7164">
            <w:pPr>
              <w:jc w:val="center"/>
            </w:pPr>
            <w:r>
              <w:rPr>
                <w:rFonts w:eastAsiaTheme="minorEastAsia"/>
                <w:szCs w:val="21"/>
              </w:rPr>
              <w:t>-</w:t>
            </w:r>
          </w:p>
        </w:tc>
        <w:tc>
          <w:tcPr>
            <w:tcW w:w="0" w:type="auto"/>
            <w:vAlign w:val="center"/>
          </w:tcPr>
          <w:p w:rsidR="00A405DA" w:rsidRDefault="004A7164">
            <w:pPr>
              <w:jc w:val="center"/>
            </w:pPr>
            <w:r>
              <w:rPr>
                <w:rFonts w:eastAsiaTheme="minorEastAsia"/>
                <w:szCs w:val="21"/>
              </w:rPr>
              <w:t>-</w:t>
            </w:r>
          </w:p>
        </w:tc>
      </w:tr>
      <w:tr w:rsidR="00A405DA">
        <w:tc>
          <w:tcPr>
            <w:tcW w:w="0" w:type="auto"/>
            <w:vAlign w:val="center"/>
          </w:tcPr>
          <w:p w:rsidR="00A405DA" w:rsidRDefault="004A7164">
            <w:pPr>
              <w:jc w:val="left"/>
            </w:pPr>
            <w:r>
              <w:rPr>
                <w:rFonts w:eastAsiaTheme="minorEastAsia"/>
                <w:szCs w:val="21"/>
              </w:rPr>
              <w:t>自基金合同生效起至今</w:t>
            </w:r>
          </w:p>
        </w:tc>
        <w:tc>
          <w:tcPr>
            <w:tcW w:w="0" w:type="auto"/>
            <w:vAlign w:val="center"/>
          </w:tcPr>
          <w:p w:rsidR="00A405DA" w:rsidRDefault="004A7164">
            <w:pPr>
              <w:jc w:val="center"/>
            </w:pPr>
            <w:r>
              <w:rPr>
                <w:rFonts w:eastAsiaTheme="minorEastAsia"/>
                <w:szCs w:val="21"/>
              </w:rPr>
              <w:t>10.44%</w:t>
            </w:r>
          </w:p>
        </w:tc>
        <w:tc>
          <w:tcPr>
            <w:tcW w:w="0" w:type="auto"/>
            <w:vAlign w:val="center"/>
          </w:tcPr>
          <w:p w:rsidR="00A405DA" w:rsidRDefault="004A7164">
            <w:pPr>
              <w:jc w:val="center"/>
            </w:pPr>
            <w:r>
              <w:rPr>
                <w:rFonts w:eastAsiaTheme="minorEastAsia"/>
                <w:szCs w:val="21"/>
              </w:rPr>
              <w:t>0.65%</w:t>
            </w:r>
          </w:p>
        </w:tc>
        <w:tc>
          <w:tcPr>
            <w:tcW w:w="0" w:type="auto"/>
            <w:vAlign w:val="center"/>
          </w:tcPr>
          <w:p w:rsidR="00A405DA" w:rsidRDefault="004A7164">
            <w:pPr>
              <w:jc w:val="center"/>
            </w:pPr>
            <w:r>
              <w:rPr>
                <w:rFonts w:eastAsiaTheme="minorEastAsia"/>
                <w:szCs w:val="21"/>
              </w:rPr>
              <w:t>13.45%</w:t>
            </w:r>
          </w:p>
        </w:tc>
        <w:tc>
          <w:tcPr>
            <w:tcW w:w="0" w:type="auto"/>
            <w:vAlign w:val="center"/>
          </w:tcPr>
          <w:p w:rsidR="00A405DA" w:rsidRDefault="004A7164">
            <w:pPr>
              <w:jc w:val="center"/>
            </w:pPr>
            <w:r>
              <w:rPr>
                <w:rFonts w:eastAsiaTheme="minorEastAsia"/>
                <w:szCs w:val="21"/>
              </w:rPr>
              <w:t>0.82%</w:t>
            </w:r>
          </w:p>
        </w:tc>
        <w:tc>
          <w:tcPr>
            <w:tcW w:w="0" w:type="auto"/>
            <w:vAlign w:val="center"/>
          </w:tcPr>
          <w:p w:rsidR="00A405DA" w:rsidRDefault="004A7164">
            <w:pPr>
              <w:jc w:val="center"/>
            </w:pPr>
            <w:r>
              <w:rPr>
                <w:rFonts w:eastAsiaTheme="minorEastAsia"/>
                <w:szCs w:val="21"/>
              </w:rPr>
              <w:t>-3.01%</w:t>
            </w:r>
          </w:p>
        </w:tc>
        <w:tc>
          <w:tcPr>
            <w:tcW w:w="0" w:type="auto"/>
            <w:vAlign w:val="center"/>
          </w:tcPr>
          <w:p w:rsidR="00A405DA" w:rsidRDefault="004A7164">
            <w:pPr>
              <w:jc w:val="center"/>
            </w:pPr>
            <w:r>
              <w:rPr>
                <w:rFonts w:eastAsiaTheme="minorEastAsia"/>
                <w:szCs w:val="21"/>
              </w:rPr>
              <w:t>-0.17%</w:t>
            </w:r>
          </w:p>
        </w:tc>
      </w:tr>
    </w:tbl>
    <w:p w:rsidR="008A5A5D" w:rsidRPr="008A34EB" w:rsidRDefault="008A5A5D" w:rsidP="004F5A80">
      <w:pPr>
        <w:spacing w:beforeLines="100" w:before="312" w:line="360" w:lineRule="auto"/>
        <w:rPr>
          <w:rFonts w:eastAsiaTheme="minorEastAsia"/>
          <w:b/>
          <w:bCs/>
          <w:szCs w:val="21"/>
        </w:rPr>
      </w:pPr>
      <w:r w:rsidRPr="008A34EB">
        <w:rPr>
          <w:rFonts w:eastAsiaTheme="minorEastAsia"/>
          <w:b/>
          <w:kern w:val="0"/>
          <w:szCs w:val="21"/>
        </w:rPr>
        <w:t>3.2.2</w:t>
      </w:r>
      <w:r w:rsidR="00A634AE" w:rsidRPr="008A34EB">
        <w:rPr>
          <w:rStyle w:val="aff3"/>
          <w:rFonts w:eastAsiaTheme="minorEastAsia"/>
          <w:szCs w:val="21"/>
          <w:shd w:val="clear" w:color="auto" w:fill="FFFFFF"/>
        </w:rPr>
        <w:t>自基金合同生效以来</w:t>
      </w:r>
      <w:r w:rsidRPr="008A34EB">
        <w:rPr>
          <w:rFonts w:eastAsiaTheme="minorEastAsia"/>
          <w:b/>
          <w:kern w:val="0"/>
          <w:szCs w:val="21"/>
        </w:rPr>
        <w:t>基金份额累计净值增长率变动及其与同期业绩比较基</w:t>
      </w:r>
      <w:r w:rsidRPr="008A34EB">
        <w:rPr>
          <w:rFonts w:eastAsiaTheme="minorEastAsia"/>
          <w:b/>
          <w:bCs/>
          <w:szCs w:val="21"/>
        </w:rPr>
        <w:t>准收益率变动的比较</w:t>
      </w:r>
    </w:p>
    <w:p w:rsidR="008A5A5D" w:rsidRPr="008A34EB" w:rsidRDefault="008A5A5D" w:rsidP="00635EA5">
      <w:pPr>
        <w:spacing w:line="360" w:lineRule="auto"/>
        <w:jc w:val="center"/>
        <w:rPr>
          <w:rFonts w:eastAsiaTheme="minorEastAsia"/>
          <w:szCs w:val="21"/>
        </w:rPr>
      </w:pPr>
      <w:r w:rsidRPr="008A34EB">
        <w:rPr>
          <w:rFonts w:eastAsiaTheme="minorEastAsia"/>
          <w:szCs w:val="21"/>
        </w:rPr>
        <w:t>摩根标普</w:t>
      </w:r>
      <w:r w:rsidRPr="008A34EB">
        <w:rPr>
          <w:rFonts w:eastAsiaTheme="minorEastAsia"/>
          <w:szCs w:val="21"/>
        </w:rPr>
        <w:t>500</w:t>
      </w:r>
      <w:r w:rsidRPr="008A34EB">
        <w:rPr>
          <w:rFonts w:eastAsiaTheme="minorEastAsia"/>
          <w:szCs w:val="21"/>
        </w:rPr>
        <w:t>指数型发起式证券投资基金</w:t>
      </w:r>
      <w:r w:rsidRPr="008A34EB">
        <w:rPr>
          <w:rFonts w:eastAsiaTheme="minorEastAsia"/>
          <w:szCs w:val="21"/>
        </w:rPr>
        <w:t>(QDII)</w:t>
      </w:r>
    </w:p>
    <w:p w:rsidR="00F71BF5" w:rsidRPr="008A34EB" w:rsidRDefault="00F71BF5" w:rsidP="00635EA5">
      <w:pPr>
        <w:pStyle w:val="a8"/>
        <w:snapToGrid w:val="0"/>
        <w:spacing w:line="360" w:lineRule="auto"/>
        <w:ind w:firstLine="480"/>
        <w:jc w:val="center"/>
        <w:rPr>
          <w:rFonts w:ascii="Times New Roman" w:eastAsiaTheme="minorEastAsia" w:hAnsi="Times New Roman"/>
        </w:rPr>
      </w:pPr>
      <w:r w:rsidRPr="008A34EB">
        <w:rPr>
          <w:rFonts w:ascii="Times New Roman" w:eastAsiaTheme="minorEastAsia" w:hAnsi="Times New Roman"/>
        </w:rPr>
        <w:t>份额累计净值增长率与业绩比较基准收益率历史走势对比图</w:t>
      </w:r>
    </w:p>
    <w:p w:rsidR="008A5A5D" w:rsidRPr="008A34EB" w:rsidRDefault="008A5A5D" w:rsidP="00635EA5">
      <w:pPr>
        <w:pStyle w:val="a8"/>
        <w:snapToGrid w:val="0"/>
        <w:spacing w:line="360" w:lineRule="auto"/>
        <w:ind w:firstLine="480"/>
        <w:jc w:val="center"/>
        <w:rPr>
          <w:rFonts w:ascii="Times New Roman" w:eastAsiaTheme="minorEastAsia" w:hAnsi="Times New Roman"/>
        </w:rPr>
      </w:pPr>
      <w:r w:rsidRPr="008A34EB">
        <w:rPr>
          <w:rFonts w:ascii="Times New Roman" w:eastAsiaTheme="minorEastAsia" w:hAnsi="Times New Roman"/>
        </w:rPr>
        <w:t>(</w:t>
      </w:r>
      <w:r w:rsidR="00AC4A34" w:rsidRPr="008A34EB">
        <w:rPr>
          <w:rFonts w:ascii="Times New Roman" w:eastAsiaTheme="minorEastAsia" w:hAnsi="Times New Roman"/>
        </w:rPr>
        <w:t>2023</w:t>
      </w:r>
      <w:r w:rsidR="00AC4A34" w:rsidRPr="008A34EB">
        <w:rPr>
          <w:rFonts w:ascii="Times New Roman" w:eastAsiaTheme="minorEastAsia" w:hAnsi="Times New Roman"/>
        </w:rPr>
        <w:t>年</w:t>
      </w:r>
      <w:r w:rsidR="00AC4A34" w:rsidRPr="008A34EB">
        <w:rPr>
          <w:rFonts w:ascii="Times New Roman" w:eastAsiaTheme="minorEastAsia" w:hAnsi="Times New Roman"/>
        </w:rPr>
        <w:t>4</w:t>
      </w:r>
      <w:r w:rsidR="00AC4A34" w:rsidRPr="008A34EB">
        <w:rPr>
          <w:rFonts w:ascii="Times New Roman" w:eastAsiaTheme="minorEastAsia" w:hAnsi="Times New Roman"/>
        </w:rPr>
        <w:t>月</w:t>
      </w:r>
      <w:r w:rsidR="00AC4A34" w:rsidRPr="008A34EB">
        <w:rPr>
          <w:rFonts w:ascii="Times New Roman" w:eastAsiaTheme="minorEastAsia" w:hAnsi="Times New Roman"/>
        </w:rPr>
        <w:t>6</w:t>
      </w:r>
      <w:r w:rsidR="00AC4A34" w:rsidRPr="008A34EB">
        <w:rPr>
          <w:rFonts w:ascii="Times New Roman" w:eastAsiaTheme="minorEastAsia" w:hAnsi="Times New Roman"/>
        </w:rPr>
        <w:t>日</w:t>
      </w:r>
      <w:r w:rsidRPr="008A34EB">
        <w:rPr>
          <w:rFonts w:ascii="Times New Roman" w:eastAsiaTheme="minorEastAsia" w:hAnsi="Times New Roman"/>
        </w:rPr>
        <w:t>至</w:t>
      </w:r>
      <w:r w:rsidRPr="008A34EB">
        <w:rPr>
          <w:rFonts w:ascii="Times New Roman" w:eastAsiaTheme="minorEastAsia" w:hAnsi="Times New Roman"/>
        </w:rPr>
        <w:t>2023</w:t>
      </w:r>
      <w:r w:rsidRPr="008A34EB">
        <w:rPr>
          <w:rFonts w:ascii="Times New Roman" w:eastAsiaTheme="minorEastAsia" w:hAnsi="Times New Roman"/>
        </w:rPr>
        <w:t>年</w:t>
      </w:r>
      <w:r w:rsidRPr="008A34EB">
        <w:rPr>
          <w:rFonts w:ascii="Times New Roman" w:eastAsiaTheme="minorEastAsia" w:hAnsi="Times New Roman"/>
        </w:rPr>
        <w:t>6</w:t>
      </w:r>
      <w:r w:rsidRPr="008A34EB">
        <w:rPr>
          <w:rFonts w:ascii="Times New Roman" w:eastAsiaTheme="minorEastAsia" w:hAnsi="Times New Roman"/>
        </w:rPr>
        <w:t>月</w:t>
      </w:r>
      <w:r w:rsidRPr="008A34EB">
        <w:rPr>
          <w:rFonts w:ascii="Times New Roman" w:eastAsiaTheme="minorEastAsia" w:hAnsi="Times New Roman"/>
        </w:rPr>
        <w:t>30</w:t>
      </w:r>
      <w:r w:rsidRPr="008A34EB">
        <w:rPr>
          <w:rFonts w:ascii="Times New Roman" w:eastAsiaTheme="minorEastAsia" w:hAnsi="Times New Roman"/>
        </w:rPr>
        <w:t>日</w:t>
      </w:r>
      <w:r w:rsidRPr="008A34EB">
        <w:rPr>
          <w:rFonts w:ascii="Times New Roman" w:eastAsiaTheme="minorEastAsia" w:hAnsi="Times New Roman"/>
        </w:rPr>
        <w:t>)</w:t>
      </w:r>
    </w:p>
    <w:p w:rsidR="008A5A5D" w:rsidRPr="008A34EB" w:rsidRDefault="003C0135" w:rsidP="006D141C">
      <w:pPr>
        <w:spacing w:line="360" w:lineRule="auto"/>
        <w:jc w:val="center"/>
        <w:rPr>
          <w:rFonts w:eastAsiaTheme="minorEastAsia"/>
          <w:szCs w:val="21"/>
        </w:rPr>
      </w:pPr>
      <w:r w:rsidRPr="008A34EB">
        <w:rPr>
          <w:rFonts w:eastAsiaTheme="minorEastAsia"/>
          <w:noProof/>
          <w:szCs w:val="21"/>
        </w:rPr>
        <w:lastRenderedPageBreak/>
        <w:drawing>
          <wp:inline distT="0" distB="0" distL="0" distR="0" wp14:anchorId="6F7A7156" wp14:editId="475AD0F9">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A405DA" w:rsidRDefault="004A7164">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6</w:t>
      </w:r>
      <w:r>
        <w:rPr>
          <w:rFonts w:eastAsiaTheme="minorEastAsia"/>
          <w:kern w:val="0"/>
          <w:szCs w:val="21"/>
        </w:rPr>
        <w:t>日，截至本报告期末本基金合同生效未满一年。</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本基金建仓期为本基金合同生效日起</w:t>
      </w:r>
      <w:r w:rsidRPr="008A34EB">
        <w:rPr>
          <w:rFonts w:eastAsiaTheme="minorEastAsia"/>
          <w:kern w:val="0"/>
          <w:szCs w:val="21"/>
        </w:rPr>
        <w:t xml:space="preserve"> 6 </w:t>
      </w:r>
      <w:r w:rsidRPr="008A34EB">
        <w:rPr>
          <w:rFonts w:eastAsiaTheme="minorEastAsia"/>
          <w:kern w:val="0"/>
          <w:szCs w:val="21"/>
        </w:rPr>
        <w:t>个月，截至本报告期末本基金仍处于建仓期。</w:t>
      </w:r>
      <w:r w:rsidRPr="008A34EB">
        <w:rPr>
          <w:rFonts w:eastAsiaTheme="minorEastAsia"/>
          <w:kern w:val="0"/>
          <w:szCs w:val="21"/>
        </w:rPr>
        <w:t xml:space="preserve"> </w:t>
      </w:r>
    </w:p>
    <w:p w:rsidR="00A22BB6" w:rsidRPr="008A34EB" w:rsidRDefault="00A22BB6" w:rsidP="00A22BB6">
      <w:pPr>
        <w:tabs>
          <w:tab w:val="left" w:pos="1800"/>
        </w:tabs>
        <w:spacing w:line="360" w:lineRule="auto"/>
        <w:rPr>
          <w:rFonts w:eastAsiaTheme="minorEastAsia"/>
          <w:szCs w:val="21"/>
        </w:rPr>
      </w:pP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79" w:name="_Toc225498254"/>
      <w:bookmarkStart w:id="80" w:name="_Toc352255971"/>
      <w:bookmarkStart w:id="81" w:name="_Toc352256039"/>
      <w:bookmarkStart w:id="82" w:name="_Toc352331217"/>
      <w:bookmarkStart w:id="83" w:name="_Toc390164802"/>
      <w:bookmarkStart w:id="84" w:name="_Toc144297973"/>
      <w:r w:rsidRPr="008A34EB">
        <w:rPr>
          <w:rFonts w:eastAsiaTheme="minorEastAsia"/>
          <w:b/>
          <w:bCs/>
          <w:sz w:val="21"/>
          <w:szCs w:val="21"/>
          <w:lang w:val="en-US"/>
        </w:rPr>
        <w:t>4</w:t>
      </w:r>
      <w:r w:rsidR="00937FC6" w:rsidRPr="008A34EB">
        <w:rPr>
          <w:rFonts w:eastAsiaTheme="minorEastAsia"/>
          <w:b/>
          <w:bCs/>
          <w:sz w:val="21"/>
          <w:szCs w:val="21"/>
          <w:lang w:val="en-US"/>
        </w:rPr>
        <w:t xml:space="preserve">  </w:t>
      </w:r>
      <w:r w:rsidRPr="008A34EB">
        <w:rPr>
          <w:rFonts w:eastAsiaTheme="minorEastAsia"/>
          <w:b/>
          <w:bCs/>
          <w:sz w:val="21"/>
          <w:szCs w:val="21"/>
          <w:lang w:val="en-US"/>
        </w:rPr>
        <w:t>管理人报告</w:t>
      </w:r>
      <w:bookmarkEnd w:id="79"/>
      <w:bookmarkEnd w:id="80"/>
      <w:bookmarkEnd w:id="81"/>
      <w:bookmarkEnd w:id="82"/>
      <w:bookmarkEnd w:id="83"/>
      <w:bookmarkEnd w:id="84"/>
    </w:p>
    <w:p w:rsidR="00FC5407" w:rsidRPr="008A34EB" w:rsidRDefault="00FC5407" w:rsidP="00FC5407">
      <w:pPr>
        <w:pStyle w:val="20"/>
        <w:spacing w:before="0" w:after="0"/>
        <w:rPr>
          <w:rFonts w:ascii="Times New Roman" w:eastAsiaTheme="minorEastAsia" w:hAnsi="Times New Roman"/>
          <w:kern w:val="0"/>
          <w:sz w:val="21"/>
          <w:szCs w:val="21"/>
        </w:rPr>
      </w:pPr>
      <w:bookmarkStart w:id="85" w:name="_Toc352255972"/>
      <w:bookmarkStart w:id="86" w:name="_Toc352256040"/>
      <w:bookmarkStart w:id="87" w:name="_Toc352331218"/>
      <w:bookmarkStart w:id="88" w:name="_Toc362423996"/>
      <w:bookmarkStart w:id="89" w:name="_Toc374459258"/>
      <w:bookmarkStart w:id="90" w:name="_Toc144297974"/>
      <w:r w:rsidRPr="008A34EB">
        <w:rPr>
          <w:rFonts w:ascii="Times New Roman" w:eastAsiaTheme="minorEastAsia" w:hAnsi="Times New Roman"/>
          <w:kern w:val="0"/>
          <w:sz w:val="21"/>
          <w:szCs w:val="21"/>
        </w:rPr>
        <w:t xml:space="preserve">4.1 </w:t>
      </w:r>
      <w:r w:rsidRPr="008A34EB">
        <w:rPr>
          <w:rFonts w:ascii="Times New Roman" w:eastAsiaTheme="minorEastAsia" w:hAnsi="Times New Roman"/>
          <w:kern w:val="0"/>
          <w:sz w:val="21"/>
          <w:szCs w:val="21"/>
        </w:rPr>
        <w:t>基金管理人及基金经理情况</w:t>
      </w:r>
      <w:bookmarkEnd w:id="85"/>
      <w:bookmarkEnd w:id="86"/>
      <w:bookmarkEnd w:id="87"/>
      <w:bookmarkEnd w:id="88"/>
      <w:bookmarkEnd w:id="89"/>
      <w:bookmarkEnd w:id="90"/>
    </w:p>
    <w:p w:rsidR="00FC5407" w:rsidRPr="008A34EB" w:rsidRDefault="00FC5407" w:rsidP="00FC5407">
      <w:pPr>
        <w:autoSpaceDE w:val="0"/>
        <w:autoSpaceDN w:val="0"/>
        <w:adjustRightInd w:val="0"/>
        <w:spacing w:line="360" w:lineRule="auto"/>
        <w:jc w:val="left"/>
        <w:rPr>
          <w:rFonts w:eastAsiaTheme="minorEastAsia"/>
          <w:b/>
          <w:kern w:val="0"/>
          <w:szCs w:val="21"/>
        </w:rPr>
      </w:pPr>
      <w:r w:rsidRPr="008A34EB">
        <w:rPr>
          <w:rFonts w:eastAsiaTheme="minorEastAsia"/>
          <w:b/>
          <w:kern w:val="0"/>
          <w:szCs w:val="21"/>
        </w:rPr>
        <w:t xml:space="preserve">4.1.1 </w:t>
      </w:r>
      <w:r w:rsidRPr="008A34EB">
        <w:rPr>
          <w:rFonts w:eastAsiaTheme="minorEastAsia"/>
          <w:b/>
          <w:kern w:val="0"/>
          <w:szCs w:val="21"/>
        </w:rPr>
        <w:t>基金管理人及其管理基金的经验</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摩根基金管理（中国）有限公司经中国证券监督管理委员会批准，于</w:t>
      </w:r>
      <w:r w:rsidRPr="008A34EB">
        <w:rPr>
          <w:rFonts w:eastAsiaTheme="minorEastAsia"/>
          <w:szCs w:val="21"/>
        </w:rPr>
        <w:t>2004</w:t>
      </w:r>
      <w:r w:rsidRPr="008A34EB">
        <w:rPr>
          <w:rFonts w:eastAsiaTheme="minorEastAsia"/>
          <w:szCs w:val="21"/>
        </w:rPr>
        <w:t>年</w:t>
      </w:r>
      <w:r w:rsidRPr="008A34EB">
        <w:rPr>
          <w:rFonts w:eastAsiaTheme="minorEastAsia"/>
          <w:szCs w:val="21"/>
        </w:rPr>
        <w:t>5</w:t>
      </w:r>
      <w:r w:rsidRPr="008A34EB">
        <w:rPr>
          <w:rFonts w:eastAsiaTheme="minorEastAsia"/>
          <w:szCs w:val="21"/>
        </w:rPr>
        <w:t>月</w:t>
      </w:r>
      <w:r w:rsidRPr="008A34EB">
        <w:rPr>
          <w:rFonts w:eastAsiaTheme="minorEastAsia"/>
          <w:szCs w:val="21"/>
        </w:rPr>
        <w:t>12</w:t>
      </w:r>
      <w:r w:rsidRPr="008A34EB">
        <w:rPr>
          <w:rFonts w:eastAsiaTheme="minorEastAsia"/>
          <w:szCs w:val="21"/>
        </w:rPr>
        <w:t>日正式成立，注册资本为</w:t>
      </w:r>
      <w:r w:rsidRPr="008A34EB">
        <w:rPr>
          <w:rFonts w:eastAsiaTheme="minorEastAsia"/>
          <w:szCs w:val="21"/>
        </w:rPr>
        <w:t>2.5</w:t>
      </w:r>
      <w:r w:rsidRPr="008A34EB">
        <w:rPr>
          <w:rFonts w:eastAsiaTheme="minorEastAsia"/>
          <w:szCs w:val="21"/>
        </w:rPr>
        <w:t>亿元人民币，注册地上海。</w:t>
      </w: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19</w:t>
      </w:r>
      <w:r w:rsidRPr="008A34EB">
        <w:rPr>
          <w:rFonts w:eastAsiaTheme="minorEastAsia"/>
          <w:szCs w:val="21"/>
        </w:rPr>
        <w:t>日，经中国证监会批准，本公司原股东之一上海国际信托有限公司将其持有的本公司</w:t>
      </w:r>
      <w:r w:rsidRPr="008A34EB">
        <w:rPr>
          <w:rFonts w:eastAsiaTheme="minorEastAsia"/>
          <w:szCs w:val="21"/>
        </w:rPr>
        <w:t>51%</w:t>
      </w:r>
      <w:r w:rsidRPr="008A34EB">
        <w:rPr>
          <w:rFonts w:eastAsiaTheme="minorEastAsia"/>
          <w:szCs w:val="21"/>
        </w:rPr>
        <w:t>股权，与原另一股东</w:t>
      </w:r>
      <w:r w:rsidRPr="008A34EB">
        <w:rPr>
          <w:rFonts w:eastAsiaTheme="minorEastAsia"/>
          <w:szCs w:val="21"/>
        </w:rPr>
        <w:t>JPMorgan Asset Management (UK) Limited</w:t>
      </w:r>
      <w:r w:rsidRPr="008A34EB">
        <w:rPr>
          <w:rFonts w:eastAsiaTheme="minorEastAsia"/>
          <w:szCs w:val="21"/>
        </w:rPr>
        <w:t>将其持有的本公司</w:t>
      </w:r>
      <w:r w:rsidRPr="008A34EB">
        <w:rPr>
          <w:rFonts w:eastAsiaTheme="minorEastAsia"/>
          <w:szCs w:val="21"/>
        </w:rPr>
        <w:t>49%</w:t>
      </w:r>
      <w:r w:rsidRPr="008A34EB">
        <w:rPr>
          <w:rFonts w:eastAsiaTheme="minorEastAsia"/>
          <w:szCs w:val="21"/>
        </w:rPr>
        <w:t>股权转让给摩根资产管理控股公司（</w:t>
      </w:r>
      <w:r w:rsidRPr="008A34EB">
        <w:rPr>
          <w:rFonts w:eastAsiaTheme="minorEastAsia"/>
          <w:szCs w:val="21"/>
        </w:rPr>
        <w:t>JPMorgan Asset Management Holdings Inc.</w:t>
      </w:r>
      <w:r w:rsidRPr="008A34EB">
        <w:rPr>
          <w:rFonts w:eastAsiaTheme="minorEastAsia"/>
          <w:szCs w:val="21"/>
        </w:rPr>
        <w:t>），从而摩根资产管理控股公司取得本公司全部股权。</w:t>
      </w:r>
      <w:r w:rsidRPr="008A34EB">
        <w:rPr>
          <w:rFonts w:eastAsiaTheme="minorEastAsia"/>
          <w:szCs w:val="21"/>
        </w:rPr>
        <w:t>2023</w:t>
      </w:r>
      <w:r w:rsidRPr="008A34EB">
        <w:rPr>
          <w:rFonts w:eastAsiaTheme="minorEastAsia"/>
          <w:szCs w:val="21"/>
        </w:rPr>
        <w:t>年</w:t>
      </w:r>
      <w:r w:rsidRPr="008A34EB">
        <w:rPr>
          <w:rFonts w:eastAsiaTheme="minorEastAsia"/>
          <w:szCs w:val="21"/>
        </w:rPr>
        <w:t>4</w:t>
      </w:r>
      <w:r w:rsidRPr="008A34EB">
        <w:rPr>
          <w:rFonts w:eastAsiaTheme="minorEastAsia"/>
          <w:szCs w:val="21"/>
        </w:rPr>
        <w:t>月</w:t>
      </w:r>
      <w:r w:rsidRPr="008A34EB">
        <w:rPr>
          <w:rFonts w:eastAsiaTheme="minorEastAsia"/>
          <w:szCs w:val="21"/>
        </w:rPr>
        <w:t>10</w:t>
      </w:r>
      <w:r w:rsidRPr="008A34EB">
        <w:rPr>
          <w:rFonts w:eastAsiaTheme="minorEastAsia"/>
          <w:szCs w:val="21"/>
        </w:rPr>
        <w:t>日，基金管理人的名称由</w:t>
      </w:r>
      <w:r w:rsidRPr="008A34EB">
        <w:rPr>
          <w:rFonts w:eastAsiaTheme="minorEastAsia"/>
          <w:szCs w:val="21"/>
        </w:rPr>
        <w:t>“</w:t>
      </w:r>
      <w:r w:rsidRPr="008A34EB">
        <w:rPr>
          <w:rFonts w:eastAsiaTheme="minorEastAsia"/>
          <w:szCs w:val="21"/>
        </w:rPr>
        <w:t>上投摩根基金管理有限公司</w:t>
      </w:r>
      <w:r w:rsidRPr="008A34EB">
        <w:rPr>
          <w:rFonts w:eastAsiaTheme="minorEastAsia"/>
          <w:szCs w:val="21"/>
        </w:rPr>
        <w:t>”</w:t>
      </w:r>
      <w:r w:rsidRPr="008A34EB">
        <w:rPr>
          <w:rFonts w:eastAsiaTheme="minorEastAsia"/>
          <w:szCs w:val="21"/>
        </w:rPr>
        <w:t>变更为</w:t>
      </w:r>
      <w:r w:rsidRPr="008A34EB">
        <w:rPr>
          <w:rFonts w:eastAsiaTheme="minorEastAsia"/>
          <w:szCs w:val="21"/>
        </w:rPr>
        <w:t>“</w:t>
      </w:r>
      <w:r w:rsidRPr="008A34EB">
        <w:rPr>
          <w:rFonts w:eastAsiaTheme="minorEastAsia"/>
          <w:szCs w:val="21"/>
        </w:rPr>
        <w:t>摩根基金管理（中国）有限公司</w:t>
      </w:r>
      <w:r w:rsidRPr="008A34EB">
        <w:rPr>
          <w:rFonts w:eastAsiaTheme="minorEastAsia"/>
          <w:szCs w:val="21"/>
        </w:rPr>
        <w:t>”</w:t>
      </w:r>
      <w:r w:rsidRPr="008A34EB">
        <w:rPr>
          <w:rFonts w:eastAsiaTheme="minorEastAsia"/>
          <w:szCs w:val="21"/>
        </w:rPr>
        <w:t>。截至</w:t>
      </w:r>
      <w:r w:rsidRPr="008A34EB">
        <w:rPr>
          <w:rFonts w:eastAsiaTheme="minorEastAsia"/>
          <w:szCs w:val="21"/>
        </w:rPr>
        <w:t xml:space="preserve"> 2023</w:t>
      </w:r>
      <w:r w:rsidRPr="008A34EB">
        <w:rPr>
          <w:rFonts w:eastAsiaTheme="minorEastAsia"/>
          <w:szCs w:val="21"/>
        </w:rPr>
        <w:t>年</w:t>
      </w:r>
      <w:r w:rsidRPr="008A34EB">
        <w:rPr>
          <w:rFonts w:eastAsiaTheme="minorEastAsia"/>
          <w:szCs w:val="21"/>
        </w:rPr>
        <w:t>6</w:t>
      </w:r>
      <w:r w:rsidRPr="008A34EB">
        <w:rPr>
          <w:rFonts w:eastAsiaTheme="minorEastAsia"/>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8A34EB">
        <w:rPr>
          <w:rFonts w:eastAsiaTheme="minorEastAsia"/>
          <w:szCs w:val="21"/>
        </w:rPr>
        <w:t>(QDII)</w:t>
      </w:r>
      <w:r w:rsidRPr="008A34EB">
        <w:rPr>
          <w:rFonts w:eastAsiaTheme="minorEastAsia"/>
          <w:szCs w:val="21"/>
        </w:rPr>
        <w:t>、摩根双核平衡混合型证券投资基金、摩根中小盘混合型证券投资基金、摩根纯债债券型证券投资基金、摩根行业轮动混合型证券投资基金、摩根大盘蓝筹股票型证券投资基金、</w:t>
      </w:r>
      <w:r w:rsidRPr="008A34EB">
        <w:rPr>
          <w:rFonts w:eastAsiaTheme="minorEastAsia"/>
          <w:szCs w:val="21"/>
        </w:rPr>
        <w:lastRenderedPageBreak/>
        <w:t>摩根全球新兴市场混合型证券投资基金</w:t>
      </w:r>
      <w:r w:rsidRPr="008A34EB">
        <w:rPr>
          <w:rFonts w:eastAsiaTheme="minorEastAsia"/>
          <w:szCs w:val="21"/>
        </w:rPr>
        <w:t>(QDII)</w:t>
      </w:r>
      <w:r w:rsidRPr="008A34EB">
        <w:rPr>
          <w:rFonts w:eastAsiaTheme="minorEastAsia"/>
          <w:szCs w:val="21"/>
        </w:rPr>
        <w:t>、摩根新兴动力混合型证券投资基金、摩根强化回报债券型证券投资基金、摩根健康品质生活混合型证券投资基金、摩根全球天然资源混合型证券投资基金</w:t>
      </w:r>
      <w:r w:rsidRPr="008A34EB">
        <w:rPr>
          <w:rFonts w:eastAsiaTheme="minorEastAsia"/>
          <w:szCs w:val="21"/>
        </w:rPr>
        <w:t>(QDII)</w:t>
      </w:r>
      <w:r w:rsidRPr="008A34EB">
        <w:rPr>
          <w:rFonts w:eastAsiaTheme="minorEastAsia"/>
          <w:szCs w:val="21"/>
        </w:rPr>
        <w:t>、摩根核心优选混合型证券投资基金、摩根智选</w:t>
      </w:r>
      <w:r w:rsidRPr="008A34EB">
        <w:rPr>
          <w:rFonts w:eastAsiaTheme="minorEastAsia"/>
          <w:szCs w:val="21"/>
        </w:rPr>
        <w:t>30</w:t>
      </w:r>
      <w:r w:rsidRPr="008A34EB">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8A34EB">
        <w:rPr>
          <w:rFonts w:eastAsiaTheme="minorEastAsia"/>
          <w:szCs w:val="21"/>
        </w:rPr>
        <w:t>(QDII)</w:t>
      </w:r>
      <w:r w:rsidRPr="008A34EB">
        <w:rPr>
          <w:rFonts w:eastAsiaTheme="minorEastAsia"/>
          <w:szCs w:val="21"/>
        </w:rPr>
        <w:t>、摩根全球多元配置证券投资基金</w:t>
      </w:r>
      <w:r w:rsidRPr="008A34EB">
        <w:rPr>
          <w:rFonts w:eastAsiaTheme="minorEastAsia"/>
          <w:szCs w:val="21"/>
        </w:rPr>
        <w:t>(QDII-FOF)</w:t>
      </w:r>
      <w:r w:rsidRPr="008A34EB">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8A34EB">
        <w:rPr>
          <w:rFonts w:eastAsiaTheme="minorEastAsia"/>
          <w:szCs w:val="21"/>
        </w:rPr>
        <w:t>REITs</w:t>
      </w:r>
      <w:r w:rsidRPr="008A34EB">
        <w:rPr>
          <w:rFonts w:eastAsiaTheme="minorEastAsia"/>
          <w:szCs w:val="21"/>
        </w:rPr>
        <w:t>指数型证券投资基金</w:t>
      </w:r>
      <w:r w:rsidRPr="008A34EB">
        <w:rPr>
          <w:rFonts w:eastAsiaTheme="minorEastAsia"/>
          <w:szCs w:val="21"/>
        </w:rPr>
        <w:t>(QDII)</w:t>
      </w:r>
      <w:r w:rsidRPr="008A34EB">
        <w:rPr>
          <w:rFonts w:eastAsiaTheme="minorEastAsia"/>
          <w:szCs w:val="21"/>
        </w:rPr>
        <w:t>、摩根香港精选港股通混合型证券投资基金、摩根尚睿混合型基金中基金</w:t>
      </w:r>
      <w:r w:rsidRPr="008A34EB">
        <w:rPr>
          <w:rFonts w:eastAsiaTheme="minorEastAsia"/>
          <w:szCs w:val="21"/>
        </w:rPr>
        <w:t>(FOF)</w:t>
      </w:r>
      <w:r w:rsidRPr="008A34EB">
        <w:rPr>
          <w:rFonts w:eastAsiaTheme="minorEastAsia"/>
          <w:szCs w:val="21"/>
        </w:rPr>
        <w:t>、摩根安裕回报混合型证券投资基金、摩根欧洲动力策略股票型证券投资基金</w:t>
      </w:r>
      <w:r w:rsidRPr="008A34EB">
        <w:rPr>
          <w:rFonts w:eastAsiaTheme="minorEastAsia"/>
          <w:szCs w:val="21"/>
        </w:rPr>
        <w:t>(QDII)</w:t>
      </w:r>
      <w:r w:rsidRPr="008A34EB">
        <w:rPr>
          <w:rFonts w:eastAsiaTheme="minorEastAsia"/>
          <w:szCs w:val="21"/>
        </w:rPr>
        <w:t>、摩根核心精选股票型证券投资基金、摩根动力精选混合型证券投资基金、摩根中国生物医药混合型证券投资基金</w:t>
      </w:r>
      <w:r w:rsidRPr="008A34EB">
        <w:rPr>
          <w:rFonts w:eastAsiaTheme="minorEastAsia"/>
          <w:szCs w:val="21"/>
        </w:rPr>
        <w:t>(QDII)</w:t>
      </w:r>
      <w:r w:rsidRPr="008A34EB">
        <w:rPr>
          <w:rFonts w:eastAsiaTheme="minorEastAsia"/>
          <w:szCs w:val="21"/>
        </w:rPr>
        <w:t>、摩根领先优选混合型证券投资基金、摩根日本精选股票型证券投资基金</w:t>
      </w:r>
      <w:r w:rsidRPr="008A34EB">
        <w:rPr>
          <w:rFonts w:eastAsiaTheme="minorEastAsia"/>
          <w:szCs w:val="21"/>
        </w:rPr>
        <w:t>(QDII)</w:t>
      </w:r>
      <w:r w:rsidRPr="008A34EB">
        <w:rPr>
          <w:rFonts w:eastAsiaTheme="minorEastAsia"/>
          <w:szCs w:val="21"/>
        </w:rPr>
        <w:t>、摩根锦程均衡养老目标三年持有期混合型基金中基金</w:t>
      </w:r>
      <w:r w:rsidRPr="008A34EB">
        <w:rPr>
          <w:rFonts w:eastAsiaTheme="minorEastAsia"/>
          <w:szCs w:val="21"/>
        </w:rPr>
        <w:t>(FOF)</w:t>
      </w:r>
      <w:r w:rsidRPr="008A34EB">
        <w:rPr>
          <w:rFonts w:eastAsiaTheme="minorEastAsia"/>
          <w:szCs w:val="21"/>
        </w:rPr>
        <w:t>、摩根瑞益纯债债券型证券投资基金、摩根慧选成长股票型证券投资基金、摩根瑞泰</w:t>
      </w:r>
      <w:r w:rsidRPr="008A34EB">
        <w:rPr>
          <w:rFonts w:eastAsiaTheme="minorEastAsia"/>
          <w:szCs w:val="21"/>
        </w:rPr>
        <w:t>38</w:t>
      </w:r>
      <w:r w:rsidRPr="008A34EB">
        <w:rPr>
          <w:rFonts w:eastAsiaTheme="minorEastAsia"/>
          <w:szCs w:val="21"/>
        </w:rPr>
        <w:t>个月定期开放债券型证券投资基金、摩根锦程稳健养老目标一年持有期混合型基金中基金</w:t>
      </w:r>
      <w:r w:rsidRPr="008A34EB">
        <w:rPr>
          <w:rFonts w:eastAsiaTheme="minorEastAsia"/>
          <w:szCs w:val="21"/>
        </w:rPr>
        <w:t>(FOF)</w:t>
      </w:r>
      <w:r w:rsidRPr="008A34EB">
        <w:rPr>
          <w:rFonts w:eastAsiaTheme="minorEastAsia"/>
          <w:szCs w:val="21"/>
        </w:rPr>
        <w:t>、摩根</w:t>
      </w:r>
      <w:r w:rsidRPr="008A34EB">
        <w:rPr>
          <w:rFonts w:eastAsiaTheme="minorEastAsia"/>
          <w:szCs w:val="21"/>
        </w:rPr>
        <w:t>MSCI</w:t>
      </w:r>
      <w:r w:rsidRPr="008A34EB">
        <w:rPr>
          <w:rFonts w:eastAsiaTheme="minorEastAsia"/>
          <w:szCs w:val="21"/>
        </w:rPr>
        <w:t>中国</w:t>
      </w:r>
      <w:r w:rsidRPr="008A34EB">
        <w:rPr>
          <w:rFonts w:eastAsiaTheme="minorEastAsia"/>
          <w:szCs w:val="21"/>
        </w:rPr>
        <w:t>A</w:t>
      </w:r>
      <w:r w:rsidRPr="008A34EB">
        <w:rPr>
          <w:rFonts w:eastAsiaTheme="minorEastAsia"/>
          <w:szCs w:val="21"/>
        </w:rPr>
        <w:t>股交易型开放式指数证券投资基金、摩根研究驱动股票型证券投资基金、摩根</w:t>
      </w:r>
      <w:r w:rsidRPr="008A34EB">
        <w:rPr>
          <w:rFonts w:eastAsiaTheme="minorEastAsia"/>
          <w:szCs w:val="21"/>
        </w:rPr>
        <w:t>MSCI</w:t>
      </w:r>
      <w:r w:rsidRPr="008A34EB">
        <w:rPr>
          <w:rFonts w:eastAsiaTheme="minorEastAsia"/>
          <w:szCs w:val="21"/>
        </w:rPr>
        <w:t>中国</w:t>
      </w:r>
      <w:r w:rsidRPr="008A34EB">
        <w:rPr>
          <w:rFonts w:eastAsiaTheme="minorEastAsia"/>
          <w:szCs w:val="21"/>
        </w:rPr>
        <w:t>A</w:t>
      </w:r>
      <w:r w:rsidRPr="008A34EB">
        <w:rPr>
          <w:rFonts w:eastAsiaTheme="minorEastAsia"/>
          <w:szCs w:val="21"/>
        </w:rPr>
        <w:t>股交易型开放式指数证券投资基金联接基金、摩根瑞盛</w:t>
      </w:r>
      <w:r w:rsidRPr="008A34EB">
        <w:rPr>
          <w:rFonts w:eastAsiaTheme="minorEastAsia"/>
          <w:szCs w:val="21"/>
        </w:rPr>
        <w:t>87</w:t>
      </w:r>
      <w:r w:rsidRPr="008A34EB">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8A34EB">
        <w:rPr>
          <w:rFonts w:eastAsiaTheme="minorEastAsia"/>
          <w:szCs w:val="21"/>
        </w:rPr>
        <w:t>1-3</w:t>
      </w:r>
      <w:r w:rsidRPr="008A34EB">
        <w:rPr>
          <w:rFonts w:eastAsiaTheme="minorEastAsia"/>
          <w:szCs w:val="21"/>
        </w:rPr>
        <w:t>年国开行债券指数证券投资基金、摩根景气甄选混合型证券投资基金、摩根均衡优选混合型证券投资基金、摩根中证沪港深科技</w:t>
      </w:r>
      <w:r w:rsidRPr="008A34EB">
        <w:rPr>
          <w:rFonts w:eastAsiaTheme="minorEastAsia"/>
          <w:szCs w:val="21"/>
        </w:rPr>
        <w:t>100</w:t>
      </w:r>
      <w:r w:rsidRPr="008A34EB">
        <w:rPr>
          <w:rFonts w:eastAsiaTheme="minorEastAsia"/>
          <w:szCs w:val="21"/>
        </w:rPr>
        <w:t>交易型开放式指数证券投资基金、摩根月月盈</w:t>
      </w:r>
      <w:r w:rsidRPr="008A34EB">
        <w:rPr>
          <w:rFonts w:eastAsiaTheme="minorEastAsia"/>
          <w:szCs w:val="21"/>
        </w:rPr>
        <w:t>30</w:t>
      </w:r>
      <w:r w:rsidRPr="008A34EB">
        <w:rPr>
          <w:rFonts w:eastAsiaTheme="minorEastAsia"/>
          <w:szCs w:val="21"/>
        </w:rPr>
        <w:t>天滚动持有发起式短债债券型证券投资基金、摩根恒生科技交易型开放式指数证券投资基金</w:t>
      </w:r>
      <w:r w:rsidRPr="008A34EB">
        <w:rPr>
          <w:rFonts w:eastAsiaTheme="minorEastAsia"/>
          <w:szCs w:val="21"/>
        </w:rPr>
        <w:t>(QDII)</w:t>
      </w:r>
      <w:r w:rsidRPr="008A34EB">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8A34EB">
        <w:rPr>
          <w:rFonts w:eastAsiaTheme="minorEastAsia"/>
          <w:szCs w:val="21"/>
        </w:rPr>
        <w:t>(FOF)</w:t>
      </w:r>
      <w:r w:rsidRPr="008A34EB">
        <w:rPr>
          <w:rFonts w:eastAsiaTheme="minorEastAsia"/>
          <w:szCs w:val="21"/>
        </w:rPr>
        <w:t>、摩根中证创新药产业交易型开放式指数证券投资基金、摩根慧享成长混合型证券投资基金、摩根瑞享纯债债券型证券</w:t>
      </w:r>
      <w:r w:rsidRPr="008A34EB">
        <w:rPr>
          <w:rFonts w:eastAsiaTheme="minorEastAsia"/>
          <w:szCs w:val="21"/>
        </w:rPr>
        <w:lastRenderedPageBreak/>
        <w:t>投资基金、摩根中证碳中和</w:t>
      </w:r>
      <w:r w:rsidRPr="008A34EB">
        <w:rPr>
          <w:rFonts w:eastAsiaTheme="minorEastAsia"/>
          <w:szCs w:val="21"/>
        </w:rPr>
        <w:t>60</w:t>
      </w:r>
      <w:r w:rsidRPr="008A34EB">
        <w:rPr>
          <w:rFonts w:eastAsiaTheme="minorEastAsia"/>
          <w:szCs w:val="21"/>
        </w:rPr>
        <w:t>交易型开放式指数证券投资基金、摩根沪深</w:t>
      </w:r>
      <w:r w:rsidRPr="008A34EB">
        <w:rPr>
          <w:rFonts w:eastAsiaTheme="minorEastAsia"/>
          <w:szCs w:val="21"/>
        </w:rPr>
        <w:t>300</w:t>
      </w:r>
      <w:r w:rsidRPr="008A34EB">
        <w:rPr>
          <w:rFonts w:eastAsiaTheme="minorEastAsia"/>
          <w:szCs w:val="21"/>
        </w:rPr>
        <w:t>指数增强型发起式证券投资基金、摩根标普</w:t>
      </w:r>
      <w:r w:rsidRPr="008A34EB">
        <w:rPr>
          <w:rFonts w:eastAsiaTheme="minorEastAsia"/>
          <w:szCs w:val="21"/>
        </w:rPr>
        <w:t>500</w:t>
      </w:r>
      <w:r w:rsidRPr="008A34EB">
        <w:rPr>
          <w:rFonts w:eastAsiaTheme="minorEastAsia"/>
          <w:szCs w:val="21"/>
        </w:rPr>
        <w:t>指数型发起式证券投资基金</w:t>
      </w:r>
      <w:r w:rsidRPr="008A34EB">
        <w:rPr>
          <w:rFonts w:eastAsiaTheme="minorEastAsia"/>
          <w:szCs w:val="21"/>
        </w:rPr>
        <w:t>(QDII)</w:t>
      </w:r>
      <w:r w:rsidRPr="008A34EB">
        <w:rPr>
          <w:rFonts w:eastAsiaTheme="minorEastAsia"/>
          <w:szCs w:val="21"/>
        </w:rPr>
        <w:t>、摩根锦颐养老目标日期</w:t>
      </w:r>
      <w:r w:rsidRPr="008A34EB">
        <w:rPr>
          <w:rFonts w:eastAsiaTheme="minorEastAsia"/>
          <w:szCs w:val="21"/>
        </w:rPr>
        <w:t>2035</w:t>
      </w:r>
      <w:r w:rsidRPr="008A34EB">
        <w:rPr>
          <w:rFonts w:eastAsiaTheme="minorEastAsia"/>
          <w:szCs w:val="21"/>
        </w:rPr>
        <w:t>三年持有期混合型发起式基金中基金</w:t>
      </w:r>
      <w:r w:rsidRPr="008A34EB">
        <w:rPr>
          <w:rFonts w:eastAsiaTheme="minorEastAsia"/>
          <w:szCs w:val="21"/>
        </w:rPr>
        <w:t>(FOF)</w:t>
      </w:r>
      <w:r w:rsidRPr="008A34EB">
        <w:rPr>
          <w:rFonts w:eastAsiaTheme="minorEastAsia"/>
          <w:szCs w:val="21"/>
        </w:rPr>
        <w:t>、摩根海外稳健配置混合型证券投资基金</w:t>
      </w:r>
      <w:r w:rsidRPr="008A34EB">
        <w:rPr>
          <w:rFonts w:eastAsiaTheme="minorEastAsia"/>
          <w:szCs w:val="21"/>
        </w:rPr>
        <w:t>(QDII-FOF)</w:t>
      </w:r>
      <w:r w:rsidRPr="008A34EB">
        <w:rPr>
          <w:rFonts w:eastAsiaTheme="minorEastAsia"/>
          <w:szCs w:val="21"/>
        </w:rPr>
        <w:t>、摩根时代睿选股票型证券投资基金。</w:t>
      </w:r>
    </w:p>
    <w:p w:rsidR="00FC5407" w:rsidRPr="008A34EB" w:rsidRDefault="00FC5407"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kern w:val="0"/>
          <w:szCs w:val="21"/>
        </w:rPr>
        <w:t xml:space="preserve">4.1.2 </w:t>
      </w:r>
      <w:r w:rsidRPr="008A34EB">
        <w:rPr>
          <w:rFonts w:eastAsiaTheme="minorEastAsia"/>
          <w:b/>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FC5407" w:rsidRPr="008A34EB" w:rsidTr="006611CA">
        <w:tc>
          <w:tcPr>
            <w:tcW w:w="653"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姓名</w:t>
            </w:r>
          </w:p>
        </w:tc>
        <w:tc>
          <w:tcPr>
            <w:tcW w:w="854"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职务</w:t>
            </w:r>
          </w:p>
        </w:tc>
        <w:tc>
          <w:tcPr>
            <w:tcW w:w="1409" w:type="pct"/>
            <w:gridSpan w:val="2"/>
          </w:tcPr>
          <w:p w:rsidR="00FC5407" w:rsidRPr="008A34EB" w:rsidRDefault="00FC5407" w:rsidP="006611CA">
            <w:pPr>
              <w:spacing w:line="360" w:lineRule="auto"/>
              <w:jc w:val="center"/>
              <w:rPr>
                <w:rFonts w:eastAsiaTheme="minorEastAsia"/>
                <w:szCs w:val="21"/>
              </w:rPr>
            </w:pPr>
            <w:r w:rsidRPr="008A34EB">
              <w:rPr>
                <w:rFonts w:eastAsiaTheme="minorEastAsia"/>
                <w:szCs w:val="21"/>
              </w:rPr>
              <w:t>任本基金的基金经理（助理）期限</w:t>
            </w:r>
          </w:p>
        </w:tc>
        <w:tc>
          <w:tcPr>
            <w:tcW w:w="654"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证券从业年限</w:t>
            </w:r>
          </w:p>
        </w:tc>
        <w:tc>
          <w:tcPr>
            <w:tcW w:w="1431"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说明</w:t>
            </w:r>
          </w:p>
        </w:tc>
      </w:tr>
      <w:tr w:rsidR="00FC5407" w:rsidRPr="008A34EB" w:rsidTr="006611CA">
        <w:tc>
          <w:tcPr>
            <w:tcW w:w="653" w:type="pct"/>
            <w:vMerge/>
            <w:vAlign w:val="center"/>
          </w:tcPr>
          <w:p w:rsidR="00FC5407" w:rsidRPr="008A34EB" w:rsidRDefault="00FC5407" w:rsidP="006611CA">
            <w:pPr>
              <w:widowControl/>
              <w:spacing w:line="360" w:lineRule="auto"/>
              <w:jc w:val="left"/>
              <w:rPr>
                <w:rFonts w:eastAsiaTheme="minorEastAsia"/>
                <w:szCs w:val="21"/>
              </w:rPr>
            </w:pPr>
          </w:p>
        </w:tc>
        <w:tc>
          <w:tcPr>
            <w:tcW w:w="854" w:type="pct"/>
            <w:vMerge/>
            <w:vAlign w:val="center"/>
          </w:tcPr>
          <w:p w:rsidR="00FC5407" w:rsidRPr="008A34EB" w:rsidRDefault="00FC5407" w:rsidP="006611CA">
            <w:pPr>
              <w:widowControl/>
              <w:spacing w:line="360" w:lineRule="auto"/>
              <w:jc w:val="left"/>
              <w:rPr>
                <w:rFonts w:eastAsiaTheme="minorEastAsia"/>
                <w:szCs w:val="21"/>
              </w:rPr>
            </w:pPr>
          </w:p>
        </w:tc>
        <w:tc>
          <w:tcPr>
            <w:tcW w:w="704" w:type="pc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任职日期</w:t>
            </w:r>
          </w:p>
        </w:tc>
        <w:tc>
          <w:tcPr>
            <w:tcW w:w="704" w:type="pc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离任日期</w:t>
            </w:r>
          </w:p>
        </w:tc>
        <w:tc>
          <w:tcPr>
            <w:tcW w:w="654" w:type="pct"/>
            <w:vMerge/>
            <w:vAlign w:val="center"/>
          </w:tcPr>
          <w:p w:rsidR="00FC5407" w:rsidRPr="008A34EB" w:rsidRDefault="00FC5407" w:rsidP="006611CA">
            <w:pPr>
              <w:widowControl/>
              <w:spacing w:line="360" w:lineRule="auto"/>
              <w:jc w:val="left"/>
              <w:rPr>
                <w:rFonts w:eastAsiaTheme="minorEastAsia"/>
                <w:szCs w:val="21"/>
              </w:rPr>
            </w:pPr>
          </w:p>
        </w:tc>
        <w:tc>
          <w:tcPr>
            <w:tcW w:w="1431" w:type="pct"/>
            <w:vMerge/>
            <w:vAlign w:val="center"/>
          </w:tcPr>
          <w:p w:rsidR="00FC5407" w:rsidRPr="008A34EB" w:rsidRDefault="00FC5407" w:rsidP="006611CA">
            <w:pPr>
              <w:widowControl/>
              <w:spacing w:line="360" w:lineRule="auto"/>
              <w:jc w:val="left"/>
              <w:rPr>
                <w:rFonts w:eastAsiaTheme="minorEastAsia"/>
                <w:szCs w:val="21"/>
              </w:rPr>
            </w:pPr>
          </w:p>
        </w:tc>
      </w:tr>
      <w:tr w:rsidR="00A405DA">
        <w:tc>
          <w:tcPr>
            <w:tcW w:w="0" w:type="auto"/>
            <w:vAlign w:val="center"/>
          </w:tcPr>
          <w:p w:rsidR="00A405DA" w:rsidRDefault="004A7164">
            <w:pPr>
              <w:jc w:val="center"/>
            </w:pPr>
            <w:r>
              <w:rPr>
                <w:rFonts w:eastAsiaTheme="minorEastAsia"/>
                <w:szCs w:val="21"/>
              </w:rPr>
              <w:t>张军</w:t>
            </w:r>
          </w:p>
        </w:tc>
        <w:tc>
          <w:tcPr>
            <w:tcW w:w="0" w:type="auto"/>
            <w:vAlign w:val="center"/>
          </w:tcPr>
          <w:p w:rsidR="00A405DA" w:rsidRDefault="004A7164">
            <w:pPr>
              <w:jc w:val="center"/>
            </w:pPr>
            <w:r>
              <w:rPr>
                <w:rFonts w:eastAsiaTheme="minorEastAsia"/>
                <w:szCs w:val="21"/>
              </w:rPr>
              <w:t>本基金基金经理</w:t>
            </w:r>
          </w:p>
        </w:tc>
        <w:tc>
          <w:tcPr>
            <w:tcW w:w="0" w:type="auto"/>
            <w:vAlign w:val="center"/>
          </w:tcPr>
          <w:p w:rsidR="00A405DA" w:rsidRDefault="004A7164">
            <w:pPr>
              <w:jc w:val="center"/>
            </w:pPr>
            <w:r>
              <w:rPr>
                <w:rFonts w:eastAsiaTheme="minorEastAsia"/>
                <w:szCs w:val="21"/>
              </w:rPr>
              <w:t>2023-04-06</w:t>
            </w:r>
          </w:p>
        </w:tc>
        <w:tc>
          <w:tcPr>
            <w:tcW w:w="0" w:type="auto"/>
            <w:vAlign w:val="center"/>
          </w:tcPr>
          <w:p w:rsidR="00A405DA" w:rsidRDefault="004A7164">
            <w:pPr>
              <w:jc w:val="center"/>
            </w:pPr>
            <w:r>
              <w:rPr>
                <w:rFonts w:eastAsiaTheme="minorEastAsia"/>
                <w:szCs w:val="21"/>
              </w:rPr>
              <w:t>-</w:t>
            </w:r>
          </w:p>
        </w:tc>
        <w:tc>
          <w:tcPr>
            <w:tcW w:w="0" w:type="auto"/>
            <w:vAlign w:val="center"/>
          </w:tcPr>
          <w:p w:rsidR="00A405DA" w:rsidRDefault="004A7164">
            <w:pPr>
              <w:jc w:val="center"/>
            </w:pPr>
            <w:r>
              <w:rPr>
                <w:rFonts w:eastAsiaTheme="minorEastAsia"/>
                <w:szCs w:val="21"/>
              </w:rPr>
              <w:t>19</w:t>
            </w:r>
            <w:r>
              <w:rPr>
                <w:rFonts w:eastAsiaTheme="minorEastAsia"/>
                <w:szCs w:val="21"/>
              </w:rPr>
              <w:t>年（金融领域从业经验</w:t>
            </w:r>
            <w:r>
              <w:rPr>
                <w:rFonts w:eastAsiaTheme="minorEastAsia"/>
                <w:szCs w:val="21"/>
              </w:rPr>
              <w:t>30</w:t>
            </w:r>
            <w:r>
              <w:rPr>
                <w:rFonts w:eastAsiaTheme="minorEastAsia"/>
                <w:szCs w:val="21"/>
              </w:rPr>
              <w:t>年）</w:t>
            </w:r>
          </w:p>
        </w:tc>
        <w:tc>
          <w:tcPr>
            <w:tcW w:w="0" w:type="auto"/>
            <w:vAlign w:val="center"/>
          </w:tcPr>
          <w:p w:rsidR="00A405DA" w:rsidRDefault="004A7164">
            <w:pPr>
              <w:jc w:val="left"/>
            </w:pPr>
            <w:r>
              <w:rPr>
                <w:rFonts w:eastAsiaTheme="minorEastAsia"/>
                <w:szCs w:val="21"/>
              </w:rPr>
              <w:t>张军先生曾任上海国际信托有限公司国际业务部经理、交易部经理。</w:t>
            </w:r>
            <w:r>
              <w:rPr>
                <w:rFonts w:eastAsiaTheme="minorEastAsia"/>
                <w:szCs w:val="21"/>
              </w:rPr>
              <w:t>2004</w:t>
            </w:r>
            <w:r>
              <w:rPr>
                <w:rFonts w:eastAsiaTheme="minorEastAsia"/>
                <w:szCs w:val="21"/>
              </w:rPr>
              <w:t>年</w:t>
            </w:r>
            <w:r>
              <w:rPr>
                <w:rFonts w:eastAsiaTheme="minorEastAsia"/>
                <w:szCs w:val="21"/>
              </w:rPr>
              <w:t>6</w:t>
            </w:r>
            <w:r>
              <w:rPr>
                <w:rFonts w:eastAsiaTheme="minorEastAsia"/>
                <w:szCs w:val="21"/>
              </w:rPr>
              <w:t>月起加入摩根基金管理（中国）有限公司（原上投摩根基金管理有限公司），先后担任交易部总监、基金经理、投资绩效评估总监、国际投资部总监、组合基金投资部总监，现任高级基金经理。</w:t>
            </w:r>
          </w:p>
        </w:tc>
      </w:tr>
    </w:tbl>
    <w:p w:rsidR="00A405DA" w:rsidRDefault="004A7164">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A405DA" w:rsidRDefault="004A7164">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张军先生为本基金首任基金经理，其任职日期为本基金基金合同生效之日。</w:t>
      </w:r>
    </w:p>
    <w:p w:rsidR="00FC5407" w:rsidRPr="008A34EB" w:rsidRDefault="00FC5407" w:rsidP="00FC5407">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3.</w:t>
      </w:r>
      <w:r w:rsidRPr="008A34EB">
        <w:rPr>
          <w:rFonts w:eastAsiaTheme="minorEastAsia"/>
          <w:kern w:val="0"/>
          <w:szCs w:val="21"/>
        </w:rPr>
        <w:t>证券从业的含义遵从行业协会《证券业从业人员资格管理办法》的相关规定。</w:t>
      </w:r>
    </w:p>
    <w:p w:rsidR="005B37FB" w:rsidRPr="008A34EB" w:rsidRDefault="00487852" w:rsidP="005B37FB">
      <w:pPr>
        <w:autoSpaceDE w:val="0"/>
        <w:autoSpaceDN w:val="0"/>
        <w:adjustRightInd w:val="0"/>
        <w:spacing w:beforeLines="100" w:before="312" w:line="360" w:lineRule="auto"/>
        <w:jc w:val="left"/>
        <w:rPr>
          <w:rFonts w:eastAsiaTheme="minorEastAsia"/>
          <w:b/>
          <w:kern w:val="0"/>
          <w:szCs w:val="21"/>
        </w:rPr>
      </w:pPr>
      <w:bookmarkStart w:id="91" w:name="_Hlk44921484"/>
      <w:bookmarkStart w:id="92" w:name="_Hlk45615102"/>
      <w:r w:rsidRPr="008A34EB">
        <w:rPr>
          <w:rFonts w:eastAsiaTheme="minorEastAsia"/>
          <w:b/>
          <w:kern w:val="0"/>
          <w:szCs w:val="21"/>
        </w:rPr>
        <w:t>4.</w:t>
      </w:r>
      <w:r w:rsidR="005B37FB" w:rsidRPr="008A34EB">
        <w:rPr>
          <w:rFonts w:eastAsiaTheme="minorEastAsia"/>
          <w:b/>
          <w:kern w:val="0"/>
          <w:szCs w:val="21"/>
        </w:rPr>
        <w:t>1.3</w:t>
      </w:r>
      <w:r w:rsidR="005B37FB" w:rsidRPr="008A34EB">
        <w:rPr>
          <w:rFonts w:eastAsiaTheme="minorEastAsia" w:hint="eastAsia"/>
          <w:b/>
          <w:kern w:val="0"/>
          <w:szCs w:val="21"/>
        </w:rPr>
        <w:t xml:space="preserve"> </w:t>
      </w:r>
      <w:r w:rsidR="005B37FB" w:rsidRPr="008A34EB">
        <w:rPr>
          <w:rFonts w:eastAsiaTheme="minorEastAsia" w:hint="eastAsia"/>
          <w:b/>
          <w:kern w:val="0"/>
          <w:szCs w:val="21"/>
        </w:rPr>
        <w:t>期末兼任</w:t>
      </w:r>
      <w:r w:rsidR="005B37FB" w:rsidRPr="008A34EB">
        <w:rPr>
          <w:rFonts w:eastAsiaTheme="minorEastAsia"/>
          <w:b/>
          <w:kern w:val="0"/>
          <w:szCs w:val="21"/>
        </w:rPr>
        <w:t>私募资产管理计划</w:t>
      </w:r>
      <w:r w:rsidR="005B37FB" w:rsidRPr="008A34EB">
        <w:rPr>
          <w:rFonts w:eastAsiaTheme="minorEastAsia" w:hint="eastAsia"/>
          <w:b/>
          <w:kern w:val="0"/>
          <w:szCs w:val="21"/>
        </w:rPr>
        <w:t>投资</w:t>
      </w:r>
      <w:r w:rsidR="005B37FB" w:rsidRPr="008A34EB">
        <w:rPr>
          <w:rFonts w:eastAsiaTheme="minorEastAsia"/>
          <w:b/>
          <w:kern w:val="0"/>
          <w:szCs w:val="21"/>
        </w:rPr>
        <w:t>经理的基金经理</w:t>
      </w:r>
      <w:r w:rsidR="005B37FB" w:rsidRPr="008A34EB">
        <w:rPr>
          <w:rFonts w:eastAsiaTheme="minorEastAsia" w:hint="eastAsia"/>
          <w:b/>
          <w:kern w:val="0"/>
          <w:szCs w:val="21"/>
        </w:rPr>
        <w:t>同时管理的产品</w:t>
      </w:r>
      <w:r w:rsidR="005B37FB" w:rsidRPr="008A34EB">
        <w:rPr>
          <w:rFonts w:eastAsiaTheme="minorEastAsia"/>
          <w:b/>
          <w:kern w:val="0"/>
          <w:szCs w:val="21"/>
        </w:rPr>
        <w:t>情况</w:t>
      </w:r>
      <w:bookmarkEnd w:id="9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5B37FB" w:rsidRPr="008A34EB" w:rsidTr="006611CA">
        <w:tc>
          <w:tcPr>
            <w:tcW w:w="959" w:type="dxa"/>
            <w:shd w:val="clear" w:color="auto" w:fill="auto"/>
            <w:vAlign w:val="center"/>
          </w:tcPr>
          <w:p w:rsidR="005B37FB" w:rsidRPr="008A34EB" w:rsidRDefault="005B37FB" w:rsidP="006611CA">
            <w:pPr>
              <w:adjustRightInd w:val="0"/>
              <w:snapToGrid w:val="0"/>
              <w:spacing w:line="300" w:lineRule="exact"/>
              <w:jc w:val="center"/>
              <w:rPr>
                <w:rFonts w:asciiTheme="minorEastAsia" w:eastAsiaTheme="minorEastAsia" w:hAnsiTheme="minorEastAsia"/>
                <w:szCs w:val="21"/>
              </w:rPr>
            </w:pPr>
            <w:r w:rsidRPr="008A34EB">
              <w:rPr>
                <w:rFonts w:asciiTheme="minorEastAsia" w:eastAsiaTheme="minorEastAsia" w:hAnsiTheme="minorEastAsia" w:hint="eastAsia"/>
                <w:szCs w:val="21"/>
              </w:rPr>
              <w:t>姓名</w:t>
            </w:r>
          </w:p>
        </w:tc>
        <w:tc>
          <w:tcPr>
            <w:tcW w:w="2410" w:type="dxa"/>
            <w:shd w:val="clear" w:color="auto" w:fill="auto"/>
            <w:vAlign w:val="center"/>
          </w:tcPr>
          <w:p w:rsidR="005B37FB" w:rsidRPr="008A34EB" w:rsidRDefault="005B37FB" w:rsidP="006611CA">
            <w:pPr>
              <w:adjustRightInd w:val="0"/>
              <w:snapToGrid w:val="0"/>
              <w:spacing w:line="300" w:lineRule="exact"/>
              <w:jc w:val="center"/>
              <w:rPr>
                <w:rFonts w:asciiTheme="minorEastAsia" w:eastAsiaTheme="minorEastAsia" w:hAnsiTheme="minorEastAsia"/>
                <w:szCs w:val="21"/>
              </w:rPr>
            </w:pPr>
            <w:r w:rsidRPr="008A34EB">
              <w:rPr>
                <w:rFonts w:asciiTheme="minorEastAsia" w:eastAsiaTheme="minorEastAsia" w:hAnsiTheme="minorEastAsia" w:hint="eastAsia"/>
                <w:szCs w:val="21"/>
              </w:rPr>
              <w:t>产品类型</w:t>
            </w:r>
          </w:p>
        </w:tc>
        <w:tc>
          <w:tcPr>
            <w:tcW w:w="2693" w:type="dxa"/>
            <w:shd w:val="clear" w:color="auto" w:fill="auto"/>
            <w:vAlign w:val="center"/>
          </w:tcPr>
          <w:p w:rsidR="005B37FB" w:rsidRPr="008A34EB" w:rsidRDefault="005B37FB" w:rsidP="006611CA">
            <w:pPr>
              <w:adjustRightInd w:val="0"/>
              <w:snapToGrid w:val="0"/>
              <w:spacing w:line="300" w:lineRule="exact"/>
              <w:jc w:val="center"/>
              <w:rPr>
                <w:rFonts w:asciiTheme="minorEastAsia" w:eastAsiaTheme="minorEastAsia" w:hAnsiTheme="minorEastAsia"/>
                <w:szCs w:val="21"/>
              </w:rPr>
            </w:pPr>
            <w:r w:rsidRPr="008A34EB">
              <w:rPr>
                <w:rFonts w:asciiTheme="minorEastAsia" w:eastAsiaTheme="minorEastAsia" w:hAnsiTheme="minorEastAsia" w:hint="eastAsia"/>
                <w:szCs w:val="21"/>
              </w:rPr>
              <w:t>产品数量</w:t>
            </w:r>
            <w:r w:rsidRPr="008A34EB">
              <w:rPr>
                <w:rFonts w:asciiTheme="minorEastAsia" w:eastAsiaTheme="minorEastAsia" w:hAnsiTheme="minorEastAsia"/>
                <w:szCs w:val="21"/>
              </w:rPr>
              <w:t>（只）</w:t>
            </w:r>
          </w:p>
        </w:tc>
        <w:tc>
          <w:tcPr>
            <w:tcW w:w="1843" w:type="dxa"/>
            <w:shd w:val="clear" w:color="auto" w:fill="auto"/>
            <w:vAlign w:val="center"/>
          </w:tcPr>
          <w:p w:rsidR="005B37FB" w:rsidRPr="008A34EB" w:rsidRDefault="005B37FB" w:rsidP="006611CA">
            <w:pPr>
              <w:adjustRightInd w:val="0"/>
              <w:snapToGrid w:val="0"/>
              <w:spacing w:line="300" w:lineRule="exact"/>
              <w:jc w:val="center"/>
              <w:rPr>
                <w:rFonts w:asciiTheme="minorEastAsia" w:eastAsiaTheme="minorEastAsia" w:hAnsiTheme="minorEastAsia"/>
                <w:szCs w:val="21"/>
              </w:rPr>
            </w:pPr>
            <w:r w:rsidRPr="008A34EB">
              <w:rPr>
                <w:rFonts w:asciiTheme="minorEastAsia" w:eastAsiaTheme="minorEastAsia" w:hAnsiTheme="minorEastAsia" w:hint="eastAsia"/>
                <w:szCs w:val="21"/>
              </w:rPr>
              <w:t>资产净值(元)</w:t>
            </w:r>
          </w:p>
        </w:tc>
        <w:tc>
          <w:tcPr>
            <w:tcW w:w="1381" w:type="dxa"/>
            <w:shd w:val="clear" w:color="auto" w:fill="auto"/>
            <w:vAlign w:val="center"/>
          </w:tcPr>
          <w:p w:rsidR="005B37FB" w:rsidRPr="008A34EB" w:rsidRDefault="005B37FB" w:rsidP="006611CA">
            <w:pPr>
              <w:widowControl/>
              <w:jc w:val="center"/>
              <w:rPr>
                <w:rFonts w:asciiTheme="minorEastAsia" w:eastAsiaTheme="minorEastAsia" w:hAnsiTheme="minorEastAsia"/>
                <w:szCs w:val="21"/>
              </w:rPr>
            </w:pPr>
            <w:r w:rsidRPr="008A34EB">
              <w:rPr>
                <w:rFonts w:asciiTheme="minorEastAsia" w:eastAsiaTheme="minorEastAsia" w:hAnsiTheme="minorEastAsia" w:hint="eastAsia"/>
                <w:szCs w:val="21"/>
              </w:rPr>
              <w:t>任职时间</w:t>
            </w:r>
          </w:p>
        </w:tc>
      </w:tr>
      <w:tr w:rsidR="005B37FB" w:rsidRPr="008A34EB" w:rsidTr="006611CA">
        <w:tc>
          <w:tcPr>
            <w:tcW w:w="959" w:type="dxa"/>
            <w:vMerge w:val="restart"/>
            <w:shd w:val="clear" w:color="auto" w:fill="auto"/>
          </w:tcPr>
          <w:p w:rsidR="005B37FB" w:rsidRPr="008A34EB" w:rsidRDefault="005B37FB" w:rsidP="006611CA">
            <w:pPr>
              <w:spacing w:line="288" w:lineRule="auto"/>
              <w:jc w:val="left"/>
              <w:rPr>
                <w:rFonts w:ascii="宋体" w:hAnsi="宋体"/>
                <w:kern w:val="0"/>
                <w:sz w:val="24"/>
              </w:rPr>
            </w:pPr>
            <w:r w:rsidRPr="008A34EB">
              <w:rPr>
                <w:szCs w:val="21"/>
              </w:rPr>
              <w:t>张军</w:t>
            </w:r>
          </w:p>
        </w:tc>
        <w:tc>
          <w:tcPr>
            <w:tcW w:w="2410" w:type="dxa"/>
            <w:shd w:val="clear" w:color="auto" w:fill="auto"/>
          </w:tcPr>
          <w:p w:rsidR="005B37FB" w:rsidRPr="008A34EB" w:rsidRDefault="005B37FB" w:rsidP="006611CA">
            <w:pPr>
              <w:widowControl/>
              <w:jc w:val="left"/>
              <w:rPr>
                <w:rFonts w:asciiTheme="minorEastAsia" w:eastAsiaTheme="minorEastAsia" w:hAnsiTheme="minorEastAsia"/>
                <w:kern w:val="0"/>
                <w:szCs w:val="21"/>
              </w:rPr>
            </w:pPr>
            <w:r w:rsidRPr="008A34EB">
              <w:rPr>
                <w:rFonts w:asciiTheme="minorEastAsia" w:eastAsiaTheme="minorEastAsia" w:hAnsiTheme="minorEastAsia"/>
                <w:szCs w:val="21"/>
              </w:rPr>
              <w:t>公募基金</w:t>
            </w:r>
          </w:p>
        </w:tc>
        <w:tc>
          <w:tcPr>
            <w:tcW w:w="2693" w:type="dxa"/>
            <w:shd w:val="clear" w:color="auto" w:fill="auto"/>
          </w:tcPr>
          <w:p w:rsidR="005B37FB" w:rsidRPr="008A34EB" w:rsidRDefault="005B37FB" w:rsidP="006611CA">
            <w:pPr>
              <w:spacing w:line="288" w:lineRule="auto"/>
              <w:jc w:val="left"/>
              <w:rPr>
                <w:szCs w:val="21"/>
              </w:rPr>
            </w:pPr>
            <w:r w:rsidRPr="008A34EB">
              <w:rPr>
                <w:szCs w:val="21"/>
              </w:rPr>
              <w:t>9</w:t>
            </w:r>
          </w:p>
        </w:tc>
        <w:tc>
          <w:tcPr>
            <w:tcW w:w="1843" w:type="dxa"/>
            <w:shd w:val="clear" w:color="auto" w:fill="auto"/>
          </w:tcPr>
          <w:p w:rsidR="005B37FB" w:rsidRPr="008A34EB" w:rsidRDefault="005B37FB" w:rsidP="006611CA">
            <w:pPr>
              <w:spacing w:line="288" w:lineRule="auto"/>
              <w:jc w:val="left"/>
              <w:rPr>
                <w:szCs w:val="21"/>
              </w:rPr>
            </w:pPr>
            <w:r w:rsidRPr="008A34EB">
              <w:rPr>
                <w:szCs w:val="21"/>
              </w:rPr>
              <w:t>4,871,195,936.95</w:t>
            </w:r>
          </w:p>
        </w:tc>
        <w:tc>
          <w:tcPr>
            <w:tcW w:w="1381" w:type="dxa"/>
            <w:shd w:val="clear" w:color="auto" w:fill="auto"/>
          </w:tcPr>
          <w:p w:rsidR="005B37FB" w:rsidRPr="008A34EB" w:rsidRDefault="005B37FB" w:rsidP="006611CA">
            <w:pPr>
              <w:spacing w:line="288" w:lineRule="auto"/>
              <w:jc w:val="left"/>
              <w:rPr>
                <w:szCs w:val="21"/>
              </w:rPr>
            </w:pPr>
            <w:r w:rsidRPr="008A34EB">
              <w:rPr>
                <w:szCs w:val="21"/>
              </w:rPr>
              <w:t>2008-03-08</w:t>
            </w:r>
          </w:p>
        </w:tc>
      </w:tr>
      <w:tr w:rsidR="005B37FB" w:rsidRPr="008A34EB" w:rsidTr="006611CA">
        <w:tc>
          <w:tcPr>
            <w:tcW w:w="959" w:type="dxa"/>
            <w:vMerge/>
            <w:shd w:val="clear" w:color="auto" w:fill="auto"/>
          </w:tcPr>
          <w:p w:rsidR="005B37FB" w:rsidRPr="008A34EB" w:rsidRDefault="005B37FB" w:rsidP="006611CA">
            <w:pPr>
              <w:widowControl/>
              <w:jc w:val="left"/>
              <w:rPr>
                <w:rFonts w:ascii="宋体" w:hAnsi="宋体"/>
                <w:kern w:val="0"/>
                <w:sz w:val="24"/>
              </w:rPr>
            </w:pPr>
          </w:p>
        </w:tc>
        <w:tc>
          <w:tcPr>
            <w:tcW w:w="2410" w:type="dxa"/>
            <w:shd w:val="clear" w:color="auto" w:fill="auto"/>
          </w:tcPr>
          <w:p w:rsidR="005B37FB" w:rsidRPr="008A34EB" w:rsidRDefault="005B37FB" w:rsidP="006611CA">
            <w:pPr>
              <w:widowControl/>
              <w:jc w:val="left"/>
              <w:rPr>
                <w:rFonts w:asciiTheme="minorEastAsia" w:eastAsiaTheme="minorEastAsia" w:hAnsiTheme="minorEastAsia"/>
                <w:kern w:val="0"/>
                <w:szCs w:val="21"/>
              </w:rPr>
            </w:pPr>
            <w:r w:rsidRPr="008A34EB">
              <w:rPr>
                <w:rFonts w:asciiTheme="minorEastAsia" w:eastAsiaTheme="minorEastAsia" w:hAnsiTheme="minorEastAsia"/>
                <w:szCs w:val="21"/>
              </w:rPr>
              <w:t>私募资产管理计划</w:t>
            </w:r>
          </w:p>
        </w:tc>
        <w:tc>
          <w:tcPr>
            <w:tcW w:w="2693" w:type="dxa"/>
            <w:shd w:val="clear" w:color="auto" w:fill="auto"/>
          </w:tcPr>
          <w:p w:rsidR="005B37FB" w:rsidRPr="008A34EB" w:rsidRDefault="005B37FB" w:rsidP="006611CA">
            <w:pPr>
              <w:spacing w:line="288" w:lineRule="auto"/>
              <w:jc w:val="left"/>
              <w:rPr>
                <w:szCs w:val="21"/>
              </w:rPr>
            </w:pPr>
            <w:r w:rsidRPr="008A34EB">
              <w:rPr>
                <w:szCs w:val="21"/>
              </w:rPr>
              <w:t>1</w:t>
            </w:r>
          </w:p>
        </w:tc>
        <w:tc>
          <w:tcPr>
            <w:tcW w:w="1843" w:type="dxa"/>
            <w:shd w:val="clear" w:color="auto" w:fill="auto"/>
          </w:tcPr>
          <w:p w:rsidR="005B37FB" w:rsidRPr="008A34EB" w:rsidRDefault="005B37FB" w:rsidP="006611CA">
            <w:pPr>
              <w:spacing w:line="288" w:lineRule="auto"/>
              <w:jc w:val="left"/>
              <w:rPr>
                <w:szCs w:val="21"/>
              </w:rPr>
            </w:pPr>
            <w:r w:rsidRPr="008A34EB">
              <w:rPr>
                <w:szCs w:val="21"/>
              </w:rPr>
              <w:t>51,730,995.32</w:t>
            </w:r>
          </w:p>
        </w:tc>
        <w:tc>
          <w:tcPr>
            <w:tcW w:w="1381" w:type="dxa"/>
            <w:shd w:val="clear" w:color="auto" w:fill="auto"/>
          </w:tcPr>
          <w:p w:rsidR="005B37FB" w:rsidRPr="008A34EB" w:rsidRDefault="005B37FB" w:rsidP="006611CA">
            <w:pPr>
              <w:spacing w:line="288" w:lineRule="auto"/>
              <w:jc w:val="left"/>
              <w:rPr>
                <w:szCs w:val="21"/>
              </w:rPr>
            </w:pPr>
            <w:r w:rsidRPr="008A34EB">
              <w:rPr>
                <w:szCs w:val="21"/>
              </w:rPr>
              <w:t>2021-07-09</w:t>
            </w:r>
          </w:p>
        </w:tc>
      </w:tr>
      <w:tr w:rsidR="005B37FB" w:rsidRPr="008A34EB" w:rsidTr="006611CA">
        <w:tc>
          <w:tcPr>
            <w:tcW w:w="959" w:type="dxa"/>
            <w:vMerge/>
            <w:shd w:val="clear" w:color="auto" w:fill="auto"/>
          </w:tcPr>
          <w:p w:rsidR="005B37FB" w:rsidRPr="008A34EB" w:rsidRDefault="005B37FB" w:rsidP="006611CA">
            <w:pPr>
              <w:widowControl/>
              <w:jc w:val="left"/>
              <w:rPr>
                <w:rFonts w:ascii="宋体" w:hAnsi="宋体"/>
                <w:kern w:val="0"/>
                <w:sz w:val="24"/>
              </w:rPr>
            </w:pPr>
          </w:p>
        </w:tc>
        <w:tc>
          <w:tcPr>
            <w:tcW w:w="2410" w:type="dxa"/>
            <w:shd w:val="clear" w:color="auto" w:fill="auto"/>
          </w:tcPr>
          <w:p w:rsidR="005B37FB" w:rsidRPr="008A34EB" w:rsidRDefault="005B37FB" w:rsidP="006611CA">
            <w:pPr>
              <w:widowControl/>
              <w:jc w:val="left"/>
              <w:rPr>
                <w:rFonts w:asciiTheme="minorEastAsia" w:eastAsiaTheme="minorEastAsia" w:hAnsiTheme="minorEastAsia"/>
                <w:szCs w:val="21"/>
              </w:rPr>
            </w:pPr>
            <w:r w:rsidRPr="008A34EB">
              <w:rPr>
                <w:rFonts w:asciiTheme="minorEastAsia" w:eastAsiaTheme="minorEastAsia" w:hAnsiTheme="minorEastAsia" w:hint="eastAsia"/>
                <w:szCs w:val="21"/>
              </w:rPr>
              <w:t>其他</w:t>
            </w:r>
            <w:r w:rsidRPr="008A34EB">
              <w:rPr>
                <w:rFonts w:asciiTheme="minorEastAsia" w:eastAsiaTheme="minorEastAsia" w:hAnsiTheme="minorEastAsia"/>
                <w:szCs w:val="21"/>
              </w:rPr>
              <w:t>组合</w:t>
            </w:r>
          </w:p>
        </w:tc>
        <w:tc>
          <w:tcPr>
            <w:tcW w:w="2693" w:type="dxa"/>
            <w:shd w:val="clear" w:color="auto" w:fill="auto"/>
          </w:tcPr>
          <w:p w:rsidR="005B37FB" w:rsidRPr="008A34EB" w:rsidRDefault="005B37FB" w:rsidP="006611CA">
            <w:pPr>
              <w:spacing w:line="288" w:lineRule="auto"/>
              <w:jc w:val="left"/>
              <w:rPr>
                <w:szCs w:val="21"/>
              </w:rPr>
            </w:pPr>
            <w:r w:rsidRPr="008A34EB">
              <w:rPr>
                <w:szCs w:val="21"/>
              </w:rPr>
              <w:t>-</w:t>
            </w:r>
          </w:p>
        </w:tc>
        <w:tc>
          <w:tcPr>
            <w:tcW w:w="1843" w:type="dxa"/>
            <w:shd w:val="clear" w:color="auto" w:fill="auto"/>
          </w:tcPr>
          <w:p w:rsidR="005B37FB" w:rsidRPr="008A34EB" w:rsidRDefault="005B37FB" w:rsidP="006611CA">
            <w:pPr>
              <w:spacing w:line="288" w:lineRule="auto"/>
              <w:jc w:val="left"/>
              <w:rPr>
                <w:szCs w:val="21"/>
              </w:rPr>
            </w:pPr>
            <w:r w:rsidRPr="008A34EB">
              <w:rPr>
                <w:szCs w:val="21"/>
              </w:rPr>
              <w:t>-</w:t>
            </w:r>
          </w:p>
        </w:tc>
        <w:tc>
          <w:tcPr>
            <w:tcW w:w="1381" w:type="dxa"/>
            <w:shd w:val="clear" w:color="auto" w:fill="auto"/>
          </w:tcPr>
          <w:p w:rsidR="005B37FB" w:rsidRPr="008A34EB" w:rsidRDefault="005B37FB" w:rsidP="006611CA">
            <w:pPr>
              <w:spacing w:line="288" w:lineRule="auto"/>
              <w:jc w:val="left"/>
              <w:rPr>
                <w:szCs w:val="21"/>
              </w:rPr>
            </w:pPr>
            <w:r w:rsidRPr="008A34EB">
              <w:rPr>
                <w:szCs w:val="21"/>
              </w:rPr>
              <w:t>-</w:t>
            </w:r>
          </w:p>
        </w:tc>
      </w:tr>
      <w:tr w:rsidR="005B37FB" w:rsidRPr="008A34EB" w:rsidTr="006611CA">
        <w:tc>
          <w:tcPr>
            <w:tcW w:w="959" w:type="dxa"/>
            <w:vMerge/>
            <w:shd w:val="clear" w:color="auto" w:fill="auto"/>
          </w:tcPr>
          <w:p w:rsidR="005B37FB" w:rsidRPr="008A34EB" w:rsidRDefault="005B37FB" w:rsidP="006611CA">
            <w:pPr>
              <w:widowControl/>
              <w:jc w:val="left"/>
              <w:rPr>
                <w:rFonts w:ascii="宋体" w:hAnsi="宋体"/>
                <w:kern w:val="0"/>
                <w:sz w:val="24"/>
              </w:rPr>
            </w:pPr>
          </w:p>
        </w:tc>
        <w:tc>
          <w:tcPr>
            <w:tcW w:w="2410" w:type="dxa"/>
            <w:shd w:val="clear" w:color="auto" w:fill="auto"/>
          </w:tcPr>
          <w:p w:rsidR="005B37FB" w:rsidRPr="008A34EB" w:rsidRDefault="005B37FB" w:rsidP="006611CA">
            <w:pPr>
              <w:widowControl/>
              <w:jc w:val="left"/>
              <w:rPr>
                <w:rFonts w:asciiTheme="minorEastAsia" w:eastAsiaTheme="minorEastAsia" w:hAnsiTheme="minorEastAsia"/>
                <w:szCs w:val="21"/>
              </w:rPr>
            </w:pPr>
            <w:r w:rsidRPr="008A34EB">
              <w:rPr>
                <w:rFonts w:asciiTheme="minorEastAsia" w:eastAsiaTheme="minorEastAsia" w:hAnsiTheme="minorEastAsia" w:hint="eastAsia"/>
                <w:szCs w:val="21"/>
              </w:rPr>
              <w:t>合计</w:t>
            </w:r>
          </w:p>
        </w:tc>
        <w:tc>
          <w:tcPr>
            <w:tcW w:w="2693" w:type="dxa"/>
            <w:shd w:val="clear" w:color="auto" w:fill="auto"/>
          </w:tcPr>
          <w:p w:rsidR="005B37FB" w:rsidRPr="008A34EB" w:rsidRDefault="005B37FB" w:rsidP="006611CA">
            <w:pPr>
              <w:spacing w:line="288" w:lineRule="auto"/>
              <w:jc w:val="left"/>
              <w:rPr>
                <w:szCs w:val="21"/>
              </w:rPr>
            </w:pPr>
            <w:r w:rsidRPr="008A34EB">
              <w:rPr>
                <w:szCs w:val="21"/>
              </w:rPr>
              <w:t>10</w:t>
            </w:r>
          </w:p>
        </w:tc>
        <w:tc>
          <w:tcPr>
            <w:tcW w:w="1843" w:type="dxa"/>
            <w:shd w:val="clear" w:color="auto" w:fill="auto"/>
          </w:tcPr>
          <w:p w:rsidR="005B37FB" w:rsidRPr="008A34EB" w:rsidRDefault="005B37FB" w:rsidP="006611CA">
            <w:pPr>
              <w:spacing w:line="288" w:lineRule="auto"/>
              <w:jc w:val="left"/>
              <w:rPr>
                <w:szCs w:val="21"/>
              </w:rPr>
            </w:pPr>
            <w:r w:rsidRPr="008A34EB">
              <w:rPr>
                <w:szCs w:val="21"/>
              </w:rPr>
              <w:t>4,922,926,932.27</w:t>
            </w:r>
          </w:p>
        </w:tc>
        <w:tc>
          <w:tcPr>
            <w:tcW w:w="1381" w:type="dxa"/>
            <w:shd w:val="clear" w:color="auto" w:fill="auto"/>
          </w:tcPr>
          <w:p w:rsidR="005B37FB" w:rsidRPr="008A34EB" w:rsidRDefault="005B37FB" w:rsidP="006611CA">
            <w:pPr>
              <w:spacing w:line="288" w:lineRule="auto"/>
              <w:jc w:val="left"/>
              <w:rPr>
                <w:szCs w:val="21"/>
              </w:rPr>
            </w:pPr>
          </w:p>
        </w:tc>
      </w:tr>
    </w:tbl>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93" w:name="_Toc225498256"/>
      <w:bookmarkStart w:id="94" w:name="_Toc352255974"/>
      <w:bookmarkStart w:id="95" w:name="_Toc352256042"/>
      <w:bookmarkStart w:id="96" w:name="_Toc352331220"/>
      <w:bookmarkStart w:id="97" w:name="_Toc362423998"/>
      <w:bookmarkStart w:id="98" w:name="_Toc374459260"/>
      <w:bookmarkStart w:id="99" w:name="_Toc144297975"/>
      <w:bookmarkEnd w:id="92"/>
      <w:r w:rsidRPr="008A34EB">
        <w:rPr>
          <w:rFonts w:ascii="Times New Roman" w:eastAsiaTheme="minorEastAsia" w:hAnsi="Times New Roman"/>
          <w:kern w:val="0"/>
          <w:sz w:val="21"/>
          <w:szCs w:val="21"/>
        </w:rPr>
        <w:t xml:space="preserve">4.2 </w:t>
      </w:r>
      <w:r w:rsidRPr="008A34EB">
        <w:rPr>
          <w:rFonts w:ascii="Times New Roman" w:eastAsiaTheme="minorEastAsia" w:hAnsi="Times New Roman"/>
          <w:kern w:val="0"/>
          <w:sz w:val="21"/>
          <w:szCs w:val="21"/>
        </w:rPr>
        <w:t>管理人对报告期内本基金运作遵规守信情况的说明</w:t>
      </w:r>
      <w:bookmarkEnd w:id="93"/>
      <w:bookmarkEnd w:id="94"/>
      <w:bookmarkEnd w:id="95"/>
      <w:bookmarkEnd w:id="96"/>
      <w:bookmarkEnd w:id="97"/>
      <w:bookmarkEnd w:id="98"/>
      <w:bookmarkEnd w:id="99"/>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w:t>
      </w:r>
      <w:r w:rsidRPr="008A34EB">
        <w:rPr>
          <w:rFonts w:eastAsiaTheme="minorEastAsia"/>
          <w:szCs w:val="21"/>
        </w:rPr>
        <w:lastRenderedPageBreak/>
        <w:t>标被动偏离相关比例要求的情形，但已在规定时间内调整完毕。</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00" w:name="_Toc225498257"/>
      <w:bookmarkStart w:id="101" w:name="_Toc352255975"/>
      <w:bookmarkStart w:id="102" w:name="_Toc352256043"/>
      <w:bookmarkStart w:id="103" w:name="_Toc352331221"/>
      <w:bookmarkStart w:id="104" w:name="_Toc362423999"/>
      <w:bookmarkStart w:id="105" w:name="_Toc374459261"/>
      <w:bookmarkStart w:id="106" w:name="_Toc144297976"/>
      <w:r w:rsidRPr="008A34EB">
        <w:rPr>
          <w:rFonts w:ascii="Times New Roman" w:eastAsiaTheme="minorEastAsia" w:hAnsi="Times New Roman"/>
          <w:kern w:val="0"/>
          <w:sz w:val="21"/>
          <w:szCs w:val="21"/>
        </w:rPr>
        <w:t xml:space="preserve">4.3 </w:t>
      </w:r>
      <w:r w:rsidRPr="008A34EB">
        <w:rPr>
          <w:rFonts w:ascii="Times New Roman" w:eastAsiaTheme="minorEastAsia" w:hAnsi="Times New Roman"/>
          <w:kern w:val="0"/>
          <w:sz w:val="21"/>
          <w:szCs w:val="21"/>
        </w:rPr>
        <w:t>管理人对报告期内公平交易情况的专项说明</w:t>
      </w:r>
      <w:bookmarkEnd w:id="100"/>
      <w:bookmarkEnd w:id="101"/>
      <w:bookmarkEnd w:id="102"/>
      <w:bookmarkEnd w:id="103"/>
      <w:bookmarkEnd w:id="104"/>
      <w:bookmarkEnd w:id="105"/>
      <w:bookmarkEnd w:id="106"/>
    </w:p>
    <w:p w:rsidR="00FC5407" w:rsidRPr="008A34EB" w:rsidRDefault="00FC5407"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kern w:val="0"/>
          <w:szCs w:val="21"/>
        </w:rPr>
        <w:t xml:space="preserve">4.3.1 </w:t>
      </w:r>
      <w:r w:rsidRPr="008A34EB">
        <w:rPr>
          <w:rFonts w:eastAsiaTheme="minorEastAsia"/>
          <w:b/>
          <w:kern w:val="0"/>
          <w:szCs w:val="21"/>
        </w:rPr>
        <w:t>公平交易制度的执行情况</w:t>
      </w:r>
    </w:p>
    <w:p w:rsidR="00A405DA" w:rsidRDefault="004A7164">
      <w:pPr>
        <w:spacing w:line="360" w:lineRule="auto"/>
        <w:ind w:firstLineChars="200" w:firstLine="420"/>
        <w:rPr>
          <w:rFonts w:eastAsiaTheme="minorEastAsia"/>
          <w:szCs w:val="21"/>
        </w:rPr>
      </w:pPr>
      <w:r>
        <w:rPr>
          <w:rFonts w:eastAsiaTheme="minorEastAsia"/>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405DA" w:rsidRDefault="004A7164">
      <w:pPr>
        <w:spacing w:line="360" w:lineRule="auto"/>
        <w:ind w:firstLineChars="200" w:firstLine="420"/>
        <w:rPr>
          <w:rFonts w:eastAsiaTheme="minorEastAsia"/>
          <w:szCs w:val="21"/>
        </w:rPr>
      </w:pPr>
      <w:r>
        <w:rPr>
          <w:rFonts w:eastAsiaTheme="minorEastAsia"/>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报告期内，通过对不同投资组合之间的收益率差异比较、对同向交易和反向交易的交易时机和交易价差监控分析，未发现整体公平交易执行出现异常的情况。</w:t>
      </w:r>
    </w:p>
    <w:p w:rsidR="00FC5407" w:rsidRPr="008A34EB" w:rsidRDefault="00FC5407"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kern w:val="0"/>
          <w:szCs w:val="21"/>
        </w:rPr>
        <w:t xml:space="preserve">4.3.2 </w:t>
      </w:r>
      <w:r w:rsidRPr="008A34EB">
        <w:rPr>
          <w:rFonts w:eastAsiaTheme="minorEastAsia"/>
          <w:b/>
          <w:kern w:val="0"/>
          <w:szCs w:val="21"/>
        </w:rPr>
        <w:t>异常交易行为的专项说明</w:t>
      </w:r>
    </w:p>
    <w:p w:rsidR="00A405DA" w:rsidRDefault="004A7164">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报告期内，所有投资组合参与的交易所公开竞价同日反向交易成交较少的单边交易量超过该证券当日成交量的</w:t>
      </w:r>
      <w:r w:rsidRPr="008A34EB">
        <w:rPr>
          <w:rFonts w:eastAsiaTheme="minorEastAsia"/>
          <w:szCs w:val="21"/>
        </w:rPr>
        <w:t>5%</w:t>
      </w:r>
      <w:r w:rsidRPr="008A34EB">
        <w:rPr>
          <w:rFonts w:eastAsiaTheme="minorEastAsia"/>
          <w:szCs w:val="21"/>
        </w:rPr>
        <w:t>的情形：无。</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07" w:name="_Toc225498258"/>
      <w:bookmarkStart w:id="108" w:name="_Toc352255976"/>
      <w:bookmarkStart w:id="109" w:name="_Toc352256044"/>
      <w:bookmarkStart w:id="110" w:name="_Toc352331222"/>
      <w:bookmarkStart w:id="111" w:name="_Toc362424000"/>
      <w:bookmarkStart w:id="112" w:name="_Toc374459262"/>
      <w:bookmarkStart w:id="113" w:name="_Toc144297977"/>
      <w:r w:rsidRPr="008A34EB">
        <w:rPr>
          <w:rFonts w:ascii="Times New Roman" w:eastAsiaTheme="minorEastAsia" w:hAnsi="Times New Roman"/>
          <w:kern w:val="0"/>
          <w:sz w:val="21"/>
          <w:szCs w:val="21"/>
        </w:rPr>
        <w:t xml:space="preserve">4.4 </w:t>
      </w:r>
      <w:r w:rsidRPr="008A34EB">
        <w:rPr>
          <w:rFonts w:ascii="Times New Roman" w:eastAsiaTheme="minorEastAsia" w:hAnsi="Times New Roman"/>
          <w:kern w:val="0"/>
          <w:sz w:val="21"/>
          <w:szCs w:val="21"/>
        </w:rPr>
        <w:t>管理人对报告期内基金的投资策略和业绩表现的说明</w:t>
      </w:r>
      <w:bookmarkEnd w:id="107"/>
      <w:bookmarkEnd w:id="108"/>
      <w:bookmarkEnd w:id="109"/>
      <w:bookmarkEnd w:id="110"/>
      <w:bookmarkEnd w:id="111"/>
      <w:bookmarkEnd w:id="112"/>
      <w:bookmarkEnd w:id="113"/>
    </w:p>
    <w:p w:rsidR="00FC5407" w:rsidRPr="008A34EB" w:rsidRDefault="00FC5407" w:rsidP="00FC5407">
      <w:pPr>
        <w:spacing w:line="360" w:lineRule="auto"/>
        <w:rPr>
          <w:rFonts w:eastAsiaTheme="minorEastAsia"/>
          <w:b/>
          <w:szCs w:val="21"/>
        </w:rPr>
      </w:pPr>
      <w:r w:rsidRPr="008A34EB">
        <w:rPr>
          <w:rFonts w:eastAsiaTheme="minorEastAsia"/>
          <w:b/>
          <w:szCs w:val="21"/>
        </w:rPr>
        <w:t>4.4.1</w:t>
      </w:r>
      <w:r w:rsidRPr="008A34EB">
        <w:rPr>
          <w:rFonts w:eastAsiaTheme="minorEastAsia"/>
          <w:b/>
          <w:szCs w:val="21"/>
        </w:rPr>
        <w:t>报告期内基金投资策略和运作分析</w:t>
      </w:r>
    </w:p>
    <w:p w:rsidR="00A405DA" w:rsidRDefault="004A7164">
      <w:pPr>
        <w:spacing w:line="360" w:lineRule="auto"/>
        <w:ind w:firstLineChars="200" w:firstLine="420"/>
        <w:rPr>
          <w:rFonts w:eastAsiaTheme="minorEastAsia"/>
          <w:szCs w:val="21"/>
        </w:rPr>
      </w:pPr>
      <w:r>
        <w:rPr>
          <w:rFonts w:eastAsiaTheme="minorEastAsia"/>
          <w:szCs w:val="21"/>
        </w:rPr>
        <w:t>报告期内标普</w:t>
      </w:r>
      <w:r>
        <w:rPr>
          <w:rFonts w:eastAsiaTheme="minorEastAsia"/>
          <w:szCs w:val="21"/>
        </w:rPr>
        <w:t>500</w:t>
      </w:r>
      <w:r>
        <w:rPr>
          <w:rFonts w:eastAsiaTheme="minorEastAsia"/>
          <w:szCs w:val="21"/>
        </w:rPr>
        <w:t>指数上涨，汽车、半导体、零售和软件等行业板块涨幅居前，电信、能源、公用事业和生物医药等行业下跌。</w:t>
      </w:r>
    </w:p>
    <w:p w:rsidR="00A405DA" w:rsidRDefault="004A7164">
      <w:pPr>
        <w:spacing w:line="360" w:lineRule="auto"/>
        <w:ind w:firstLineChars="200" w:firstLine="420"/>
        <w:rPr>
          <w:rFonts w:eastAsiaTheme="minorEastAsia"/>
          <w:szCs w:val="21"/>
        </w:rPr>
      </w:pPr>
      <w:r>
        <w:rPr>
          <w:rFonts w:eastAsiaTheme="minorEastAsia"/>
          <w:szCs w:val="21"/>
        </w:rPr>
        <w:t>上半年，市场经历了</w:t>
      </w:r>
      <w:r>
        <w:rPr>
          <w:rFonts w:eastAsiaTheme="minorEastAsia"/>
          <w:szCs w:val="21"/>
        </w:rPr>
        <w:t>5</w:t>
      </w:r>
      <w:r>
        <w:rPr>
          <w:rFonts w:eastAsiaTheme="minorEastAsia"/>
          <w:szCs w:val="21"/>
        </w:rPr>
        <w:t>月份的美联储加息</w:t>
      </w:r>
      <w:r>
        <w:rPr>
          <w:rFonts w:eastAsiaTheme="minorEastAsia"/>
          <w:szCs w:val="21"/>
        </w:rPr>
        <w:t>25</w:t>
      </w:r>
      <w:r>
        <w:rPr>
          <w:rFonts w:eastAsiaTheme="minorEastAsia"/>
          <w:szCs w:val="21"/>
        </w:rPr>
        <w:t>个基点，以及</w:t>
      </w:r>
      <w:r>
        <w:rPr>
          <w:rFonts w:eastAsiaTheme="minorEastAsia"/>
          <w:szCs w:val="21"/>
        </w:rPr>
        <w:t>6</w:t>
      </w:r>
      <w:r>
        <w:rPr>
          <w:rFonts w:eastAsiaTheme="minorEastAsia"/>
          <w:szCs w:val="21"/>
        </w:rPr>
        <w:t>月份美联储暂停加息，但美联储主席在</w:t>
      </w:r>
      <w:r>
        <w:rPr>
          <w:rFonts w:eastAsiaTheme="minorEastAsia"/>
          <w:szCs w:val="21"/>
        </w:rPr>
        <w:t>6</w:t>
      </w:r>
      <w:r>
        <w:rPr>
          <w:rFonts w:eastAsiaTheme="minorEastAsia"/>
          <w:szCs w:val="21"/>
        </w:rPr>
        <w:t>月会后的发言论调偏鹰派，预计年内还有</w:t>
      </w:r>
      <w:r>
        <w:rPr>
          <w:rFonts w:eastAsiaTheme="minorEastAsia"/>
          <w:szCs w:val="21"/>
        </w:rPr>
        <w:t>1-2</w:t>
      </w:r>
      <w:r>
        <w:rPr>
          <w:rFonts w:eastAsiaTheme="minorEastAsia"/>
          <w:szCs w:val="21"/>
        </w:rPr>
        <w:t>次加息，而市场则预期加息已见顶。美国提高了债务上限，有惊无险地避免了潜在的债务违约。</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股市的风险偏好略有改善。股市能有如此强劲表现的原因，基本上有以下三点：</w:t>
      </w:r>
      <w:r w:rsidRPr="008A34EB">
        <w:rPr>
          <w:rFonts w:eastAsiaTheme="minorEastAsia"/>
          <w:szCs w:val="21"/>
        </w:rPr>
        <w:t>1</w:t>
      </w:r>
      <w:r w:rsidRPr="008A34EB">
        <w:rPr>
          <w:rFonts w:eastAsiaTheme="minorEastAsia"/>
          <w:szCs w:val="21"/>
        </w:rPr>
        <w:t>）美国经济增</w:t>
      </w:r>
      <w:r w:rsidRPr="008A34EB">
        <w:rPr>
          <w:rFonts w:eastAsiaTheme="minorEastAsia"/>
          <w:szCs w:val="21"/>
        </w:rPr>
        <w:lastRenderedPageBreak/>
        <w:t>长的持久性。预期中的经济衰退还没有到来，美国上半年名义</w:t>
      </w:r>
      <w:r w:rsidRPr="008A34EB">
        <w:rPr>
          <w:rFonts w:eastAsiaTheme="minorEastAsia"/>
          <w:szCs w:val="21"/>
        </w:rPr>
        <w:t>GDP</w:t>
      </w:r>
      <w:r w:rsidRPr="008A34EB">
        <w:rPr>
          <w:rFonts w:eastAsiaTheme="minorEastAsia"/>
          <w:szCs w:val="21"/>
        </w:rPr>
        <w:t>增长了约</w:t>
      </w:r>
      <w:r w:rsidRPr="008A34EB">
        <w:rPr>
          <w:rFonts w:eastAsiaTheme="minorEastAsia"/>
          <w:szCs w:val="21"/>
        </w:rPr>
        <w:t>5.5%</w:t>
      </w:r>
      <w:r w:rsidRPr="008A34EB">
        <w:rPr>
          <w:rFonts w:eastAsiaTheme="minorEastAsia"/>
          <w:szCs w:val="21"/>
        </w:rPr>
        <w:t>。其中，劳动力市场的强劲，为消费和住房提供了保障。</w:t>
      </w:r>
      <w:r w:rsidRPr="008A34EB">
        <w:rPr>
          <w:rFonts w:eastAsiaTheme="minorEastAsia"/>
          <w:szCs w:val="21"/>
        </w:rPr>
        <w:t>2</w:t>
      </w:r>
      <w:r w:rsidRPr="008A34EB">
        <w:rPr>
          <w:rFonts w:eastAsiaTheme="minorEastAsia"/>
          <w:szCs w:val="21"/>
        </w:rPr>
        <w:t>）美国通胀继续呈走低趋势。期待已久的住房通胀下降终于到来，并且是在没有造成经济创伤性疲软的情况下实现的。</w:t>
      </w:r>
      <w:r w:rsidRPr="008A34EB">
        <w:rPr>
          <w:rFonts w:eastAsiaTheme="minorEastAsia"/>
          <w:szCs w:val="21"/>
        </w:rPr>
        <w:t>3</w:t>
      </w:r>
      <w:r w:rsidRPr="008A34EB">
        <w:rPr>
          <w:rFonts w:eastAsiaTheme="minorEastAsia"/>
          <w:szCs w:val="21"/>
        </w:rPr>
        <w:t>）美国科技公司稳固的龙头地位，七大公司几乎贡献了指数的全部涨幅。</w:t>
      </w:r>
    </w:p>
    <w:p w:rsidR="00FC5407" w:rsidRPr="008A34EB" w:rsidRDefault="00FC5407" w:rsidP="004F5A80">
      <w:pPr>
        <w:autoSpaceDE w:val="0"/>
        <w:autoSpaceDN w:val="0"/>
        <w:adjustRightInd w:val="0"/>
        <w:spacing w:beforeLines="100" w:before="312" w:line="360" w:lineRule="auto"/>
        <w:jc w:val="left"/>
        <w:rPr>
          <w:rFonts w:eastAsiaTheme="minorEastAsia"/>
          <w:b/>
          <w:szCs w:val="21"/>
        </w:rPr>
      </w:pPr>
      <w:r w:rsidRPr="008A34EB">
        <w:rPr>
          <w:rFonts w:eastAsiaTheme="minorEastAsia"/>
          <w:b/>
          <w:szCs w:val="21"/>
        </w:rPr>
        <w:t xml:space="preserve">4.4.2 </w:t>
      </w:r>
      <w:r w:rsidRPr="008A34EB">
        <w:rPr>
          <w:rFonts w:eastAsiaTheme="minorEastAsia"/>
          <w:b/>
          <w:szCs w:val="21"/>
        </w:rPr>
        <w:t>报告期内基金的业绩表现</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本报告期标普</w:t>
      </w:r>
      <w:r w:rsidRPr="008A34EB">
        <w:rPr>
          <w:rFonts w:eastAsiaTheme="minorEastAsia"/>
          <w:szCs w:val="21"/>
        </w:rPr>
        <w:t>500</w:t>
      </w:r>
      <w:r w:rsidRPr="008A34EB">
        <w:rPr>
          <w:rFonts w:eastAsiaTheme="minorEastAsia"/>
          <w:szCs w:val="21"/>
        </w:rPr>
        <w:t>指数（</w:t>
      </w:r>
      <w:r w:rsidRPr="008A34EB">
        <w:rPr>
          <w:rFonts w:eastAsiaTheme="minorEastAsia"/>
          <w:szCs w:val="21"/>
        </w:rPr>
        <w:t>QDII</w:t>
      </w:r>
      <w:r w:rsidRPr="008A34EB">
        <w:rPr>
          <w:rFonts w:eastAsiaTheme="minorEastAsia"/>
          <w:szCs w:val="21"/>
        </w:rPr>
        <w:t>）人民币份额净值增长率为</w:t>
      </w:r>
      <w:r w:rsidRPr="008A34EB">
        <w:rPr>
          <w:rFonts w:eastAsiaTheme="minorEastAsia"/>
          <w:szCs w:val="21"/>
        </w:rPr>
        <w:t>:10.44%</w:t>
      </w:r>
      <w:r w:rsidRPr="008A34EB">
        <w:rPr>
          <w:rFonts w:eastAsiaTheme="minorEastAsia"/>
          <w:szCs w:val="21"/>
        </w:rPr>
        <w:t>，同期业绩比较基准收益率为</w:t>
      </w:r>
      <w:r w:rsidRPr="008A34EB">
        <w:rPr>
          <w:rFonts w:eastAsiaTheme="minorEastAsia"/>
          <w:szCs w:val="21"/>
        </w:rPr>
        <w:t>:13.45%</w:t>
      </w:r>
      <w:r w:rsidRPr="008A34EB">
        <w:rPr>
          <w:rFonts w:eastAsiaTheme="minorEastAsia"/>
          <w:szCs w:val="21"/>
        </w:rPr>
        <w:t>。</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14" w:name="_Toc225498259"/>
      <w:bookmarkStart w:id="115" w:name="_Toc352255977"/>
      <w:bookmarkStart w:id="116" w:name="_Toc352256045"/>
      <w:bookmarkStart w:id="117" w:name="_Toc352331223"/>
      <w:bookmarkStart w:id="118" w:name="_Toc362424001"/>
      <w:bookmarkStart w:id="119" w:name="_Toc374459263"/>
      <w:bookmarkStart w:id="120" w:name="_Toc144297978"/>
      <w:r w:rsidRPr="008A34EB">
        <w:rPr>
          <w:rFonts w:ascii="Times New Roman" w:eastAsiaTheme="minorEastAsia" w:hAnsi="Times New Roman"/>
          <w:kern w:val="0"/>
          <w:sz w:val="21"/>
          <w:szCs w:val="21"/>
        </w:rPr>
        <w:t xml:space="preserve">4.5 </w:t>
      </w:r>
      <w:r w:rsidRPr="008A34EB">
        <w:rPr>
          <w:rFonts w:ascii="Times New Roman" w:eastAsiaTheme="minorEastAsia" w:hAnsi="Times New Roman"/>
          <w:kern w:val="0"/>
          <w:sz w:val="21"/>
          <w:szCs w:val="21"/>
        </w:rPr>
        <w:t>管理人对宏观经济、证券市场及行业走势的简要展望</w:t>
      </w:r>
      <w:bookmarkEnd w:id="114"/>
      <w:bookmarkEnd w:id="115"/>
      <w:bookmarkEnd w:id="116"/>
      <w:bookmarkEnd w:id="117"/>
      <w:bookmarkEnd w:id="118"/>
      <w:bookmarkEnd w:id="119"/>
      <w:bookmarkEnd w:id="120"/>
    </w:p>
    <w:p w:rsidR="00A405DA" w:rsidRDefault="004A7164">
      <w:pPr>
        <w:spacing w:line="360" w:lineRule="auto"/>
        <w:ind w:firstLineChars="200" w:firstLine="420"/>
        <w:rPr>
          <w:rFonts w:eastAsiaTheme="minorEastAsia"/>
          <w:szCs w:val="21"/>
        </w:rPr>
      </w:pPr>
      <w:r>
        <w:rPr>
          <w:rFonts w:eastAsiaTheme="minorEastAsia"/>
          <w:szCs w:val="21"/>
        </w:rPr>
        <w:t>展望后市，我们依然认为美国的经济衰退大概率会发生，较去年底判断的不同之处在于，经济衰退的时间可能来得晚一些，且衰退幅度比较轻。今年通胀率大概率保持在美联储的目标值</w:t>
      </w:r>
      <w:r>
        <w:rPr>
          <w:rFonts w:eastAsiaTheme="minorEastAsia"/>
          <w:szCs w:val="21"/>
        </w:rPr>
        <w:t>2%</w:t>
      </w:r>
      <w:r>
        <w:rPr>
          <w:rFonts w:eastAsiaTheme="minorEastAsia"/>
          <w:szCs w:val="21"/>
        </w:rPr>
        <w:t>以上，意味着高利率水平也会维持。在</w:t>
      </w:r>
      <w:r>
        <w:rPr>
          <w:rFonts w:eastAsiaTheme="minorEastAsia"/>
          <w:szCs w:val="21"/>
        </w:rPr>
        <w:t>5%</w:t>
      </w:r>
      <w:r>
        <w:rPr>
          <w:rFonts w:eastAsiaTheme="minorEastAsia"/>
          <w:szCs w:val="21"/>
        </w:rPr>
        <w:t>的无风险利率水平下，强劲的就业市场终将难以维持。信贷收缩必然会引导到企业经营活动的收缩，从而影响未来的盈利情况。</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本基金采用完全复制的策略跟踪标的指数，并根据基金申购赎回的情况，及时进行组合调整。</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21" w:name="_Toc247959457"/>
      <w:bookmarkStart w:id="122" w:name="_Toc225570083"/>
      <w:bookmarkStart w:id="123" w:name="_Toc352255979"/>
      <w:bookmarkStart w:id="124" w:name="_Toc352256047"/>
      <w:bookmarkStart w:id="125" w:name="_Toc352331225"/>
      <w:bookmarkStart w:id="126" w:name="_Toc362424003"/>
      <w:bookmarkStart w:id="127" w:name="_Toc374459265"/>
      <w:bookmarkStart w:id="128" w:name="_Toc144297979"/>
      <w:r w:rsidRPr="008A34EB">
        <w:rPr>
          <w:rFonts w:ascii="Times New Roman" w:eastAsiaTheme="minorEastAsia" w:hAnsi="Times New Roman"/>
          <w:kern w:val="0"/>
          <w:sz w:val="21"/>
          <w:szCs w:val="21"/>
        </w:rPr>
        <w:t xml:space="preserve">4.6 </w:t>
      </w:r>
      <w:r w:rsidRPr="008A34EB">
        <w:rPr>
          <w:rFonts w:ascii="Times New Roman" w:eastAsiaTheme="minorEastAsia" w:hAnsi="Times New Roman"/>
          <w:kern w:val="0"/>
          <w:sz w:val="21"/>
          <w:szCs w:val="21"/>
        </w:rPr>
        <w:t>管理人对报告期内基金估值程序等事项的说明</w:t>
      </w:r>
      <w:bookmarkEnd w:id="121"/>
      <w:bookmarkEnd w:id="122"/>
      <w:bookmarkEnd w:id="123"/>
      <w:bookmarkEnd w:id="124"/>
      <w:bookmarkEnd w:id="125"/>
      <w:bookmarkEnd w:id="126"/>
      <w:bookmarkEnd w:id="127"/>
      <w:bookmarkEnd w:id="128"/>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FC5407" w:rsidRPr="008A34EB" w:rsidRDefault="00FC5407" w:rsidP="004F5A80">
      <w:pPr>
        <w:pStyle w:val="20"/>
        <w:spacing w:beforeLines="100" w:before="312" w:after="0"/>
        <w:rPr>
          <w:rFonts w:eastAsiaTheme="minorEastAsia"/>
          <w:szCs w:val="21"/>
        </w:rPr>
      </w:pPr>
      <w:bookmarkStart w:id="129" w:name="_Toc144297980"/>
      <w:r w:rsidRPr="008A34EB">
        <w:rPr>
          <w:rFonts w:ascii="Times New Roman" w:eastAsiaTheme="minorEastAsia" w:hAnsi="Times New Roman"/>
          <w:kern w:val="0"/>
          <w:sz w:val="21"/>
          <w:szCs w:val="21"/>
        </w:rPr>
        <w:t>4.7</w:t>
      </w:r>
      <w:r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hint="eastAsia"/>
          <w:kern w:val="0"/>
          <w:sz w:val="21"/>
          <w:szCs w:val="21"/>
        </w:rPr>
        <w:t>报告期内管理人对本基金持有人数或基金资产净值预警情形的说明</w:t>
      </w:r>
      <w:bookmarkEnd w:id="129"/>
    </w:p>
    <w:p w:rsidR="002D7BFF" w:rsidRPr="008A34EB" w:rsidRDefault="00FC5407" w:rsidP="00FC5407">
      <w:pPr>
        <w:spacing w:line="360" w:lineRule="auto"/>
        <w:ind w:firstLineChars="200" w:firstLine="420"/>
        <w:rPr>
          <w:rFonts w:eastAsiaTheme="minorEastAsia"/>
          <w:szCs w:val="21"/>
        </w:rPr>
      </w:pPr>
      <w:r w:rsidRPr="008A34EB">
        <w:rPr>
          <w:rFonts w:eastAsiaTheme="minorEastAsia"/>
          <w:kern w:val="0"/>
          <w:szCs w:val="21"/>
        </w:rPr>
        <w:t>无。</w:t>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63"/>
      <w:bookmarkStart w:id="131" w:name="_Toc352255982"/>
      <w:bookmarkStart w:id="132" w:name="_Toc352256050"/>
      <w:bookmarkStart w:id="133" w:name="_Toc352331228"/>
      <w:bookmarkStart w:id="134" w:name="_Toc390164811"/>
      <w:bookmarkStart w:id="135" w:name="_Toc144297981"/>
      <w:r w:rsidRPr="008A34EB">
        <w:rPr>
          <w:rFonts w:eastAsiaTheme="minorEastAsia"/>
          <w:b/>
          <w:bCs/>
          <w:sz w:val="21"/>
          <w:szCs w:val="21"/>
          <w:lang w:val="en-US"/>
        </w:rPr>
        <w:t>5</w:t>
      </w:r>
      <w:r w:rsidR="00937FC6" w:rsidRPr="008A34EB">
        <w:rPr>
          <w:rFonts w:eastAsiaTheme="minorEastAsia"/>
          <w:b/>
          <w:bCs/>
          <w:sz w:val="21"/>
          <w:szCs w:val="21"/>
          <w:lang w:val="en-US"/>
        </w:rPr>
        <w:t xml:space="preserve">  </w:t>
      </w:r>
      <w:r w:rsidRPr="008A34EB">
        <w:rPr>
          <w:rFonts w:eastAsiaTheme="minorEastAsia"/>
          <w:b/>
          <w:bCs/>
          <w:sz w:val="21"/>
          <w:szCs w:val="21"/>
          <w:lang w:val="en-US"/>
        </w:rPr>
        <w:t>托管人报告</w:t>
      </w:r>
      <w:bookmarkEnd w:id="130"/>
      <w:bookmarkEnd w:id="131"/>
      <w:bookmarkEnd w:id="132"/>
      <w:bookmarkEnd w:id="133"/>
      <w:bookmarkEnd w:id="134"/>
      <w:bookmarkEnd w:id="135"/>
    </w:p>
    <w:p w:rsidR="008A5A5D" w:rsidRPr="008A34EB" w:rsidRDefault="008A5A5D" w:rsidP="00D1188B">
      <w:pPr>
        <w:pStyle w:val="20"/>
        <w:spacing w:before="0" w:after="0"/>
        <w:rPr>
          <w:rFonts w:ascii="Times New Roman" w:eastAsiaTheme="minorEastAsia" w:hAnsi="Times New Roman"/>
          <w:kern w:val="0"/>
          <w:sz w:val="21"/>
          <w:szCs w:val="21"/>
        </w:rPr>
      </w:pPr>
      <w:bookmarkStart w:id="136" w:name="_Toc225498264"/>
      <w:bookmarkStart w:id="137" w:name="_Toc352255983"/>
      <w:bookmarkStart w:id="138" w:name="_Toc352256051"/>
      <w:bookmarkStart w:id="139" w:name="_Toc352331229"/>
      <w:bookmarkStart w:id="140" w:name="_Toc390164812"/>
      <w:bookmarkStart w:id="141" w:name="_Toc144297982"/>
      <w:r w:rsidRPr="008A34EB">
        <w:rPr>
          <w:rFonts w:ascii="Times New Roman" w:eastAsiaTheme="minorEastAsia" w:hAnsi="Times New Roman"/>
          <w:kern w:val="0"/>
          <w:sz w:val="21"/>
          <w:szCs w:val="21"/>
        </w:rPr>
        <w:t xml:space="preserve">5.1 </w:t>
      </w:r>
      <w:r w:rsidRPr="008A34EB">
        <w:rPr>
          <w:rFonts w:ascii="Times New Roman" w:eastAsiaTheme="minorEastAsia" w:hAnsi="Times New Roman"/>
          <w:kern w:val="0"/>
          <w:sz w:val="21"/>
          <w:szCs w:val="21"/>
        </w:rPr>
        <w:t>报告期内本基金托管人遵规守信情况声明</w:t>
      </w:r>
      <w:bookmarkEnd w:id="136"/>
      <w:bookmarkEnd w:id="137"/>
      <w:bookmarkEnd w:id="138"/>
      <w:bookmarkEnd w:id="139"/>
      <w:bookmarkEnd w:id="140"/>
      <w:bookmarkEnd w:id="141"/>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托管人声明</w:t>
      </w:r>
      <w:r>
        <w:rPr>
          <w:rFonts w:eastAsiaTheme="minorEastAsia"/>
          <w:kern w:val="0"/>
          <w:szCs w:val="21"/>
        </w:rPr>
        <w:t>:</w:t>
      </w:r>
    </w:p>
    <w:p w:rsidR="002716B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lastRenderedPageBreak/>
        <w:t>招商银行具备完善的公司治理结构、内部稽核监控制度和风险控制制度，我行在履行托管职责中，严格遵守有关法律法规、托管协议的规定，尽职尽责地履行托管义务并安全保管托管资产。</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142" w:name="_Toc225498265"/>
      <w:bookmarkStart w:id="143" w:name="_Toc352255984"/>
      <w:bookmarkStart w:id="144" w:name="_Toc352256052"/>
      <w:bookmarkStart w:id="145" w:name="_Toc352331230"/>
      <w:bookmarkStart w:id="146" w:name="_Toc390164813"/>
      <w:bookmarkStart w:id="147" w:name="_Toc144297983"/>
      <w:r w:rsidRPr="008A34EB">
        <w:rPr>
          <w:rFonts w:ascii="Times New Roman" w:eastAsiaTheme="minorEastAsia" w:hAnsi="Times New Roman"/>
          <w:kern w:val="0"/>
          <w:sz w:val="21"/>
          <w:szCs w:val="21"/>
        </w:rPr>
        <w:t xml:space="preserve">5.2 </w:t>
      </w:r>
      <w:r w:rsidRPr="008A34EB">
        <w:rPr>
          <w:rFonts w:ascii="Times New Roman" w:eastAsiaTheme="minorEastAsia" w:hAnsi="Times New Roman"/>
          <w:kern w:val="0"/>
          <w:sz w:val="21"/>
          <w:szCs w:val="21"/>
        </w:rPr>
        <w:t>托管人对报告期内本基金投资运作遵规守信、净值计算、利润分配等情况的</w:t>
      </w:r>
      <w:bookmarkEnd w:id="142"/>
      <w:r w:rsidRPr="008A34EB">
        <w:rPr>
          <w:rFonts w:ascii="Times New Roman" w:eastAsiaTheme="minorEastAsia" w:hAnsi="Times New Roman"/>
          <w:kern w:val="0"/>
          <w:sz w:val="21"/>
          <w:szCs w:val="21"/>
        </w:rPr>
        <w:t>说明</w:t>
      </w:r>
      <w:bookmarkEnd w:id="143"/>
      <w:bookmarkEnd w:id="144"/>
      <w:bookmarkEnd w:id="145"/>
      <w:bookmarkEnd w:id="146"/>
      <w:bookmarkEnd w:id="147"/>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招商银行根据法律法规、托管协议约定的投资监督条款，对托管产品的投资行为进行监督，并根据监管要求履行报告义务。</w:t>
      </w:r>
    </w:p>
    <w:p w:rsidR="008A5A5D" w:rsidRPr="008A34EB" w:rsidRDefault="004A7164" w:rsidP="00862636">
      <w:pPr>
        <w:tabs>
          <w:tab w:val="left" w:pos="426"/>
        </w:tabs>
        <w:spacing w:line="360" w:lineRule="auto"/>
        <w:ind w:firstLineChars="200" w:firstLine="420"/>
        <w:rPr>
          <w:rFonts w:eastAsiaTheme="minorEastAsia"/>
          <w:kern w:val="0"/>
          <w:szCs w:val="21"/>
        </w:rPr>
      </w:pPr>
      <w:r>
        <w:rPr>
          <w:rFonts w:eastAsiaTheme="minorEastAsia"/>
          <w:kern w:val="0"/>
          <w:szCs w:val="21"/>
        </w:rPr>
        <w:t>招商银行按照托管协议约定的统一记账方法和会计处理原则，独立地设置、登录和保管本产品的全套账册，进行会计核算和资产估值并与管理人建立对账机制。</w:t>
      </w:r>
      <w:r w:rsidR="008A5A5D" w:rsidRPr="008A34EB">
        <w:rPr>
          <w:rFonts w:eastAsiaTheme="minorEastAsia"/>
          <w:kern w:val="0"/>
          <w:szCs w:val="21"/>
        </w:rPr>
        <w:t>本报告期内本基金未实施利润分配。</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148" w:name="_Toc225498266"/>
      <w:bookmarkStart w:id="149" w:name="_Toc352255985"/>
      <w:bookmarkStart w:id="150" w:name="_Toc352256053"/>
      <w:bookmarkStart w:id="151" w:name="_Toc352331231"/>
      <w:bookmarkStart w:id="152" w:name="_Toc390164814"/>
      <w:bookmarkStart w:id="153" w:name="_Toc144297984"/>
      <w:r w:rsidRPr="008A34EB">
        <w:rPr>
          <w:rFonts w:ascii="Times New Roman" w:eastAsiaTheme="minorEastAsia" w:hAnsi="Times New Roman"/>
          <w:kern w:val="0"/>
          <w:sz w:val="21"/>
          <w:szCs w:val="21"/>
        </w:rPr>
        <w:t xml:space="preserve">5.3 </w:t>
      </w:r>
      <w:r w:rsidRPr="008A34EB">
        <w:rPr>
          <w:rFonts w:ascii="Times New Roman" w:eastAsiaTheme="minorEastAsia" w:hAnsi="Times New Roman"/>
          <w:kern w:val="0"/>
          <w:sz w:val="21"/>
          <w:szCs w:val="21"/>
        </w:rPr>
        <w:t>托管人对本</w:t>
      </w:r>
      <w:r w:rsidR="003959F8" w:rsidRPr="008A34EB">
        <w:rPr>
          <w:rFonts w:ascii="Times New Roman" w:eastAsiaTheme="minorEastAsia" w:hAnsi="Times New Roman"/>
          <w:kern w:val="0"/>
          <w:sz w:val="21"/>
          <w:szCs w:val="21"/>
        </w:rPr>
        <w:t>中期</w:t>
      </w:r>
      <w:r w:rsidRPr="008A34EB">
        <w:rPr>
          <w:rFonts w:ascii="Times New Roman" w:eastAsiaTheme="minorEastAsia" w:hAnsi="Times New Roman"/>
          <w:kern w:val="0"/>
          <w:sz w:val="21"/>
          <w:szCs w:val="21"/>
        </w:rPr>
        <w:t>报告中财务信息等内容的真实、准确和完整发表意见</w:t>
      </w:r>
      <w:bookmarkEnd w:id="148"/>
      <w:bookmarkEnd w:id="149"/>
      <w:bookmarkEnd w:id="150"/>
      <w:bookmarkEnd w:id="151"/>
      <w:bookmarkEnd w:id="152"/>
      <w:bookmarkEnd w:id="153"/>
    </w:p>
    <w:p w:rsidR="008A5A5D" w:rsidRPr="008A34EB" w:rsidRDefault="008A5A5D" w:rsidP="00D1188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本年度中期报告中财务指标、净值表现、财务会计报告、投资组合报告内容真实、准确，不存在虚假记载、误导性陈述或者重大遗漏。</w:t>
      </w:r>
    </w:p>
    <w:p w:rsidR="0088203F" w:rsidRPr="008A34EB" w:rsidRDefault="0088203F" w:rsidP="0088203F">
      <w:pPr>
        <w:widowControl/>
        <w:jc w:val="left"/>
        <w:rPr>
          <w:rFonts w:eastAsiaTheme="minorEastAsia"/>
          <w:b/>
          <w:bCs/>
          <w:kern w:val="0"/>
          <w:szCs w:val="21"/>
        </w:rPr>
      </w:pPr>
      <w:bookmarkStart w:id="154" w:name="_Toc331410096"/>
      <w:bookmarkStart w:id="155" w:name="_Toc390164815"/>
    </w:p>
    <w:p w:rsidR="008A5A5D" w:rsidRPr="008A34EB" w:rsidRDefault="00512AC2"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56" w:name="_Toc144297985"/>
      <w:bookmarkEnd w:id="154"/>
      <w:r w:rsidRPr="008A34EB">
        <w:rPr>
          <w:rFonts w:eastAsiaTheme="minorEastAsia" w:hint="eastAsia"/>
          <w:b/>
          <w:bCs/>
          <w:sz w:val="21"/>
          <w:szCs w:val="21"/>
          <w:lang w:val="en-US"/>
        </w:rPr>
        <w:t>6</w:t>
      </w:r>
      <w:r w:rsidR="00871A0D" w:rsidRPr="008A34EB">
        <w:rPr>
          <w:rFonts w:eastAsiaTheme="minorEastAsia" w:hint="eastAsia"/>
          <w:b/>
          <w:bCs/>
          <w:sz w:val="21"/>
          <w:szCs w:val="21"/>
          <w:lang w:val="en-US"/>
        </w:rPr>
        <w:t xml:space="preserve">  </w:t>
      </w:r>
      <w:r w:rsidR="005B37FB" w:rsidRPr="008A34EB">
        <w:rPr>
          <w:rFonts w:eastAsiaTheme="minorEastAsia" w:hint="eastAsia"/>
          <w:b/>
          <w:bCs/>
          <w:sz w:val="21"/>
          <w:szCs w:val="21"/>
          <w:lang w:val="en-US"/>
        </w:rPr>
        <w:t>半年度</w:t>
      </w:r>
      <w:r w:rsidR="008A5A5D" w:rsidRPr="008A34EB">
        <w:rPr>
          <w:rFonts w:eastAsiaTheme="minorEastAsia"/>
          <w:b/>
          <w:bCs/>
          <w:sz w:val="21"/>
          <w:szCs w:val="21"/>
          <w:lang w:val="en-US"/>
        </w:rPr>
        <w:t>财务会计报告（未经审计）</w:t>
      </w:r>
      <w:bookmarkEnd w:id="155"/>
      <w:bookmarkEnd w:id="156"/>
    </w:p>
    <w:p w:rsidR="008A5A5D" w:rsidRPr="008A34EB" w:rsidRDefault="00512AC2" w:rsidP="00316012">
      <w:pPr>
        <w:pStyle w:val="20"/>
        <w:spacing w:before="0" w:after="0"/>
        <w:rPr>
          <w:rFonts w:ascii="Times New Roman" w:eastAsiaTheme="minorEastAsia" w:hAnsi="Times New Roman"/>
          <w:kern w:val="0"/>
          <w:sz w:val="21"/>
          <w:szCs w:val="21"/>
        </w:rPr>
      </w:pPr>
      <w:bookmarkStart w:id="157" w:name="_Toc225498268"/>
      <w:bookmarkStart w:id="158" w:name="_Toc352255991"/>
      <w:bookmarkStart w:id="159" w:name="_Toc352256059"/>
      <w:bookmarkStart w:id="160" w:name="_Toc352331237"/>
      <w:bookmarkStart w:id="161" w:name="_Toc390164816"/>
      <w:bookmarkStart w:id="162" w:name="_Toc144297986"/>
      <w:r w:rsidRPr="008A34EB">
        <w:rPr>
          <w:rFonts w:ascii="Times New Roman" w:eastAsiaTheme="minorEastAsia" w:hAnsi="Times New Roman" w:hint="eastAsia"/>
          <w:kern w:val="0"/>
          <w:sz w:val="21"/>
          <w:szCs w:val="21"/>
        </w:rPr>
        <w:t>6</w:t>
      </w:r>
      <w:r w:rsidR="008A5A5D" w:rsidRPr="008A34EB">
        <w:rPr>
          <w:rFonts w:ascii="Times New Roman" w:eastAsiaTheme="minorEastAsia" w:hAnsi="Times New Roman"/>
          <w:kern w:val="0"/>
          <w:sz w:val="21"/>
          <w:szCs w:val="21"/>
        </w:rPr>
        <w:t xml:space="preserve">.1 </w:t>
      </w:r>
      <w:r w:rsidR="008A5A5D" w:rsidRPr="008A34EB">
        <w:rPr>
          <w:rFonts w:ascii="Times New Roman" w:eastAsiaTheme="minorEastAsia" w:hAnsi="Times New Roman"/>
          <w:kern w:val="0"/>
          <w:sz w:val="21"/>
          <w:szCs w:val="21"/>
        </w:rPr>
        <w:t>资产负债表</w:t>
      </w:r>
      <w:bookmarkEnd w:id="157"/>
      <w:bookmarkEnd w:id="158"/>
      <w:bookmarkEnd w:id="159"/>
      <w:bookmarkEnd w:id="160"/>
      <w:bookmarkEnd w:id="161"/>
      <w:bookmarkEnd w:id="162"/>
    </w:p>
    <w:p w:rsidR="008A5A5D" w:rsidRPr="008A34EB" w:rsidRDefault="008A5A5D" w:rsidP="00316012">
      <w:pPr>
        <w:spacing w:line="360" w:lineRule="auto"/>
        <w:rPr>
          <w:rFonts w:eastAsiaTheme="minorEastAsia"/>
          <w:szCs w:val="21"/>
        </w:rPr>
      </w:pPr>
      <w:r w:rsidRPr="008A34EB">
        <w:rPr>
          <w:rFonts w:eastAsiaTheme="minorEastAsia"/>
          <w:szCs w:val="21"/>
        </w:rPr>
        <w:t>会计主体：摩根标普</w:t>
      </w:r>
      <w:r w:rsidRPr="008A34EB">
        <w:rPr>
          <w:rFonts w:eastAsiaTheme="minorEastAsia"/>
          <w:szCs w:val="21"/>
        </w:rPr>
        <w:t>500</w:t>
      </w:r>
      <w:r w:rsidRPr="008A34EB">
        <w:rPr>
          <w:rFonts w:eastAsiaTheme="minorEastAsia"/>
          <w:szCs w:val="21"/>
        </w:rPr>
        <w:t>指数型发起式证券投资基金</w:t>
      </w:r>
      <w:r w:rsidRPr="008A34EB">
        <w:rPr>
          <w:rFonts w:eastAsiaTheme="minorEastAsia"/>
          <w:szCs w:val="21"/>
        </w:rPr>
        <w:t>(QDII)</w:t>
      </w:r>
    </w:p>
    <w:p w:rsidR="008A5A5D" w:rsidRPr="008A34EB" w:rsidRDefault="008A5A5D" w:rsidP="00316012">
      <w:pPr>
        <w:spacing w:line="360" w:lineRule="auto"/>
        <w:rPr>
          <w:rFonts w:eastAsiaTheme="minorEastAsia"/>
          <w:szCs w:val="21"/>
        </w:rPr>
      </w:pPr>
      <w:r w:rsidRPr="008A34EB">
        <w:rPr>
          <w:rFonts w:eastAsiaTheme="minorEastAsia"/>
          <w:szCs w:val="21"/>
        </w:rPr>
        <w:t>报告截止日：</w:t>
      </w:r>
      <w:r w:rsidR="00AC4A34" w:rsidRPr="008A34EB">
        <w:rPr>
          <w:rFonts w:eastAsiaTheme="minorEastAsia"/>
          <w:szCs w:val="21"/>
        </w:rPr>
        <w:t>2023</w:t>
      </w:r>
      <w:r w:rsidR="00AC4A34" w:rsidRPr="008A34EB">
        <w:rPr>
          <w:rFonts w:eastAsiaTheme="minorEastAsia"/>
          <w:szCs w:val="21"/>
        </w:rPr>
        <w:t>年</w:t>
      </w:r>
      <w:r w:rsidR="00AC4A34" w:rsidRPr="008A34EB">
        <w:rPr>
          <w:rFonts w:eastAsiaTheme="minorEastAsia"/>
          <w:szCs w:val="21"/>
        </w:rPr>
        <w:t>6</w:t>
      </w:r>
      <w:r w:rsidR="00AC4A34" w:rsidRPr="008A34EB">
        <w:rPr>
          <w:rFonts w:eastAsiaTheme="minorEastAsia"/>
          <w:szCs w:val="21"/>
        </w:rPr>
        <w:t>月</w:t>
      </w:r>
      <w:r w:rsidR="00AC4A34" w:rsidRPr="008A34EB">
        <w:rPr>
          <w:rFonts w:eastAsiaTheme="minorEastAsia"/>
          <w:szCs w:val="21"/>
        </w:rPr>
        <w:t>30</w:t>
      </w:r>
      <w:r w:rsidR="00AC4A34" w:rsidRPr="008A34EB">
        <w:rPr>
          <w:rFonts w:eastAsiaTheme="minorEastAsia"/>
          <w:szCs w:val="21"/>
        </w:rPr>
        <w:t>日</w:t>
      </w:r>
    </w:p>
    <w:p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1802C6" w:rsidRPr="008A34EB" w:rsidTr="001802C6">
        <w:tc>
          <w:tcPr>
            <w:tcW w:w="2880" w:type="dxa"/>
            <w:vAlign w:val="center"/>
          </w:tcPr>
          <w:p w:rsidR="008A5A5D" w:rsidRPr="008A34EB" w:rsidRDefault="008A5A5D" w:rsidP="00D321AF">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资产</w:t>
            </w:r>
          </w:p>
        </w:tc>
        <w:tc>
          <w:tcPr>
            <w:tcW w:w="1080" w:type="dxa"/>
            <w:vAlign w:val="center"/>
          </w:tcPr>
          <w:p w:rsidR="008A5A5D" w:rsidRPr="008A34EB" w:rsidRDefault="008A5A5D">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附注号</w:t>
            </w:r>
          </w:p>
        </w:tc>
        <w:tc>
          <w:tcPr>
            <w:tcW w:w="5040" w:type="dxa"/>
            <w:vAlign w:val="center"/>
          </w:tcPr>
          <w:p w:rsidR="008A5A5D" w:rsidRPr="008A34EB" w:rsidRDefault="008A5A5D">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本期末</w:t>
            </w:r>
          </w:p>
          <w:p w:rsidR="008A5A5D" w:rsidRPr="008A34EB" w:rsidRDefault="00AC4A3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kern w:val="2"/>
                <w:sz w:val="21"/>
                <w:szCs w:val="21"/>
              </w:rPr>
              <w:t>2023</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6</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30</w:t>
            </w:r>
            <w:r w:rsidRPr="008A34EB">
              <w:rPr>
                <w:rFonts w:ascii="Times New Roman" w:eastAsiaTheme="minorEastAsia" w:hAnsi="Times New Roman"/>
                <w:b/>
                <w:kern w:val="2"/>
                <w:sz w:val="21"/>
                <w:szCs w:val="21"/>
              </w:rPr>
              <w:t>日</w:t>
            </w:r>
          </w:p>
        </w:tc>
      </w:tr>
      <w:tr w:rsidR="001802C6" w:rsidRPr="008A34EB" w:rsidTr="001802C6">
        <w:tc>
          <w:tcPr>
            <w:tcW w:w="2880" w:type="dxa"/>
          </w:tcPr>
          <w:p w:rsidR="00AE103C" w:rsidRPr="008A34EB" w:rsidRDefault="00AE103C">
            <w:pPr>
              <w:rPr>
                <w:rFonts w:eastAsiaTheme="minorEastAsia"/>
                <w:b/>
                <w:szCs w:val="21"/>
              </w:rPr>
            </w:pPr>
            <w:r w:rsidRPr="008A34EB">
              <w:rPr>
                <w:rFonts w:eastAsiaTheme="minorEastAsia"/>
                <w:b/>
                <w:szCs w:val="21"/>
              </w:rPr>
              <w:t>资产：</w:t>
            </w:r>
          </w:p>
        </w:tc>
        <w:tc>
          <w:tcPr>
            <w:tcW w:w="1080" w:type="dxa"/>
            <w:vAlign w:val="center"/>
          </w:tcPr>
          <w:p w:rsidR="00AE103C" w:rsidRPr="008A34EB" w:rsidRDefault="00AE103C" w:rsidP="00A97A4E">
            <w:pPr>
              <w:widowControl/>
              <w:autoSpaceDE w:val="0"/>
              <w:autoSpaceDN w:val="0"/>
              <w:ind w:right="-15"/>
              <w:jc w:val="center"/>
              <w:textAlignment w:val="bottom"/>
              <w:rPr>
                <w:rFonts w:eastAsiaTheme="minorEastAsia"/>
                <w:szCs w:val="21"/>
              </w:rPr>
            </w:pPr>
          </w:p>
        </w:tc>
        <w:tc>
          <w:tcPr>
            <w:tcW w:w="5040" w:type="dxa"/>
            <w:vAlign w:val="bottom"/>
          </w:tcPr>
          <w:p w:rsidR="00AE103C" w:rsidRPr="008A34EB" w:rsidRDefault="00AE103C">
            <w:pPr>
              <w:jc w:val="right"/>
              <w:rPr>
                <w:rFonts w:eastAsiaTheme="minorEastAsia"/>
                <w:b/>
                <w:szCs w:val="21"/>
              </w:rPr>
            </w:pPr>
            <w:r w:rsidRPr="008A34EB">
              <w:rPr>
                <w:rFonts w:eastAsiaTheme="minorEastAsia"/>
                <w:b/>
                <w:szCs w:val="21"/>
              </w:rPr>
              <w:t>-</w:t>
            </w:r>
          </w:p>
        </w:tc>
      </w:tr>
      <w:tr w:rsidR="001802C6" w:rsidRPr="008A34EB" w:rsidTr="001802C6">
        <w:tc>
          <w:tcPr>
            <w:tcW w:w="2880" w:type="dxa"/>
          </w:tcPr>
          <w:p w:rsidR="00AE103C" w:rsidRPr="008A34EB" w:rsidRDefault="00AE103C">
            <w:pPr>
              <w:rPr>
                <w:rFonts w:eastAsiaTheme="minorEastAsia"/>
                <w:szCs w:val="21"/>
              </w:rPr>
            </w:pPr>
            <w:r w:rsidRPr="008A34EB">
              <w:rPr>
                <w:rFonts w:eastAsiaTheme="minorEastAsia"/>
                <w:szCs w:val="21"/>
              </w:rPr>
              <w:t>银行存款</w:t>
            </w:r>
          </w:p>
        </w:tc>
        <w:tc>
          <w:tcPr>
            <w:tcW w:w="1080" w:type="dxa"/>
            <w:vAlign w:val="center"/>
          </w:tcPr>
          <w:p w:rsidR="00AE103C" w:rsidRPr="008A34EB" w:rsidRDefault="00AE103C" w:rsidP="00A97A4E">
            <w:pPr>
              <w:widowControl/>
              <w:autoSpaceDE w:val="0"/>
              <w:autoSpaceDN w:val="0"/>
              <w:ind w:right="-15"/>
              <w:jc w:val="center"/>
              <w:textAlignment w:val="bottom"/>
              <w:rPr>
                <w:rFonts w:eastAsiaTheme="minorEastAsia"/>
                <w:szCs w:val="21"/>
              </w:rPr>
            </w:pPr>
            <w:r w:rsidRPr="008A34EB">
              <w:rPr>
                <w:rFonts w:eastAsiaTheme="minorEastAsia"/>
                <w:szCs w:val="21"/>
              </w:rPr>
              <w:t>6.4.7.1</w:t>
            </w:r>
          </w:p>
        </w:tc>
        <w:tc>
          <w:tcPr>
            <w:tcW w:w="5040" w:type="dxa"/>
            <w:vAlign w:val="bottom"/>
          </w:tcPr>
          <w:p w:rsidR="00AE103C" w:rsidRPr="008A34EB" w:rsidRDefault="00AE103C">
            <w:pPr>
              <w:jc w:val="right"/>
              <w:rPr>
                <w:rFonts w:eastAsiaTheme="minorEastAsia"/>
                <w:szCs w:val="21"/>
              </w:rPr>
            </w:pPr>
            <w:r w:rsidRPr="008A34EB">
              <w:rPr>
                <w:rFonts w:eastAsiaTheme="minorEastAsia"/>
                <w:szCs w:val="21"/>
              </w:rPr>
              <w:t>9,245,304.85</w:t>
            </w:r>
          </w:p>
        </w:tc>
      </w:tr>
      <w:tr w:rsidR="001802C6" w:rsidRPr="008A34EB" w:rsidTr="001802C6">
        <w:tc>
          <w:tcPr>
            <w:tcW w:w="2880" w:type="dxa"/>
          </w:tcPr>
          <w:p w:rsidR="00AE103C" w:rsidRPr="008A34EB" w:rsidRDefault="00AE103C">
            <w:pPr>
              <w:rPr>
                <w:rFonts w:eastAsiaTheme="minorEastAsia"/>
                <w:szCs w:val="21"/>
              </w:rPr>
            </w:pPr>
            <w:r w:rsidRPr="008A34EB">
              <w:rPr>
                <w:rFonts w:eastAsiaTheme="minorEastAsia"/>
                <w:szCs w:val="21"/>
              </w:rPr>
              <w:t>结算备付金</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504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1802C6" w:rsidRPr="008A34EB" w:rsidTr="001802C6">
        <w:tc>
          <w:tcPr>
            <w:tcW w:w="2880" w:type="dxa"/>
          </w:tcPr>
          <w:p w:rsidR="00AE103C" w:rsidRPr="008A34EB" w:rsidRDefault="00AE103C">
            <w:pPr>
              <w:rPr>
                <w:rFonts w:eastAsiaTheme="minorEastAsia"/>
                <w:szCs w:val="21"/>
              </w:rPr>
            </w:pPr>
            <w:r w:rsidRPr="008A34EB">
              <w:rPr>
                <w:rFonts w:eastAsiaTheme="minorEastAsia"/>
                <w:szCs w:val="21"/>
              </w:rPr>
              <w:t>存出保证金</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504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1802C6" w:rsidRPr="008A34EB" w:rsidTr="001802C6">
        <w:tc>
          <w:tcPr>
            <w:tcW w:w="2880" w:type="dxa"/>
          </w:tcPr>
          <w:p w:rsidR="00AE103C" w:rsidRPr="008A34EB" w:rsidRDefault="00AE103C">
            <w:pPr>
              <w:rPr>
                <w:rFonts w:eastAsiaTheme="minorEastAsia"/>
                <w:szCs w:val="21"/>
              </w:rPr>
            </w:pPr>
            <w:r w:rsidRPr="008A34EB">
              <w:rPr>
                <w:rFonts w:eastAsiaTheme="minorEastAsia"/>
                <w:szCs w:val="21"/>
              </w:rPr>
              <w:t>交易性金融资产</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6.4.7.2</w:t>
            </w:r>
          </w:p>
        </w:tc>
        <w:tc>
          <w:tcPr>
            <w:tcW w:w="5040" w:type="dxa"/>
            <w:vAlign w:val="bottom"/>
          </w:tcPr>
          <w:p w:rsidR="00AE103C" w:rsidRPr="008A34EB" w:rsidRDefault="00AE103C">
            <w:pPr>
              <w:jc w:val="right"/>
              <w:rPr>
                <w:rFonts w:eastAsiaTheme="minorEastAsia"/>
                <w:szCs w:val="21"/>
              </w:rPr>
            </w:pPr>
            <w:r w:rsidRPr="008A34EB">
              <w:rPr>
                <w:rFonts w:eastAsiaTheme="minorEastAsia"/>
                <w:szCs w:val="21"/>
              </w:rPr>
              <w:t>79,195,852.49</w:t>
            </w:r>
          </w:p>
        </w:tc>
      </w:tr>
      <w:tr w:rsidR="001802C6" w:rsidRPr="008A34EB" w:rsidTr="001802C6">
        <w:tc>
          <w:tcPr>
            <w:tcW w:w="2880" w:type="dxa"/>
          </w:tcPr>
          <w:p w:rsidR="00AE103C" w:rsidRPr="008A34EB" w:rsidRDefault="00AE103C">
            <w:pPr>
              <w:rPr>
                <w:rFonts w:eastAsiaTheme="minorEastAsia"/>
                <w:szCs w:val="21"/>
              </w:rPr>
            </w:pPr>
            <w:r w:rsidRPr="008A34EB">
              <w:rPr>
                <w:rFonts w:eastAsiaTheme="minorEastAsia"/>
                <w:szCs w:val="21"/>
              </w:rPr>
              <w:t>其中：股票投资</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5040" w:type="dxa"/>
            <w:vAlign w:val="bottom"/>
          </w:tcPr>
          <w:p w:rsidR="00AE103C" w:rsidRPr="008A34EB" w:rsidRDefault="00AE103C">
            <w:pPr>
              <w:jc w:val="right"/>
              <w:rPr>
                <w:rFonts w:eastAsiaTheme="minorEastAsia"/>
                <w:szCs w:val="21"/>
              </w:rPr>
            </w:pPr>
            <w:r w:rsidRPr="008A34EB">
              <w:rPr>
                <w:rFonts w:eastAsiaTheme="minorEastAsia"/>
                <w:szCs w:val="21"/>
              </w:rPr>
              <w:t>79,195,852.49</w:t>
            </w:r>
          </w:p>
        </w:tc>
      </w:tr>
      <w:tr w:rsidR="001802C6" w:rsidRPr="008A34EB" w:rsidTr="001802C6">
        <w:tc>
          <w:tcPr>
            <w:tcW w:w="2880" w:type="dxa"/>
            <w:vAlign w:val="center"/>
          </w:tcPr>
          <w:p w:rsidR="00AE103C" w:rsidRPr="008A34EB" w:rsidRDefault="00AE103C" w:rsidP="00F07EDE">
            <w:pPr>
              <w:pStyle w:val="aff1"/>
              <w:ind w:firstLineChars="300" w:firstLine="630"/>
              <w:rPr>
                <w:rFonts w:ascii="Times New Roman" w:eastAsiaTheme="minorEastAsia" w:hAnsi="Times New Roman"/>
                <w:sz w:val="21"/>
                <w:szCs w:val="21"/>
              </w:rPr>
            </w:pPr>
            <w:r w:rsidRPr="008A34EB">
              <w:rPr>
                <w:rFonts w:ascii="Times New Roman" w:eastAsiaTheme="minorEastAsia" w:hAnsi="Times New Roman"/>
                <w:sz w:val="21"/>
                <w:szCs w:val="21"/>
              </w:rPr>
              <w:t>基金投资</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504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1802C6" w:rsidRPr="008A34EB" w:rsidTr="001802C6">
        <w:tc>
          <w:tcPr>
            <w:tcW w:w="2880" w:type="dxa"/>
          </w:tcPr>
          <w:p w:rsidR="00AE103C" w:rsidRPr="008A34EB" w:rsidRDefault="00AE103C" w:rsidP="00F07EDE">
            <w:pPr>
              <w:ind w:firstLineChars="300" w:firstLine="630"/>
              <w:rPr>
                <w:rFonts w:eastAsiaTheme="minorEastAsia"/>
                <w:szCs w:val="21"/>
              </w:rPr>
            </w:pPr>
            <w:r w:rsidRPr="008A34EB">
              <w:rPr>
                <w:rFonts w:eastAsiaTheme="minorEastAsia"/>
                <w:szCs w:val="21"/>
              </w:rPr>
              <w:t>债券投资</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504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1802C6" w:rsidRPr="008A34EB" w:rsidTr="001802C6">
        <w:tc>
          <w:tcPr>
            <w:tcW w:w="2880" w:type="dxa"/>
          </w:tcPr>
          <w:p w:rsidR="00AE103C" w:rsidRPr="008A34EB" w:rsidRDefault="00AE103C" w:rsidP="00F07EDE">
            <w:pPr>
              <w:ind w:firstLineChars="300" w:firstLine="630"/>
              <w:rPr>
                <w:rFonts w:eastAsiaTheme="minorEastAsia"/>
                <w:szCs w:val="21"/>
              </w:rPr>
            </w:pPr>
            <w:r w:rsidRPr="008A34EB">
              <w:rPr>
                <w:rFonts w:eastAsiaTheme="minorEastAsia"/>
                <w:szCs w:val="21"/>
              </w:rPr>
              <w:t>资产支持证券投资</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504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1802C6" w:rsidRPr="008A34EB" w:rsidTr="001802C6">
        <w:tc>
          <w:tcPr>
            <w:tcW w:w="2880" w:type="dxa"/>
            <w:vAlign w:val="center"/>
          </w:tcPr>
          <w:p w:rsidR="00E87458" w:rsidRPr="008A34EB" w:rsidRDefault="00E87458" w:rsidP="00E87458">
            <w:pPr>
              <w:ind w:firstLineChars="300" w:firstLine="630"/>
              <w:rPr>
                <w:rFonts w:eastAsiaTheme="minorEastAsia"/>
                <w:szCs w:val="21"/>
              </w:rPr>
            </w:pPr>
            <w:r w:rsidRPr="008A34EB">
              <w:rPr>
                <w:rFonts w:eastAsiaTheme="minorEastAsia" w:hint="eastAsia"/>
                <w:szCs w:val="21"/>
              </w:rPr>
              <w:t>其他投资</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5040" w:type="dxa"/>
            <w:vAlign w:val="center"/>
          </w:tcPr>
          <w:p w:rsidR="00E87458" w:rsidRPr="008A34EB" w:rsidRDefault="00E87458" w:rsidP="00E87458">
            <w:pPr>
              <w:jc w:val="right"/>
              <w:rPr>
                <w:rFonts w:eastAsiaTheme="minorEastAsia"/>
                <w:szCs w:val="21"/>
              </w:rPr>
            </w:pPr>
            <w:r w:rsidRPr="008A34EB">
              <w:rPr>
                <w:rFonts w:eastAsiaTheme="minorEastAsia"/>
                <w:szCs w:val="21"/>
              </w:rPr>
              <w:t>-</w:t>
            </w:r>
          </w:p>
        </w:tc>
      </w:tr>
      <w:tr w:rsidR="001802C6" w:rsidRPr="008A34EB" w:rsidTr="001802C6">
        <w:tc>
          <w:tcPr>
            <w:tcW w:w="2880" w:type="dxa"/>
          </w:tcPr>
          <w:p w:rsidR="00E87458" w:rsidRPr="008A34EB" w:rsidRDefault="00E87458" w:rsidP="00E87458">
            <w:pPr>
              <w:rPr>
                <w:rFonts w:eastAsiaTheme="minorEastAsia"/>
                <w:szCs w:val="21"/>
              </w:rPr>
            </w:pPr>
            <w:r w:rsidRPr="008A34EB">
              <w:rPr>
                <w:rFonts w:eastAsiaTheme="minorEastAsia"/>
                <w:szCs w:val="21"/>
              </w:rPr>
              <w:t>衍生金融资产</w:t>
            </w:r>
          </w:p>
        </w:tc>
        <w:tc>
          <w:tcPr>
            <w:tcW w:w="1080" w:type="dxa"/>
            <w:vAlign w:val="center"/>
          </w:tcPr>
          <w:p w:rsidR="00E87458" w:rsidRPr="008A34EB" w:rsidRDefault="00E87458" w:rsidP="00E87458">
            <w:pPr>
              <w:pStyle w:val="aff1"/>
              <w:spacing w:line="360" w:lineRule="auto"/>
              <w:jc w:val="center"/>
              <w:rPr>
                <w:rFonts w:ascii="Times New Roman" w:eastAsiaTheme="minorEastAsia" w:hAnsi="Times New Roman"/>
                <w:sz w:val="21"/>
                <w:szCs w:val="21"/>
              </w:rPr>
            </w:pPr>
            <w:r w:rsidRPr="008A34EB">
              <w:rPr>
                <w:rFonts w:ascii="Times New Roman" w:eastAsiaTheme="minorEastAsia" w:hAnsi="Times New Roman"/>
                <w:sz w:val="21"/>
                <w:szCs w:val="21"/>
              </w:rPr>
              <w:t>6.4.7.3</w:t>
            </w:r>
          </w:p>
        </w:tc>
        <w:tc>
          <w:tcPr>
            <w:tcW w:w="504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r>
      <w:tr w:rsidR="001802C6" w:rsidRPr="008A34EB" w:rsidTr="001802C6">
        <w:tc>
          <w:tcPr>
            <w:tcW w:w="2880" w:type="dxa"/>
          </w:tcPr>
          <w:p w:rsidR="00E87458" w:rsidRPr="008A34EB" w:rsidRDefault="00E87458" w:rsidP="00E87458">
            <w:pPr>
              <w:rPr>
                <w:rFonts w:eastAsiaTheme="minorEastAsia"/>
                <w:szCs w:val="21"/>
              </w:rPr>
            </w:pPr>
            <w:r w:rsidRPr="008A34EB">
              <w:rPr>
                <w:rFonts w:eastAsiaTheme="minorEastAsia"/>
                <w:szCs w:val="21"/>
              </w:rPr>
              <w:t>买入返售金融资产</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6.4.7.4</w:t>
            </w:r>
          </w:p>
        </w:tc>
        <w:tc>
          <w:tcPr>
            <w:tcW w:w="504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r>
      <w:tr w:rsidR="001802C6" w:rsidRPr="008A34EB" w:rsidTr="001802C6">
        <w:tc>
          <w:tcPr>
            <w:tcW w:w="2880" w:type="dxa"/>
            <w:vAlign w:val="center"/>
          </w:tcPr>
          <w:p w:rsidR="00E87458" w:rsidRPr="008A34EB" w:rsidRDefault="00E87458" w:rsidP="00E87458">
            <w:pPr>
              <w:rPr>
                <w:rFonts w:eastAsiaTheme="minorEastAsia"/>
                <w:szCs w:val="21"/>
              </w:rPr>
            </w:pPr>
            <w:r w:rsidRPr="008A34EB">
              <w:rPr>
                <w:rFonts w:eastAsiaTheme="minorEastAsia"/>
                <w:szCs w:val="21"/>
              </w:rPr>
              <w:t>应收清算款</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5040" w:type="dxa"/>
            <w:vAlign w:val="center"/>
          </w:tcPr>
          <w:p w:rsidR="00E87458" w:rsidRPr="008A34EB" w:rsidRDefault="00E87458" w:rsidP="00E87458">
            <w:pPr>
              <w:jc w:val="right"/>
              <w:rPr>
                <w:rFonts w:eastAsiaTheme="minorEastAsia"/>
                <w:szCs w:val="21"/>
              </w:rPr>
            </w:pPr>
            <w:r w:rsidRPr="008A34EB">
              <w:rPr>
                <w:rFonts w:eastAsiaTheme="minorEastAsia"/>
                <w:szCs w:val="21"/>
              </w:rPr>
              <w:t>-</w:t>
            </w:r>
          </w:p>
        </w:tc>
      </w:tr>
      <w:tr w:rsidR="001802C6" w:rsidRPr="008A34EB" w:rsidTr="001802C6">
        <w:tc>
          <w:tcPr>
            <w:tcW w:w="2880" w:type="dxa"/>
          </w:tcPr>
          <w:p w:rsidR="00E87458" w:rsidRPr="008A34EB" w:rsidRDefault="00E87458" w:rsidP="00E87458">
            <w:pPr>
              <w:rPr>
                <w:rFonts w:eastAsiaTheme="minorEastAsia"/>
                <w:szCs w:val="21"/>
              </w:rPr>
            </w:pPr>
            <w:r w:rsidRPr="008A34EB">
              <w:rPr>
                <w:rFonts w:eastAsiaTheme="minorEastAsia"/>
                <w:szCs w:val="21"/>
              </w:rPr>
              <w:lastRenderedPageBreak/>
              <w:t>应收股利</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5040" w:type="dxa"/>
            <w:vAlign w:val="bottom"/>
          </w:tcPr>
          <w:p w:rsidR="00E87458" w:rsidRPr="008A34EB" w:rsidRDefault="00E87458" w:rsidP="00E87458">
            <w:pPr>
              <w:jc w:val="right"/>
              <w:rPr>
                <w:rFonts w:eastAsiaTheme="minorEastAsia"/>
                <w:szCs w:val="21"/>
              </w:rPr>
            </w:pPr>
            <w:r w:rsidRPr="008A34EB">
              <w:rPr>
                <w:rFonts w:eastAsiaTheme="minorEastAsia"/>
                <w:szCs w:val="21"/>
              </w:rPr>
              <w:t>36,248.18</w:t>
            </w:r>
          </w:p>
        </w:tc>
      </w:tr>
      <w:tr w:rsidR="001802C6" w:rsidRPr="008A34EB" w:rsidTr="001802C6">
        <w:tc>
          <w:tcPr>
            <w:tcW w:w="2880" w:type="dxa"/>
          </w:tcPr>
          <w:p w:rsidR="00E87458" w:rsidRPr="008A34EB" w:rsidRDefault="00E87458" w:rsidP="00E87458">
            <w:pPr>
              <w:rPr>
                <w:rFonts w:eastAsiaTheme="minorEastAsia"/>
                <w:szCs w:val="21"/>
              </w:rPr>
            </w:pPr>
            <w:r w:rsidRPr="008A34EB">
              <w:rPr>
                <w:rFonts w:eastAsiaTheme="minorEastAsia"/>
                <w:szCs w:val="21"/>
              </w:rPr>
              <w:t>应收申购款</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5040" w:type="dxa"/>
            <w:vAlign w:val="bottom"/>
          </w:tcPr>
          <w:p w:rsidR="00E87458" w:rsidRPr="008A34EB" w:rsidRDefault="00E87458" w:rsidP="00E87458">
            <w:pPr>
              <w:jc w:val="right"/>
              <w:rPr>
                <w:rFonts w:eastAsiaTheme="minorEastAsia"/>
                <w:szCs w:val="21"/>
              </w:rPr>
            </w:pPr>
            <w:r w:rsidRPr="008A34EB">
              <w:rPr>
                <w:rFonts w:eastAsiaTheme="minorEastAsia"/>
                <w:szCs w:val="21"/>
              </w:rPr>
              <w:t>6,181,719.61</w:t>
            </w:r>
          </w:p>
        </w:tc>
      </w:tr>
      <w:tr w:rsidR="001802C6" w:rsidRPr="008A34EB" w:rsidTr="001802C6">
        <w:tc>
          <w:tcPr>
            <w:tcW w:w="2880" w:type="dxa"/>
          </w:tcPr>
          <w:p w:rsidR="00E87458" w:rsidRPr="008A34EB" w:rsidRDefault="00E87458" w:rsidP="00E87458">
            <w:pPr>
              <w:rPr>
                <w:rFonts w:eastAsiaTheme="minorEastAsia"/>
                <w:szCs w:val="21"/>
              </w:rPr>
            </w:pPr>
            <w:r w:rsidRPr="008A34EB">
              <w:rPr>
                <w:rFonts w:eastAsiaTheme="minorEastAsia"/>
                <w:szCs w:val="21"/>
              </w:rPr>
              <w:t>递延所得税资产</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504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r>
      <w:tr w:rsidR="001802C6" w:rsidRPr="008A34EB" w:rsidTr="001802C6">
        <w:tc>
          <w:tcPr>
            <w:tcW w:w="2880" w:type="dxa"/>
          </w:tcPr>
          <w:p w:rsidR="00E87458" w:rsidRPr="008A34EB" w:rsidRDefault="00E87458" w:rsidP="00E87458">
            <w:pPr>
              <w:rPr>
                <w:rFonts w:eastAsiaTheme="minorEastAsia"/>
                <w:szCs w:val="21"/>
              </w:rPr>
            </w:pPr>
            <w:r w:rsidRPr="008A34EB">
              <w:rPr>
                <w:rFonts w:eastAsiaTheme="minorEastAsia"/>
                <w:szCs w:val="21"/>
              </w:rPr>
              <w:t>其他资产</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6.4.7.5</w:t>
            </w:r>
          </w:p>
        </w:tc>
        <w:tc>
          <w:tcPr>
            <w:tcW w:w="504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r>
      <w:tr w:rsidR="001802C6" w:rsidRPr="008A34EB" w:rsidTr="001802C6">
        <w:tc>
          <w:tcPr>
            <w:tcW w:w="2880" w:type="dxa"/>
          </w:tcPr>
          <w:p w:rsidR="00E87458" w:rsidRPr="008A34EB" w:rsidRDefault="00E87458" w:rsidP="00E87458">
            <w:pPr>
              <w:rPr>
                <w:rFonts w:eastAsiaTheme="minorEastAsia"/>
                <w:b/>
                <w:szCs w:val="21"/>
              </w:rPr>
            </w:pPr>
            <w:r w:rsidRPr="008A34EB">
              <w:rPr>
                <w:rFonts w:eastAsiaTheme="minorEastAsia"/>
                <w:b/>
                <w:szCs w:val="21"/>
              </w:rPr>
              <w:t>资产总计</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5040" w:type="dxa"/>
            <w:vAlign w:val="bottom"/>
          </w:tcPr>
          <w:p w:rsidR="00E87458" w:rsidRPr="008A34EB" w:rsidRDefault="00E87458" w:rsidP="00E87458">
            <w:pPr>
              <w:jc w:val="right"/>
              <w:rPr>
                <w:rFonts w:eastAsiaTheme="minorEastAsia"/>
                <w:b/>
                <w:szCs w:val="21"/>
              </w:rPr>
            </w:pPr>
            <w:r w:rsidRPr="008A34EB">
              <w:rPr>
                <w:rFonts w:eastAsiaTheme="minorEastAsia"/>
                <w:b/>
                <w:szCs w:val="21"/>
              </w:rPr>
              <w:t>94,659,125.13</w:t>
            </w:r>
          </w:p>
        </w:tc>
      </w:tr>
      <w:tr w:rsidR="001802C6" w:rsidRPr="008A34EB" w:rsidTr="001802C6">
        <w:tc>
          <w:tcPr>
            <w:tcW w:w="2880" w:type="dxa"/>
            <w:vAlign w:val="center"/>
          </w:tcPr>
          <w:p w:rsidR="008A5A5D" w:rsidRPr="008A34EB" w:rsidRDefault="00E87458">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负债和</w:t>
            </w:r>
            <w:r w:rsidRPr="008A34EB">
              <w:rPr>
                <w:rFonts w:ascii="Times New Roman" w:eastAsiaTheme="minorEastAsia" w:hAnsi="Times New Roman" w:hint="eastAsia"/>
                <w:b/>
                <w:sz w:val="21"/>
                <w:szCs w:val="21"/>
              </w:rPr>
              <w:t>净资产</w:t>
            </w:r>
          </w:p>
        </w:tc>
        <w:tc>
          <w:tcPr>
            <w:tcW w:w="1080" w:type="dxa"/>
            <w:vAlign w:val="center"/>
          </w:tcPr>
          <w:p w:rsidR="008A5A5D" w:rsidRPr="008A34EB" w:rsidRDefault="008A5A5D">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附注号</w:t>
            </w:r>
          </w:p>
        </w:tc>
        <w:tc>
          <w:tcPr>
            <w:tcW w:w="5040" w:type="dxa"/>
            <w:vAlign w:val="center"/>
          </w:tcPr>
          <w:p w:rsidR="008A5A5D" w:rsidRPr="008A34EB" w:rsidRDefault="008A5A5D">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本期末</w:t>
            </w:r>
          </w:p>
          <w:p w:rsidR="008A5A5D" w:rsidRPr="008A34EB" w:rsidRDefault="00AC4A3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kern w:val="2"/>
                <w:sz w:val="21"/>
                <w:szCs w:val="21"/>
              </w:rPr>
              <w:t>2023</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6</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30</w:t>
            </w:r>
            <w:r w:rsidRPr="008A34EB">
              <w:rPr>
                <w:rFonts w:ascii="Times New Roman" w:eastAsiaTheme="minorEastAsia" w:hAnsi="Times New Roman"/>
                <w:b/>
                <w:kern w:val="2"/>
                <w:sz w:val="21"/>
                <w:szCs w:val="21"/>
              </w:rPr>
              <w:t>日</w:t>
            </w:r>
          </w:p>
        </w:tc>
      </w:tr>
      <w:tr w:rsidR="001802C6" w:rsidRPr="008A34EB" w:rsidTr="001802C6">
        <w:tc>
          <w:tcPr>
            <w:tcW w:w="2880" w:type="dxa"/>
          </w:tcPr>
          <w:p w:rsidR="00AE103C" w:rsidRPr="008A34EB" w:rsidRDefault="00AE103C">
            <w:pPr>
              <w:rPr>
                <w:rFonts w:eastAsiaTheme="minorEastAsia"/>
                <w:b/>
                <w:szCs w:val="21"/>
              </w:rPr>
            </w:pPr>
            <w:r w:rsidRPr="008A34EB">
              <w:rPr>
                <w:rFonts w:eastAsiaTheme="minorEastAsia"/>
                <w:b/>
                <w:szCs w:val="21"/>
              </w:rPr>
              <w:t>负债：</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504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1802C6" w:rsidRPr="008A34EB" w:rsidTr="001802C6">
        <w:tc>
          <w:tcPr>
            <w:tcW w:w="2880" w:type="dxa"/>
          </w:tcPr>
          <w:p w:rsidR="00AE103C" w:rsidRPr="008A34EB" w:rsidRDefault="00AE103C">
            <w:pPr>
              <w:rPr>
                <w:rFonts w:eastAsiaTheme="minorEastAsia"/>
                <w:szCs w:val="21"/>
              </w:rPr>
            </w:pPr>
            <w:r w:rsidRPr="008A34EB">
              <w:rPr>
                <w:rFonts w:eastAsiaTheme="minorEastAsia"/>
                <w:szCs w:val="21"/>
              </w:rPr>
              <w:t>短期借款</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504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1802C6" w:rsidRPr="008A34EB" w:rsidTr="001802C6">
        <w:tc>
          <w:tcPr>
            <w:tcW w:w="2880" w:type="dxa"/>
          </w:tcPr>
          <w:p w:rsidR="00AE103C" w:rsidRPr="008A34EB" w:rsidRDefault="00AE103C">
            <w:pPr>
              <w:rPr>
                <w:rFonts w:eastAsiaTheme="minorEastAsia"/>
                <w:szCs w:val="21"/>
              </w:rPr>
            </w:pPr>
            <w:r w:rsidRPr="008A34EB">
              <w:rPr>
                <w:rFonts w:eastAsiaTheme="minorEastAsia"/>
                <w:szCs w:val="21"/>
              </w:rPr>
              <w:t>交易性金融负债</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504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1802C6" w:rsidRPr="008A34EB" w:rsidTr="001802C6">
        <w:tc>
          <w:tcPr>
            <w:tcW w:w="2880" w:type="dxa"/>
          </w:tcPr>
          <w:p w:rsidR="00AE103C" w:rsidRPr="008A34EB" w:rsidRDefault="00AE103C">
            <w:pPr>
              <w:rPr>
                <w:rFonts w:eastAsiaTheme="minorEastAsia"/>
                <w:szCs w:val="21"/>
              </w:rPr>
            </w:pPr>
            <w:r w:rsidRPr="008A34EB">
              <w:rPr>
                <w:rFonts w:eastAsiaTheme="minorEastAsia"/>
                <w:szCs w:val="21"/>
              </w:rPr>
              <w:t>衍生金融负债</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6.4.7.3</w:t>
            </w:r>
          </w:p>
        </w:tc>
        <w:tc>
          <w:tcPr>
            <w:tcW w:w="504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1802C6" w:rsidRPr="008A34EB" w:rsidTr="001802C6">
        <w:tc>
          <w:tcPr>
            <w:tcW w:w="2880" w:type="dxa"/>
          </w:tcPr>
          <w:p w:rsidR="00AE103C" w:rsidRPr="008A34EB" w:rsidRDefault="00AE103C">
            <w:pPr>
              <w:rPr>
                <w:rFonts w:eastAsiaTheme="minorEastAsia"/>
                <w:szCs w:val="21"/>
              </w:rPr>
            </w:pPr>
            <w:r w:rsidRPr="008A34EB">
              <w:rPr>
                <w:rFonts w:eastAsiaTheme="minorEastAsia"/>
                <w:szCs w:val="21"/>
              </w:rPr>
              <w:t>卖出回购金融资产款</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504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1802C6" w:rsidRPr="008A34EB" w:rsidTr="001802C6">
        <w:tc>
          <w:tcPr>
            <w:tcW w:w="2880" w:type="dxa"/>
            <w:vAlign w:val="center"/>
          </w:tcPr>
          <w:p w:rsidR="007148E4" w:rsidRPr="008A34EB" w:rsidRDefault="007148E4" w:rsidP="007148E4">
            <w:pPr>
              <w:rPr>
                <w:rFonts w:eastAsiaTheme="minorEastAsia"/>
                <w:szCs w:val="21"/>
              </w:rPr>
            </w:pPr>
            <w:r w:rsidRPr="008A34EB">
              <w:rPr>
                <w:rFonts w:eastAsiaTheme="minorEastAsia"/>
                <w:szCs w:val="21"/>
              </w:rPr>
              <w:t>应付清算款</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5040" w:type="dxa"/>
            <w:vAlign w:val="bottom"/>
          </w:tcPr>
          <w:p w:rsidR="007148E4" w:rsidRPr="008A34EB" w:rsidRDefault="007148E4" w:rsidP="007148E4">
            <w:pPr>
              <w:jc w:val="right"/>
              <w:rPr>
                <w:rFonts w:eastAsiaTheme="minorEastAsia"/>
                <w:szCs w:val="21"/>
              </w:rPr>
            </w:pPr>
            <w:r w:rsidRPr="008A34EB">
              <w:rPr>
                <w:rFonts w:eastAsiaTheme="minorEastAsia"/>
                <w:szCs w:val="21"/>
              </w:rPr>
              <w:t>2,930,133.21</w:t>
            </w:r>
          </w:p>
        </w:tc>
      </w:tr>
      <w:tr w:rsidR="001802C6" w:rsidRPr="008A34EB" w:rsidTr="001802C6">
        <w:tc>
          <w:tcPr>
            <w:tcW w:w="2880" w:type="dxa"/>
          </w:tcPr>
          <w:p w:rsidR="00AE103C" w:rsidRPr="008A34EB" w:rsidRDefault="00AE103C">
            <w:pPr>
              <w:rPr>
                <w:rFonts w:eastAsiaTheme="minorEastAsia"/>
                <w:szCs w:val="21"/>
              </w:rPr>
            </w:pPr>
            <w:r w:rsidRPr="008A34EB">
              <w:rPr>
                <w:rFonts w:eastAsiaTheme="minorEastAsia"/>
                <w:szCs w:val="21"/>
              </w:rPr>
              <w:t>应付赎回款</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5040" w:type="dxa"/>
            <w:vAlign w:val="bottom"/>
          </w:tcPr>
          <w:p w:rsidR="00AE103C" w:rsidRPr="008A34EB" w:rsidRDefault="00AE103C">
            <w:pPr>
              <w:jc w:val="right"/>
              <w:rPr>
                <w:rFonts w:eastAsiaTheme="minorEastAsia"/>
                <w:szCs w:val="21"/>
              </w:rPr>
            </w:pPr>
            <w:r w:rsidRPr="008A34EB">
              <w:rPr>
                <w:rFonts w:eastAsiaTheme="minorEastAsia"/>
                <w:szCs w:val="21"/>
              </w:rPr>
              <w:t>1,341,677.49</w:t>
            </w:r>
          </w:p>
        </w:tc>
      </w:tr>
      <w:tr w:rsidR="001802C6" w:rsidRPr="008A34EB" w:rsidTr="001802C6">
        <w:tc>
          <w:tcPr>
            <w:tcW w:w="2880" w:type="dxa"/>
          </w:tcPr>
          <w:p w:rsidR="00AE103C" w:rsidRPr="008A34EB" w:rsidRDefault="00AE103C">
            <w:pPr>
              <w:rPr>
                <w:rFonts w:eastAsiaTheme="minorEastAsia"/>
                <w:szCs w:val="21"/>
              </w:rPr>
            </w:pPr>
            <w:r w:rsidRPr="008A34EB">
              <w:rPr>
                <w:rFonts w:eastAsiaTheme="minorEastAsia"/>
                <w:szCs w:val="21"/>
              </w:rPr>
              <w:t>应付管理人报酬</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5040" w:type="dxa"/>
            <w:vAlign w:val="bottom"/>
          </w:tcPr>
          <w:p w:rsidR="00AE103C" w:rsidRPr="008A34EB" w:rsidRDefault="00AE103C">
            <w:pPr>
              <w:jc w:val="right"/>
              <w:rPr>
                <w:rFonts w:eastAsiaTheme="minorEastAsia"/>
                <w:szCs w:val="21"/>
              </w:rPr>
            </w:pPr>
            <w:r w:rsidRPr="008A34EB">
              <w:rPr>
                <w:rFonts w:eastAsiaTheme="minorEastAsia"/>
                <w:szCs w:val="21"/>
              </w:rPr>
              <w:t>27,348.85</w:t>
            </w:r>
          </w:p>
        </w:tc>
      </w:tr>
      <w:tr w:rsidR="001802C6" w:rsidRPr="008A34EB" w:rsidTr="001802C6">
        <w:tc>
          <w:tcPr>
            <w:tcW w:w="2880" w:type="dxa"/>
          </w:tcPr>
          <w:p w:rsidR="00AE103C" w:rsidRPr="008A34EB" w:rsidRDefault="00AE103C">
            <w:pPr>
              <w:rPr>
                <w:rFonts w:eastAsiaTheme="minorEastAsia"/>
                <w:szCs w:val="21"/>
              </w:rPr>
            </w:pPr>
            <w:r w:rsidRPr="008A34EB">
              <w:rPr>
                <w:rFonts w:eastAsiaTheme="minorEastAsia"/>
                <w:szCs w:val="21"/>
              </w:rPr>
              <w:t>应付托管费</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5040" w:type="dxa"/>
            <w:vAlign w:val="bottom"/>
          </w:tcPr>
          <w:p w:rsidR="00AE103C" w:rsidRPr="008A34EB" w:rsidRDefault="00AE103C">
            <w:pPr>
              <w:jc w:val="right"/>
              <w:rPr>
                <w:rFonts w:eastAsiaTheme="minorEastAsia"/>
                <w:szCs w:val="21"/>
              </w:rPr>
            </w:pPr>
            <w:r w:rsidRPr="008A34EB">
              <w:rPr>
                <w:rFonts w:eastAsiaTheme="minorEastAsia"/>
                <w:szCs w:val="21"/>
              </w:rPr>
              <w:t>8,204.65</w:t>
            </w:r>
          </w:p>
        </w:tc>
      </w:tr>
      <w:tr w:rsidR="001802C6" w:rsidRPr="008A34EB" w:rsidTr="001802C6">
        <w:tc>
          <w:tcPr>
            <w:tcW w:w="2880" w:type="dxa"/>
          </w:tcPr>
          <w:p w:rsidR="00AE103C" w:rsidRPr="008A34EB" w:rsidRDefault="00AE103C">
            <w:pPr>
              <w:rPr>
                <w:rFonts w:eastAsiaTheme="minorEastAsia"/>
                <w:szCs w:val="21"/>
              </w:rPr>
            </w:pPr>
            <w:r w:rsidRPr="008A34EB">
              <w:rPr>
                <w:rFonts w:eastAsiaTheme="minorEastAsia"/>
                <w:szCs w:val="21"/>
              </w:rPr>
              <w:t>应付销售服务费</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504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1802C6" w:rsidRPr="008A34EB" w:rsidTr="001802C6">
        <w:tc>
          <w:tcPr>
            <w:tcW w:w="2880" w:type="dxa"/>
            <w:vAlign w:val="center"/>
          </w:tcPr>
          <w:p w:rsidR="007148E4" w:rsidRPr="008A34EB" w:rsidRDefault="007148E4" w:rsidP="007148E4">
            <w:pPr>
              <w:rPr>
                <w:rFonts w:eastAsiaTheme="minorEastAsia"/>
                <w:szCs w:val="21"/>
              </w:rPr>
            </w:pPr>
            <w:r w:rsidRPr="008A34EB">
              <w:rPr>
                <w:rFonts w:eastAsiaTheme="minorEastAsia" w:hint="eastAsia"/>
                <w:szCs w:val="21"/>
              </w:rPr>
              <w:t>应付投资顾问费</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5040" w:type="dxa"/>
            <w:vAlign w:val="center"/>
          </w:tcPr>
          <w:p w:rsidR="007148E4" w:rsidRPr="008A34EB" w:rsidRDefault="007148E4" w:rsidP="007148E4">
            <w:pPr>
              <w:jc w:val="right"/>
              <w:rPr>
                <w:rFonts w:eastAsiaTheme="minorEastAsia"/>
                <w:szCs w:val="21"/>
              </w:rPr>
            </w:pPr>
            <w:r w:rsidRPr="008A34EB">
              <w:rPr>
                <w:rFonts w:eastAsiaTheme="minorEastAsia"/>
                <w:szCs w:val="21"/>
              </w:rPr>
              <w:t>-</w:t>
            </w:r>
          </w:p>
        </w:tc>
      </w:tr>
      <w:tr w:rsidR="001802C6" w:rsidRPr="008A34EB" w:rsidTr="001802C6">
        <w:tc>
          <w:tcPr>
            <w:tcW w:w="2880" w:type="dxa"/>
          </w:tcPr>
          <w:p w:rsidR="007148E4" w:rsidRPr="008A34EB" w:rsidRDefault="007148E4" w:rsidP="007148E4">
            <w:pPr>
              <w:rPr>
                <w:rFonts w:eastAsiaTheme="minorEastAsia"/>
                <w:szCs w:val="21"/>
              </w:rPr>
            </w:pPr>
            <w:r w:rsidRPr="008A34EB">
              <w:rPr>
                <w:rFonts w:eastAsiaTheme="minorEastAsia"/>
                <w:szCs w:val="21"/>
              </w:rPr>
              <w:t>应交税费</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504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r>
      <w:tr w:rsidR="001802C6" w:rsidRPr="008A34EB" w:rsidTr="001802C6">
        <w:tc>
          <w:tcPr>
            <w:tcW w:w="2880" w:type="dxa"/>
          </w:tcPr>
          <w:p w:rsidR="007148E4" w:rsidRPr="008A34EB" w:rsidRDefault="007148E4" w:rsidP="007148E4">
            <w:pPr>
              <w:rPr>
                <w:rFonts w:eastAsiaTheme="minorEastAsia"/>
                <w:szCs w:val="21"/>
              </w:rPr>
            </w:pPr>
            <w:r w:rsidRPr="008A34EB">
              <w:rPr>
                <w:rFonts w:eastAsiaTheme="minorEastAsia"/>
                <w:szCs w:val="21"/>
              </w:rPr>
              <w:t>应付利润</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504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r>
      <w:tr w:rsidR="001802C6" w:rsidRPr="008A34EB" w:rsidTr="001802C6">
        <w:tc>
          <w:tcPr>
            <w:tcW w:w="2880" w:type="dxa"/>
          </w:tcPr>
          <w:p w:rsidR="007148E4" w:rsidRPr="008A34EB" w:rsidRDefault="007148E4" w:rsidP="007148E4">
            <w:pPr>
              <w:rPr>
                <w:rFonts w:eastAsiaTheme="minorEastAsia"/>
                <w:szCs w:val="21"/>
              </w:rPr>
            </w:pPr>
            <w:r w:rsidRPr="008A34EB">
              <w:rPr>
                <w:rFonts w:eastAsiaTheme="minorEastAsia"/>
                <w:szCs w:val="21"/>
              </w:rPr>
              <w:t>递延所得税负债</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504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r>
      <w:tr w:rsidR="001802C6" w:rsidRPr="008A34EB" w:rsidTr="001802C6">
        <w:tc>
          <w:tcPr>
            <w:tcW w:w="2880" w:type="dxa"/>
          </w:tcPr>
          <w:p w:rsidR="007148E4" w:rsidRPr="008A34EB" w:rsidRDefault="007148E4" w:rsidP="007148E4">
            <w:pPr>
              <w:rPr>
                <w:rFonts w:eastAsiaTheme="minorEastAsia"/>
                <w:szCs w:val="21"/>
              </w:rPr>
            </w:pPr>
            <w:r w:rsidRPr="008A34EB">
              <w:rPr>
                <w:rFonts w:eastAsiaTheme="minorEastAsia"/>
                <w:szCs w:val="21"/>
              </w:rPr>
              <w:t>其他负债</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6.4.7.6</w:t>
            </w:r>
          </w:p>
        </w:tc>
        <w:tc>
          <w:tcPr>
            <w:tcW w:w="5040" w:type="dxa"/>
            <w:vAlign w:val="bottom"/>
          </w:tcPr>
          <w:p w:rsidR="007148E4" w:rsidRPr="008A34EB" w:rsidRDefault="007148E4" w:rsidP="007148E4">
            <w:pPr>
              <w:jc w:val="right"/>
              <w:rPr>
                <w:rFonts w:eastAsiaTheme="minorEastAsia"/>
                <w:szCs w:val="21"/>
              </w:rPr>
            </w:pPr>
            <w:r w:rsidRPr="008A34EB">
              <w:rPr>
                <w:rFonts w:eastAsiaTheme="minorEastAsia"/>
                <w:szCs w:val="21"/>
              </w:rPr>
              <w:t>41,006.89</w:t>
            </w:r>
          </w:p>
        </w:tc>
      </w:tr>
      <w:tr w:rsidR="001802C6" w:rsidRPr="008A34EB" w:rsidTr="001802C6">
        <w:tc>
          <w:tcPr>
            <w:tcW w:w="2880" w:type="dxa"/>
            <w:vAlign w:val="center"/>
          </w:tcPr>
          <w:p w:rsidR="007148E4" w:rsidRPr="008A34EB" w:rsidRDefault="007148E4" w:rsidP="007148E4">
            <w:pPr>
              <w:pStyle w:val="aff1"/>
              <w:rPr>
                <w:rFonts w:ascii="Times New Roman" w:eastAsiaTheme="minorEastAsia" w:hAnsi="Times New Roman"/>
                <w:b/>
                <w:sz w:val="21"/>
                <w:szCs w:val="21"/>
              </w:rPr>
            </w:pPr>
            <w:r w:rsidRPr="008A34EB">
              <w:rPr>
                <w:rFonts w:ascii="Times New Roman" w:eastAsiaTheme="minorEastAsia" w:hAnsi="Times New Roman"/>
                <w:b/>
                <w:sz w:val="21"/>
                <w:szCs w:val="21"/>
              </w:rPr>
              <w:t>负债合计</w:t>
            </w:r>
          </w:p>
        </w:tc>
        <w:tc>
          <w:tcPr>
            <w:tcW w:w="1080" w:type="dxa"/>
            <w:vAlign w:val="center"/>
          </w:tcPr>
          <w:p w:rsidR="007148E4" w:rsidRPr="008A34EB" w:rsidRDefault="007148E4" w:rsidP="007148E4">
            <w:pPr>
              <w:pStyle w:val="aff1"/>
              <w:jc w:val="center"/>
              <w:rPr>
                <w:rFonts w:ascii="Times New Roman" w:eastAsiaTheme="minorEastAsia" w:hAnsi="Times New Roman"/>
                <w:b/>
                <w:sz w:val="21"/>
                <w:szCs w:val="21"/>
              </w:rPr>
            </w:pPr>
          </w:p>
        </w:tc>
        <w:tc>
          <w:tcPr>
            <w:tcW w:w="5040" w:type="dxa"/>
            <w:vAlign w:val="bottom"/>
          </w:tcPr>
          <w:p w:rsidR="007148E4" w:rsidRPr="008A34EB" w:rsidRDefault="007148E4" w:rsidP="007148E4">
            <w:pPr>
              <w:jc w:val="right"/>
              <w:rPr>
                <w:rFonts w:eastAsiaTheme="minorEastAsia"/>
                <w:b/>
                <w:szCs w:val="21"/>
              </w:rPr>
            </w:pPr>
            <w:r w:rsidRPr="008A34EB">
              <w:rPr>
                <w:rFonts w:eastAsiaTheme="minorEastAsia"/>
                <w:b/>
                <w:szCs w:val="21"/>
              </w:rPr>
              <w:t>4,348,371.09</w:t>
            </w:r>
          </w:p>
        </w:tc>
      </w:tr>
      <w:tr w:rsidR="001802C6" w:rsidRPr="008A34EB" w:rsidTr="001802C6">
        <w:tc>
          <w:tcPr>
            <w:tcW w:w="2880" w:type="dxa"/>
            <w:vAlign w:val="center"/>
          </w:tcPr>
          <w:p w:rsidR="007148E4" w:rsidRPr="008A34EB" w:rsidRDefault="007148E4" w:rsidP="007148E4">
            <w:pPr>
              <w:pStyle w:val="aff1"/>
              <w:rPr>
                <w:rFonts w:eastAsiaTheme="minorEastAsia"/>
                <w:b/>
                <w:szCs w:val="21"/>
              </w:rPr>
            </w:pPr>
            <w:r w:rsidRPr="008A34EB">
              <w:rPr>
                <w:rFonts w:ascii="Times New Roman" w:eastAsiaTheme="minorEastAsia" w:hAnsi="Times New Roman" w:hint="eastAsia"/>
                <w:b/>
                <w:sz w:val="21"/>
                <w:szCs w:val="21"/>
              </w:rPr>
              <w:t>净资产：</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5040" w:type="dxa"/>
            <w:vAlign w:val="bottom"/>
          </w:tcPr>
          <w:p w:rsidR="007148E4" w:rsidRPr="008A34EB" w:rsidRDefault="007148E4" w:rsidP="007148E4">
            <w:pPr>
              <w:jc w:val="right"/>
              <w:rPr>
                <w:rFonts w:eastAsiaTheme="minorEastAsia"/>
                <w:b/>
                <w:szCs w:val="21"/>
              </w:rPr>
            </w:pPr>
            <w:r w:rsidRPr="008A34EB">
              <w:rPr>
                <w:rFonts w:eastAsiaTheme="minorEastAsia"/>
                <w:b/>
                <w:szCs w:val="21"/>
              </w:rPr>
              <w:t>-</w:t>
            </w:r>
          </w:p>
        </w:tc>
      </w:tr>
      <w:tr w:rsidR="001802C6" w:rsidRPr="008A34EB" w:rsidTr="001802C6">
        <w:tc>
          <w:tcPr>
            <w:tcW w:w="2880" w:type="dxa"/>
          </w:tcPr>
          <w:p w:rsidR="007148E4" w:rsidRPr="008A34EB" w:rsidRDefault="007148E4" w:rsidP="007148E4">
            <w:pPr>
              <w:rPr>
                <w:rFonts w:eastAsiaTheme="minorEastAsia"/>
                <w:szCs w:val="21"/>
              </w:rPr>
            </w:pPr>
            <w:r w:rsidRPr="008A34EB">
              <w:rPr>
                <w:rFonts w:eastAsiaTheme="minorEastAsia"/>
                <w:szCs w:val="21"/>
              </w:rPr>
              <w:t>实收基金</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6.4.7.7</w:t>
            </w:r>
          </w:p>
        </w:tc>
        <w:tc>
          <w:tcPr>
            <w:tcW w:w="5040" w:type="dxa"/>
            <w:vAlign w:val="bottom"/>
          </w:tcPr>
          <w:p w:rsidR="007148E4" w:rsidRPr="008A34EB" w:rsidRDefault="007148E4" w:rsidP="007148E4">
            <w:pPr>
              <w:jc w:val="right"/>
              <w:rPr>
                <w:rFonts w:eastAsiaTheme="minorEastAsia"/>
                <w:szCs w:val="21"/>
              </w:rPr>
            </w:pPr>
            <w:r w:rsidRPr="008A34EB">
              <w:rPr>
                <w:rFonts w:eastAsiaTheme="minorEastAsia"/>
                <w:szCs w:val="21"/>
              </w:rPr>
              <w:t>81,775,676.00</w:t>
            </w:r>
          </w:p>
        </w:tc>
      </w:tr>
      <w:tr w:rsidR="001802C6" w:rsidRPr="008A34EB" w:rsidTr="001802C6">
        <w:tc>
          <w:tcPr>
            <w:tcW w:w="2880" w:type="dxa"/>
          </w:tcPr>
          <w:p w:rsidR="007148E4" w:rsidRPr="008A34EB" w:rsidRDefault="007148E4" w:rsidP="007148E4">
            <w:pPr>
              <w:rPr>
                <w:rFonts w:eastAsiaTheme="minorEastAsia"/>
                <w:szCs w:val="21"/>
              </w:rPr>
            </w:pPr>
            <w:r w:rsidRPr="008A34EB">
              <w:rPr>
                <w:rFonts w:eastAsiaTheme="minorEastAsia"/>
                <w:szCs w:val="21"/>
              </w:rPr>
              <w:t>未分配利润</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6.4.7.8</w:t>
            </w:r>
          </w:p>
        </w:tc>
        <w:tc>
          <w:tcPr>
            <w:tcW w:w="5040" w:type="dxa"/>
            <w:vAlign w:val="bottom"/>
          </w:tcPr>
          <w:p w:rsidR="007148E4" w:rsidRPr="008A34EB" w:rsidRDefault="007148E4" w:rsidP="007148E4">
            <w:pPr>
              <w:jc w:val="right"/>
              <w:rPr>
                <w:rFonts w:eastAsiaTheme="minorEastAsia"/>
                <w:szCs w:val="21"/>
              </w:rPr>
            </w:pPr>
            <w:r w:rsidRPr="008A34EB">
              <w:rPr>
                <w:rFonts w:eastAsiaTheme="minorEastAsia"/>
                <w:szCs w:val="21"/>
              </w:rPr>
              <w:t>8,535,078.04</w:t>
            </w:r>
          </w:p>
        </w:tc>
      </w:tr>
      <w:tr w:rsidR="001802C6" w:rsidRPr="008A34EB" w:rsidTr="001802C6">
        <w:tc>
          <w:tcPr>
            <w:tcW w:w="2880" w:type="dxa"/>
            <w:vAlign w:val="center"/>
          </w:tcPr>
          <w:p w:rsidR="007148E4" w:rsidRPr="008A34EB" w:rsidRDefault="007148E4" w:rsidP="007148E4">
            <w:pPr>
              <w:pStyle w:val="aff1"/>
              <w:rPr>
                <w:rFonts w:ascii="Times New Roman" w:eastAsiaTheme="minorEastAsia" w:hAnsi="Times New Roman"/>
                <w:b/>
                <w:sz w:val="21"/>
                <w:szCs w:val="21"/>
              </w:rPr>
            </w:pPr>
            <w:r w:rsidRPr="008A34EB">
              <w:rPr>
                <w:rFonts w:ascii="Times New Roman" w:eastAsiaTheme="minorEastAsia" w:hAnsi="Times New Roman" w:hint="eastAsia"/>
                <w:b/>
                <w:sz w:val="21"/>
                <w:szCs w:val="21"/>
              </w:rPr>
              <w:t>净资产合计</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5040" w:type="dxa"/>
            <w:vAlign w:val="center"/>
          </w:tcPr>
          <w:p w:rsidR="007148E4" w:rsidRPr="008A34EB" w:rsidRDefault="007148E4" w:rsidP="007148E4">
            <w:pPr>
              <w:jc w:val="right"/>
              <w:rPr>
                <w:rFonts w:eastAsiaTheme="minorEastAsia"/>
                <w:b/>
                <w:szCs w:val="21"/>
              </w:rPr>
            </w:pPr>
            <w:r w:rsidRPr="008A34EB">
              <w:rPr>
                <w:rFonts w:eastAsiaTheme="minorEastAsia"/>
                <w:b/>
                <w:szCs w:val="21"/>
              </w:rPr>
              <w:t>90,310,754.04</w:t>
            </w:r>
          </w:p>
        </w:tc>
      </w:tr>
      <w:tr w:rsidR="001802C6" w:rsidRPr="008A34EB" w:rsidTr="001802C6">
        <w:tc>
          <w:tcPr>
            <w:tcW w:w="2880" w:type="dxa"/>
            <w:vAlign w:val="center"/>
          </w:tcPr>
          <w:p w:rsidR="007148E4" w:rsidRPr="008A34EB" w:rsidRDefault="007148E4" w:rsidP="007148E4">
            <w:pPr>
              <w:pStyle w:val="aff1"/>
              <w:rPr>
                <w:rFonts w:ascii="Times New Roman" w:eastAsiaTheme="minorEastAsia" w:hAnsi="Times New Roman"/>
                <w:b/>
                <w:sz w:val="21"/>
                <w:szCs w:val="21"/>
              </w:rPr>
            </w:pPr>
            <w:r w:rsidRPr="008A34EB">
              <w:rPr>
                <w:rFonts w:ascii="Times New Roman" w:eastAsiaTheme="minorEastAsia" w:hAnsi="Times New Roman" w:hint="eastAsia"/>
                <w:b/>
                <w:sz w:val="21"/>
                <w:szCs w:val="21"/>
              </w:rPr>
              <w:t>负债和净资产总计</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5040" w:type="dxa"/>
            <w:vAlign w:val="center"/>
          </w:tcPr>
          <w:p w:rsidR="007148E4" w:rsidRPr="008A34EB" w:rsidRDefault="007148E4" w:rsidP="007148E4">
            <w:pPr>
              <w:jc w:val="right"/>
              <w:rPr>
                <w:rFonts w:eastAsiaTheme="minorEastAsia"/>
                <w:b/>
                <w:szCs w:val="21"/>
              </w:rPr>
            </w:pPr>
            <w:r w:rsidRPr="008A34EB">
              <w:rPr>
                <w:rFonts w:eastAsiaTheme="minorEastAsia"/>
                <w:b/>
                <w:szCs w:val="21"/>
              </w:rPr>
              <w:t>94,659,125.13</w:t>
            </w:r>
          </w:p>
        </w:tc>
      </w:tr>
    </w:tbl>
    <w:p w:rsidR="00A405DA" w:rsidRDefault="004A7164">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报告截止日</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基金份额净值</w:t>
      </w:r>
      <w:r>
        <w:rPr>
          <w:rFonts w:eastAsiaTheme="minorEastAsia"/>
          <w:kern w:val="0"/>
          <w:szCs w:val="21"/>
        </w:rPr>
        <w:t>:1.1044</w:t>
      </w:r>
      <w:r>
        <w:rPr>
          <w:rFonts w:eastAsiaTheme="minorEastAsia"/>
          <w:kern w:val="0"/>
          <w:szCs w:val="21"/>
        </w:rPr>
        <w:t>元</w:t>
      </w:r>
      <w:r>
        <w:rPr>
          <w:rFonts w:eastAsiaTheme="minorEastAsia"/>
          <w:kern w:val="0"/>
          <w:szCs w:val="21"/>
        </w:rPr>
        <w:t>,</w:t>
      </w:r>
      <w:r>
        <w:rPr>
          <w:rFonts w:eastAsiaTheme="minorEastAsia"/>
          <w:kern w:val="0"/>
          <w:szCs w:val="21"/>
        </w:rPr>
        <w:t>基金份额总额</w:t>
      </w:r>
      <w:r>
        <w:rPr>
          <w:rFonts w:eastAsiaTheme="minorEastAsia"/>
          <w:kern w:val="0"/>
          <w:szCs w:val="21"/>
        </w:rPr>
        <w:t>:81,775,676.00</w:t>
      </w:r>
      <w:r>
        <w:rPr>
          <w:rFonts w:eastAsiaTheme="minorEastAsia"/>
          <w:kern w:val="0"/>
          <w:szCs w:val="21"/>
        </w:rPr>
        <w:t>份。</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2.</w:t>
      </w:r>
      <w:r w:rsidRPr="008A34EB">
        <w:rPr>
          <w:rFonts w:eastAsiaTheme="minorEastAsia"/>
          <w:kern w:val="0"/>
          <w:szCs w:val="21"/>
        </w:rPr>
        <w:t>本财务报表的实际编制期间为</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4</w:t>
      </w:r>
      <w:r w:rsidRPr="008A34EB">
        <w:rPr>
          <w:rFonts w:eastAsiaTheme="minorEastAsia"/>
          <w:kern w:val="0"/>
          <w:szCs w:val="21"/>
        </w:rPr>
        <w:t>月</w:t>
      </w:r>
      <w:r w:rsidRPr="008A34EB">
        <w:rPr>
          <w:rFonts w:eastAsiaTheme="minorEastAsia"/>
          <w:kern w:val="0"/>
          <w:szCs w:val="21"/>
        </w:rPr>
        <w:t>6</w:t>
      </w:r>
      <w:r w:rsidRPr="008A34EB">
        <w:rPr>
          <w:rFonts w:eastAsiaTheme="minorEastAsia"/>
          <w:kern w:val="0"/>
          <w:szCs w:val="21"/>
        </w:rPr>
        <w:t>日</w:t>
      </w:r>
      <w:r w:rsidRPr="008A34EB">
        <w:rPr>
          <w:rFonts w:eastAsiaTheme="minorEastAsia"/>
          <w:kern w:val="0"/>
          <w:szCs w:val="21"/>
        </w:rPr>
        <w:t>(</w:t>
      </w:r>
      <w:r w:rsidRPr="008A34EB">
        <w:rPr>
          <w:rFonts w:eastAsiaTheme="minorEastAsia"/>
          <w:kern w:val="0"/>
          <w:szCs w:val="21"/>
        </w:rPr>
        <w:t>基金合同生效日</w:t>
      </w:r>
      <w:r w:rsidRPr="008A34EB">
        <w:rPr>
          <w:rFonts w:eastAsiaTheme="minorEastAsia"/>
          <w:kern w:val="0"/>
          <w:szCs w:val="21"/>
        </w:rPr>
        <w:t>)</w:t>
      </w:r>
      <w:r w:rsidRPr="008A34EB">
        <w:rPr>
          <w:rFonts w:eastAsiaTheme="minorEastAsia"/>
          <w:kern w:val="0"/>
          <w:szCs w:val="21"/>
        </w:rPr>
        <w:t>至</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日止期间。</w:t>
      </w:r>
    </w:p>
    <w:p w:rsidR="008A5A5D" w:rsidRPr="008A34EB" w:rsidRDefault="00512AC2" w:rsidP="004F5A80">
      <w:pPr>
        <w:pStyle w:val="20"/>
        <w:spacing w:beforeLines="100" w:before="312" w:after="0"/>
        <w:rPr>
          <w:rFonts w:ascii="Times New Roman" w:eastAsiaTheme="minorEastAsia" w:hAnsi="Times New Roman"/>
          <w:kern w:val="0"/>
          <w:sz w:val="21"/>
          <w:szCs w:val="21"/>
        </w:rPr>
      </w:pPr>
      <w:bookmarkStart w:id="163" w:name="_Toc225498269"/>
      <w:bookmarkStart w:id="164" w:name="_Toc352255992"/>
      <w:bookmarkStart w:id="165" w:name="_Toc352256060"/>
      <w:bookmarkStart w:id="166" w:name="_Toc352331238"/>
      <w:bookmarkStart w:id="167" w:name="_Toc390164817"/>
      <w:bookmarkStart w:id="168" w:name="_Toc144297987"/>
      <w:r w:rsidRPr="008A34EB">
        <w:rPr>
          <w:rFonts w:ascii="Times New Roman" w:eastAsiaTheme="minorEastAsia" w:hAnsi="Times New Roman" w:hint="eastAsia"/>
          <w:kern w:val="0"/>
          <w:sz w:val="21"/>
          <w:szCs w:val="21"/>
        </w:rPr>
        <w:t>6</w:t>
      </w:r>
      <w:r w:rsidR="008A5A5D" w:rsidRPr="008A34EB">
        <w:rPr>
          <w:rFonts w:ascii="Times New Roman" w:eastAsiaTheme="minorEastAsia" w:hAnsi="Times New Roman"/>
          <w:kern w:val="0"/>
          <w:sz w:val="21"/>
          <w:szCs w:val="21"/>
        </w:rPr>
        <w:t xml:space="preserve">.2 </w:t>
      </w:r>
      <w:r w:rsidR="008A5A5D" w:rsidRPr="008A34EB">
        <w:rPr>
          <w:rFonts w:ascii="Times New Roman" w:eastAsiaTheme="minorEastAsia" w:hAnsi="Times New Roman"/>
          <w:kern w:val="0"/>
          <w:sz w:val="21"/>
          <w:szCs w:val="21"/>
        </w:rPr>
        <w:t>利润表</w:t>
      </w:r>
      <w:bookmarkEnd w:id="163"/>
      <w:bookmarkEnd w:id="164"/>
      <w:bookmarkEnd w:id="165"/>
      <w:bookmarkEnd w:id="166"/>
      <w:bookmarkEnd w:id="167"/>
      <w:bookmarkEnd w:id="168"/>
    </w:p>
    <w:p w:rsidR="008A5A5D" w:rsidRPr="008A34EB" w:rsidRDefault="008A5A5D" w:rsidP="00316012">
      <w:pPr>
        <w:spacing w:line="360" w:lineRule="auto"/>
        <w:rPr>
          <w:rFonts w:eastAsiaTheme="minorEastAsia"/>
          <w:kern w:val="0"/>
          <w:szCs w:val="21"/>
        </w:rPr>
      </w:pPr>
      <w:r w:rsidRPr="008A34EB">
        <w:rPr>
          <w:rFonts w:eastAsiaTheme="minorEastAsia"/>
          <w:szCs w:val="21"/>
        </w:rPr>
        <w:t>会计主体：</w:t>
      </w:r>
      <w:r w:rsidRPr="008A34EB">
        <w:rPr>
          <w:rFonts w:eastAsiaTheme="minorEastAsia"/>
          <w:kern w:val="0"/>
          <w:szCs w:val="21"/>
        </w:rPr>
        <w:t>摩根标普</w:t>
      </w:r>
      <w:r w:rsidRPr="008A34EB">
        <w:rPr>
          <w:rFonts w:eastAsiaTheme="minorEastAsia"/>
          <w:kern w:val="0"/>
          <w:szCs w:val="21"/>
        </w:rPr>
        <w:t>500</w:t>
      </w:r>
      <w:r w:rsidRPr="008A34EB">
        <w:rPr>
          <w:rFonts w:eastAsiaTheme="minorEastAsia"/>
          <w:kern w:val="0"/>
          <w:szCs w:val="21"/>
        </w:rPr>
        <w:t>指数型发起式证券投资基金</w:t>
      </w:r>
      <w:r w:rsidRPr="008A34EB">
        <w:rPr>
          <w:rFonts w:eastAsiaTheme="minorEastAsia"/>
          <w:kern w:val="0"/>
          <w:szCs w:val="21"/>
        </w:rPr>
        <w:t>(QDII)</w:t>
      </w:r>
    </w:p>
    <w:p w:rsidR="008A5A5D" w:rsidRPr="008A34EB" w:rsidRDefault="008A5A5D" w:rsidP="00316012">
      <w:pPr>
        <w:spacing w:line="360" w:lineRule="auto"/>
        <w:rPr>
          <w:rFonts w:eastAsiaTheme="minorEastAsia"/>
          <w:kern w:val="0"/>
          <w:szCs w:val="21"/>
        </w:rPr>
      </w:pPr>
      <w:r w:rsidRPr="008A34EB">
        <w:rPr>
          <w:rFonts w:eastAsiaTheme="minorEastAsia"/>
          <w:szCs w:val="21"/>
        </w:rPr>
        <w:t>本报告期：</w:t>
      </w:r>
      <w:r w:rsidR="00AC4A34" w:rsidRPr="008A34EB">
        <w:rPr>
          <w:rFonts w:eastAsiaTheme="minorEastAsia"/>
          <w:kern w:val="0"/>
          <w:szCs w:val="21"/>
        </w:rPr>
        <w:t>2023</w:t>
      </w:r>
      <w:r w:rsidR="00AC4A34" w:rsidRPr="008A34EB">
        <w:rPr>
          <w:rFonts w:eastAsiaTheme="minorEastAsia"/>
          <w:kern w:val="0"/>
          <w:szCs w:val="21"/>
        </w:rPr>
        <w:t>年</w:t>
      </w:r>
      <w:r w:rsidR="00AC4A34" w:rsidRPr="008A34EB">
        <w:rPr>
          <w:rFonts w:eastAsiaTheme="minorEastAsia"/>
          <w:kern w:val="0"/>
          <w:szCs w:val="21"/>
        </w:rPr>
        <w:t>4</w:t>
      </w:r>
      <w:r w:rsidR="00AC4A34" w:rsidRPr="008A34EB">
        <w:rPr>
          <w:rFonts w:eastAsiaTheme="minorEastAsia"/>
          <w:kern w:val="0"/>
          <w:szCs w:val="21"/>
        </w:rPr>
        <w:t>月</w:t>
      </w:r>
      <w:r w:rsidR="00AC4A34" w:rsidRPr="008A34EB">
        <w:rPr>
          <w:rFonts w:eastAsiaTheme="minorEastAsia"/>
          <w:kern w:val="0"/>
          <w:szCs w:val="21"/>
        </w:rPr>
        <w:t>6</w:t>
      </w:r>
      <w:r w:rsidR="00AC4A34" w:rsidRPr="008A34EB">
        <w:rPr>
          <w:rFonts w:eastAsiaTheme="minorEastAsia"/>
          <w:kern w:val="0"/>
          <w:szCs w:val="21"/>
        </w:rPr>
        <w:t>日（基金合同生效日）</w:t>
      </w:r>
      <w:r w:rsidRPr="008A34EB">
        <w:rPr>
          <w:rFonts w:eastAsiaTheme="minorEastAsia"/>
          <w:kern w:val="0"/>
          <w:szCs w:val="21"/>
        </w:rPr>
        <w:t>至</w:t>
      </w:r>
      <w:r w:rsidR="00AC4A34" w:rsidRPr="008A34EB">
        <w:rPr>
          <w:rFonts w:eastAsiaTheme="minorEastAsia"/>
          <w:kern w:val="0"/>
          <w:szCs w:val="21"/>
        </w:rPr>
        <w:t>2023</w:t>
      </w:r>
      <w:r w:rsidR="00AC4A34" w:rsidRPr="008A34EB">
        <w:rPr>
          <w:rFonts w:eastAsiaTheme="minorEastAsia"/>
          <w:kern w:val="0"/>
          <w:szCs w:val="21"/>
        </w:rPr>
        <w:t>年</w:t>
      </w:r>
      <w:r w:rsidR="00AC4A34" w:rsidRPr="008A34EB">
        <w:rPr>
          <w:rFonts w:eastAsiaTheme="minorEastAsia"/>
          <w:kern w:val="0"/>
          <w:szCs w:val="21"/>
        </w:rPr>
        <w:t>6</w:t>
      </w:r>
      <w:r w:rsidR="00AC4A34" w:rsidRPr="008A34EB">
        <w:rPr>
          <w:rFonts w:eastAsiaTheme="minorEastAsia"/>
          <w:kern w:val="0"/>
          <w:szCs w:val="21"/>
        </w:rPr>
        <w:t>月</w:t>
      </w:r>
      <w:r w:rsidR="00AC4A34" w:rsidRPr="008A34EB">
        <w:rPr>
          <w:rFonts w:eastAsiaTheme="minorEastAsia"/>
          <w:kern w:val="0"/>
          <w:szCs w:val="21"/>
        </w:rPr>
        <w:t>30</w:t>
      </w:r>
      <w:r w:rsidR="00AC4A34" w:rsidRPr="008A34EB">
        <w:rPr>
          <w:rFonts w:eastAsiaTheme="minorEastAsia"/>
          <w:kern w:val="0"/>
          <w:szCs w:val="21"/>
        </w:rPr>
        <w:t>日</w:t>
      </w:r>
    </w:p>
    <w:p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1802C6" w:rsidRPr="008A34EB" w:rsidTr="001802C6">
        <w:tc>
          <w:tcPr>
            <w:tcW w:w="3420" w:type="dxa"/>
            <w:vAlign w:val="center"/>
          </w:tcPr>
          <w:p w:rsidR="008A5A5D" w:rsidRPr="008A34EB" w:rsidRDefault="008A5A5D" w:rsidP="00D321AF">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项目</w:t>
            </w:r>
          </w:p>
        </w:tc>
        <w:tc>
          <w:tcPr>
            <w:tcW w:w="1080" w:type="dxa"/>
            <w:vAlign w:val="center"/>
          </w:tcPr>
          <w:p w:rsidR="008A5A5D" w:rsidRPr="008A34EB" w:rsidRDefault="008A5A5D"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附注号</w:t>
            </w:r>
          </w:p>
        </w:tc>
        <w:tc>
          <w:tcPr>
            <w:tcW w:w="4500" w:type="dxa"/>
            <w:vAlign w:val="center"/>
          </w:tcPr>
          <w:p w:rsidR="008A5A5D" w:rsidRPr="008A34EB" w:rsidRDefault="008A5A5D"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本期</w:t>
            </w:r>
          </w:p>
          <w:p w:rsidR="008A5A5D" w:rsidRPr="008A34EB" w:rsidRDefault="00AC4A34"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2023</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4</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6</w:t>
            </w:r>
            <w:r w:rsidRPr="008A34EB">
              <w:rPr>
                <w:rFonts w:ascii="Times New Roman" w:eastAsiaTheme="minorEastAsia" w:hAnsi="Times New Roman"/>
                <w:b/>
                <w:sz w:val="21"/>
                <w:szCs w:val="21"/>
              </w:rPr>
              <w:t>日（基金合同生效日）</w:t>
            </w:r>
            <w:r w:rsidR="008A5A5D" w:rsidRPr="008A34EB">
              <w:rPr>
                <w:rFonts w:ascii="Times New Roman" w:eastAsiaTheme="minorEastAsia" w:hAnsi="Times New Roman"/>
                <w:b/>
                <w:sz w:val="21"/>
                <w:szCs w:val="21"/>
              </w:rPr>
              <w:t>至</w:t>
            </w:r>
            <w:r w:rsidRPr="008A34EB">
              <w:rPr>
                <w:rFonts w:ascii="Times New Roman" w:eastAsiaTheme="minorEastAsia" w:hAnsi="Times New Roman"/>
                <w:b/>
                <w:sz w:val="21"/>
                <w:szCs w:val="21"/>
              </w:rPr>
              <w:t>2023</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6</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30</w:t>
            </w:r>
            <w:r w:rsidRPr="008A34EB">
              <w:rPr>
                <w:rFonts w:ascii="Times New Roman" w:eastAsiaTheme="minorEastAsia" w:hAnsi="Times New Roman"/>
                <w:b/>
                <w:sz w:val="21"/>
                <w:szCs w:val="21"/>
              </w:rPr>
              <w:t>日</w:t>
            </w:r>
          </w:p>
        </w:tc>
      </w:tr>
      <w:tr w:rsidR="001802C6" w:rsidRPr="008A34EB" w:rsidTr="001802C6">
        <w:tc>
          <w:tcPr>
            <w:tcW w:w="3420" w:type="dxa"/>
            <w:vAlign w:val="center"/>
          </w:tcPr>
          <w:p w:rsidR="0064070F" w:rsidRPr="008A34EB" w:rsidRDefault="0064070F" w:rsidP="0064070F">
            <w:pPr>
              <w:rPr>
                <w:rFonts w:eastAsiaTheme="minorEastAsia"/>
                <w:b/>
                <w:szCs w:val="21"/>
              </w:rPr>
            </w:pPr>
            <w:r w:rsidRPr="008A34EB">
              <w:rPr>
                <w:rFonts w:eastAsiaTheme="minorEastAsia"/>
                <w:b/>
                <w:szCs w:val="21"/>
              </w:rPr>
              <w:t>一、</w:t>
            </w:r>
            <w:r w:rsidRPr="008A34EB">
              <w:rPr>
                <w:rFonts w:hint="eastAsia"/>
                <w:b/>
                <w:bCs/>
                <w:szCs w:val="21"/>
              </w:rPr>
              <w:t>营业总收入</w:t>
            </w:r>
          </w:p>
        </w:tc>
        <w:tc>
          <w:tcPr>
            <w:tcW w:w="1080" w:type="dxa"/>
            <w:vAlign w:val="center"/>
          </w:tcPr>
          <w:p w:rsidR="0064070F" w:rsidRPr="008A34EB" w:rsidRDefault="0064070F" w:rsidP="0064070F">
            <w:pPr>
              <w:pStyle w:val="aff1"/>
              <w:jc w:val="center"/>
              <w:rPr>
                <w:rFonts w:ascii="Times New Roman" w:eastAsiaTheme="minorEastAsia" w:hAnsi="Times New Roman"/>
                <w:b/>
                <w:sz w:val="21"/>
                <w:szCs w:val="21"/>
              </w:rPr>
            </w:pPr>
          </w:p>
        </w:tc>
        <w:tc>
          <w:tcPr>
            <w:tcW w:w="4500" w:type="dxa"/>
            <w:vAlign w:val="bottom"/>
          </w:tcPr>
          <w:p w:rsidR="0064070F" w:rsidRPr="008A34EB" w:rsidRDefault="0064070F" w:rsidP="0064070F">
            <w:pPr>
              <w:jc w:val="right"/>
              <w:rPr>
                <w:rFonts w:eastAsiaTheme="minorEastAsia"/>
                <w:b/>
                <w:bCs/>
                <w:szCs w:val="21"/>
              </w:rPr>
            </w:pPr>
            <w:r w:rsidRPr="008A34EB">
              <w:rPr>
                <w:rFonts w:eastAsiaTheme="minorEastAsia"/>
                <w:b/>
                <w:bCs/>
                <w:szCs w:val="21"/>
              </w:rPr>
              <w:t>6,329,962.06</w:t>
            </w:r>
          </w:p>
        </w:tc>
      </w:tr>
      <w:tr w:rsidR="001802C6" w:rsidRPr="008A34EB" w:rsidTr="001802C6">
        <w:tc>
          <w:tcPr>
            <w:tcW w:w="3420" w:type="dxa"/>
          </w:tcPr>
          <w:p w:rsidR="00AE103C" w:rsidRPr="008A34EB" w:rsidRDefault="00AE103C">
            <w:pPr>
              <w:rPr>
                <w:rFonts w:eastAsiaTheme="minorEastAsia"/>
                <w:szCs w:val="21"/>
              </w:rPr>
            </w:pPr>
            <w:r w:rsidRPr="008A34EB">
              <w:rPr>
                <w:rFonts w:eastAsiaTheme="minorEastAsia"/>
                <w:szCs w:val="21"/>
              </w:rPr>
              <w:t>1.</w:t>
            </w:r>
            <w:r w:rsidRPr="008A34EB">
              <w:rPr>
                <w:rFonts w:eastAsiaTheme="minorEastAsia"/>
                <w:szCs w:val="21"/>
              </w:rPr>
              <w:t>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4500" w:type="dxa"/>
            <w:vAlign w:val="bottom"/>
          </w:tcPr>
          <w:p w:rsidR="00AE103C" w:rsidRPr="008A34EB" w:rsidRDefault="00AE103C">
            <w:pPr>
              <w:jc w:val="right"/>
              <w:rPr>
                <w:rFonts w:eastAsiaTheme="minorEastAsia"/>
                <w:szCs w:val="21"/>
              </w:rPr>
            </w:pPr>
            <w:r w:rsidRPr="008A34EB">
              <w:rPr>
                <w:rFonts w:eastAsiaTheme="minorEastAsia"/>
                <w:szCs w:val="21"/>
              </w:rPr>
              <w:t>26,273.58</w:t>
            </w:r>
          </w:p>
        </w:tc>
      </w:tr>
      <w:tr w:rsidR="001802C6" w:rsidRPr="008A34EB" w:rsidTr="001802C6">
        <w:tc>
          <w:tcPr>
            <w:tcW w:w="3420" w:type="dxa"/>
          </w:tcPr>
          <w:p w:rsidR="00AE103C" w:rsidRPr="008A34EB" w:rsidRDefault="00AE103C">
            <w:pPr>
              <w:rPr>
                <w:rFonts w:eastAsiaTheme="minorEastAsia"/>
                <w:szCs w:val="21"/>
              </w:rPr>
            </w:pPr>
            <w:r w:rsidRPr="008A34EB">
              <w:rPr>
                <w:rFonts w:eastAsiaTheme="minorEastAsia"/>
                <w:szCs w:val="21"/>
              </w:rPr>
              <w:t>其中：存款利息收入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6.4.7.9</w:t>
            </w:r>
          </w:p>
        </w:tc>
        <w:tc>
          <w:tcPr>
            <w:tcW w:w="4500" w:type="dxa"/>
            <w:vAlign w:val="bottom"/>
          </w:tcPr>
          <w:p w:rsidR="00AE103C" w:rsidRPr="008A34EB" w:rsidRDefault="00AE103C">
            <w:pPr>
              <w:jc w:val="right"/>
              <w:rPr>
                <w:rFonts w:eastAsiaTheme="minorEastAsia"/>
                <w:szCs w:val="21"/>
              </w:rPr>
            </w:pPr>
            <w:r w:rsidRPr="008A34EB">
              <w:rPr>
                <w:rFonts w:eastAsiaTheme="minorEastAsia"/>
                <w:szCs w:val="21"/>
              </w:rPr>
              <w:t>26,273.58</w:t>
            </w:r>
          </w:p>
        </w:tc>
      </w:tr>
      <w:tr w:rsidR="001802C6" w:rsidRPr="008A34EB" w:rsidTr="001802C6">
        <w:tc>
          <w:tcPr>
            <w:tcW w:w="3420" w:type="dxa"/>
          </w:tcPr>
          <w:p w:rsidR="00AE103C" w:rsidRPr="008A34EB" w:rsidRDefault="00AE103C" w:rsidP="00862636">
            <w:pPr>
              <w:ind w:firstLineChars="300" w:firstLine="630"/>
              <w:rPr>
                <w:rFonts w:eastAsiaTheme="minorEastAsia"/>
                <w:szCs w:val="21"/>
              </w:rPr>
            </w:pPr>
            <w:r w:rsidRPr="008A34EB">
              <w:rPr>
                <w:rFonts w:eastAsiaTheme="minorEastAsia"/>
                <w:szCs w:val="21"/>
              </w:rPr>
              <w:lastRenderedPageBreak/>
              <w:t>债券利息收入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450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1802C6" w:rsidRPr="008A34EB" w:rsidTr="001802C6">
        <w:tc>
          <w:tcPr>
            <w:tcW w:w="3420" w:type="dxa"/>
          </w:tcPr>
          <w:p w:rsidR="00AE103C" w:rsidRPr="008A34EB" w:rsidRDefault="00AE103C" w:rsidP="00862636">
            <w:pPr>
              <w:ind w:firstLineChars="300" w:firstLine="630"/>
              <w:rPr>
                <w:rFonts w:eastAsiaTheme="minorEastAsia"/>
                <w:szCs w:val="21"/>
              </w:rPr>
            </w:pPr>
            <w:r w:rsidRPr="008A34EB">
              <w:rPr>
                <w:rFonts w:eastAsiaTheme="minorEastAsia"/>
                <w:szCs w:val="21"/>
              </w:rPr>
              <w:t>资产支持证券利息收入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450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1802C6" w:rsidRPr="008A34EB" w:rsidTr="001802C6">
        <w:tc>
          <w:tcPr>
            <w:tcW w:w="3420" w:type="dxa"/>
          </w:tcPr>
          <w:p w:rsidR="00AE103C" w:rsidRPr="008A34EB" w:rsidRDefault="00AE103C" w:rsidP="00862636">
            <w:pPr>
              <w:ind w:firstLineChars="300" w:firstLine="630"/>
              <w:rPr>
                <w:rFonts w:eastAsiaTheme="minorEastAsia"/>
                <w:szCs w:val="21"/>
              </w:rPr>
            </w:pPr>
            <w:r w:rsidRPr="008A34EB">
              <w:rPr>
                <w:rFonts w:eastAsiaTheme="minorEastAsia"/>
                <w:szCs w:val="21"/>
              </w:rPr>
              <w:t>买入返售金融资产收入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450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1802C6" w:rsidRPr="008A34EB" w:rsidTr="001802C6">
        <w:tc>
          <w:tcPr>
            <w:tcW w:w="3420" w:type="dxa"/>
            <w:vAlign w:val="center"/>
          </w:tcPr>
          <w:p w:rsidR="003959F8" w:rsidRPr="008A34EB" w:rsidRDefault="003959F8" w:rsidP="003959F8">
            <w:pPr>
              <w:ind w:firstLineChars="300" w:firstLine="630"/>
              <w:rPr>
                <w:rFonts w:eastAsiaTheme="minorEastAsia"/>
                <w:szCs w:val="21"/>
              </w:rPr>
            </w:pPr>
            <w:r w:rsidRPr="008A34EB">
              <w:rPr>
                <w:rFonts w:eastAsiaTheme="minorEastAsia"/>
                <w:szCs w:val="21"/>
              </w:rPr>
              <w:t>证券出借利息收入</w:t>
            </w:r>
          </w:p>
        </w:tc>
        <w:tc>
          <w:tcPr>
            <w:tcW w:w="1080" w:type="dxa"/>
            <w:vAlign w:val="center"/>
          </w:tcPr>
          <w:p w:rsidR="003959F8" w:rsidRPr="008A34EB" w:rsidRDefault="003959F8" w:rsidP="003959F8">
            <w:pPr>
              <w:pStyle w:val="aff1"/>
              <w:jc w:val="center"/>
              <w:rPr>
                <w:rFonts w:ascii="Times New Roman" w:eastAsiaTheme="minorEastAsia" w:hAnsi="Times New Roman"/>
                <w:kern w:val="2"/>
                <w:sz w:val="21"/>
                <w:szCs w:val="21"/>
              </w:rPr>
            </w:pPr>
          </w:p>
        </w:tc>
        <w:tc>
          <w:tcPr>
            <w:tcW w:w="4500" w:type="dxa"/>
            <w:vAlign w:val="center"/>
          </w:tcPr>
          <w:p w:rsidR="003959F8" w:rsidRPr="008A34EB" w:rsidRDefault="003959F8" w:rsidP="003959F8">
            <w:pPr>
              <w:jc w:val="right"/>
              <w:rPr>
                <w:rFonts w:eastAsiaTheme="minorEastAsia"/>
                <w:szCs w:val="21"/>
              </w:rPr>
            </w:pPr>
            <w:r w:rsidRPr="008A34EB">
              <w:rPr>
                <w:rFonts w:eastAsiaTheme="minorEastAsia"/>
                <w:szCs w:val="21"/>
              </w:rPr>
              <w:t>-</w:t>
            </w:r>
          </w:p>
        </w:tc>
      </w:tr>
      <w:tr w:rsidR="001802C6" w:rsidRPr="008A34EB" w:rsidTr="001802C6">
        <w:tc>
          <w:tcPr>
            <w:tcW w:w="3420" w:type="dxa"/>
          </w:tcPr>
          <w:p w:rsidR="00AE103C" w:rsidRPr="008A34EB" w:rsidRDefault="00AE103C" w:rsidP="00862636">
            <w:pPr>
              <w:ind w:firstLineChars="300" w:firstLine="630"/>
              <w:rPr>
                <w:rFonts w:eastAsiaTheme="minorEastAsia"/>
                <w:szCs w:val="21"/>
              </w:rPr>
            </w:pPr>
            <w:r w:rsidRPr="008A34EB">
              <w:rPr>
                <w:rFonts w:eastAsiaTheme="minorEastAsia"/>
                <w:szCs w:val="21"/>
              </w:rPr>
              <w:t>其他利息收入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450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1802C6" w:rsidRPr="008A34EB" w:rsidTr="001802C6">
        <w:tc>
          <w:tcPr>
            <w:tcW w:w="3420" w:type="dxa"/>
          </w:tcPr>
          <w:p w:rsidR="00AE103C" w:rsidRPr="008A34EB" w:rsidRDefault="00AE103C">
            <w:pPr>
              <w:rPr>
                <w:rFonts w:eastAsiaTheme="minorEastAsia"/>
                <w:szCs w:val="21"/>
              </w:rPr>
            </w:pPr>
            <w:r w:rsidRPr="008A34EB">
              <w:rPr>
                <w:rFonts w:eastAsiaTheme="minorEastAsia"/>
                <w:szCs w:val="21"/>
              </w:rPr>
              <w:t>2.</w:t>
            </w:r>
            <w:r w:rsidRPr="008A34EB">
              <w:rPr>
                <w:rFonts w:eastAsiaTheme="minorEastAsia"/>
                <w:szCs w:val="21"/>
              </w:rPr>
              <w:t>投资收益（损失以</w:t>
            </w:r>
            <w:r w:rsidRPr="008A34EB">
              <w:rPr>
                <w:rFonts w:eastAsiaTheme="minorEastAsia"/>
                <w:szCs w:val="21"/>
              </w:rPr>
              <w:t>“-”</w:t>
            </w:r>
            <w:r w:rsidRPr="008A34EB">
              <w:rPr>
                <w:rFonts w:eastAsiaTheme="minorEastAsia"/>
                <w:szCs w:val="21"/>
              </w:rPr>
              <w:t>填列）</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4500" w:type="dxa"/>
            <w:vAlign w:val="bottom"/>
          </w:tcPr>
          <w:p w:rsidR="00AE103C" w:rsidRPr="008A34EB" w:rsidRDefault="00AE103C">
            <w:pPr>
              <w:jc w:val="right"/>
              <w:rPr>
                <w:rFonts w:eastAsiaTheme="minorEastAsia"/>
                <w:szCs w:val="21"/>
              </w:rPr>
            </w:pPr>
            <w:r w:rsidRPr="008A34EB">
              <w:rPr>
                <w:rFonts w:eastAsiaTheme="minorEastAsia"/>
                <w:szCs w:val="21"/>
              </w:rPr>
              <w:t>54,117.07</w:t>
            </w:r>
          </w:p>
        </w:tc>
      </w:tr>
      <w:tr w:rsidR="001802C6" w:rsidRPr="008A34EB" w:rsidTr="001802C6">
        <w:tc>
          <w:tcPr>
            <w:tcW w:w="3420" w:type="dxa"/>
          </w:tcPr>
          <w:p w:rsidR="00AE103C" w:rsidRPr="008A34EB" w:rsidRDefault="00AE103C">
            <w:pPr>
              <w:rPr>
                <w:rFonts w:eastAsiaTheme="minorEastAsia"/>
                <w:szCs w:val="21"/>
              </w:rPr>
            </w:pPr>
            <w:r w:rsidRPr="008A34EB">
              <w:rPr>
                <w:rFonts w:eastAsiaTheme="minorEastAsia"/>
                <w:szCs w:val="21"/>
              </w:rPr>
              <w:t>其中：股票投资收益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6.4.7.10</w:t>
            </w:r>
          </w:p>
        </w:tc>
        <w:tc>
          <w:tcPr>
            <w:tcW w:w="4500" w:type="dxa"/>
            <w:vAlign w:val="bottom"/>
          </w:tcPr>
          <w:p w:rsidR="00AE103C" w:rsidRPr="008A34EB" w:rsidRDefault="00AE103C">
            <w:pPr>
              <w:jc w:val="right"/>
              <w:rPr>
                <w:rFonts w:eastAsiaTheme="minorEastAsia"/>
                <w:szCs w:val="21"/>
              </w:rPr>
            </w:pPr>
            <w:r w:rsidRPr="008A34EB">
              <w:rPr>
                <w:rFonts w:eastAsiaTheme="minorEastAsia"/>
                <w:szCs w:val="21"/>
              </w:rPr>
              <w:t>-80,736.69</w:t>
            </w:r>
          </w:p>
        </w:tc>
      </w:tr>
      <w:tr w:rsidR="001802C6" w:rsidRPr="008A34EB" w:rsidTr="001802C6">
        <w:tc>
          <w:tcPr>
            <w:tcW w:w="3420" w:type="dxa"/>
            <w:vAlign w:val="center"/>
          </w:tcPr>
          <w:p w:rsidR="00AE103C" w:rsidRPr="008A34EB" w:rsidRDefault="00AE103C" w:rsidP="00F07EDE">
            <w:pPr>
              <w:ind w:firstLineChars="300" w:firstLine="630"/>
              <w:rPr>
                <w:rFonts w:eastAsiaTheme="minorEastAsia"/>
                <w:szCs w:val="21"/>
              </w:rPr>
            </w:pPr>
            <w:r w:rsidRPr="008A34EB">
              <w:rPr>
                <w:rFonts w:eastAsiaTheme="minorEastAsia"/>
                <w:szCs w:val="21"/>
              </w:rPr>
              <w:t>基金投资收益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6.4.7.11</w:t>
            </w:r>
          </w:p>
        </w:tc>
        <w:tc>
          <w:tcPr>
            <w:tcW w:w="450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1802C6" w:rsidRPr="008A34EB" w:rsidTr="001802C6">
        <w:tc>
          <w:tcPr>
            <w:tcW w:w="3420" w:type="dxa"/>
          </w:tcPr>
          <w:p w:rsidR="00AE103C" w:rsidRPr="008A34EB" w:rsidRDefault="00AE103C" w:rsidP="00F07EDE">
            <w:pPr>
              <w:ind w:firstLineChars="300" w:firstLine="630"/>
              <w:rPr>
                <w:rFonts w:eastAsiaTheme="minorEastAsia"/>
                <w:szCs w:val="21"/>
              </w:rPr>
            </w:pPr>
            <w:r w:rsidRPr="008A34EB">
              <w:rPr>
                <w:rFonts w:eastAsiaTheme="minorEastAsia"/>
                <w:szCs w:val="21"/>
              </w:rPr>
              <w:t>债券投资收益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6.4.7.12</w:t>
            </w:r>
          </w:p>
        </w:tc>
        <w:tc>
          <w:tcPr>
            <w:tcW w:w="450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1802C6" w:rsidRPr="008A34EB" w:rsidTr="001802C6">
        <w:tc>
          <w:tcPr>
            <w:tcW w:w="3420" w:type="dxa"/>
          </w:tcPr>
          <w:p w:rsidR="00AE103C" w:rsidRPr="008A34EB" w:rsidRDefault="00AE103C" w:rsidP="00F07EDE">
            <w:pPr>
              <w:ind w:firstLineChars="300" w:firstLine="630"/>
              <w:rPr>
                <w:rFonts w:eastAsiaTheme="minorEastAsia"/>
                <w:szCs w:val="21"/>
              </w:rPr>
            </w:pPr>
            <w:r w:rsidRPr="008A34EB">
              <w:rPr>
                <w:rFonts w:eastAsiaTheme="minorEastAsia"/>
                <w:szCs w:val="21"/>
              </w:rPr>
              <w:t>资产支持证券投资收益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450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1802C6" w:rsidRPr="008A34EB" w:rsidTr="001802C6">
        <w:tc>
          <w:tcPr>
            <w:tcW w:w="3420" w:type="dxa"/>
          </w:tcPr>
          <w:p w:rsidR="00AE103C" w:rsidRPr="008A34EB" w:rsidRDefault="00AE103C" w:rsidP="00F07EDE">
            <w:pPr>
              <w:ind w:firstLineChars="300" w:firstLine="630"/>
              <w:rPr>
                <w:rFonts w:eastAsiaTheme="minorEastAsia"/>
                <w:szCs w:val="21"/>
              </w:rPr>
            </w:pPr>
            <w:r w:rsidRPr="008A34EB">
              <w:rPr>
                <w:rFonts w:eastAsiaTheme="minorEastAsia"/>
                <w:szCs w:val="21"/>
              </w:rPr>
              <w:t>衍生工具收益</w:t>
            </w:r>
          </w:p>
        </w:tc>
        <w:tc>
          <w:tcPr>
            <w:tcW w:w="1080" w:type="dxa"/>
            <w:vAlign w:val="center"/>
          </w:tcPr>
          <w:p w:rsidR="00AE103C" w:rsidRPr="008A34EB" w:rsidRDefault="00AE103C" w:rsidP="00A97A4E">
            <w:pPr>
              <w:pStyle w:val="aff1"/>
              <w:spacing w:line="360" w:lineRule="auto"/>
              <w:jc w:val="center"/>
              <w:rPr>
                <w:rFonts w:ascii="Times New Roman" w:eastAsiaTheme="minorEastAsia" w:hAnsi="Times New Roman"/>
                <w:sz w:val="21"/>
                <w:szCs w:val="21"/>
              </w:rPr>
            </w:pPr>
            <w:r w:rsidRPr="008A34EB">
              <w:rPr>
                <w:rFonts w:ascii="Times New Roman" w:eastAsiaTheme="minorEastAsia" w:hAnsi="Times New Roman"/>
                <w:sz w:val="21"/>
                <w:szCs w:val="21"/>
              </w:rPr>
              <w:t>6.4.7.13</w:t>
            </w:r>
          </w:p>
        </w:tc>
        <w:tc>
          <w:tcPr>
            <w:tcW w:w="450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1802C6" w:rsidRPr="008A34EB" w:rsidTr="001802C6">
        <w:tc>
          <w:tcPr>
            <w:tcW w:w="3420" w:type="dxa"/>
          </w:tcPr>
          <w:p w:rsidR="00AE103C" w:rsidRPr="008A34EB" w:rsidRDefault="00AE103C" w:rsidP="00F07EDE">
            <w:pPr>
              <w:ind w:firstLineChars="300" w:firstLine="630"/>
              <w:rPr>
                <w:rFonts w:eastAsiaTheme="minorEastAsia"/>
                <w:szCs w:val="21"/>
              </w:rPr>
            </w:pPr>
            <w:r w:rsidRPr="008A34EB">
              <w:rPr>
                <w:rFonts w:eastAsiaTheme="minorEastAsia"/>
                <w:szCs w:val="21"/>
              </w:rPr>
              <w:t>股利收益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6.4.7.14</w:t>
            </w:r>
          </w:p>
        </w:tc>
        <w:tc>
          <w:tcPr>
            <w:tcW w:w="4500" w:type="dxa"/>
            <w:vAlign w:val="bottom"/>
          </w:tcPr>
          <w:p w:rsidR="00AE103C" w:rsidRPr="008A34EB" w:rsidRDefault="00AE103C">
            <w:pPr>
              <w:jc w:val="right"/>
              <w:rPr>
                <w:rFonts w:eastAsiaTheme="minorEastAsia"/>
                <w:szCs w:val="21"/>
              </w:rPr>
            </w:pPr>
            <w:r w:rsidRPr="008A34EB">
              <w:rPr>
                <w:rFonts w:eastAsiaTheme="minorEastAsia"/>
                <w:szCs w:val="21"/>
              </w:rPr>
              <w:t>134,853.76</w:t>
            </w:r>
          </w:p>
        </w:tc>
      </w:tr>
      <w:tr w:rsidR="001802C6" w:rsidRPr="008A34EB" w:rsidTr="001802C6">
        <w:tc>
          <w:tcPr>
            <w:tcW w:w="3420" w:type="dxa"/>
            <w:vAlign w:val="center"/>
          </w:tcPr>
          <w:p w:rsidR="0064070F" w:rsidRPr="008A34EB" w:rsidRDefault="0064070F" w:rsidP="0064070F">
            <w:pPr>
              <w:ind w:firstLineChars="300" w:firstLine="630"/>
              <w:rPr>
                <w:rFonts w:eastAsiaTheme="minorEastAsia"/>
                <w:szCs w:val="21"/>
              </w:rPr>
            </w:pPr>
            <w:r w:rsidRPr="008A34EB">
              <w:rPr>
                <w:rFonts w:eastAsiaTheme="minorEastAsia" w:hint="eastAsia"/>
                <w:szCs w:val="21"/>
              </w:rPr>
              <w:t>其他投资收益</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450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1802C6" w:rsidRPr="008A34EB" w:rsidTr="001802C6">
        <w:tc>
          <w:tcPr>
            <w:tcW w:w="3420" w:type="dxa"/>
          </w:tcPr>
          <w:p w:rsidR="0064070F" w:rsidRPr="008A34EB" w:rsidRDefault="0064070F" w:rsidP="0064070F">
            <w:pPr>
              <w:rPr>
                <w:rFonts w:eastAsiaTheme="minorEastAsia"/>
                <w:szCs w:val="21"/>
              </w:rPr>
            </w:pPr>
            <w:r w:rsidRPr="008A34EB">
              <w:rPr>
                <w:rFonts w:eastAsiaTheme="minorEastAsia"/>
                <w:szCs w:val="21"/>
              </w:rPr>
              <w:t>3.</w:t>
            </w:r>
            <w:r w:rsidRPr="008A34EB">
              <w:rPr>
                <w:rFonts w:eastAsiaTheme="minorEastAsia"/>
                <w:szCs w:val="21"/>
              </w:rPr>
              <w:t>公允价值变动收益（损失以</w:t>
            </w:r>
            <w:r w:rsidRPr="008A34EB">
              <w:rPr>
                <w:rFonts w:eastAsiaTheme="minorEastAsia"/>
                <w:szCs w:val="21"/>
              </w:rPr>
              <w:t>“-”</w:t>
            </w:r>
            <w:r w:rsidRPr="008A34EB">
              <w:rPr>
                <w:rFonts w:eastAsiaTheme="minorEastAsia"/>
                <w:szCs w:val="21"/>
              </w:rPr>
              <w:t>号填列）</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6.4.7.15</w:t>
            </w:r>
          </w:p>
        </w:tc>
        <w:tc>
          <w:tcPr>
            <w:tcW w:w="4500" w:type="dxa"/>
            <w:vAlign w:val="center"/>
          </w:tcPr>
          <w:p w:rsidR="0064070F" w:rsidRPr="008A34EB" w:rsidRDefault="0064070F" w:rsidP="0064070F">
            <w:pPr>
              <w:jc w:val="right"/>
              <w:rPr>
                <w:rFonts w:eastAsiaTheme="minorEastAsia"/>
                <w:szCs w:val="21"/>
              </w:rPr>
            </w:pPr>
            <w:r w:rsidRPr="008A34EB">
              <w:rPr>
                <w:rFonts w:eastAsiaTheme="minorEastAsia"/>
                <w:szCs w:val="21"/>
              </w:rPr>
              <w:t>6,274,694.22</w:t>
            </w:r>
          </w:p>
        </w:tc>
      </w:tr>
      <w:tr w:rsidR="001802C6" w:rsidRPr="008A34EB" w:rsidTr="001802C6">
        <w:tc>
          <w:tcPr>
            <w:tcW w:w="3420" w:type="dxa"/>
            <w:vAlign w:val="center"/>
          </w:tcPr>
          <w:p w:rsidR="0064070F" w:rsidRPr="008A34EB" w:rsidRDefault="0064070F" w:rsidP="0064070F">
            <w:pPr>
              <w:pStyle w:val="aff1"/>
              <w:rPr>
                <w:rFonts w:ascii="Times New Roman" w:eastAsiaTheme="minorEastAsia" w:hAnsi="Times New Roman"/>
                <w:sz w:val="21"/>
                <w:szCs w:val="21"/>
              </w:rPr>
            </w:pPr>
            <w:r w:rsidRPr="008A34EB">
              <w:rPr>
                <w:rFonts w:ascii="Times New Roman" w:eastAsiaTheme="minorEastAsia" w:hAnsi="Times New Roman"/>
                <w:sz w:val="21"/>
                <w:szCs w:val="21"/>
              </w:rPr>
              <w:t>4.</w:t>
            </w:r>
            <w:r w:rsidRPr="008A34EB">
              <w:rPr>
                <w:rFonts w:ascii="Times New Roman" w:eastAsiaTheme="minorEastAsia" w:hAnsi="Times New Roman"/>
                <w:sz w:val="21"/>
                <w:szCs w:val="21"/>
              </w:rPr>
              <w:t>汇兑收益（损失以</w:t>
            </w:r>
            <w:r w:rsidRPr="008A34EB">
              <w:rPr>
                <w:rFonts w:ascii="Times New Roman" w:eastAsiaTheme="minorEastAsia" w:hAnsi="Times New Roman"/>
                <w:sz w:val="21"/>
                <w:szCs w:val="21"/>
              </w:rPr>
              <w:t>“</w:t>
            </w:r>
            <w:r w:rsidRPr="008A34EB">
              <w:rPr>
                <w:rFonts w:ascii="Times New Roman" w:eastAsiaTheme="minorEastAsia" w:hAnsi="Times New Roman"/>
                <w:sz w:val="21"/>
                <w:szCs w:val="21"/>
              </w:rPr>
              <w:t>－</w:t>
            </w:r>
            <w:r w:rsidRPr="008A34EB">
              <w:rPr>
                <w:rFonts w:ascii="Times New Roman" w:eastAsiaTheme="minorEastAsia" w:hAnsi="Times New Roman"/>
                <w:sz w:val="21"/>
                <w:szCs w:val="21"/>
              </w:rPr>
              <w:t>”</w:t>
            </w:r>
            <w:r w:rsidRPr="008A34EB">
              <w:rPr>
                <w:rFonts w:ascii="Times New Roman" w:eastAsiaTheme="minorEastAsia" w:hAnsi="Times New Roman"/>
                <w:sz w:val="21"/>
                <w:szCs w:val="21"/>
              </w:rPr>
              <w:t>号填列）</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4500" w:type="dxa"/>
            <w:vAlign w:val="bottom"/>
          </w:tcPr>
          <w:p w:rsidR="0064070F" w:rsidRPr="008A34EB" w:rsidRDefault="0064070F" w:rsidP="0064070F">
            <w:pPr>
              <w:jc w:val="right"/>
              <w:rPr>
                <w:rFonts w:eastAsiaTheme="minorEastAsia"/>
                <w:szCs w:val="21"/>
              </w:rPr>
            </w:pPr>
            <w:r w:rsidRPr="008A34EB">
              <w:rPr>
                <w:rFonts w:eastAsiaTheme="minorEastAsia"/>
                <w:szCs w:val="21"/>
              </w:rPr>
              <w:t>-31,598.27</w:t>
            </w:r>
          </w:p>
        </w:tc>
      </w:tr>
      <w:tr w:rsidR="001802C6" w:rsidRPr="008A34EB" w:rsidTr="001802C6">
        <w:tc>
          <w:tcPr>
            <w:tcW w:w="3420" w:type="dxa"/>
          </w:tcPr>
          <w:p w:rsidR="0064070F" w:rsidRPr="008A34EB" w:rsidRDefault="0064070F" w:rsidP="0064070F">
            <w:pPr>
              <w:rPr>
                <w:rFonts w:eastAsiaTheme="minorEastAsia"/>
                <w:szCs w:val="21"/>
              </w:rPr>
            </w:pPr>
            <w:r w:rsidRPr="008A34EB">
              <w:rPr>
                <w:rFonts w:eastAsiaTheme="minorEastAsia"/>
                <w:szCs w:val="21"/>
              </w:rPr>
              <w:t>5.</w:t>
            </w:r>
            <w:r w:rsidRPr="008A34EB">
              <w:rPr>
                <w:rFonts w:eastAsiaTheme="minorEastAsia"/>
                <w:szCs w:val="21"/>
              </w:rPr>
              <w:t>其他收入（损失以</w:t>
            </w:r>
            <w:r w:rsidRPr="008A34EB">
              <w:rPr>
                <w:rFonts w:eastAsiaTheme="minorEastAsia"/>
                <w:szCs w:val="21"/>
              </w:rPr>
              <w:t>“-”</w:t>
            </w:r>
            <w:r w:rsidRPr="008A34EB">
              <w:rPr>
                <w:rFonts w:eastAsiaTheme="minorEastAsia"/>
                <w:szCs w:val="21"/>
              </w:rPr>
              <w:t>号填列）</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6.4.7.16</w:t>
            </w:r>
          </w:p>
        </w:tc>
        <w:tc>
          <w:tcPr>
            <w:tcW w:w="4500" w:type="dxa"/>
            <w:vAlign w:val="bottom"/>
          </w:tcPr>
          <w:p w:rsidR="0064070F" w:rsidRPr="008A34EB" w:rsidRDefault="0064070F" w:rsidP="0064070F">
            <w:pPr>
              <w:jc w:val="right"/>
              <w:rPr>
                <w:rFonts w:eastAsiaTheme="minorEastAsia"/>
                <w:szCs w:val="21"/>
              </w:rPr>
            </w:pPr>
            <w:r w:rsidRPr="008A34EB">
              <w:rPr>
                <w:rFonts w:eastAsiaTheme="minorEastAsia"/>
                <w:szCs w:val="21"/>
              </w:rPr>
              <w:t>6,475.46</w:t>
            </w:r>
          </w:p>
        </w:tc>
      </w:tr>
      <w:tr w:rsidR="001802C6" w:rsidRPr="008A34EB" w:rsidTr="001802C6">
        <w:tc>
          <w:tcPr>
            <w:tcW w:w="3420" w:type="dxa"/>
            <w:vAlign w:val="center"/>
          </w:tcPr>
          <w:p w:rsidR="0064070F" w:rsidRPr="008A34EB" w:rsidRDefault="0064070F" w:rsidP="0064070F">
            <w:pPr>
              <w:rPr>
                <w:rFonts w:eastAsiaTheme="minorEastAsia"/>
                <w:b/>
                <w:szCs w:val="21"/>
              </w:rPr>
            </w:pPr>
            <w:r w:rsidRPr="008A34EB">
              <w:rPr>
                <w:rFonts w:hint="eastAsia"/>
                <w:b/>
                <w:bCs/>
                <w:szCs w:val="21"/>
                <w:shd w:val="clear" w:color="auto" w:fill="FFFFFF"/>
              </w:rPr>
              <w:t>减：二、营业总支出</w:t>
            </w:r>
          </w:p>
        </w:tc>
        <w:tc>
          <w:tcPr>
            <w:tcW w:w="1080" w:type="dxa"/>
            <w:vAlign w:val="center"/>
          </w:tcPr>
          <w:p w:rsidR="0064070F" w:rsidRPr="008A34EB" w:rsidRDefault="0064070F" w:rsidP="0064070F">
            <w:pPr>
              <w:pStyle w:val="aff1"/>
              <w:jc w:val="center"/>
              <w:rPr>
                <w:rFonts w:ascii="Times New Roman" w:eastAsiaTheme="minorEastAsia" w:hAnsi="Times New Roman"/>
                <w:b/>
                <w:sz w:val="21"/>
                <w:szCs w:val="21"/>
              </w:rPr>
            </w:pPr>
          </w:p>
        </w:tc>
        <w:tc>
          <w:tcPr>
            <w:tcW w:w="4500" w:type="dxa"/>
            <w:vAlign w:val="bottom"/>
          </w:tcPr>
          <w:p w:rsidR="0064070F" w:rsidRPr="008A34EB" w:rsidRDefault="0064070F" w:rsidP="0064070F">
            <w:pPr>
              <w:jc w:val="right"/>
              <w:rPr>
                <w:rFonts w:eastAsiaTheme="minorEastAsia"/>
                <w:b/>
                <w:bCs/>
                <w:szCs w:val="21"/>
              </w:rPr>
            </w:pPr>
            <w:r w:rsidRPr="008A34EB">
              <w:rPr>
                <w:rFonts w:eastAsiaTheme="minorEastAsia"/>
                <w:b/>
                <w:bCs/>
                <w:szCs w:val="21"/>
              </w:rPr>
              <w:t>118,127.13</w:t>
            </w:r>
          </w:p>
        </w:tc>
      </w:tr>
      <w:tr w:rsidR="001802C6" w:rsidRPr="008A34EB" w:rsidTr="001802C6">
        <w:tc>
          <w:tcPr>
            <w:tcW w:w="3420" w:type="dxa"/>
          </w:tcPr>
          <w:p w:rsidR="0064070F" w:rsidRPr="008A34EB" w:rsidRDefault="0064070F" w:rsidP="0064070F">
            <w:pPr>
              <w:rPr>
                <w:rFonts w:eastAsiaTheme="minorEastAsia"/>
                <w:szCs w:val="21"/>
              </w:rPr>
            </w:pPr>
            <w:r w:rsidRPr="008A34EB">
              <w:rPr>
                <w:rFonts w:eastAsiaTheme="minorEastAsia"/>
                <w:szCs w:val="21"/>
              </w:rPr>
              <w:t>1</w:t>
            </w:r>
            <w:r w:rsidRPr="008A34EB">
              <w:rPr>
                <w:rFonts w:eastAsiaTheme="minorEastAsia"/>
                <w:szCs w:val="21"/>
              </w:rPr>
              <w:t>．管理人报酬</w:t>
            </w:r>
          </w:p>
        </w:tc>
        <w:tc>
          <w:tcPr>
            <w:tcW w:w="1080" w:type="dxa"/>
            <w:vAlign w:val="center"/>
          </w:tcPr>
          <w:p w:rsidR="0064070F" w:rsidRPr="008A34EB" w:rsidRDefault="0064070F" w:rsidP="0064070F">
            <w:pPr>
              <w:pStyle w:val="aff1"/>
              <w:jc w:val="center"/>
              <w:rPr>
                <w:rFonts w:ascii="Times New Roman" w:eastAsiaTheme="minorEastAsia" w:hAnsi="Times New Roman"/>
                <w:b/>
                <w:sz w:val="21"/>
                <w:szCs w:val="21"/>
              </w:rPr>
            </w:pPr>
          </w:p>
        </w:tc>
        <w:tc>
          <w:tcPr>
            <w:tcW w:w="4500" w:type="dxa"/>
            <w:vAlign w:val="bottom"/>
          </w:tcPr>
          <w:p w:rsidR="0064070F" w:rsidRPr="008A34EB" w:rsidRDefault="0064070F" w:rsidP="0064070F">
            <w:pPr>
              <w:jc w:val="right"/>
              <w:rPr>
                <w:rFonts w:eastAsiaTheme="minorEastAsia"/>
                <w:szCs w:val="21"/>
              </w:rPr>
            </w:pPr>
            <w:r w:rsidRPr="008A34EB">
              <w:rPr>
                <w:rFonts w:eastAsiaTheme="minorEastAsia"/>
                <w:szCs w:val="21"/>
              </w:rPr>
              <w:t>55,495.70</w:t>
            </w:r>
          </w:p>
        </w:tc>
      </w:tr>
      <w:tr w:rsidR="001802C6" w:rsidRPr="008A34EB" w:rsidTr="001802C6">
        <w:tc>
          <w:tcPr>
            <w:tcW w:w="3420" w:type="dxa"/>
          </w:tcPr>
          <w:p w:rsidR="0064070F" w:rsidRPr="008A34EB" w:rsidRDefault="0064070F" w:rsidP="0064070F">
            <w:pPr>
              <w:rPr>
                <w:rFonts w:eastAsiaTheme="minorEastAsia"/>
                <w:szCs w:val="21"/>
              </w:rPr>
            </w:pPr>
            <w:r w:rsidRPr="008A34EB">
              <w:rPr>
                <w:rFonts w:eastAsiaTheme="minorEastAsia"/>
                <w:szCs w:val="21"/>
              </w:rPr>
              <w:t>2</w:t>
            </w:r>
            <w:r w:rsidRPr="008A34EB">
              <w:rPr>
                <w:rFonts w:eastAsiaTheme="minorEastAsia"/>
                <w:szCs w:val="21"/>
              </w:rPr>
              <w:t>．托管费</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4500" w:type="dxa"/>
            <w:vAlign w:val="bottom"/>
          </w:tcPr>
          <w:p w:rsidR="0064070F" w:rsidRPr="008A34EB" w:rsidRDefault="0064070F" w:rsidP="0064070F">
            <w:pPr>
              <w:jc w:val="right"/>
              <w:rPr>
                <w:rFonts w:eastAsiaTheme="minorEastAsia"/>
                <w:szCs w:val="21"/>
              </w:rPr>
            </w:pPr>
            <w:r w:rsidRPr="008A34EB">
              <w:rPr>
                <w:rFonts w:eastAsiaTheme="minorEastAsia"/>
                <w:szCs w:val="21"/>
              </w:rPr>
              <w:t>16,648.71</w:t>
            </w:r>
          </w:p>
        </w:tc>
      </w:tr>
      <w:tr w:rsidR="001802C6" w:rsidRPr="008A34EB" w:rsidTr="001802C6">
        <w:tc>
          <w:tcPr>
            <w:tcW w:w="3420" w:type="dxa"/>
          </w:tcPr>
          <w:p w:rsidR="0064070F" w:rsidRPr="008A34EB" w:rsidRDefault="0064070F" w:rsidP="0064070F">
            <w:pPr>
              <w:rPr>
                <w:rFonts w:eastAsiaTheme="minorEastAsia"/>
                <w:szCs w:val="21"/>
              </w:rPr>
            </w:pPr>
            <w:r w:rsidRPr="008A34EB">
              <w:rPr>
                <w:rFonts w:eastAsiaTheme="minorEastAsia"/>
                <w:szCs w:val="21"/>
              </w:rPr>
              <w:t>3</w:t>
            </w:r>
            <w:r w:rsidRPr="008A34EB">
              <w:rPr>
                <w:rFonts w:eastAsiaTheme="minorEastAsia"/>
                <w:szCs w:val="21"/>
              </w:rPr>
              <w:t>．销售服务费</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450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1802C6" w:rsidRPr="008A34EB" w:rsidTr="001802C6">
        <w:tc>
          <w:tcPr>
            <w:tcW w:w="3420" w:type="dxa"/>
            <w:vAlign w:val="center"/>
          </w:tcPr>
          <w:p w:rsidR="0064070F" w:rsidRPr="008A34EB" w:rsidRDefault="0064070F" w:rsidP="0064070F">
            <w:pPr>
              <w:rPr>
                <w:rFonts w:eastAsiaTheme="minorEastAsia"/>
                <w:szCs w:val="21"/>
              </w:rPr>
            </w:pPr>
            <w:r w:rsidRPr="008A34EB">
              <w:rPr>
                <w:rFonts w:eastAsiaTheme="minorEastAsia"/>
                <w:szCs w:val="21"/>
              </w:rPr>
              <w:t>4</w:t>
            </w:r>
            <w:r w:rsidRPr="008A34EB">
              <w:rPr>
                <w:rFonts w:eastAsiaTheme="minorEastAsia" w:hint="eastAsia"/>
                <w:szCs w:val="21"/>
              </w:rPr>
              <w:t>．投资顾问费</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450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1802C6" w:rsidRPr="008A34EB" w:rsidTr="001802C6">
        <w:tc>
          <w:tcPr>
            <w:tcW w:w="3420" w:type="dxa"/>
          </w:tcPr>
          <w:p w:rsidR="0064070F" w:rsidRPr="008A34EB" w:rsidRDefault="0064070F" w:rsidP="0064070F">
            <w:pPr>
              <w:rPr>
                <w:rFonts w:eastAsiaTheme="minorEastAsia"/>
                <w:szCs w:val="21"/>
              </w:rPr>
            </w:pPr>
            <w:r w:rsidRPr="008A34EB">
              <w:rPr>
                <w:rFonts w:eastAsiaTheme="minorEastAsia"/>
                <w:szCs w:val="21"/>
              </w:rPr>
              <w:t>5</w:t>
            </w:r>
            <w:r w:rsidRPr="008A34EB">
              <w:rPr>
                <w:rFonts w:eastAsiaTheme="minorEastAsia"/>
                <w:szCs w:val="21"/>
              </w:rPr>
              <w:t>．利息支出</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450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1802C6" w:rsidRPr="008A34EB" w:rsidTr="001802C6">
        <w:tc>
          <w:tcPr>
            <w:tcW w:w="3420" w:type="dxa"/>
          </w:tcPr>
          <w:p w:rsidR="0064070F" w:rsidRPr="008A34EB" w:rsidRDefault="0064070F" w:rsidP="0064070F">
            <w:pPr>
              <w:rPr>
                <w:rFonts w:eastAsiaTheme="minorEastAsia"/>
                <w:szCs w:val="21"/>
              </w:rPr>
            </w:pPr>
            <w:r w:rsidRPr="008A34EB">
              <w:rPr>
                <w:rFonts w:eastAsiaTheme="minorEastAsia"/>
                <w:szCs w:val="21"/>
              </w:rPr>
              <w:t>其中：卖出回购金融资产支出</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450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1802C6" w:rsidRPr="008A34EB" w:rsidTr="001802C6">
        <w:tc>
          <w:tcPr>
            <w:tcW w:w="3420" w:type="dxa"/>
            <w:vAlign w:val="center"/>
          </w:tcPr>
          <w:p w:rsidR="00821DCD" w:rsidRPr="008A34EB" w:rsidRDefault="00821DCD" w:rsidP="00821DCD">
            <w:pPr>
              <w:rPr>
                <w:rFonts w:eastAsiaTheme="minorEastAsia"/>
                <w:szCs w:val="21"/>
              </w:rPr>
            </w:pPr>
            <w:r w:rsidRPr="008A34EB">
              <w:rPr>
                <w:rFonts w:eastAsiaTheme="minorEastAsia"/>
                <w:szCs w:val="21"/>
              </w:rPr>
              <w:t xml:space="preserve">6. </w:t>
            </w:r>
            <w:r w:rsidRPr="008A34EB">
              <w:rPr>
                <w:rFonts w:eastAsiaTheme="minorEastAsia" w:hint="eastAsia"/>
                <w:szCs w:val="21"/>
              </w:rPr>
              <w:t>信用减值损失</w:t>
            </w:r>
          </w:p>
        </w:tc>
        <w:tc>
          <w:tcPr>
            <w:tcW w:w="1080" w:type="dxa"/>
            <w:vAlign w:val="center"/>
          </w:tcPr>
          <w:p w:rsidR="00821DCD" w:rsidRPr="008A34EB" w:rsidRDefault="00821DCD" w:rsidP="00821DCD">
            <w:pPr>
              <w:pStyle w:val="aff1"/>
              <w:jc w:val="center"/>
              <w:rPr>
                <w:rFonts w:ascii="Times New Roman" w:eastAsiaTheme="minorEastAsia" w:hAnsi="Times New Roman"/>
                <w:sz w:val="21"/>
                <w:szCs w:val="21"/>
              </w:rPr>
            </w:pPr>
          </w:p>
        </w:tc>
        <w:tc>
          <w:tcPr>
            <w:tcW w:w="450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r>
      <w:tr w:rsidR="001802C6" w:rsidRPr="008A34EB" w:rsidTr="001802C6">
        <w:tc>
          <w:tcPr>
            <w:tcW w:w="3420" w:type="dxa"/>
            <w:vAlign w:val="center"/>
          </w:tcPr>
          <w:p w:rsidR="00821DCD" w:rsidRPr="008A34EB" w:rsidRDefault="00821DCD" w:rsidP="00821DCD">
            <w:pPr>
              <w:rPr>
                <w:rFonts w:eastAsiaTheme="minorEastAsia"/>
                <w:szCs w:val="21"/>
              </w:rPr>
            </w:pPr>
            <w:r w:rsidRPr="008A34EB">
              <w:rPr>
                <w:rFonts w:eastAsiaTheme="minorEastAsia"/>
                <w:szCs w:val="21"/>
              </w:rPr>
              <w:t>7</w:t>
            </w:r>
            <w:r w:rsidRPr="008A34EB">
              <w:rPr>
                <w:rFonts w:eastAsiaTheme="minorEastAsia" w:hint="eastAsia"/>
                <w:szCs w:val="21"/>
              </w:rPr>
              <w:t>.</w:t>
            </w:r>
            <w:r w:rsidRPr="008A34EB">
              <w:rPr>
                <w:rFonts w:eastAsiaTheme="minorEastAsia" w:hint="eastAsia"/>
                <w:szCs w:val="21"/>
              </w:rPr>
              <w:t>税金及附加</w:t>
            </w:r>
          </w:p>
        </w:tc>
        <w:tc>
          <w:tcPr>
            <w:tcW w:w="1080" w:type="dxa"/>
            <w:vAlign w:val="center"/>
          </w:tcPr>
          <w:p w:rsidR="00821DCD" w:rsidRPr="008A34EB" w:rsidRDefault="00821DCD" w:rsidP="00821DCD">
            <w:pPr>
              <w:pStyle w:val="aff1"/>
              <w:jc w:val="center"/>
              <w:rPr>
                <w:rFonts w:ascii="Times New Roman" w:eastAsiaTheme="minorEastAsia" w:hAnsi="Times New Roman"/>
                <w:sz w:val="21"/>
                <w:szCs w:val="21"/>
              </w:rPr>
            </w:pPr>
          </w:p>
        </w:tc>
        <w:tc>
          <w:tcPr>
            <w:tcW w:w="450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r>
      <w:tr w:rsidR="001802C6" w:rsidRPr="008A34EB" w:rsidTr="001802C6">
        <w:tc>
          <w:tcPr>
            <w:tcW w:w="3420" w:type="dxa"/>
            <w:vAlign w:val="center"/>
          </w:tcPr>
          <w:p w:rsidR="00821DCD" w:rsidRPr="008A34EB" w:rsidRDefault="00821DCD" w:rsidP="00821DCD">
            <w:pPr>
              <w:rPr>
                <w:rFonts w:eastAsiaTheme="minorEastAsia"/>
                <w:szCs w:val="21"/>
              </w:rPr>
            </w:pPr>
            <w:r w:rsidRPr="008A34EB">
              <w:rPr>
                <w:rFonts w:eastAsiaTheme="minorEastAsia"/>
                <w:szCs w:val="21"/>
              </w:rPr>
              <w:t>8</w:t>
            </w:r>
            <w:r w:rsidRPr="008A34EB">
              <w:rPr>
                <w:rFonts w:eastAsiaTheme="minorEastAsia"/>
                <w:szCs w:val="21"/>
              </w:rPr>
              <w:t>．其他费用</w:t>
            </w:r>
          </w:p>
        </w:tc>
        <w:tc>
          <w:tcPr>
            <w:tcW w:w="1080" w:type="dxa"/>
            <w:vAlign w:val="center"/>
          </w:tcPr>
          <w:p w:rsidR="00821DCD" w:rsidRPr="008A34EB" w:rsidRDefault="00821DCD" w:rsidP="00821DCD">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6.4.7.17</w:t>
            </w:r>
          </w:p>
        </w:tc>
        <w:tc>
          <w:tcPr>
            <w:tcW w:w="4500" w:type="dxa"/>
            <w:vAlign w:val="bottom"/>
          </w:tcPr>
          <w:p w:rsidR="00821DCD" w:rsidRPr="008A34EB" w:rsidRDefault="00821DCD" w:rsidP="00821DCD">
            <w:pPr>
              <w:jc w:val="right"/>
              <w:rPr>
                <w:rFonts w:eastAsiaTheme="minorEastAsia"/>
                <w:szCs w:val="21"/>
              </w:rPr>
            </w:pPr>
            <w:r w:rsidRPr="008A34EB">
              <w:rPr>
                <w:rFonts w:eastAsiaTheme="minorEastAsia"/>
                <w:szCs w:val="21"/>
              </w:rPr>
              <w:t>45,982.72</w:t>
            </w:r>
          </w:p>
        </w:tc>
      </w:tr>
      <w:tr w:rsidR="001802C6" w:rsidRPr="008A34EB" w:rsidTr="001802C6">
        <w:tc>
          <w:tcPr>
            <w:tcW w:w="3420" w:type="dxa"/>
          </w:tcPr>
          <w:p w:rsidR="00821DCD" w:rsidRPr="008A34EB" w:rsidRDefault="00821DCD" w:rsidP="00821DCD">
            <w:pPr>
              <w:rPr>
                <w:rFonts w:eastAsiaTheme="minorEastAsia"/>
                <w:b/>
                <w:szCs w:val="21"/>
              </w:rPr>
            </w:pPr>
            <w:r w:rsidRPr="008A34EB">
              <w:rPr>
                <w:rFonts w:eastAsiaTheme="minorEastAsia"/>
                <w:b/>
                <w:szCs w:val="21"/>
              </w:rPr>
              <w:t>三、利润总额（亏损总额以</w:t>
            </w:r>
            <w:r w:rsidRPr="008A34EB">
              <w:rPr>
                <w:rFonts w:eastAsiaTheme="minorEastAsia"/>
                <w:b/>
                <w:szCs w:val="21"/>
              </w:rPr>
              <w:t>“-”</w:t>
            </w:r>
            <w:r w:rsidRPr="008A34EB">
              <w:rPr>
                <w:rFonts w:eastAsiaTheme="minorEastAsia"/>
                <w:b/>
                <w:szCs w:val="21"/>
              </w:rPr>
              <w:t>号填列）</w:t>
            </w:r>
          </w:p>
        </w:tc>
        <w:tc>
          <w:tcPr>
            <w:tcW w:w="1080" w:type="dxa"/>
            <w:vAlign w:val="center"/>
          </w:tcPr>
          <w:p w:rsidR="00821DCD" w:rsidRPr="008A34EB" w:rsidRDefault="00821DCD" w:rsidP="00821DCD">
            <w:pPr>
              <w:pStyle w:val="aff1"/>
              <w:jc w:val="center"/>
              <w:rPr>
                <w:rFonts w:ascii="Times New Roman" w:eastAsiaTheme="minorEastAsia" w:hAnsi="Times New Roman"/>
                <w:b/>
                <w:sz w:val="21"/>
                <w:szCs w:val="21"/>
              </w:rPr>
            </w:pPr>
          </w:p>
        </w:tc>
        <w:tc>
          <w:tcPr>
            <w:tcW w:w="4500" w:type="dxa"/>
            <w:vAlign w:val="center"/>
          </w:tcPr>
          <w:p w:rsidR="00821DCD" w:rsidRPr="008A34EB" w:rsidRDefault="00821DCD" w:rsidP="00821DCD">
            <w:pPr>
              <w:jc w:val="right"/>
              <w:rPr>
                <w:rFonts w:eastAsiaTheme="minorEastAsia"/>
                <w:b/>
                <w:szCs w:val="21"/>
              </w:rPr>
            </w:pPr>
            <w:r w:rsidRPr="008A34EB">
              <w:rPr>
                <w:rFonts w:eastAsiaTheme="minorEastAsia"/>
                <w:b/>
                <w:szCs w:val="21"/>
              </w:rPr>
              <w:t>6,211,834.93</w:t>
            </w:r>
          </w:p>
        </w:tc>
      </w:tr>
      <w:tr w:rsidR="001802C6" w:rsidRPr="008A34EB" w:rsidTr="001802C6">
        <w:tc>
          <w:tcPr>
            <w:tcW w:w="3420" w:type="dxa"/>
          </w:tcPr>
          <w:p w:rsidR="00821DCD" w:rsidRPr="008A34EB" w:rsidRDefault="00821DCD" w:rsidP="00821DCD">
            <w:pPr>
              <w:rPr>
                <w:rFonts w:eastAsiaTheme="minorEastAsia"/>
                <w:b/>
                <w:szCs w:val="21"/>
              </w:rPr>
            </w:pPr>
            <w:r w:rsidRPr="008A34EB">
              <w:rPr>
                <w:rFonts w:eastAsiaTheme="minorEastAsia"/>
                <w:szCs w:val="21"/>
              </w:rPr>
              <w:t>减：所得税费用</w:t>
            </w:r>
          </w:p>
        </w:tc>
        <w:tc>
          <w:tcPr>
            <w:tcW w:w="1080" w:type="dxa"/>
            <w:vAlign w:val="center"/>
          </w:tcPr>
          <w:p w:rsidR="00821DCD" w:rsidRPr="008A34EB" w:rsidRDefault="00821DCD" w:rsidP="00821DCD">
            <w:pPr>
              <w:pStyle w:val="aff1"/>
              <w:jc w:val="center"/>
              <w:rPr>
                <w:rFonts w:ascii="Times New Roman" w:eastAsiaTheme="minorEastAsia" w:hAnsi="Times New Roman"/>
                <w:sz w:val="21"/>
                <w:szCs w:val="21"/>
              </w:rPr>
            </w:pPr>
          </w:p>
        </w:tc>
        <w:tc>
          <w:tcPr>
            <w:tcW w:w="450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r>
      <w:tr w:rsidR="001802C6" w:rsidRPr="008A34EB" w:rsidTr="001802C6">
        <w:tc>
          <w:tcPr>
            <w:tcW w:w="3420" w:type="dxa"/>
          </w:tcPr>
          <w:p w:rsidR="00821DCD" w:rsidRPr="008A34EB" w:rsidRDefault="00821DCD" w:rsidP="00821DCD">
            <w:pPr>
              <w:rPr>
                <w:rFonts w:eastAsiaTheme="minorEastAsia"/>
                <w:b/>
                <w:szCs w:val="21"/>
              </w:rPr>
            </w:pPr>
            <w:r w:rsidRPr="008A34EB">
              <w:rPr>
                <w:rFonts w:eastAsiaTheme="minorEastAsia"/>
                <w:b/>
                <w:szCs w:val="21"/>
              </w:rPr>
              <w:t>四、净利润（净亏损以</w:t>
            </w:r>
            <w:r w:rsidRPr="008A34EB">
              <w:rPr>
                <w:rFonts w:eastAsiaTheme="minorEastAsia"/>
                <w:b/>
                <w:szCs w:val="21"/>
              </w:rPr>
              <w:t>“-”</w:t>
            </w:r>
            <w:r w:rsidRPr="008A34EB">
              <w:rPr>
                <w:rFonts w:eastAsiaTheme="minorEastAsia"/>
                <w:b/>
                <w:szCs w:val="21"/>
              </w:rPr>
              <w:t>号填列）</w:t>
            </w:r>
          </w:p>
        </w:tc>
        <w:tc>
          <w:tcPr>
            <w:tcW w:w="1080" w:type="dxa"/>
            <w:vAlign w:val="center"/>
          </w:tcPr>
          <w:p w:rsidR="00821DCD" w:rsidRPr="008A34EB" w:rsidRDefault="00821DCD" w:rsidP="00821DCD">
            <w:pPr>
              <w:pStyle w:val="aff1"/>
              <w:jc w:val="center"/>
              <w:rPr>
                <w:rFonts w:ascii="Times New Roman" w:eastAsiaTheme="minorEastAsia" w:hAnsi="Times New Roman"/>
                <w:b/>
                <w:sz w:val="21"/>
                <w:szCs w:val="21"/>
              </w:rPr>
            </w:pPr>
          </w:p>
        </w:tc>
        <w:tc>
          <w:tcPr>
            <w:tcW w:w="4500" w:type="dxa"/>
            <w:vAlign w:val="bottom"/>
          </w:tcPr>
          <w:p w:rsidR="00821DCD" w:rsidRPr="008A34EB" w:rsidRDefault="00821DCD" w:rsidP="00821DCD">
            <w:pPr>
              <w:jc w:val="right"/>
              <w:rPr>
                <w:rFonts w:eastAsiaTheme="minorEastAsia"/>
                <w:b/>
                <w:szCs w:val="21"/>
              </w:rPr>
            </w:pPr>
            <w:r w:rsidRPr="008A34EB">
              <w:rPr>
                <w:rFonts w:eastAsiaTheme="minorEastAsia"/>
                <w:b/>
                <w:szCs w:val="21"/>
              </w:rPr>
              <w:t>6,211,834.93</w:t>
            </w:r>
          </w:p>
        </w:tc>
      </w:tr>
      <w:tr w:rsidR="001802C6" w:rsidRPr="008A34EB" w:rsidTr="001802C6">
        <w:tc>
          <w:tcPr>
            <w:tcW w:w="3420" w:type="dxa"/>
            <w:vAlign w:val="center"/>
          </w:tcPr>
          <w:p w:rsidR="00821DCD" w:rsidRPr="008A34EB" w:rsidRDefault="00821DCD" w:rsidP="00821DCD">
            <w:pPr>
              <w:rPr>
                <w:rFonts w:eastAsiaTheme="minorEastAsia"/>
                <w:b/>
                <w:szCs w:val="21"/>
              </w:rPr>
            </w:pPr>
            <w:r w:rsidRPr="008A34EB">
              <w:rPr>
                <w:rFonts w:eastAsiaTheme="minorEastAsia" w:hint="eastAsia"/>
                <w:b/>
                <w:szCs w:val="21"/>
              </w:rPr>
              <w:t>五、其他综合收益的税后净额</w:t>
            </w:r>
          </w:p>
        </w:tc>
        <w:tc>
          <w:tcPr>
            <w:tcW w:w="1080" w:type="dxa"/>
            <w:vAlign w:val="center"/>
          </w:tcPr>
          <w:p w:rsidR="00821DCD" w:rsidRPr="008A34EB" w:rsidRDefault="00821DCD" w:rsidP="00821DCD">
            <w:pPr>
              <w:pStyle w:val="aff1"/>
              <w:jc w:val="center"/>
              <w:rPr>
                <w:rFonts w:ascii="Times New Roman" w:eastAsiaTheme="minorEastAsia" w:hAnsi="Times New Roman"/>
                <w:b/>
                <w:sz w:val="21"/>
                <w:szCs w:val="21"/>
              </w:rPr>
            </w:pPr>
          </w:p>
        </w:tc>
        <w:tc>
          <w:tcPr>
            <w:tcW w:w="4500" w:type="dxa"/>
            <w:vAlign w:val="bottom"/>
          </w:tcPr>
          <w:p w:rsidR="00821DCD" w:rsidRPr="008A34EB" w:rsidRDefault="00821DCD" w:rsidP="00821DCD">
            <w:pPr>
              <w:jc w:val="right"/>
              <w:rPr>
                <w:rFonts w:eastAsiaTheme="minorEastAsia"/>
                <w:b/>
                <w:szCs w:val="21"/>
              </w:rPr>
            </w:pPr>
            <w:r w:rsidRPr="008A34EB">
              <w:rPr>
                <w:rFonts w:eastAsiaTheme="minorEastAsia"/>
                <w:b/>
                <w:szCs w:val="21"/>
              </w:rPr>
              <w:t>-</w:t>
            </w:r>
          </w:p>
        </w:tc>
      </w:tr>
      <w:tr w:rsidR="001802C6" w:rsidRPr="008A34EB" w:rsidTr="001802C6">
        <w:tc>
          <w:tcPr>
            <w:tcW w:w="3420" w:type="dxa"/>
            <w:vAlign w:val="center"/>
          </w:tcPr>
          <w:p w:rsidR="00821DCD" w:rsidRPr="008A34EB" w:rsidRDefault="00821DCD" w:rsidP="00821DCD">
            <w:pPr>
              <w:rPr>
                <w:rFonts w:eastAsiaTheme="minorEastAsia"/>
                <w:b/>
                <w:szCs w:val="21"/>
              </w:rPr>
            </w:pPr>
            <w:r w:rsidRPr="008A34EB">
              <w:rPr>
                <w:rFonts w:eastAsiaTheme="minorEastAsia" w:hint="eastAsia"/>
                <w:b/>
                <w:szCs w:val="21"/>
              </w:rPr>
              <w:t>六、综合收益总额</w:t>
            </w:r>
          </w:p>
        </w:tc>
        <w:tc>
          <w:tcPr>
            <w:tcW w:w="1080" w:type="dxa"/>
            <w:vAlign w:val="center"/>
          </w:tcPr>
          <w:p w:rsidR="00821DCD" w:rsidRPr="008A34EB" w:rsidRDefault="00821DCD" w:rsidP="00821DCD">
            <w:pPr>
              <w:pStyle w:val="aff1"/>
              <w:jc w:val="center"/>
              <w:rPr>
                <w:rFonts w:ascii="Times New Roman" w:eastAsiaTheme="minorEastAsia" w:hAnsi="Times New Roman"/>
                <w:b/>
                <w:sz w:val="21"/>
                <w:szCs w:val="21"/>
              </w:rPr>
            </w:pPr>
          </w:p>
        </w:tc>
        <w:tc>
          <w:tcPr>
            <w:tcW w:w="4500" w:type="dxa"/>
            <w:vAlign w:val="bottom"/>
          </w:tcPr>
          <w:p w:rsidR="00821DCD" w:rsidRPr="008A34EB" w:rsidRDefault="00821DCD" w:rsidP="00821DCD">
            <w:pPr>
              <w:jc w:val="right"/>
              <w:rPr>
                <w:rFonts w:eastAsiaTheme="minorEastAsia"/>
                <w:b/>
                <w:szCs w:val="21"/>
              </w:rPr>
            </w:pPr>
            <w:r w:rsidRPr="008A34EB">
              <w:rPr>
                <w:rFonts w:eastAsiaTheme="minorEastAsia"/>
                <w:b/>
                <w:szCs w:val="21"/>
              </w:rPr>
              <w:t>6,211,834.93</w:t>
            </w:r>
          </w:p>
        </w:tc>
      </w:tr>
    </w:tbl>
    <w:p w:rsidR="00586006" w:rsidRPr="008A34EB" w:rsidRDefault="00586006" w:rsidP="00586006">
      <w:pPr>
        <w:pStyle w:val="20"/>
        <w:spacing w:beforeLines="100" w:before="312" w:after="0"/>
        <w:rPr>
          <w:rFonts w:ascii="Times New Roman" w:eastAsiaTheme="minorEastAsia" w:hAnsi="Times New Roman"/>
          <w:kern w:val="0"/>
          <w:sz w:val="21"/>
          <w:szCs w:val="21"/>
        </w:rPr>
      </w:pPr>
      <w:bookmarkStart w:id="169" w:name="_Toc225498270"/>
      <w:bookmarkStart w:id="170" w:name="_Toc105503241"/>
      <w:bookmarkStart w:id="171" w:name="_Toc144297988"/>
      <w:r w:rsidRPr="008A34EB">
        <w:rPr>
          <w:rFonts w:ascii="Times New Roman" w:eastAsiaTheme="minorEastAsia" w:hAnsi="Times New Roman"/>
          <w:kern w:val="0"/>
          <w:sz w:val="21"/>
          <w:szCs w:val="21"/>
        </w:rPr>
        <w:t xml:space="preserve">6.3 </w:t>
      </w:r>
      <w:bookmarkStart w:id="172" w:name="_Hlk105665148"/>
      <w:bookmarkEnd w:id="169"/>
      <w:r w:rsidRPr="008A34EB">
        <w:rPr>
          <w:rFonts w:ascii="Times New Roman" w:eastAsiaTheme="minorEastAsia" w:hAnsi="Times New Roman" w:hint="eastAsia"/>
          <w:kern w:val="0"/>
          <w:sz w:val="21"/>
          <w:szCs w:val="21"/>
        </w:rPr>
        <w:t>净资产（基金净值）变动表</w:t>
      </w:r>
      <w:bookmarkEnd w:id="170"/>
      <w:bookmarkEnd w:id="172"/>
      <w:bookmarkEnd w:id="171"/>
    </w:p>
    <w:p w:rsidR="008A5A5D" w:rsidRPr="008A34EB" w:rsidRDefault="008A5A5D" w:rsidP="00316012">
      <w:pPr>
        <w:spacing w:line="360" w:lineRule="auto"/>
        <w:rPr>
          <w:rFonts w:eastAsiaTheme="minorEastAsia"/>
          <w:kern w:val="0"/>
          <w:szCs w:val="21"/>
        </w:rPr>
      </w:pPr>
      <w:r w:rsidRPr="008A34EB">
        <w:rPr>
          <w:rFonts w:eastAsiaTheme="minorEastAsia"/>
          <w:szCs w:val="21"/>
        </w:rPr>
        <w:t>会计主体：</w:t>
      </w:r>
      <w:r w:rsidRPr="008A34EB">
        <w:rPr>
          <w:rFonts w:eastAsiaTheme="minorEastAsia"/>
          <w:kern w:val="0"/>
          <w:szCs w:val="21"/>
        </w:rPr>
        <w:t>摩根标普</w:t>
      </w:r>
      <w:r w:rsidRPr="008A34EB">
        <w:rPr>
          <w:rFonts w:eastAsiaTheme="minorEastAsia"/>
          <w:kern w:val="0"/>
          <w:szCs w:val="21"/>
        </w:rPr>
        <w:t>500</w:t>
      </w:r>
      <w:r w:rsidRPr="008A34EB">
        <w:rPr>
          <w:rFonts w:eastAsiaTheme="minorEastAsia"/>
          <w:kern w:val="0"/>
          <w:szCs w:val="21"/>
        </w:rPr>
        <w:t>指数型发起式证券投资基金</w:t>
      </w:r>
      <w:r w:rsidRPr="008A34EB">
        <w:rPr>
          <w:rFonts w:eastAsiaTheme="minorEastAsia"/>
          <w:kern w:val="0"/>
          <w:szCs w:val="21"/>
        </w:rPr>
        <w:t>(QDII)</w:t>
      </w:r>
    </w:p>
    <w:p w:rsidR="008A5A5D" w:rsidRPr="008A34EB" w:rsidRDefault="008A5A5D" w:rsidP="00316012">
      <w:pPr>
        <w:spacing w:line="360" w:lineRule="auto"/>
        <w:rPr>
          <w:rFonts w:eastAsiaTheme="minorEastAsia"/>
          <w:kern w:val="0"/>
          <w:szCs w:val="21"/>
        </w:rPr>
      </w:pPr>
      <w:r w:rsidRPr="008A34EB">
        <w:rPr>
          <w:rFonts w:eastAsiaTheme="minorEastAsia"/>
          <w:szCs w:val="21"/>
        </w:rPr>
        <w:t>本报告期：</w:t>
      </w:r>
      <w:r w:rsidR="00AC4A34" w:rsidRPr="008A34EB">
        <w:rPr>
          <w:rFonts w:eastAsiaTheme="minorEastAsia"/>
          <w:kern w:val="0"/>
          <w:szCs w:val="21"/>
        </w:rPr>
        <w:t>2023</w:t>
      </w:r>
      <w:r w:rsidR="00AC4A34" w:rsidRPr="008A34EB">
        <w:rPr>
          <w:rFonts w:eastAsiaTheme="minorEastAsia"/>
          <w:kern w:val="0"/>
          <w:szCs w:val="21"/>
        </w:rPr>
        <w:t>年</w:t>
      </w:r>
      <w:r w:rsidR="00AC4A34" w:rsidRPr="008A34EB">
        <w:rPr>
          <w:rFonts w:eastAsiaTheme="minorEastAsia"/>
          <w:kern w:val="0"/>
          <w:szCs w:val="21"/>
        </w:rPr>
        <w:t>4</w:t>
      </w:r>
      <w:r w:rsidR="00AC4A34" w:rsidRPr="008A34EB">
        <w:rPr>
          <w:rFonts w:eastAsiaTheme="minorEastAsia"/>
          <w:kern w:val="0"/>
          <w:szCs w:val="21"/>
        </w:rPr>
        <w:t>月</w:t>
      </w:r>
      <w:r w:rsidR="00AC4A34" w:rsidRPr="008A34EB">
        <w:rPr>
          <w:rFonts w:eastAsiaTheme="minorEastAsia"/>
          <w:kern w:val="0"/>
          <w:szCs w:val="21"/>
        </w:rPr>
        <w:t>6</w:t>
      </w:r>
      <w:r w:rsidR="00AC4A34" w:rsidRPr="008A34EB">
        <w:rPr>
          <w:rFonts w:eastAsiaTheme="minorEastAsia"/>
          <w:kern w:val="0"/>
          <w:szCs w:val="21"/>
        </w:rPr>
        <w:t>日（基金合同生效日）</w:t>
      </w:r>
      <w:r w:rsidRPr="008A34EB">
        <w:rPr>
          <w:rFonts w:eastAsiaTheme="minorEastAsia"/>
          <w:kern w:val="0"/>
          <w:szCs w:val="21"/>
        </w:rPr>
        <w:t>至</w:t>
      </w:r>
      <w:r w:rsidR="00AC4A34" w:rsidRPr="008A34EB">
        <w:rPr>
          <w:rFonts w:eastAsiaTheme="minorEastAsia"/>
          <w:kern w:val="0"/>
          <w:szCs w:val="21"/>
        </w:rPr>
        <w:t>2023</w:t>
      </w:r>
      <w:r w:rsidR="00AC4A34" w:rsidRPr="008A34EB">
        <w:rPr>
          <w:rFonts w:eastAsiaTheme="minorEastAsia"/>
          <w:kern w:val="0"/>
          <w:szCs w:val="21"/>
        </w:rPr>
        <w:t>年</w:t>
      </w:r>
      <w:r w:rsidR="00AC4A34" w:rsidRPr="008A34EB">
        <w:rPr>
          <w:rFonts w:eastAsiaTheme="minorEastAsia"/>
          <w:kern w:val="0"/>
          <w:szCs w:val="21"/>
        </w:rPr>
        <w:t>6</w:t>
      </w:r>
      <w:r w:rsidR="00AC4A34" w:rsidRPr="008A34EB">
        <w:rPr>
          <w:rFonts w:eastAsiaTheme="minorEastAsia"/>
          <w:kern w:val="0"/>
          <w:szCs w:val="21"/>
        </w:rPr>
        <w:t>月</w:t>
      </w:r>
      <w:r w:rsidR="00AC4A34" w:rsidRPr="008A34EB">
        <w:rPr>
          <w:rFonts w:eastAsiaTheme="minorEastAsia"/>
          <w:kern w:val="0"/>
          <w:szCs w:val="21"/>
        </w:rPr>
        <w:t>30</w:t>
      </w:r>
      <w:r w:rsidR="00AC4A34" w:rsidRPr="008A34EB">
        <w:rPr>
          <w:rFonts w:eastAsiaTheme="minorEastAsia"/>
          <w:kern w:val="0"/>
          <w:szCs w:val="21"/>
        </w:rPr>
        <w:t>日</w:t>
      </w:r>
    </w:p>
    <w:p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A3B01" w:rsidRPr="008A34EB" w:rsidTr="00C0057D">
        <w:tc>
          <w:tcPr>
            <w:tcW w:w="1876" w:type="dxa"/>
            <w:vMerge w:val="restart"/>
            <w:vAlign w:val="center"/>
          </w:tcPr>
          <w:p w:rsidR="00DA3B01" w:rsidRPr="008A34EB" w:rsidRDefault="00DA3B01" w:rsidP="00C85658">
            <w:pPr>
              <w:jc w:val="center"/>
              <w:rPr>
                <w:rFonts w:eastAsiaTheme="minorEastAsia"/>
                <w:b/>
                <w:szCs w:val="21"/>
              </w:rPr>
            </w:pPr>
            <w:bookmarkStart w:id="173" w:name="_Hlk105665426"/>
            <w:r w:rsidRPr="008A34EB">
              <w:rPr>
                <w:rFonts w:eastAsiaTheme="minorEastAsia"/>
                <w:b/>
                <w:szCs w:val="21"/>
              </w:rPr>
              <w:t>项目</w:t>
            </w:r>
          </w:p>
        </w:tc>
        <w:tc>
          <w:tcPr>
            <w:tcW w:w="7446" w:type="dxa"/>
            <w:gridSpan w:val="4"/>
          </w:tcPr>
          <w:p w:rsidR="00DA3B01" w:rsidRPr="008A34EB" w:rsidRDefault="00DA3B01" w:rsidP="00C85658">
            <w:pPr>
              <w:jc w:val="center"/>
              <w:rPr>
                <w:rFonts w:eastAsiaTheme="minorEastAsia"/>
                <w:b/>
                <w:szCs w:val="21"/>
              </w:rPr>
            </w:pPr>
            <w:r w:rsidRPr="008A34EB">
              <w:rPr>
                <w:rFonts w:eastAsiaTheme="minorEastAsia"/>
                <w:b/>
                <w:szCs w:val="21"/>
              </w:rPr>
              <w:t>本期</w:t>
            </w:r>
          </w:p>
          <w:p w:rsidR="00DA3B01" w:rsidRPr="008A34EB" w:rsidRDefault="00DA3B01" w:rsidP="00C85658">
            <w:pPr>
              <w:pStyle w:val="aff1"/>
              <w:spacing w:before="0" w:beforeAutospacing="0" w:after="0" w:afterAutospacing="0"/>
              <w:jc w:val="center"/>
              <w:rPr>
                <w:rFonts w:ascii="Times New Roman" w:eastAsiaTheme="minorEastAsia" w:hAnsi="Times New Roman"/>
                <w:b/>
                <w:kern w:val="2"/>
                <w:sz w:val="21"/>
                <w:szCs w:val="21"/>
              </w:rPr>
            </w:pPr>
            <w:r w:rsidRPr="008A34EB">
              <w:rPr>
                <w:rFonts w:ascii="Times New Roman" w:eastAsiaTheme="minorEastAsia" w:hAnsi="Times New Roman"/>
                <w:b/>
                <w:kern w:val="2"/>
                <w:sz w:val="21"/>
                <w:szCs w:val="21"/>
              </w:rPr>
              <w:t>2023</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4</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6</w:t>
            </w:r>
            <w:r w:rsidRPr="008A34EB">
              <w:rPr>
                <w:rFonts w:ascii="Times New Roman" w:eastAsiaTheme="minorEastAsia" w:hAnsi="Times New Roman"/>
                <w:b/>
                <w:kern w:val="2"/>
                <w:sz w:val="21"/>
                <w:szCs w:val="21"/>
              </w:rPr>
              <w:t>日（基金合同生效日）至</w:t>
            </w:r>
            <w:r w:rsidRPr="008A34EB">
              <w:rPr>
                <w:rFonts w:ascii="Times New Roman" w:eastAsiaTheme="minorEastAsia" w:hAnsi="Times New Roman"/>
                <w:b/>
                <w:kern w:val="2"/>
                <w:sz w:val="21"/>
                <w:szCs w:val="21"/>
              </w:rPr>
              <w:t>2023</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6</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30</w:t>
            </w:r>
            <w:r w:rsidRPr="008A34EB">
              <w:rPr>
                <w:rFonts w:ascii="Times New Roman" w:eastAsiaTheme="minorEastAsia" w:hAnsi="Times New Roman"/>
                <w:b/>
                <w:kern w:val="2"/>
                <w:sz w:val="21"/>
                <w:szCs w:val="21"/>
              </w:rPr>
              <w:t>日</w:t>
            </w:r>
          </w:p>
        </w:tc>
      </w:tr>
      <w:tr w:rsidR="00586006" w:rsidRPr="008A34EB" w:rsidTr="00DB4571">
        <w:tc>
          <w:tcPr>
            <w:tcW w:w="1876" w:type="dxa"/>
            <w:vMerge/>
            <w:vAlign w:val="center"/>
          </w:tcPr>
          <w:p w:rsidR="00586006" w:rsidRPr="008A34EB" w:rsidRDefault="00586006" w:rsidP="00586006">
            <w:pPr>
              <w:jc w:val="center"/>
              <w:rPr>
                <w:rFonts w:eastAsiaTheme="minorEastAsia"/>
                <w:b/>
                <w:szCs w:val="21"/>
              </w:rPr>
            </w:pPr>
          </w:p>
        </w:tc>
        <w:tc>
          <w:tcPr>
            <w:tcW w:w="1985" w:type="dxa"/>
            <w:vAlign w:val="center"/>
          </w:tcPr>
          <w:p w:rsidR="00586006" w:rsidRPr="008A34EB" w:rsidRDefault="00586006" w:rsidP="00586006">
            <w:pPr>
              <w:jc w:val="center"/>
              <w:rPr>
                <w:rFonts w:eastAsiaTheme="minorEastAsia"/>
                <w:b/>
                <w:szCs w:val="21"/>
              </w:rPr>
            </w:pPr>
            <w:r w:rsidRPr="008A34EB">
              <w:rPr>
                <w:rFonts w:eastAsiaTheme="minorEastAsia"/>
                <w:b/>
                <w:szCs w:val="21"/>
              </w:rPr>
              <w:t>实收基金</w:t>
            </w:r>
          </w:p>
        </w:tc>
        <w:tc>
          <w:tcPr>
            <w:tcW w:w="1917" w:type="dxa"/>
          </w:tcPr>
          <w:p w:rsidR="00586006" w:rsidRPr="008A34EB" w:rsidRDefault="00586006" w:rsidP="00586006">
            <w:pPr>
              <w:jc w:val="center"/>
              <w:rPr>
                <w:rFonts w:eastAsiaTheme="minorEastAsia"/>
                <w:b/>
                <w:szCs w:val="21"/>
              </w:rPr>
            </w:pPr>
            <w:r w:rsidRPr="008A34EB">
              <w:rPr>
                <w:rFonts w:eastAsiaTheme="minorEastAsia" w:hint="eastAsia"/>
                <w:b/>
                <w:szCs w:val="21"/>
              </w:rPr>
              <w:t>其他综合</w:t>
            </w:r>
          </w:p>
          <w:p w:rsidR="00586006" w:rsidRPr="008A34EB" w:rsidRDefault="00586006" w:rsidP="00586006">
            <w:pPr>
              <w:jc w:val="center"/>
              <w:rPr>
                <w:rFonts w:eastAsiaTheme="minorEastAsia"/>
                <w:b/>
                <w:szCs w:val="21"/>
              </w:rPr>
            </w:pPr>
            <w:r w:rsidRPr="008A34EB">
              <w:rPr>
                <w:rFonts w:eastAsiaTheme="minorEastAsia" w:hint="eastAsia"/>
                <w:b/>
                <w:szCs w:val="21"/>
              </w:rPr>
              <w:t>收益（若有</w:t>
            </w:r>
            <w:r w:rsidRPr="008A34EB">
              <w:rPr>
                <w:rFonts w:eastAsiaTheme="minorEastAsia"/>
                <w:b/>
                <w:szCs w:val="21"/>
              </w:rPr>
              <w:t>）</w:t>
            </w:r>
          </w:p>
        </w:tc>
        <w:tc>
          <w:tcPr>
            <w:tcW w:w="2053" w:type="dxa"/>
            <w:vAlign w:val="center"/>
          </w:tcPr>
          <w:p w:rsidR="00586006" w:rsidRPr="008A34EB" w:rsidRDefault="00586006" w:rsidP="00586006">
            <w:pPr>
              <w:jc w:val="center"/>
              <w:rPr>
                <w:rFonts w:eastAsiaTheme="minorEastAsia"/>
                <w:b/>
                <w:szCs w:val="21"/>
              </w:rPr>
            </w:pPr>
            <w:r w:rsidRPr="008A34EB">
              <w:rPr>
                <w:rFonts w:eastAsiaTheme="minorEastAsia"/>
                <w:b/>
                <w:szCs w:val="21"/>
              </w:rPr>
              <w:t>未分配利润</w:t>
            </w:r>
          </w:p>
        </w:tc>
        <w:tc>
          <w:tcPr>
            <w:tcW w:w="1491" w:type="dxa"/>
            <w:vAlign w:val="center"/>
          </w:tcPr>
          <w:p w:rsidR="00586006" w:rsidRPr="008A34EB" w:rsidRDefault="00DC1A20" w:rsidP="00586006">
            <w:pPr>
              <w:jc w:val="center"/>
              <w:rPr>
                <w:rFonts w:eastAsiaTheme="minorEastAsia"/>
                <w:b/>
                <w:szCs w:val="21"/>
              </w:rPr>
            </w:pPr>
            <w:r w:rsidRPr="00DC1A20">
              <w:rPr>
                <w:rFonts w:eastAsiaTheme="minorEastAsia" w:hint="eastAsia"/>
                <w:b/>
                <w:szCs w:val="21"/>
              </w:rPr>
              <w:t>净资产合计</w:t>
            </w:r>
          </w:p>
        </w:tc>
      </w:tr>
      <w:tr w:rsidR="00DB4571" w:rsidRPr="008A34EB" w:rsidTr="00DB4571">
        <w:tc>
          <w:tcPr>
            <w:tcW w:w="1876" w:type="dxa"/>
          </w:tcPr>
          <w:p w:rsidR="00DB4571" w:rsidRPr="008A34EB" w:rsidRDefault="00DB4571" w:rsidP="00DB4571">
            <w:pPr>
              <w:rPr>
                <w:szCs w:val="21"/>
              </w:rPr>
            </w:pPr>
            <w:r w:rsidRPr="00DB4571">
              <w:rPr>
                <w:rFonts w:eastAsiaTheme="minorEastAsia" w:hint="eastAsia"/>
                <w:szCs w:val="21"/>
              </w:rPr>
              <w:lastRenderedPageBreak/>
              <w:t>一、上期期末净资产（基金净值）</w:t>
            </w:r>
          </w:p>
        </w:tc>
        <w:tc>
          <w:tcPr>
            <w:tcW w:w="1985" w:type="dxa"/>
            <w:vAlign w:val="center"/>
          </w:tcPr>
          <w:p w:rsidR="00DB4571" w:rsidRPr="008A34EB" w:rsidRDefault="00DB4571" w:rsidP="00DB4571">
            <w:pPr>
              <w:jc w:val="right"/>
              <w:rPr>
                <w:rFonts w:eastAsiaTheme="minorEastAsia"/>
                <w:szCs w:val="21"/>
              </w:rPr>
            </w:pPr>
            <w:r w:rsidRPr="00DB4571">
              <w:rPr>
                <w:rFonts w:eastAsiaTheme="minorEastAsia"/>
                <w:szCs w:val="21"/>
              </w:rPr>
              <w:t>-</w:t>
            </w:r>
          </w:p>
        </w:tc>
        <w:tc>
          <w:tcPr>
            <w:tcW w:w="1917" w:type="dxa"/>
            <w:vAlign w:val="center"/>
          </w:tcPr>
          <w:p w:rsidR="00DB4571" w:rsidRPr="008A34EB" w:rsidRDefault="00DB4571" w:rsidP="00DB4571">
            <w:pPr>
              <w:jc w:val="right"/>
              <w:rPr>
                <w:rFonts w:eastAsiaTheme="minorEastAsia"/>
                <w:szCs w:val="21"/>
              </w:rPr>
            </w:pPr>
            <w:r w:rsidRPr="00DB4571">
              <w:rPr>
                <w:rFonts w:eastAsiaTheme="minorEastAsia"/>
                <w:szCs w:val="21"/>
              </w:rPr>
              <w:t>-</w:t>
            </w:r>
          </w:p>
        </w:tc>
        <w:tc>
          <w:tcPr>
            <w:tcW w:w="2053" w:type="dxa"/>
            <w:vAlign w:val="center"/>
          </w:tcPr>
          <w:p w:rsidR="00DB4571" w:rsidRPr="008A34EB" w:rsidRDefault="00DB4571" w:rsidP="00DB4571">
            <w:pPr>
              <w:jc w:val="right"/>
              <w:rPr>
                <w:rFonts w:eastAsiaTheme="minorEastAsia"/>
                <w:szCs w:val="21"/>
              </w:rPr>
            </w:pPr>
            <w:r w:rsidRPr="00DB4571">
              <w:rPr>
                <w:rFonts w:eastAsiaTheme="minorEastAsia"/>
                <w:szCs w:val="21"/>
              </w:rPr>
              <w:t>-</w:t>
            </w:r>
          </w:p>
        </w:tc>
        <w:tc>
          <w:tcPr>
            <w:tcW w:w="1491" w:type="dxa"/>
            <w:vAlign w:val="center"/>
          </w:tcPr>
          <w:p w:rsidR="00DB4571" w:rsidRPr="008A34EB" w:rsidRDefault="00DB4571" w:rsidP="00DB4571">
            <w:pPr>
              <w:jc w:val="right"/>
              <w:rPr>
                <w:rFonts w:eastAsiaTheme="minorEastAsia"/>
                <w:szCs w:val="21"/>
              </w:rPr>
            </w:pPr>
            <w:r w:rsidRPr="00DB4571">
              <w:rPr>
                <w:rFonts w:eastAsiaTheme="minorEastAsia"/>
                <w:szCs w:val="21"/>
              </w:rPr>
              <w:t>-</w:t>
            </w:r>
          </w:p>
        </w:tc>
      </w:tr>
      <w:tr w:rsidR="00DB4571" w:rsidRPr="008A34EB" w:rsidTr="00DB4571">
        <w:tc>
          <w:tcPr>
            <w:tcW w:w="1876" w:type="dxa"/>
          </w:tcPr>
          <w:p w:rsidR="00DB4571" w:rsidRPr="008A34EB" w:rsidRDefault="00DB4571" w:rsidP="00DB4571">
            <w:pPr>
              <w:rPr>
                <w:rFonts w:eastAsiaTheme="minorEastAsia"/>
                <w:szCs w:val="21"/>
              </w:rPr>
            </w:pPr>
            <w:r w:rsidRPr="00DB4571">
              <w:rPr>
                <w:rFonts w:eastAsiaTheme="minorEastAsia" w:hint="eastAsia"/>
                <w:szCs w:val="21"/>
              </w:rPr>
              <w:t>二、本期期初净资产（基金净值）</w:t>
            </w:r>
          </w:p>
        </w:tc>
        <w:tc>
          <w:tcPr>
            <w:tcW w:w="1985" w:type="dxa"/>
            <w:vAlign w:val="center"/>
          </w:tcPr>
          <w:p w:rsidR="00DB4571" w:rsidRPr="008A34EB" w:rsidRDefault="00DB4571" w:rsidP="00DB4571">
            <w:pPr>
              <w:jc w:val="right"/>
              <w:rPr>
                <w:rFonts w:eastAsiaTheme="minorEastAsia"/>
                <w:szCs w:val="21"/>
              </w:rPr>
            </w:pPr>
            <w:r w:rsidRPr="00DB4571">
              <w:rPr>
                <w:rFonts w:eastAsiaTheme="minorEastAsia"/>
                <w:szCs w:val="21"/>
              </w:rPr>
              <w:t>22,669,664.63</w:t>
            </w:r>
          </w:p>
        </w:tc>
        <w:tc>
          <w:tcPr>
            <w:tcW w:w="1917" w:type="dxa"/>
            <w:vAlign w:val="center"/>
          </w:tcPr>
          <w:p w:rsidR="00DB4571" w:rsidRPr="008A34EB" w:rsidRDefault="00DB4571" w:rsidP="00DB4571">
            <w:pPr>
              <w:jc w:val="right"/>
              <w:rPr>
                <w:rFonts w:eastAsiaTheme="minorEastAsia"/>
                <w:szCs w:val="21"/>
              </w:rPr>
            </w:pPr>
            <w:r w:rsidRPr="00DB4571">
              <w:rPr>
                <w:rFonts w:eastAsiaTheme="minorEastAsia"/>
                <w:szCs w:val="21"/>
              </w:rPr>
              <w:t>-</w:t>
            </w:r>
          </w:p>
        </w:tc>
        <w:tc>
          <w:tcPr>
            <w:tcW w:w="2053" w:type="dxa"/>
            <w:vAlign w:val="center"/>
          </w:tcPr>
          <w:p w:rsidR="00DB4571" w:rsidRPr="008A34EB" w:rsidRDefault="00DB4571" w:rsidP="00DB4571">
            <w:pPr>
              <w:jc w:val="right"/>
              <w:rPr>
                <w:rFonts w:eastAsiaTheme="minorEastAsia"/>
                <w:szCs w:val="21"/>
              </w:rPr>
            </w:pPr>
            <w:r w:rsidRPr="00DB4571">
              <w:rPr>
                <w:rFonts w:eastAsiaTheme="minorEastAsia"/>
                <w:szCs w:val="21"/>
              </w:rPr>
              <w:t>-</w:t>
            </w:r>
          </w:p>
        </w:tc>
        <w:tc>
          <w:tcPr>
            <w:tcW w:w="1491" w:type="dxa"/>
            <w:vAlign w:val="center"/>
          </w:tcPr>
          <w:p w:rsidR="00DB4571" w:rsidRPr="008A34EB" w:rsidRDefault="00DB4571" w:rsidP="00DB4571">
            <w:pPr>
              <w:jc w:val="right"/>
              <w:rPr>
                <w:rFonts w:eastAsiaTheme="minorEastAsia"/>
                <w:szCs w:val="21"/>
              </w:rPr>
            </w:pPr>
            <w:r w:rsidRPr="00DB4571">
              <w:rPr>
                <w:rFonts w:eastAsiaTheme="minorEastAsia"/>
                <w:szCs w:val="21"/>
              </w:rPr>
              <w:t>22,669,664.63</w:t>
            </w:r>
          </w:p>
        </w:tc>
      </w:tr>
      <w:tr w:rsidR="00586006" w:rsidRPr="008A34EB" w:rsidTr="00DB4571">
        <w:tc>
          <w:tcPr>
            <w:tcW w:w="1876" w:type="dxa"/>
          </w:tcPr>
          <w:p w:rsidR="00586006" w:rsidRPr="008A34EB" w:rsidRDefault="00586006" w:rsidP="00C85658">
            <w:pPr>
              <w:rPr>
                <w:rFonts w:eastAsiaTheme="minorEastAsia"/>
                <w:szCs w:val="21"/>
              </w:rPr>
            </w:pPr>
            <w:r w:rsidRPr="008A34EB">
              <w:rPr>
                <w:rFonts w:eastAsiaTheme="minorEastAsia" w:hint="eastAsia"/>
                <w:szCs w:val="21"/>
              </w:rPr>
              <w:t>三、本期增减变动额（减少以“</w:t>
            </w:r>
            <w:r w:rsidRPr="008A34EB">
              <w:rPr>
                <w:rFonts w:eastAsiaTheme="minorEastAsia" w:hint="eastAsia"/>
                <w:szCs w:val="21"/>
              </w:rPr>
              <w:t>-</w:t>
            </w:r>
            <w:r w:rsidRPr="008A34EB">
              <w:rPr>
                <w:rFonts w:eastAsiaTheme="minorEastAsia" w:hint="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59,106,011.37</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8,535,078.04</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67,641,089.41</w:t>
            </w:r>
          </w:p>
        </w:tc>
      </w:tr>
      <w:tr w:rsidR="00586006" w:rsidRPr="008A34EB" w:rsidTr="00DB4571">
        <w:tc>
          <w:tcPr>
            <w:tcW w:w="1876" w:type="dxa"/>
          </w:tcPr>
          <w:p w:rsidR="00586006" w:rsidRPr="008A34EB" w:rsidRDefault="00586006" w:rsidP="00C85658">
            <w:pPr>
              <w:rPr>
                <w:szCs w:val="21"/>
              </w:rPr>
            </w:pPr>
            <w:r w:rsidRPr="008A34EB">
              <w:rPr>
                <w:rFonts w:eastAsiaTheme="minorEastAsia" w:hint="eastAsia"/>
                <w:szCs w:val="21"/>
              </w:rPr>
              <w:t>（一）、综合收益总额</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6,211,834.93</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6,211,834.93</w:t>
            </w:r>
          </w:p>
        </w:tc>
      </w:tr>
      <w:tr w:rsidR="00586006" w:rsidRPr="008A34EB" w:rsidTr="00DB4571">
        <w:tc>
          <w:tcPr>
            <w:tcW w:w="1876" w:type="dxa"/>
          </w:tcPr>
          <w:p w:rsidR="00586006" w:rsidRPr="008A34EB" w:rsidRDefault="00586006" w:rsidP="00C85658">
            <w:pPr>
              <w:rPr>
                <w:szCs w:val="21"/>
              </w:rPr>
            </w:pPr>
            <w:r w:rsidRPr="008A34EB">
              <w:rPr>
                <w:rFonts w:eastAsiaTheme="minorEastAsia" w:hint="eastAsia"/>
                <w:szCs w:val="21"/>
              </w:rPr>
              <w:t>（二）、</w:t>
            </w:r>
            <w:r w:rsidRPr="008A34EB">
              <w:rPr>
                <w:rFonts w:eastAsiaTheme="minorEastAsia"/>
                <w:szCs w:val="21"/>
              </w:rPr>
              <w:t>本期基金份额交易产生的基金净值变动数（净值减少以</w:t>
            </w:r>
            <w:r w:rsidRPr="008A34EB">
              <w:rPr>
                <w:rFonts w:eastAsiaTheme="minorEastAsia"/>
                <w:szCs w:val="21"/>
              </w:rPr>
              <w:t>“-”</w:t>
            </w:r>
            <w:r w:rsidRPr="008A34EB">
              <w:rPr>
                <w:rFonts w:eastAsiaTheme="minor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59,106,011.37</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2,323,243.11</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61,429,254.48</w:t>
            </w:r>
          </w:p>
        </w:tc>
      </w:tr>
      <w:tr w:rsidR="00586006" w:rsidRPr="008A34EB" w:rsidTr="00DB4571">
        <w:tc>
          <w:tcPr>
            <w:tcW w:w="1876" w:type="dxa"/>
          </w:tcPr>
          <w:p w:rsidR="00586006" w:rsidRPr="008A34EB" w:rsidRDefault="00586006" w:rsidP="00C85658">
            <w:pPr>
              <w:rPr>
                <w:szCs w:val="21"/>
              </w:rPr>
            </w:pPr>
            <w:r w:rsidRPr="008A34EB">
              <w:rPr>
                <w:szCs w:val="21"/>
              </w:rPr>
              <w:t>其中：</w:t>
            </w:r>
            <w:r w:rsidRPr="008A34EB">
              <w:rPr>
                <w:szCs w:val="21"/>
              </w:rPr>
              <w:t>1.</w:t>
            </w:r>
            <w:r w:rsidRPr="008A34EB">
              <w:rPr>
                <w:szCs w:val="21"/>
              </w:rPr>
              <w:t>基金申购款</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63,191,095.39</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2,527,545.66</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65,718,641.05</w:t>
            </w:r>
          </w:p>
        </w:tc>
      </w:tr>
      <w:tr w:rsidR="00586006" w:rsidRPr="008A34EB" w:rsidTr="00DB4571">
        <w:tc>
          <w:tcPr>
            <w:tcW w:w="1876" w:type="dxa"/>
          </w:tcPr>
          <w:p w:rsidR="00586006" w:rsidRPr="008A34EB" w:rsidRDefault="00586006" w:rsidP="00C85658">
            <w:pPr>
              <w:ind w:firstLineChars="300" w:firstLine="630"/>
              <w:rPr>
                <w:szCs w:val="21"/>
              </w:rPr>
            </w:pPr>
            <w:r w:rsidRPr="008A34EB">
              <w:rPr>
                <w:szCs w:val="21"/>
              </w:rPr>
              <w:t>2.</w:t>
            </w:r>
            <w:r w:rsidRPr="008A34EB">
              <w:rPr>
                <w:szCs w:val="21"/>
              </w:rPr>
              <w:t>基金赎回款</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-4,085,084.02</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-204,302.55</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-4,289,386.57</w:t>
            </w:r>
          </w:p>
        </w:tc>
      </w:tr>
      <w:tr w:rsidR="00586006" w:rsidRPr="008A34EB" w:rsidTr="00DB4571">
        <w:tc>
          <w:tcPr>
            <w:tcW w:w="1876" w:type="dxa"/>
          </w:tcPr>
          <w:p w:rsidR="00586006" w:rsidRPr="008A34EB" w:rsidRDefault="00586006" w:rsidP="00C85658">
            <w:pPr>
              <w:rPr>
                <w:rFonts w:eastAsiaTheme="minorEastAsia"/>
                <w:szCs w:val="21"/>
              </w:rPr>
            </w:pPr>
            <w:r w:rsidRPr="008A34EB">
              <w:rPr>
                <w:rFonts w:eastAsiaTheme="minorEastAsia" w:hint="eastAsia"/>
                <w:szCs w:val="21"/>
              </w:rPr>
              <w:t>（三）</w:t>
            </w:r>
            <w:r w:rsidRPr="008A34EB">
              <w:rPr>
                <w:rFonts w:eastAsiaTheme="minorEastAsia"/>
                <w:szCs w:val="21"/>
              </w:rPr>
              <w:t>、本期向基金份额持有人分配利润产生的基金净值变动（净值减少以</w:t>
            </w:r>
            <w:r w:rsidRPr="008A34EB">
              <w:rPr>
                <w:rFonts w:eastAsiaTheme="minorEastAsia"/>
                <w:szCs w:val="21"/>
              </w:rPr>
              <w:t>“-”</w:t>
            </w:r>
            <w:r w:rsidRPr="008A34EB">
              <w:rPr>
                <w:rFonts w:eastAsiaTheme="minor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r>
      <w:tr w:rsidR="00586006" w:rsidRPr="008A34EB" w:rsidTr="00DB4571">
        <w:tc>
          <w:tcPr>
            <w:tcW w:w="1876" w:type="dxa"/>
          </w:tcPr>
          <w:p w:rsidR="00586006" w:rsidRPr="008A34EB" w:rsidRDefault="00586006" w:rsidP="00C85658">
            <w:pPr>
              <w:rPr>
                <w:szCs w:val="21"/>
              </w:rPr>
            </w:pPr>
            <w:r w:rsidRPr="008A34EB">
              <w:rPr>
                <w:rFonts w:eastAsiaTheme="minorEastAsia" w:hint="eastAsia"/>
                <w:szCs w:val="21"/>
              </w:rPr>
              <w:t>四、本期期末净资产（基金净值）</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81,775,676.00</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8,535,078.04</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90,310,754.04</w:t>
            </w:r>
          </w:p>
        </w:tc>
      </w:tr>
    </w:tbl>
    <w:bookmarkEnd w:id="173"/>
    <w:p w:rsidR="0035753E" w:rsidRPr="008A34EB" w:rsidRDefault="0035753E" w:rsidP="004F5A80">
      <w:pPr>
        <w:spacing w:beforeLines="100" w:before="312" w:line="360" w:lineRule="auto"/>
        <w:rPr>
          <w:rFonts w:eastAsiaTheme="minorEastAsia"/>
          <w:szCs w:val="21"/>
        </w:rPr>
      </w:pPr>
      <w:r w:rsidRPr="008A34EB">
        <w:rPr>
          <w:rFonts w:eastAsiaTheme="minorEastAsia"/>
          <w:szCs w:val="21"/>
        </w:rPr>
        <w:t>报表附注为财务报表的组成部分。</w:t>
      </w:r>
    </w:p>
    <w:p w:rsidR="0035753E" w:rsidRPr="008A34EB" w:rsidRDefault="0035753E" w:rsidP="00316012">
      <w:pPr>
        <w:spacing w:line="360" w:lineRule="auto"/>
        <w:rPr>
          <w:rFonts w:eastAsiaTheme="minorEastAsia"/>
          <w:szCs w:val="21"/>
        </w:rPr>
      </w:pPr>
      <w:r w:rsidRPr="008A34EB">
        <w:rPr>
          <w:rFonts w:eastAsiaTheme="minorEastAsia"/>
          <w:szCs w:val="21"/>
        </w:rPr>
        <w:t>本报告</w:t>
      </w:r>
      <w:r w:rsidRPr="008A34EB">
        <w:rPr>
          <w:rFonts w:eastAsiaTheme="minorEastAsia"/>
          <w:szCs w:val="21"/>
        </w:rPr>
        <w:t>6.1</w:t>
      </w:r>
      <w:r w:rsidRPr="008A34EB">
        <w:rPr>
          <w:rFonts w:eastAsiaTheme="minorEastAsia"/>
          <w:szCs w:val="21"/>
        </w:rPr>
        <w:t>至</w:t>
      </w:r>
      <w:r w:rsidRPr="008A34EB">
        <w:rPr>
          <w:rFonts w:eastAsiaTheme="minorEastAsia"/>
          <w:szCs w:val="21"/>
        </w:rPr>
        <w:t>6.4</w:t>
      </w:r>
      <w:r w:rsidRPr="008A34EB">
        <w:rPr>
          <w:rFonts w:eastAsiaTheme="minorEastAsia"/>
          <w:szCs w:val="21"/>
        </w:rPr>
        <w:t>，财务报表由下列负责人签署：</w:t>
      </w:r>
    </w:p>
    <w:p w:rsidR="008A5A5D" w:rsidRPr="008A34EB" w:rsidRDefault="00787FF8" w:rsidP="00862636">
      <w:pPr>
        <w:spacing w:line="360" w:lineRule="auto"/>
        <w:rPr>
          <w:rFonts w:eastAsiaTheme="minorEastAsia"/>
          <w:szCs w:val="21"/>
        </w:rPr>
      </w:pPr>
      <w:r w:rsidRPr="008A34EB">
        <w:rPr>
          <w:rFonts w:eastAsiaTheme="minorEastAsia"/>
          <w:szCs w:val="21"/>
        </w:rPr>
        <w:t>基金管理人</w:t>
      </w:r>
      <w:r w:rsidR="0035753E" w:rsidRPr="008A34EB">
        <w:rPr>
          <w:rFonts w:eastAsiaTheme="minorEastAsia"/>
          <w:szCs w:val="21"/>
        </w:rPr>
        <w:t>负责人：王琼慧，主管会计工作负责人：王敏，会计机构负责人：俞文涵</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174" w:name="_Toc225498271"/>
      <w:bookmarkStart w:id="175" w:name="_Toc352255994"/>
      <w:bookmarkStart w:id="176" w:name="_Toc352256062"/>
      <w:bookmarkStart w:id="177" w:name="_Toc352331240"/>
      <w:bookmarkStart w:id="178" w:name="_Toc390164819"/>
      <w:bookmarkStart w:id="179" w:name="_Toc144297989"/>
      <w:r w:rsidRPr="008A34EB">
        <w:rPr>
          <w:rFonts w:ascii="Times New Roman" w:eastAsiaTheme="minorEastAsia" w:hAnsi="Times New Roman"/>
          <w:kern w:val="0"/>
          <w:sz w:val="21"/>
          <w:szCs w:val="21"/>
        </w:rPr>
        <w:t xml:space="preserve">6.4 </w:t>
      </w:r>
      <w:r w:rsidRPr="008A34EB">
        <w:rPr>
          <w:rFonts w:ascii="Times New Roman" w:eastAsiaTheme="minorEastAsia" w:hAnsi="Times New Roman"/>
          <w:kern w:val="0"/>
          <w:sz w:val="21"/>
          <w:szCs w:val="21"/>
        </w:rPr>
        <w:t>报表附注</w:t>
      </w:r>
      <w:bookmarkEnd w:id="174"/>
      <w:bookmarkEnd w:id="175"/>
      <w:bookmarkEnd w:id="176"/>
      <w:bookmarkEnd w:id="177"/>
      <w:bookmarkEnd w:id="178"/>
      <w:bookmarkEnd w:id="179"/>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6.4.1</w:t>
      </w:r>
      <w:r w:rsidR="004F3E31" w:rsidRPr="008A34EB">
        <w:rPr>
          <w:rFonts w:eastAsiaTheme="minorEastAsia"/>
          <w:b/>
          <w:bCs/>
          <w:kern w:val="0"/>
          <w:szCs w:val="21"/>
        </w:rPr>
        <w:t xml:space="preserve"> </w:t>
      </w:r>
      <w:r w:rsidRPr="008A34EB">
        <w:rPr>
          <w:rFonts w:eastAsiaTheme="minorEastAsia"/>
          <w:b/>
          <w:kern w:val="0"/>
          <w:szCs w:val="21"/>
        </w:rPr>
        <w:t>基金基本情况</w:t>
      </w: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原名为上投摩根标普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 xml:space="preserve">”) </w:t>
      </w:r>
      <w:r>
        <w:rPr>
          <w:rFonts w:eastAsiaTheme="minorEastAsia"/>
          <w:kern w:val="0"/>
          <w:szCs w:val="21"/>
        </w:rPr>
        <w:t>证监许可</w:t>
      </w:r>
      <w:r>
        <w:rPr>
          <w:rFonts w:eastAsiaTheme="minorEastAsia"/>
          <w:kern w:val="0"/>
          <w:szCs w:val="21"/>
        </w:rPr>
        <w:t>[2021]1446</w:t>
      </w:r>
      <w:r>
        <w:rPr>
          <w:rFonts w:eastAsiaTheme="minorEastAsia"/>
          <w:kern w:val="0"/>
          <w:szCs w:val="21"/>
        </w:rPr>
        <w:t>号《关于准予上投摩根中证食品饮料交易型开放式指数证券投资基金注册的批复》和证监许可</w:t>
      </w:r>
      <w:r>
        <w:rPr>
          <w:rFonts w:eastAsiaTheme="minorEastAsia"/>
          <w:kern w:val="0"/>
          <w:szCs w:val="21"/>
        </w:rPr>
        <w:t>[2022]3053</w:t>
      </w:r>
      <w:r>
        <w:rPr>
          <w:rFonts w:eastAsiaTheme="minorEastAsia"/>
          <w:kern w:val="0"/>
          <w:szCs w:val="21"/>
        </w:rPr>
        <w:t>号《关于准予上投摩根中证食品饮料交易型开放式指数证券投资基金变更注册的批复》注册，由摩根基金管理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w:t>
      </w:r>
      <w:r>
        <w:rPr>
          <w:rFonts w:eastAsiaTheme="minorEastAsia"/>
          <w:kern w:val="0"/>
          <w:szCs w:val="21"/>
        </w:rPr>
        <w:t>原上投摩根基金管理有限公司，已于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10</w:t>
      </w:r>
      <w:r>
        <w:rPr>
          <w:rFonts w:eastAsiaTheme="minorEastAsia"/>
          <w:kern w:val="0"/>
          <w:szCs w:val="21"/>
        </w:rPr>
        <w:t>日办理完成工商变更登记</w:t>
      </w:r>
      <w:r>
        <w:rPr>
          <w:rFonts w:eastAsiaTheme="minorEastAsia"/>
          <w:kern w:val="0"/>
          <w:szCs w:val="21"/>
        </w:rPr>
        <w:t>)</w:t>
      </w:r>
      <w:r>
        <w:rPr>
          <w:rFonts w:eastAsiaTheme="minorEastAsia"/>
          <w:kern w:val="0"/>
          <w:szCs w:val="21"/>
        </w:rPr>
        <w:t>依照《中华人民共和国证券投资基金法》和《上投摩根标普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基金合同》负责公开募集。本基金为契约型开放式，存续期限不定，首次</w:t>
      </w:r>
      <w:r>
        <w:rPr>
          <w:rFonts w:eastAsiaTheme="minorEastAsia"/>
          <w:kern w:val="0"/>
          <w:szCs w:val="21"/>
        </w:rPr>
        <w:lastRenderedPageBreak/>
        <w:t>设立募集不包括认购资金利息共募集人民币</w:t>
      </w:r>
      <w:r>
        <w:rPr>
          <w:rFonts w:eastAsiaTheme="minorEastAsia"/>
          <w:kern w:val="0"/>
          <w:szCs w:val="21"/>
        </w:rPr>
        <w:t>22,594,362.71</w:t>
      </w:r>
      <w:r>
        <w:rPr>
          <w:rFonts w:eastAsiaTheme="minorEastAsia"/>
          <w:kern w:val="0"/>
          <w:szCs w:val="21"/>
        </w:rPr>
        <w:t>元和美元</w:t>
      </w:r>
      <w:r>
        <w:rPr>
          <w:rFonts w:eastAsiaTheme="minorEastAsia"/>
          <w:kern w:val="0"/>
          <w:szCs w:val="21"/>
        </w:rPr>
        <w:t>10,641.37</w:t>
      </w:r>
      <w:r>
        <w:rPr>
          <w:rFonts w:eastAsiaTheme="minorEastAsia"/>
          <w:kern w:val="0"/>
          <w:szCs w:val="21"/>
        </w:rPr>
        <w:t>元，美元按照募集期最后一日</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w:t>
      </w:r>
      <w:r>
        <w:rPr>
          <w:rFonts w:eastAsiaTheme="minorEastAsia"/>
          <w:kern w:val="0"/>
          <w:szCs w:val="21"/>
        </w:rPr>
        <w:t>)</w:t>
      </w:r>
      <w:r>
        <w:rPr>
          <w:rFonts w:eastAsiaTheme="minorEastAsia"/>
          <w:kern w:val="0"/>
          <w:szCs w:val="21"/>
        </w:rPr>
        <w:t>中国人民银行最新公布的人民币对美元汇率中间价折算后募集资本合计为人民币</w:t>
      </w:r>
      <w:r>
        <w:rPr>
          <w:rFonts w:eastAsiaTheme="minorEastAsia"/>
          <w:kern w:val="0"/>
          <w:szCs w:val="21"/>
        </w:rPr>
        <w:t>73,124.31</w:t>
      </w:r>
      <w:r>
        <w:rPr>
          <w:rFonts w:eastAsiaTheme="minorEastAsia"/>
          <w:kern w:val="0"/>
          <w:szCs w:val="21"/>
        </w:rPr>
        <w:t>元，业经普华永道中天会计师事务所</w:t>
      </w:r>
      <w:r>
        <w:rPr>
          <w:rFonts w:eastAsiaTheme="minorEastAsia"/>
          <w:kern w:val="0"/>
          <w:szCs w:val="21"/>
        </w:rPr>
        <w:t>(</w:t>
      </w:r>
      <w:r>
        <w:rPr>
          <w:rFonts w:eastAsiaTheme="minorEastAsia"/>
          <w:kern w:val="0"/>
          <w:szCs w:val="21"/>
        </w:rPr>
        <w:t>特殊普通合伙</w:t>
      </w:r>
      <w:r>
        <w:rPr>
          <w:rFonts w:eastAsiaTheme="minorEastAsia"/>
          <w:kern w:val="0"/>
          <w:szCs w:val="21"/>
        </w:rPr>
        <w:t>)</w:t>
      </w:r>
      <w:r>
        <w:rPr>
          <w:rFonts w:eastAsiaTheme="minorEastAsia"/>
          <w:kern w:val="0"/>
          <w:szCs w:val="21"/>
        </w:rPr>
        <w:t>普华永道中天验字</w:t>
      </w:r>
      <w:r>
        <w:rPr>
          <w:rFonts w:eastAsiaTheme="minorEastAsia"/>
          <w:kern w:val="0"/>
          <w:szCs w:val="21"/>
        </w:rPr>
        <w:t>(2023)</w:t>
      </w:r>
      <w:r>
        <w:rPr>
          <w:rFonts w:eastAsiaTheme="minorEastAsia"/>
          <w:kern w:val="0"/>
          <w:szCs w:val="21"/>
        </w:rPr>
        <w:t>第</w:t>
      </w:r>
      <w:r>
        <w:rPr>
          <w:rFonts w:eastAsiaTheme="minorEastAsia"/>
          <w:kern w:val="0"/>
          <w:szCs w:val="21"/>
        </w:rPr>
        <w:t>0213</w:t>
      </w:r>
      <w:r>
        <w:rPr>
          <w:rFonts w:eastAsiaTheme="minorEastAsia"/>
          <w:kern w:val="0"/>
          <w:szCs w:val="21"/>
        </w:rPr>
        <w:t>号验资报告予以验证。经向中国证监会备案，《上投摩根标普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基金合同》于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6</w:t>
      </w:r>
      <w:r>
        <w:rPr>
          <w:rFonts w:eastAsiaTheme="minorEastAsia"/>
          <w:kern w:val="0"/>
          <w:szCs w:val="21"/>
        </w:rPr>
        <w:t>日正式生效，基金合同生效日的基金份额总额为</w:t>
      </w:r>
      <w:r>
        <w:rPr>
          <w:rFonts w:eastAsiaTheme="minorEastAsia"/>
          <w:kern w:val="0"/>
          <w:szCs w:val="21"/>
        </w:rPr>
        <w:t>22,669,664.63</w:t>
      </w:r>
      <w:r>
        <w:rPr>
          <w:rFonts w:eastAsiaTheme="minorEastAsia"/>
          <w:kern w:val="0"/>
          <w:szCs w:val="21"/>
        </w:rPr>
        <w:t>份基金份额，其中认购资金利息折合</w:t>
      </w:r>
      <w:r>
        <w:rPr>
          <w:rFonts w:eastAsiaTheme="minorEastAsia"/>
          <w:kern w:val="0"/>
          <w:szCs w:val="21"/>
        </w:rPr>
        <w:t>2,177.61</w:t>
      </w:r>
      <w:r>
        <w:rPr>
          <w:rFonts w:eastAsiaTheme="minorEastAsia"/>
          <w:kern w:val="0"/>
          <w:szCs w:val="21"/>
        </w:rPr>
        <w:t>份基金份额。本基金的基金管理人为摩根基金管理有限公司，基金托管人为招商银行股份有限公司。</w:t>
      </w:r>
    </w:p>
    <w:p w:rsidR="00A405DA" w:rsidRDefault="00A405DA">
      <w:pPr>
        <w:tabs>
          <w:tab w:val="left" w:pos="426"/>
        </w:tabs>
        <w:spacing w:line="360" w:lineRule="auto"/>
        <w:ind w:firstLineChars="200" w:firstLine="420"/>
        <w:rPr>
          <w:rFonts w:eastAsiaTheme="minorEastAsia"/>
          <w:kern w:val="0"/>
          <w:szCs w:val="21"/>
        </w:rPr>
      </w:pP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12</w:t>
      </w:r>
      <w:r>
        <w:rPr>
          <w:rFonts w:eastAsiaTheme="minorEastAsia"/>
          <w:kern w:val="0"/>
          <w:szCs w:val="21"/>
        </w:rPr>
        <w:t>日发布的《关于公司法定名称变更的公告》，本基金管理人的中文法定名称由</w:t>
      </w:r>
      <w:r>
        <w:rPr>
          <w:rFonts w:eastAsiaTheme="minorEastAsia"/>
          <w:kern w:val="0"/>
          <w:szCs w:val="21"/>
        </w:rPr>
        <w:t>“</w:t>
      </w:r>
      <w:r>
        <w:rPr>
          <w:rFonts w:eastAsiaTheme="minorEastAsia"/>
          <w:kern w:val="0"/>
          <w:szCs w:val="21"/>
        </w:rPr>
        <w:t>上投摩根基金管理有限公司</w:t>
      </w:r>
      <w:r>
        <w:rPr>
          <w:rFonts w:eastAsiaTheme="minorEastAsia"/>
          <w:kern w:val="0"/>
          <w:szCs w:val="21"/>
        </w:rPr>
        <w:t>”</w:t>
      </w:r>
      <w:r>
        <w:rPr>
          <w:rFonts w:eastAsiaTheme="minorEastAsia"/>
          <w:kern w:val="0"/>
          <w:szCs w:val="21"/>
        </w:rPr>
        <w:t>变更为</w:t>
      </w:r>
      <w:r>
        <w:rPr>
          <w:rFonts w:eastAsiaTheme="minorEastAsia"/>
          <w:kern w:val="0"/>
          <w:szCs w:val="21"/>
        </w:rPr>
        <w:t>“</w:t>
      </w:r>
      <w:r>
        <w:rPr>
          <w:rFonts w:eastAsiaTheme="minorEastAsia"/>
          <w:kern w:val="0"/>
          <w:szCs w:val="21"/>
        </w:rPr>
        <w:t>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w:t>
      </w:r>
      <w:r>
        <w:rPr>
          <w:rFonts w:eastAsiaTheme="minorEastAsia"/>
          <w:kern w:val="0"/>
          <w:szCs w:val="21"/>
        </w:rPr>
        <w:t>。根据同一天发布的《摩根基金管理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有限公司关于旗下基金更名事宜的公告》，上投摩根标普</w:t>
      </w:r>
      <w:r>
        <w:rPr>
          <w:rFonts w:eastAsiaTheme="minorEastAsia"/>
          <w:kern w:val="0"/>
          <w:szCs w:val="21"/>
        </w:rPr>
        <w:t xml:space="preserve"> 500 </w:t>
      </w:r>
      <w:r>
        <w:rPr>
          <w:rFonts w:eastAsiaTheme="minorEastAsia"/>
          <w:kern w:val="0"/>
          <w:szCs w:val="21"/>
        </w:rPr>
        <w:t>指数型发起式证券投资基</w:t>
      </w:r>
      <w:r>
        <w:rPr>
          <w:rFonts w:eastAsiaTheme="minorEastAsia"/>
          <w:kern w:val="0"/>
          <w:szCs w:val="21"/>
        </w:rPr>
        <w:t xml:space="preserve"> </w:t>
      </w:r>
      <w:r>
        <w:rPr>
          <w:rFonts w:eastAsiaTheme="minorEastAsia"/>
          <w:kern w:val="0"/>
          <w:szCs w:val="21"/>
        </w:rPr>
        <w:t>金</w:t>
      </w:r>
      <w:r>
        <w:rPr>
          <w:rFonts w:eastAsiaTheme="minorEastAsia"/>
          <w:kern w:val="0"/>
          <w:szCs w:val="21"/>
        </w:rPr>
        <w:t>(QDII)</w:t>
      </w:r>
      <w:r>
        <w:rPr>
          <w:rFonts w:eastAsiaTheme="minorEastAsia"/>
          <w:kern w:val="0"/>
          <w:szCs w:val="21"/>
        </w:rPr>
        <w:t>自该日起更名为摩根标普</w:t>
      </w:r>
      <w:r>
        <w:rPr>
          <w:rFonts w:eastAsiaTheme="minorEastAsia"/>
          <w:kern w:val="0"/>
          <w:szCs w:val="21"/>
        </w:rPr>
        <w:t xml:space="preserve"> 500 </w:t>
      </w:r>
      <w:r>
        <w:rPr>
          <w:rFonts w:eastAsiaTheme="minorEastAsia"/>
          <w:kern w:val="0"/>
          <w:szCs w:val="21"/>
        </w:rPr>
        <w:t>指数型发起式证券投资基</w:t>
      </w:r>
      <w:r>
        <w:rPr>
          <w:rFonts w:eastAsiaTheme="minorEastAsia"/>
          <w:kern w:val="0"/>
          <w:szCs w:val="21"/>
        </w:rPr>
        <w:t xml:space="preserve"> </w:t>
      </w:r>
      <w:r>
        <w:rPr>
          <w:rFonts w:eastAsiaTheme="minorEastAsia"/>
          <w:kern w:val="0"/>
          <w:szCs w:val="21"/>
        </w:rPr>
        <w:t>金</w:t>
      </w:r>
      <w:r>
        <w:rPr>
          <w:rFonts w:eastAsiaTheme="minorEastAsia"/>
          <w:kern w:val="0"/>
          <w:szCs w:val="21"/>
        </w:rPr>
        <w:t>(QDII)</w:t>
      </w:r>
      <w:r>
        <w:rPr>
          <w:rFonts w:eastAsiaTheme="minorEastAsia"/>
          <w:kern w:val="0"/>
          <w:szCs w:val="21"/>
        </w:rPr>
        <w:t>。</w:t>
      </w:r>
    </w:p>
    <w:p w:rsidR="00A405DA" w:rsidRDefault="00A405DA">
      <w:pPr>
        <w:tabs>
          <w:tab w:val="left" w:pos="426"/>
        </w:tabs>
        <w:spacing w:line="360" w:lineRule="auto"/>
        <w:ind w:firstLineChars="200" w:firstLine="420"/>
        <w:rPr>
          <w:rFonts w:eastAsiaTheme="minorEastAsia"/>
          <w:kern w:val="0"/>
          <w:szCs w:val="21"/>
        </w:rPr>
      </w:pP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本基金为发起式基金，发起资金认购方认购本基金的总额不少于人民币</w:t>
      </w:r>
      <w:r>
        <w:rPr>
          <w:rFonts w:eastAsiaTheme="minorEastAsia"/>
          <w:kern w:val="0"/>
          <w:szCs w:val="21"/>
        </w:rPr>
        <w:t>10,001,111.19</w:t>
      </w:r>
      <w:r>
        <w:rPr>
          <w:rFonts w:eastAsiaTheme="minorEastAsia"/>
          <w:kern w:val="0"/>
          <w:szCs w:val="21"/>
        </w:rPr>
        <w:t>元，且发起资金认购方承诺使用发起资金认购的基金份额持期限不少于</w:t>
      </w:r>
      <w:r>
        <w:rPr>
          <w:rFonts w:eastAsiaTheme="minorEastAsia"/>
          <w:kern w:val="0"/>
          <w:szCs w:val="21"/>
        </w:rPr>
        <w:t>3</w:t>
      </w:r>
      <w:r>
        <w:rPr>
          <w:rFonts w:eastAsiaTheme="minorEastAsia"/>
          <w:kern w:val="0"/>
          <w:szCs w:val="21"/>
        </w:rPr>
        <w:t>年。</w:t>
      </w:r>
    </w:p>
    <w:p w:rsidR="00A405DA" w:rsidRDefault="00A405DA">
      <w:pPr>
        <w:tabs>
          <w:tab w:val="left" w:pos="426"/>
        </w:tabs>
        <w:spacing w:line="360" w:lineRule="auto"/>
        <w:ind w:firstLineChars="200" w:firstLine="420"/>
        <w:rPr>
          <w:rFonts w:eastAsiaTheme="minorEastAsia"/>
          <w:kern w:val="0"/>
          <w:szCs w:val="21"/>
        </w:rPr>
      </w:pP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根据《摩根标普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基金合同》和《摩根标普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招募说明书》的有关规定，本基金根据认购</w:t>
      </w:r>
      <w:r>
        <w:rPr>
          <w:rFonts w:eastAsiaTheme="minorEastAsia"/>
          <w:kern w:val="0"/>
          <w:szCs w:val="21"/>
        </w:rPr>
        <w:t>/</w:t>
      </w:r>
      <w:r>
        <w:rPr>
          <w:rFonts w:eastAsiaTheme="minorEastAsia"/>
          <w:kern w:val="0"/>
          <w:szCs w:val="21"/>
        </w:rPr>
        <w:t>申购、赎回使用货币的不同，将基金份额分为不同的类别。以人民币计价并进行认购</w:t>
      </w:r>
      <w:r>
        <w:rPr>
          <w:rFonts w:eastAsiaTheme="minorEastAsia"/>
          <w:kern w:val="0"/>
          <w:szCs w:val="21"/>
        </w:rPr>
        <w:t>/</w:t>
      </w:r>
      <w:r>
        <w:rPr>
          <w:rFonts w:eastAsiaTheme="minorEastAsia"/>
          <w:kern w:val="0"/>
          <w:szCs w:val="21"/>
        </w:rPr>
        <w:t>申购、赎回的份额类别称为人民币份额；以美元计价并进行认购</w:t>
      </w:r>
      <w:r>
        <w:rPr>
          <w:rFonts w:eastAsiaTheme="minorEastAsia"/>
          <w:kern w:val="0"/>
          <w:szCs w:val="21"/>
        </w:rPr>
        <w:t>/</w:t>
      </w:r>
      <w:r>
        <w:rPr>
          <w:rFonts w:eastAsiaTheme="minorEastAsia"/>
          <w:kern w:val="0"/>
          <w:szCs w:val="21"/>
        </w:rPr>
        <w:t>申购、赎回的份额类别称为美元份额，美元份额又分为美元现钞份额和美元现汇份额。人民币份额、美元现钞份额和美元现汇份额分别设置代码，分别公布基金份额净值，不同基金份额类别之间不得互相转换。</w:t>
      </w:r>
    </w:p>
    <w:p w:rsidR="00A405DA" w:rsidRDefault="00A405DA">
      <w:pPr>
        <w:tabs>
          <w:tab w:val="left" w:pos="426"/>
        </w:tabs>
        <w:spacing w:line="360" w:lineRule="auto"/>
        <w:ind w:firstLineChars="200" w:firstLine="420"/>
        <w:rPr>
          <w:rFonts w:eastAsiaTheme="minorEastAsia"/>
          <w:kern w:val="0"/>
          <w:szCs w:val="21"/>
        </w:rPr>
      </w:pP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根据《中华人民共和国证券投资基金法》和《摩根标普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基金合同》的有关规定，本基金主要投资于标的指数成份股、备选成份股。其余资产可投资于其他金融产品或工具。境外投资工具包括：与中国证监会签署双边监管合作谅解备忘录的国家或地区证券监管机构登记注册的与本基金跟踪同一标的指数的公募基金</w:t>
      </w:r>
      <w:r>
        <w:rPr>
          <w:rFonts w:eastAsiaTheme="minorEastAsia"/>
          <w:kern w:val="0"/>
          <w:szCs w:val="21"/>
        </w:rPr>
        <w:t>(</w:t>
      </w:r>
      <w:r>
        <w:rPr>
          <w:rFonts w:eastAsiaTheme="minorEastAsia"/>
          <w:kern w:val="0"/>
          <w:szCs w:val="21"/>
        </w:rPr>
        <w:t>包括交易型开放式基金</w:t>
      </w:r>
      <w:r>
        <w:rPr>
          <w:rFonts w:eastAsiaTheme="minorEastAsia"/>
          <w:kern w:val="0"/>
          <w:szCs w:val="21"/>
        </w:rPr>
        <w:t>(ETF))</w:t>
      </w:r>
      <w:r>
        <w:rPr>
          <w:rFonts w:eastAsiaTheme="minorEastAsia"/>
          <w:kern w:val="0"/>
          <w:szCs w:val="21"/>
        </w:rPr>
        <w:t>；已与中国证监会签署双边监管合作谅解备忘录的国家或地区证券市场挂牌交易的普通股、优先股、全球存托凭证和美国存托凭证、房地产信托凭证；政府债券、公司债券、可转换债券、住房按揭支持证</w:t>
      </w:r>
      <w:r>
        <w:rPr>
          <w:rFonts w:eastAsiaTheme="minorEastAsia"/>
          <w:kern w:val="0"/>
          <w:szCs w:val="21"/>
        </w:rPr>
        <w:lastRenderedPageBreak/>
        <w:t>券、资产支持证券以及经中国证监会认可的国际金融组织发行的证券；银行存款、可转让存单、银行承兑汇票、银行票据、商业票据、回购协议、短期政府债券等货币市场工具；与固定收益、股权、信用、商品指数、基金等标的物挂钩的结构性投资产品；远期合约、互换及经中国证监会认可的境外交易所上市交易的权证、期权、期货等金融衍生产品。以及法律法规或中国证监会允许基金投资的其他金融工具，但须符合中国证监会相关规定。境内投资工具包括：债券</w:t>
      </w:r>
      <w:r>
        <w:rPr>
          <w:rFonts w:eastAsiaTheme="minorEastAsia"/>
          <w:kern w:val="0"/>
          <w:szCs w:val="21"/>
        </w:rPr>
        <w:t>(</w:t>
      </w:r>
      <w:r>
        <w:rPr>
          <w:rFonts w:eastAsiaTheme="minorEastAsia"/>
          <w:kern w:val="0"/>
          <w:szCs w:val="21"/>
        </w:rPr>
        <w:t>包括国债、央行票据、地方政府债、金融债、企业债、公司债、短期融资券、超短期融资券、中期票据、证券公司短期公司债等</w:t>
      </w:r>
      <w:r>
        <w:rPr>
          <w:rFonts w:eastAsiaTheme="minorEastAsia"/>
          <w:kern w:val="0"/>
          <w:szCs w:val="21"/>
        </w:rPr>
        <w:t>)</w:t>
      </w:r>
      <w:r>
        <w:rPr>
          <w:rFonts w:eastAsiaTheme="minorEastAsia"/>
          <w:kern w:val="0"/>
          <w:szCs w:val="21"/>
        </w:rPr>
        <w:t>、资产支持证券、银行存款、债券回购、同业存单以及法律法规或中国证监会允许投资的其他金融工具。本基金的投资组合比例为：投资于标的指数成份股及其备选成份股的比例不低于基金资产净值的</w:t>
      </w:r>
      <w:r>
        <w:rPr>
          <w:rFonts w:eastAsiaTheme="minorEastAsia"/>
          <w:kern w:val="0"/>
          <w:szCs w:val="21"/>
        </w:rPr>
        <w:t>80%</w:t>
      </w:r>
      <w:r>
        <w:rPr>
          <w:rFonts w:eastAsiaTheme="minorEastAsia"/>
          <w:kern w:val="0"/>
          <w:szCs w:val="21"/>
        </w:rPr>
        <w:t>，且不低于非现金基金资产的</w:t>
      </w:r>
      <w:r>
        <w:rPr>
          <w:rFonts w:eastAsiaTheme="minorEastAsia"/>
          <w:kern w:val="0"/>
          <w:szCs w:val="21"/>
        </w:rPr>
        <w:t>80%</w:t>
      </w:r>
      <w:r>
        <w:rPr>
          <w:rFonts w:eastAsiaTheme="minorEastAsia"/>
          <w:kern w:val="0"/>
          <w:szCs w:val="21"/>
        </w:rPr>
        <w:t>，现金或到期日在一年以内的政府债券不低于基金资产净值的</w:t>
      </w:r>
      <w:r>
        <w:rPr>
          <w:rFonts w:eastAsiaTheme="minorEastAsia"/>
          <w:kern w:val="0"/>
          <w:szCs w:val="21"/>
        </w:rPr>
        <w:t>5%</w:t>
      </w:r>
      <w:r>
        <w:rPr>
          <w:rFonts w:eastAsiaTheme="minorEastAsia"/>
          <w:kern w:val="0"/>
          <w:szCs w:val="21"/>
        </w:rPr>
        <w:t>，其中现金不包括结算备付金、存出保证金、应收申购款等。本基金的业绩比较基准为：标普</w:t>
      </w:r>
      <w:r>
        <w:rPr>
          <w:rFonts w:eastAsiaTheme="minorEastAsia"/>
          <w:kern w:val="0"/>
          <w:szCs w:val="21"/>
        </w:rPr>
        <w:t>500</w:t>
      </w:r>
      <w:r>
        <w:rPr>
          <w:rFonts w:eastAsiaTheme="minorEastAsia"/>
          <w:kern w:val="0"/>
          <w:szCs w:val="21"/>
        </w:rPr>
        <w:t>指数收益率</w:t>
      </w:r>
      <w:r>
        <w:rPr>
          <w:rFonts w:eastAsiaTheme="minorEastAsia"/>
          <w:kern w:val="0"/>
          <w:szCs w:val="21"/>
        </w:rPr>
        <w:t>(</w:t>
      </w:r>
      <w:r>
        <w:rPr>
          <w:rFonts w:eastAsiaTheme="minorEastAsia"/>
          <w:kern w:val="0"/>
          <w:szCs w:val="21"/>
        </w:rPr>
        <w:t>经汇率调整后</w:t>
      </w:r>
      <w:r>
        <w:rPr>
          <w:rFonts w:eastAsiaTheme="minorEastAsia"/>
          <w:kern w:val="0"/>
          <w:szCs w:val="21"/>
        </w:rPr>
        <w:t>)×95%+</w:t>
      </w:r>
      <w:r>
        <w:rPr>
          <w:rFonts w:eastAsiaTheme="minorEastAsia"/>
          <w:kern w:val="0"/>
          <w:szCs w:val="21"/>
        </w:rPr>
        <w:t>银行活期存款利率</w:t>
      </w:r>
      <w:r>
        <w:rPr>
          <w:rFonts w:eastAsiaTheme="minorEastAsia"/>
          <w:kern w:val="0"/>
          <w:szCs w:val="21"/>
        </w:rPr>
        <w:t>(</w:t>
      </w:r>
      <w:r>
        <w:rPr>
          <w:rFonts w:eastAsiaTheme="minorEastAsia"/>
          <w:kern w:val="0"/>
          <w:szCs w:val="21"/>
        </w:rPr>
        <w:t>税后</w:t>
      </w:r>
      <w:r>
        <w:rPr>
          <w:rFonts w:eastAsiaTheme="minorEastAsia"/>
          <w:kern w:val="0"/>
          <w:szCs w:val="21"/>
        </w:rPr>
        <w:t>)×5%</w:t>
      </w:r>
      <w:r>
        <w:rPr>
          <w:rFonts w:eastAsiaTheme="minorEastAsia"/>
          <w:kern w:val="0"/>
          <w:szCs w:val="21"/>
        </w:rPr>
        <w:t>。</w:t>
      </w:r>
    </w:p>
    <w:p w:rsidR="00A405DA" w:rsidRDefault="00A405DA">
      <w:pPr>
        <w:tabs>
          <w:tab w:val="left" w:pos="426"/>
        </w:tabs>
        <w:spacing w:line="360" w:lineRule="auto"/>
        <w:ind w:firstLineChars="200" w:firstLine="420"/>
        <w:rPr>
          <w:rFonts w:eastAsiaTheme="minorEastAsia"/>
          <w:kern w:val="0"/>
          <w:szCs w:val="21"/>
        </w:rPr>
      </w:pP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本财务报表由本基金的基金管理人摩根基金管理有限公司于</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8</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日批准报出。</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6.4.2</w:t>
      </w:r>
      <w:r w:rsidR="004F3E31" w:rsidRPr="008A34EB">
        <w:rPr>
          <w:rFonts w:eastAsiaTheme="minorEastAsia"/>
          <w:b/>
          <w:bCs/>
          <w:kern w:val="0"/>
          <w:szCs w:val="21"/>
        </w:rPr>
        <w:t xml:space="preserve"> </w:t>
      </w:r>
      <w:r w:rsidRPr="008A34EB">
        <w:rPr>
          <w:rFonts w:eastAsiaTheme="minorEastAsia"/>
          <w:b/>
          <w:kern w:val="0"/>
          <w:szCs w:val="21"/>
        </w:rPr>
        <w:t>会计报表的编制基础</w:t>
      </w: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日及以后期间颁布的《企业会计准则－基本准则》、各项具体会计准则、《资产管理产品相关会计处理规定》及其他相关规定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基金合同》和在财务报表附注</w:t>
      </w:r>
      <w:r>
        <w:rPr>
          <w:rFonts w:eastAsiaTheme="minorEastAsia"/>
          <w:kern w:val="0"/>
          <w:szCs w:val="21"/>
        </w:rPr>
        <w:t>6.4.4</w:t>
      </w:r>
      <w:r>
        <w:rPr>
          <w:rFonts w:eastAsiaTheme="minorEastAsia"/>
          <w:kern w:val="0"/>
          <w:szCs w:val="21"/>
        </w:rPr>
        <w:t>所列示的中国证监会、中国基金业协会发布的有关规定及允许的基金行业实务操作编制。</w:t>
      </w:r>
    </w:p>
    <w:p w:rsidR="00A405DA" w:rsidRDefault="00A405DA">
      <w:pPr>
        <w:tabs>
          <w:tab w:val="left" w:pos="426"/>
        </w:tabs>
        <w:spacing w:line="360" w:lineRule="auto"/>
        <w:ind w:firstLineChars="200" w:firstLine="420"/>
        <w:rPr>
          <w:rFonts w:eastAsiaTheme="minorEastAsia"/>
          <w:kern w:val="0"/>
          <w:szCs w:val="21"/>
        </w:rPr>
      </w:pP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本财务报表仍以持续经营为基础编制。</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6.4.3</w:t>
      </w:r>
      <w:r w:rsidR="004F3E31" w:rsidRPr="008A34EB">
        <w:rPr>
          <w:rFonts w:eastAsiaTheme="minorEastAsia"/>
          <w:b/>
          <w:bCs/>
          <w:kern w:val="0"/>
          <w:szCs w:val="21"/>
        </w:rPr>
        <w:t xml:space="preserve"> </w:t>
      </w:r>
      <w:r w:rsidRPr="008A34EB">
        <w:rPr>
          <w:rFonts w:eastAsiaTheme="minorEastAsia"/>
          <w:b/>
          <w:kern w:val="0"/>
          <w:szCs w:val="21"/>
        </w:rPr>
        <w:t>遵循企业会计准则及其他有关规定的声明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w:t>
      </w:r>
      <w:r w:rsidRPr="008A34EB">
        <w:rPr>
          <w:rFonts w:eastAsiaTheme="minorEastAsia"/>
          <w:kern w:val="0"/>
          <w:szCs w:val="21"/>
        </w:rPr>
        <w:t xml:space="preserve"> 2023</w:t>
      </w:r>
      <w:r w:rsidRPr="008A34EB">
        <w:rPr>
          <w:rFonts w:eastAsiaTheme="minorEastAsia"/>
          <w:kern w:val="0"/>
          <w:szCs w:val="21"/>
        </w:rPr>
        <w:t>年上半年度财务报表符合企业会计准则的要求，真实、完整地反映了本基金</w:t>
      </w:r>
      <w:r w:rsidRPr="008A34EB">
        <w:rPr>
          <w:rFonts w:eastAsiaTheme="minorEastAsia"/>
          <w:kern w:val="0"/>
          <w:szCs w:val="21"/>
        </w:rPr>
        <w:t xml:space="preserve"> 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日的财务状况以及</w:t>
      </w:r>
      <w:r w:rsidRPr="008A34EB">
        <w:rPr>
          <w:rFonts w:eastAsiaTheme="minorEastAsia"/>
          <w:kern w:val="0"/>
          <w:szCs w:val="21"/>
        </w:rPr>
        <w:t>2023</w:t>
      </w:r>
      <w:r w:rsidRPr="008A34EB">
        <w:rPr>
          <w:rFonts w:eastAsiaTheme="minorEastAsia"/>
          <w:kern w:val="0"/>
          <w:szCs w:val="21"/>
        </w:rPr>
        <w:t>年上半年度的经营成果和基金净值变动情况等有关信息。</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6.4.4</w:t>
      </w:r>
      <w:r w:rsidR="004F3E31" w:rsidRPr="008A34EB">
        <w:rPr>
          <w:rFonts w:eastAsiaTheme="minorEastAsia"/>
          <w:b/>
          <w:bCs/>
          <w:kern w:val="0"/>
          <w:szCs w:val="21"/>
        </w:rPr>
        <w:t xml:space="preserve"> </w:t>
      </w:r>
      <w:r w:rsidR="004F3E31" w:rsidRPr="008A34EB">
        <w:rPr>
          <w:rFonts w:eastAsiaTheme="minorEastAsia"/>
          <w:b/>
          <w:kern w:val="0"/>
          <w:szCs w:val="21"/>
        </w:rPr>
        <w:t>重要会计政策和会计估计</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 xml:space="preserve">6.4.4.1 </w:t>
      </w:r>
      <w:r w:rsidRPr="008A34EB">
        <w:rPr>
          <w:rFonts w:eastAsiaTheme="minorEastAsia"/>
          <w:b/>
          <w:bCs/>
          <w:kern w:val="0"/>
          <w:szCs w:val="21"/>
        </w:rPr>
        <w:t>会计年度</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lastRenderedPageBreak/>
        <w:t>本基金会计年度为公历</w:t>
      </w:r>
      <w:r w:rsidRPr="008A34EB">
        <w:rPr>
          <w:rFonts w:eastAsiaTheme="minorEastAsia"/>
          <w:kern w:val="0"/>
          <w:szCs w:val="21"/>
        </w:rPr>
        <w:t>1</w:t>
      </w:r>
      <w:r w:rsidRPr="008A34EB">
        <w:rPr>
          <w:rFonts w:eastAsiaTheme="minorEastAsia"/>
          <w:kern w:val="0"/>
          <w:szCs w:val="21"/>
        </w:rPr>
        <w:t>月</w:t>
      </w:r>
      <w:r w:rsidRPr="008A34EB">
        <w:rPr>
          <w:rFonts w:eastAsiaTheme="minorEastAsia"/>
          <w:kern w:val="0"/>
          <w:szCs w:val="21"/>
        </w:rPr>
        <w:t>1</w:t>
      </w:r>
      <w:r w:rsidRPr="008A34EB">
        <w:rPr>
          <w:rFonts w:eastAsiaTheme="minorEastAsia"/>
          <w:kern w:val="0"/>
          <w:szCs w:val="21"/>
        </w:rPr>
        <w:t>日起至</w:t>
      </w:r>
      <w:r w:rsidRPr="008A34EB">
        <w:rPr>
          <w:rFonts w:eastAsiaTheme="minorEastAsia"/>
          <w:kern w:val="0"/>
          <w:szCs w:val="21"/>
        </w:rPr>
        <w:t>12</w:t>
      </w:r>
      <w:r w:rsidRPr="008A34EB">
        <w:rPr>
          <w:rFonts w:eastAsiaTheme="minorEastAsia"/>
          <w:kern w:val="0"/>
          <w:szCs w:val="21"/>
        </w:rPr>
        <w:t>月</w:t>
      </w:r>
      <w:r w:rsidRPr="008A34EB">
        <w:rPr>
          <w:rFonts w:eastAsiaTheme="minorEastAsia"/>
          <w:kern w:val="0"/>
          <w:szCs w:val="21"/>
        </w:rPr>
        <w:t>31</w:t>
      </w:r>
      <w:r w:rsidRPr="008A34EB">
        <w:rPr>
          <w:rFonts w:eastAsiaTheme="minorEastAsia"/>
          <w:kern w:val="0"/>
          <w:szCs w:val="21"/>
        </w:rPr>
        <w:t>日止。</w:t>
      </w:r>
      <w:r w:rsidR="009E540F" w:rsidRPr="009E540F">
        <w:rPr>
          <w:rFonts w:eastAsiaTheme="minorEastAsia" w:hint="eastAsia"/>
          <w:kern w:val="0"/>
          <w:szCs w:val="21"/>
        </w:rPr>
        <w:t>本期财务报表的实际编制期间为</w:t>
      </w:r>
      <w:r w:rsidR="009E540F" w:rsidRPr="009E540F">
        <w:rPr>
          <w:rFonts w:eastAsiaTheme="minorEastAsia" w:hint="eastAsia"/>
          <w:kern w:val="0"/>
          <w:szCs w:val="21"/>
        </w:rPr>
        <w:t xml:space="preserve"> 2023</w:t>
      </w:r>
      <w:r w:rsidR="009E540F" w:rsidRPr="009E540F">
        <w:rPr>
          <w:rFonts w:eastAsiaTheme="minorEastAsia" w:hint="eastAsia"/>
          <w:kern w:val="0"/>
          <w:szCs w:val="21"/>
        </w:rPr>
        <w:t>年</w:t>
      </w:r>
      <w:r w:rsidR="009E540F" w:rsidRPr="009E540F">
        <w:rPr>
          <w:rFonts w:eastAsiaTheme="minorEastAsia" w:hint="eastAsia"/>
          <w:kern w:val="0"/>
          <w:szCs w:val="21"/>
        </w:rPr>
        <w:t xml:space="preserve"> 4</w:t>
      </w:r>
      <w:r w:rsidR="009E540F" w:rsidRPr="009E540F">
        <w:rPr>
          <w:rFonts w:eastAsiaTheme="minorEastAsia" w:hint="eastAsia"/>
          <w:kern w:val="0"/>
          <w:szCs w:val="21"/>
        </w:rPr>
        <w:t>月</w:t>
      </w:r>
      <w:r w:rsidR="009E540F" w:rsidRPr="009E540F">
        <w:rPr>
          <w:rFonts w:eastAsiaTheme="minorEastAsia" w:hint="eastAsia"/>
          <w:kern w:val="0"/>
          <w:szCs w:val="21"/>
        </w:rPr>
        <w:t xml:space="preserve"> 6</w:t>
      </w:r>
      <w:r w:rsidR="009E540F" w:rsidRPr="009E540F">
        <w:rPr>
          <w:rFonts w:eastAsiaTheme="minorEastAsia" w:hint="eastAsia"/>
          <w:kern w:val="0"/>
          <w:szCs w:val="21"/>
        </w:rPr>
        <w:t>日（基金合同生效日）至</w:t>
      </w:r>
      <w:r w:rsidR="009E540F" w:rsidRPr="009E540F">
        <w:rPr>
          <w:rFonts w:eastAsiaTheme="minorEastAsia" w:hint="eastAsia"/>
          <w:kern w:val="0"/>
          <w:szCs w:val="21"/>
        </w:rPr>
        <w:t xml:space="preserve"> </w:t>
      </w:r>
      <w:r w:rsidR="00D00309" w:rsidRPr="00D00309">
        <w:rPr>
          <w:rFonts w:eastAsiaTheme="minorEastAsia" w:hint="eastAsia"/>
          <w:kern w:val="0"/>
          <w:szCs w:val="21"/>
        </w:rPr>
        <w:t xml:space="preserve">2023 </w:t>
      </w:r>
      <w:r w:rsidR="00D00309" w:rsidRPr="00D00309">
        <w:rPr>
          <w:rFonts w:eastAsiaTheme="minorEastAsia" w:hint="eastAsia"/>
          <w:kern w:val="0"/>
          <w:szCs w:val="21"/>
        </w:rPr>
        <w:t>年</w:t>
      </w:r>
      <w:r w:rsidR="00D00309" w:rsidRPr="00D00309">
        <w:rPr>
          <w:rFonts w:eastAsiaTheme="minorEastAsia" w:hint="eastAsia"/>
          <w:kern w:val="0"/>
          <w:szCs w:val="21"/>
        </w:rPr>
        <w:t xml:space="preserve"> 6</w:t>
      </w:r>
      <w:r w:rsidR="00D00309" w:rsidRPr="00D00309">
        <w:rPr>
          <w:rFonts w:eastAsiaTheme="minorEastAsia" w:hint="eastAsia"/>
          <w:kern w:val="0"/>
          <w:szCs w:val="21"/>
        </w:rPr>
        <w:t>月</w:t>
      </w:r>
      <w:r w:rsidR="00D00309" w:rsidRPr="00D00309">
        <w:rPr>
          <w:rFonts w:eastAsiaTheme="minorEastAsia" w:hint="eastAsia"/>
          <w:kern w:val="0"/>
          <w:szCs w:val="21"/>
        </w:rPr>
        <w:t xml:space="preserve"> 30 </w:t>
      </w:r>
      <w:r w:rsidR="00D00309" w:rsidRPr="00D00309">
        <w:rPr>
          <w:rFonts w:eastAsiaTheme="minorEastAsia" w:hint="eastAsia"/>
          <w:kern w:val="0"/>
          <w:szCs w:val="21"/>
        </w:rPr>
        <w:t>日</w:t>
      </w:r>
      <w:r w:rsidR="009E540F" w:rsidRPr="009E540F">
        <w:rPr>
          <w:rFonts w:eastAsiaTheme="minorEastAsia" w:hint="eastAsia"/>
          <w:kern w:val="0"/>
          <w:szCs w:val="21"/>
        </w:rPr>
        <w:t>。</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 xml:space="preserve">6.4.4.2 </w:t>
      </w:r>
      <w:r w:rsidRPr="008A34EB">
        <w:rPr>
          <w:rFonts w:eastAsiaTheme="minorEastAsia"/>
          <w:b/>
          <w:bCs/>
          <w:kern w:val="0"/>
          <w:szCs w:val="21"/>
        </w:rPr>
        <w:t>记账本位币</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本基金的记账本位币为人民币。</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 xml:space="preserve">6.4.4.3 </w:t>
      </w:r>
      <w:r w:rsidRPr="008A34EB">
        <w:rPr>
          <w:rFonts w:eastAsiaTheme="minorEastAsia"/>
          <w:b/>
          <w:bCs/>
          <w:kern w:val="0"/>
          <w:szCs w:val="21"/>
        </w:rPr>
        <w:t>金融资产和金融负债的分类</w:t>
      </w: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金融工具，是指形成一方的金融资产并形成其他方的金融负债或权益工具的合同。当本基金成为金融工具合同的一方时，确认相关的金融资产或金融负债。</w:t>
      </w:r>
    </w:p>
    <w:p w:rsidR="00A405DA" w:rsidRDefault="00A405DA">
      <w:pPr>
        <w:tabs>
          <w:tab w:val="left" w:pos="426"/>
        </w:tabs>
        <w:spacing w:line="360" w:lineRule="auto"/>
        <w:ind w:firstLineChars="200" w:firstLine="420"/>
        <w:rPr>
          <w:rFonts w:eastAsiaTheme="minorEastAsia"/>
          <w:kern w:val="0"/>
          <w:szCs w:val="21"/>
        </w:rPr>
      </w:pP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金融资产</w:t>
      </w: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A405DA" w:rsidRDefault="00A405DA">
      <w:pPr>
        <w:tabs>
          <w:tab w:val="left" w:pos="426"/>
        </w:tabs>
        <w:spacing w:line="360" w:lineRule="auto"/>
        <w:ind w:firstLineChars="200" w:firstLine="420"/>
        <w:rPr>
          <w:rFonts w:eastAsiaTheme="minorEastAsia"/>
          <w:kern w:val="0"/>
          <w:szCs w:val="21"/>
        </w:rPr>
      </w:pP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债务工具</w:t>
      </w: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本基金持有的债务工具是指从发行方角度分析符合金融负债定义的工具，分别采用以下两种方式进行计量：</w:t>
      </w:r>
    </w:p>
    <w:p w:rsidR="00A405DA" w:rsidRDefault="00A405DA">
      <w:pPr>
        <w:tabs>
          <w:tab w:val="left" w:pos="426"/>
        </w:tabs>
        <w:spacing w:line="360" w:lineRule="auto"/>
        <w:ind w:firstLineChars="200" w:firstLine="420"/>
        <w:rPr>
          <w:rFonts w:eastAsiaTheme="minorEastAsia"/>
          <w:kern w:val="0"/>
          <w:szCs w:val="21"/>
        </w:rPr>
      </w:pP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以摊余成本计量：</w:t>
      </w: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A405DA" w:rsidRDefault="00A405DA">
      <w:pPr>
        <w:tabs>
          <w:tab w:val="left" w:pos="426"/>
        </w:tabs>
        <w:spacing w:line="360" w:lineRule="auto"/>
        <w:ind w:firstLineChars="200" w:firstLine="420"/>
        <w:rPr>
          <w:rFonts w:eastAsiaTheme="minorEastAsia"/>
          <w:kern w:val="0"/>
          <w:szCs w:val="21"/>
        </w:rPr>
      </w:pP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以公允价值计量且其变动计入当期损益：</w:t>
      </w: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权益工具</w:t>
      </w: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lastRenderedPageBreak/>
        <w:t>权益工具是指从发行方角度分析符合权益定义的工具。本基金将对其没有控制、共同控制和重大影响的权益工具</w:t>
      </w:r>
      <w:r>
        <w:rPr>
          <w:rFonts w:eastAsiaTheme="minorEastAsia"/>
          <w:kern w:val="0"/>
          <w:szCs w:val="21"/>
        </w:rPr>
        <w:t>(</w:t>
      </w:r>
      <w:r>
        <w:rPr>
          <w:rFonts w:eastAsiaTheme="minorEastAsia"/>
          <w:kern w:val="0"/>
          <w:szCs w:val="21"/>
        </w:rPr>
        <w:t>主要为股票投资</w:t>
      </w:r>
      <w:r>
        <w:rPr>
          <w:rFonts w:eastAsiaTheme="minorEastAsia"/>
          <w:kern w:val="0"/>
          <w:szCs w:val="21"/>
        </w:rPr>
        <w:t>)</w:t>
      </w:r>
      <w:r>
        <w:rPr>
          <w:rFonts w:eastAsiaTheme="minorEastAsia"/>
          <w:kern w:val="0"/>
          <w:szCs w:val="21"/>
        </w:rPr>
        <w:t>按照公允价值计量且其变动计入当期损益，在资产负债表中列示为交易性金融资产。</w:t>
      </w:r>
    </w:p>
    <w:p w:rsidR="00A405DA" w:rsidRDefault="00A405DA">
      <w:pPr>
        <w:tabs>
          <w:tab w:val="left" w:pos="426"/>
        </w:tabs>
        <w:spacing w:line="360" w:lineRule="auto"/>
        <w:ind w:firstLineChars="200" w:firstLine="420"/>
        <w:rPr>
          <w:rFonts w:eastAsiaTheme="minorEastAsia"/>
          <w:kern w:val="0"/>
          <w:szCs w:val="21"/>
        </w:rPr>
      </w:pP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金融负债</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其他各类应付款项等。</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 xml:space="preserve">6.4.4.4 </w:t>
      </w:r>
      <w:r w:rsidRPr="008A34EB">
        <w:rPr>
          <w:rFonts w:eastAsiaTheme="minorEastAsia"/>
          <w:b/>
          <w:bCs/>
          <w:kern w:val="0"/>
          <w:szCs w:val="21"/>
        </w:rPr>
        <w:t>金融资产和金融负债的初始确认、后续计量和终止确认</w:t>
      </w: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A405DA" w:rsidRDefault="00A405DA">
      <w:pPr>
        <w:tabs>
          <w:tab w:val="left" w:pos="426"/>
        </w:tabs>
        <w:spacing w:line="360" w:lineRule="auto"/>
        <w:ind w:firstLineChars="200" w:firstLine="420"/>
        <w:rPr>
          <w:rFonts w:eastAsiaTheme="minorEastAsia"/>
          <w:kern w:val="0"/>
          <w:szCs w:val="21"/>
        </w:rPr>
      </w:pP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对于以公允价值计量且其变动计入当期损益的金融资产，按照公允价值进行后续计量；对于应收款项和其他金融负债采用实际利率法，以摊余成本进行后续计量。</w:t>
      </w:r>
    </w:p>
    <w:p w:rsidR="00A405DA" w:rsidRDefault="00A405DA">
      <w:pPr>
        <w:tabs>
          <w:tab w:val="left" w:pos="426"/>
        </w:tabs>
        <w:spacing w:line="360" w:lineRule="auto"/>
        <w:ind w:firstLineChars="200" w:firstLine="420"/>
        <w:rPr>
          <w:rFonts w:eastAsiaTheme="minorEastAsia"/>
          <w:kern w:val="0"/>
          <w:szCs w:val="21"/>
        </w:rPr>
      </w:pP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本基金对于以摊余成本计量的金融资产，以预期信用损失为基础确认损失准备。</w:t>
      </w:r>
    </w:p>
    <w:p w:rsidR="00A405DA" w:rsidRDefault="00A405DA">
      <w:pPr>
        <w:tabs>
          <w:tab w:val="left" w:pos="426"/>
        </w:tabs>
        <w:spacing w:line="360" w:lineRule="auto"/>
        <w:ind w:firstLineChars="200" w:firstLine="420"/>
        <w:rPr>
          <w:rFonts w:eastAsiaTheme="minorEastAsia"/>
          <w:kern w:val="0"/>
          <w:szCs w:val="21"/>
        </w:rPr>
      </w:pP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A405DA" w:rsidRDefault="00A405DA">
      <w:pPr>
        <w:tabs>
          <w:tab w:val="left" w:pos="426"/>
        </w:tabs>
        <w:spacing w:line="360" w:lineRule="auto"/>
        <w:ind w:firstLineChars="200" w:firstLine="420"/>
        <w:rPr>
          <w:rFonts w:eastAsiaTheme="minorEastAsia"/>
          <w:kern w:val="0"/>
          <w:szCs w:val="21"/>
        </w:rPr>
      </w:pP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kern w:val="0"/>
          <w:szCs w:val="21"/>
        </w:rPr>
        <w:t>12</w:t>
      </w:r>
      <w:r>
        <w:rPr>
          <w:rFonts w:eastAsiaTheme="minorEastAsia"/>
          <w:kern w:val="0"/>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A405DA" w:rsidRDefault="00A405DA">
      <w:pPr>
        <w:tabs>
          <w:tab w:val="left" w:pos="426"/>
        </w:tabs>
        <w:spacing w:line="360" w:lineRule="auto"/>
        <w:ind w:firstLineChars="200" w:firstLine="420"/>
        <w:rPr>
          <w:rFonts w:eastAsiaTheme="minorEastAsia"/>
          <w:kern w:val="0"/>
          <w:szCs w:val="21"/>
        </w:rPr>
      </w:pP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lastRenderedPageBreak/>
        <w:t>对于在资产负债表日具有较低信用风险的金融工具，本基金假设其信用风险自初始确认后并未显著增加，认定为处于第一阶段的金融工具，按照未来</w:t>
      </w:r>
      <w:r>
        <w:rPr>
          <w:rFonts w:eastAsiaTheme="minorEastAsia"/>
          <w:kern w:val="0"/>
          <w:szCs w:val="21"/>
        </w:rPr>
        <w:t>12</w:t>
      </w:r>
      <w:r>
        <w:rPr>
          <w:rFonts w:eastAsiaTheme="minorEastAsia"/>
          <w:kern w:val="0"/>
          <w:szCs w:val="21"/>
        </w:rPr>
        <w:t>个月内的预期信用损失计量损失准备。</w:t>
      </w:r>
    </w:p>
    <w:p w:rsidR="00A405DA" w:rsidRDefault="00A405DA">
      <w:pPr>
        <w:tabs>
          <w:tab w:val="left" w:pos="426"/>
        </w:tabs>
        <w:spacing w:line="360" w:lineRule="auto"/>
        <w:ind w:firstLineChars="200" w:firstLine="420"/>
        <w:rPr>
          <w:rFonts w:eastAsiaTheme="minorEastAsia"/>
          <w:kern w:val="0"/>
          <w:szCs w:val="21"/>
        </w:rPr>
      </w:pP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A405DA" w:rsidRDefault="00A405DA">
      <w:pPr>
        <w:tabs>
          <w:tab w:val="left" w:pos="426"/>
        </w:tabs>
        <w:spacing w:line="360" w:lineRule="auto"/>
        <w:ind w:firstLineChars="200" w:firstLine="420"/>
        <w:rPr>
          <w:rFonts w:eastAsiaTheme="minorEastAsia"/>
          <w:kern w:val="0"/>
          <w:szCs w:val="21"/>
        </w:rPr>
      </w:pP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本基金将计提或转回的损失准备计入当期损益。</w:t>
      </w:r>
    </w:p>
    <w:p w:rsidR="00A405DA" w:rsidRDefault="00A405DA">
      <w:pPr>
        <w:tabs>
          <w:tab w:val="left" w:pos="426"/>
        </w:tabs>
        <w:spacing w:line="360" w:lineRule="auto"/>
        <w:ind w:firstLineChars="200" w:firstLine="420"/>
        <w:rPr>
          <w:rFonts w:eastAsiaTheme="minorEastAsia"/>
          <w:kern w:val="0"/>
          <w:szCs w:val="21"/>
        </w:rPr>
      </w:pP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金融资产满足下列条件之一的，予以终止确认：</w:t>
      </w:r>
      <w:r>
        <w:rPr>
          <w:rFonts w:eastAsiaTheme="minorEastAsia"/>
          <w:kern w:val="0"/>
          <w:szCs w:val="21"/>
        </w:rPr>
        <w:t xml:space="preserve">(1) </w:t>
      </w:r>
      <w:r>
        <w:rPr>
          <w:rFonts w:eastAsiaTheme="minorEastAsia"/>
          <w:kern w:val="0"/>
          <w:szCs w:val="21"/>
        </w:rPr>
        <w:t>收取该金融资产现金流量的合同权利终止；</w:t>
      </w:r>
      <w:r>
        <w:rPr>
          <w:rFonts w:eastAsiaTheme="minorEastAsia"/>
          <w:kern w:val="0"/>
          <w:szCs w:val="21"/>
        </w:rPr>
        <w:t xml:space="preserve">(2) </w:t>
      </w:r>
      <w:r>
        <w:rPr>
          <w:rFonts w:eastAsiaTheme="minorEastAsia"/>
          <w:kern w:val="0"/>
          <w:szCs w:val="21"/>
        </w:rPr>
        <w:t>该金融资产已转移，且本基金将金融资产所有权上几乎所有的风险和报酬转移给转入方；或者</w:t>
      </w:r>
      <w:r>
        <w:rPr>
          <w:rFonts w:eastAsiaTheme="minorEastAsia"/>
          <w:kern w:val="0"/>
          <w:szCs w:val="21"/>
        </w:rPr>
        <w:t xml:space="preserve">(3) </w:t>
      </w:r>
      <w:r>
        <w:rPr>
          <w:rFonts w:eastAsiaTheme="minorEastAsia"/>
          <w:kern w:val="0"/>
          <w:szCs w:val="21"/>
        </w:rPr>
        <w:t>该金融资产已转移，虽然本基金既没有转移也没有保留金融资产所有权上几乎所有的风险和报酬，但是放弃了对该金融资产控制。</w:t>
      </w:r>
    </w:p>
    <w:p w:rsidR="00A405DA" w:rsidRDefault="00A405DA">
      <w:pPr>
        <w:tabs>
          <w:tab w:val="left" w:pos="426"/>
        </w:tabs>
        <w:spacing w:line="360" w:lineRule="auto"/>
        <w:ind w:firstLineChars="200" w:firstLine="420"/>
        <w:rPr>
          <w:rFonts w:eastAsiaTheme="minorEastAsia"/>
          <w:kern w:val="0"/>
          <w:szCs w:val="21"/>
        </w:rPr>
      </w:pP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金融资产终止确认时，其账面价值与收到的对价的差额，计入当期损益。</w:t>
      </w:r>
    </w:p>
    <w:p w:rsidR="00A405DA" w:rsidRDefault="00A405DA">
      <w:pPr>
        <w:tabs>
          <w:tab w:val="left" w:pos="426"/>
        </w:tabs>
        <w:spacing w:line="360" w:lineRule="auto"/>
        <w:ind w:firstLineChars="200" w:firstLine="420"/>
        <w:rPr>
          <w:rFonts w:eastAsiaTheme="minorEastAsia"/>
          <w:kern w:val="0"/>
          <w:szCs w:val="21"/>
        </w:rPr>
      </w:pP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当金融负债的现时义务全部或部分已经解除时，终止确认该金融负债或义务已解除的部分。终止确认部分的账面价值与支付的对价之间的差额，计入当期损益。</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 xml:space="preserve">6.4.4.5 </w:t>
      </w:r>
      <w:r w:rsidRPr="008A34EB">
        <w:rPr>
          <w:rFonts w:eastAsiaTheme="minorEastAsia"/>
          <w:b/>
          <w:bCs/>
          <w:kern w:val="0"/>
          <w:szCs w:val="21"/>
        </w:rPr>
        <w:t>金融资产和金融负债的估值原则</w:t>
      </w: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本基金持有的股票投资、基金投资、债券投资、资产支持证券投资和衍生工具</w:t>
      </w:r>
      <w:r>
        <w:rPr>
          <w:rFonts w:eastAsiaTheme="minorEastAsia"/>
          <w:kern w:val="0"/>
          <w:szCs w:val="21"/>
        </w:rPr>
        <w:t>(</w:t>
      </w:r>
      <w:r>
        <w:rPr>
          <w:rFonts w:eastAsiaTheme="minorEastAsia"/>
          <w:kern w:val="0"/>
          <w:szCs w:val="21"/>
        </w:rPr>
        <w:t>主要为权证投资</w:t>
      </w:r>
      <w:r>
        <w:rPr>
          <w:rFonts w:eastAsiaTheme="minorEastAsia"/>
          <w:kern w:val="0"/>
          <w:szCs w:val="21"/>
        </w:rPr>
        <w:t>)</w:t>
      </w:r>
      <w:r>
        <w:rPr>
          <w:rFonts w:eastAsiaTheme="minorEastAsia"/>
          <w:kern w:val="0"/>
          <w:szCs w:val="21"/>
        </w:rPr>
        <w:t>按如下原则确定公允价值并进行估值：</w:t>
      </w:r>
    </w:p>
    <w:p w:rsidR="00A405DA" w:rsidRDefault="00A405DA">
      <w:pPr>
        <w:tabs>
          <w:tab w:val="left" w:pos="426"/>
        </w:tabs>
        <w:spacing w:line="360" w:lineRule="auto"/>
        <w:ind w:firstLineChars="200" w:firstLine="420"/>
        <w:rPr>
          <w:rFonts w:eastAsiaTheme="minorEastAsia"/>
          <w:kern w:val="0"/>
          <w:szCs w:val="21"/>
        </w:rPr>
      </w:pP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存在活跃市场的金融工具按其估值日的市场交易价格确定公允价值；估值日无交易且最近交易日后未发生影响公允价值计量的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A405DA" w:rsidRDefault="00A405DA">
      <w:pPr>
        <w:tabs>
          <w:tab w:val="left" w:pos="426"/>
        </w:tabs>
        <w:spacing w:line="360" w:lineRule="auto"/>
        <w:ind w:firstLineChars="200" w:firstLine="420"/>
        <w:rPr>
          <w:rFonts w:eastAsiaTheme="minorEastAsia"/>
          <w:kern w:val="0"/>
          <w:szCs w:val="21"/>
        </w:rPr>
      </w:pP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A405DA" w:rsidRDefault="00A405DA">
      <w:pPr>
        <w:tabs>
          <w:tab w:val="left" w:pos="426"/>
        </w:tabs>
        <w:spacing w:line="360" w:lineRule="auto"/>
        <w:ind w:firstLineChars="200" w:firstLine="420"/>
        <w:rPr>
          <w:rFonts w:eastAsiaTheme="minorEastAsia"/>
          <w:kern w:val="0"/>
          <w:szCs w:val="21"/>
        </w:rPr>
      </w:pP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 xml:space="preserve">(3) </w:t>
      </w:r>
      <w:r w:rsidRPr="008A34EB">
        <w:rPr>
          <w:rFonts w:eastAsiaTheme="minorEastAsia"/>
          <w:kern w:val="0"/>
          <w:szCs w:val="21"/>
        </w:rPr>
        <w:t>如经济环境发生重大变化或证券发行人发生影响金融工具价格的重大事件，应对估值进行调整并确定公允价值。</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 xml:space="preserve">6.4.4.6 </w:t>
      </w:r>
      <w:r w:rsidRPr="008A34EB">
        <w:rPr>
          <w:rFonts w:eastAsiaTheme="minorEastAsia"/>
          <w:b/>
          <w:bCs/>
          <w:kern w:val="0"/>
          <w:szCs w:val="21"/>
        </w:rPr>
        <w:t>金融资产和金融负债的抵销</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本基金持有的资产和承担的负债基本为金融资产和金融负债。当本基金</w:t>
      </w:r>
      <w:r w:rsidRPr="008A34EB">
        <w:rPr>
          <w:rFonts w:eastAsiaTheme="minorEastAsia"/>
          <w:kern w:val="0"/>
          <w:szCs w:val="21"/>
        </w:rPr>
        <w:t xml:space="preserve">1) </w:t>
      </w:r>
      <w:r w:rsidRPr="008A34EB">
        <w:rPr>
          <w:rFonts w:eastAsiaTheme="minorEastAsia"/>
          <w:kern w:val="0"/>
          <w:szCs w:val="21"/>
        </w:rPr>
        <w:t>具有抵销已确认金额的法定权利且该种法定权利现在是可执行的；且</w:t>
      </w:r>
      <w:r w:rsidRPr="008A34EB">
        <w:rPr>
          <w:rFonts w:eastAsiaTheme="minorEastAsia"/>
          <w:kern w:val="0"/>
          <w:szCs w:val="21"/>
        </w:rPr>
        <w:t xml:space="preserve">2) </w:t>
      </w:r>
      <w:r w:rsidRPr="008A34EB">
        <w:rPr>
          <w:rFonts w:eastAsiaTheme="minorEastAsia"/>
          <w:kern w:val="0"/>
          <w:szCs w:val="21"/>
        </w:rPr>
        <w:t>交易双方准备按净额结算时，金融资产与金融负债按抵销后的净额在资产负债表中列示。</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 xml:space="preserve">6.4.4.7 </w:t>
      </w:r>
      <w:r w:rsidRPr="008A34EB">
        <w:rPr>
          <w:rFonts w:eastAsiaTheme="minorEastAsia"/>
          <w:b/>
          <w:bCs/>
          <w:kern w:val="0"/>
          <w:szCs w:val="21"/>
        </w:rPr>
        <w:t>实收基金</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实收基金为对外发行基金份额所募集的总金额在扣除损益平准金分摊部分后的余额。由于申购和赎回引起的实收基金变动分别于基金申购确认日及基金赎回确认日认列。上述申购包括基金转换所引起的转入基金的实收基金增加。</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 xml:space="preserve">6.4.4.8 </w:t>
      </w:r>
      <w:r w:rsidRPr="008A34EB">
        <w:rPr>
          <w:rFonts w:eastAsiaTheme="minorEastAsia"/>
          <w:b/>
          <w:bCs/>
          <w:kern w:val="0"/>
          <w:szCs w:val="21"/>
        </w:rPr>
        <w:t>损益平准金</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8A34EB">
        <w:rPr>
          <w:rFonts w:eastAsiaTheme="minorEastAsia"/>
          <w:kern w:val="0"/>
          <w:szCs w:val="21"/>
        </w:rPr>
        <w:t>/(</w:t>
      </w:r>
      <w:r w:rsidRPr="008A34EB">
        <w:rPr>
          <w:rFonts w:eastAsiaTheme="minorEastAsia"/>
          <w:kern w:val="0"/>
          <w:szCs w:val="21"/>
        </w:rPr>
        <w:t>累计亏损</w:t>
      </w:r>
      <w:r w:rsidRPr="008A34EB">
        <w:rPr>
          <w:rFonts w:eastAsiaTheme="minorEastAsia"/>
          <w:kern w:val="0"/>
          <w:szCs w:val="21"/>
        </w:rPr>
        <w:t>)</w:t>
      </w:r>
      <w:r w:rsidRPr="008A34EB">
        <w:rPr>
          <w:rFonts w:eastAsiaTheme="minorEastAsia"/>
          <w:kern w:val="0"/>
          <w:szCs w:val="21"/>
        </w:rPr>
        <w:t>。</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 xml:space="preserve">6.4.4.9 </w:t>
      </w:r>
      <w:r w:rsidRPr="008A34EB">
        <w:rPr>
          <w:rFonts w:eastAsiaTheme="minorEastAsia"/>
          <w:b/>
          <w:bCs/>
          <w:kern w:val="0"/>
          <w:szCs w:val="21"/>
        </w:rPr>
        <w:t>收入</w:t>
      </w:r>
      <w:r w:rsidRPr="008A34EB">
        <w:rPr>
          <w:rFonts w:eastAsiaTheme="minorEastAsia"/>
          <w:b/>
          <w:bCs/>
          <w:kern w:val="0"/>
          <w:szCs w:val="21"/>
        </w:rPr>
        <w:t>/(</w:t>
      </w:r>
      <w:r w:rsidRPr="008A34EB">
        <w:rPr>
          <w:rFonts w:eastAsiaTheme="minorEastAsia"/>
          <w:b/>
          <w:bCs/>
          <w:kern w:val="0"/>
          <w:szCs w:val="21"/>
        </w:rPr>
        <w:t>损失</w:t>
      </w:r>
      <w:r w:rsidRPr="008A34EB">
        <w:rPr>
          <w:rFonts w:eastAsiaTheme="minorEastAsia"/>
          <w:b/>
          <w:bCs/>
          <w:kern w:val="0"/>
          <w:szCs w:val="21"/>
        </w:rPr>
        <w:t>)</w:t>
      </w:r>
      <w:r w:rsidRPr="008A34EB">
        <w:rPr>
          <w:rFonts w:eastAsiaTheme="minorEastAsia"/>
          <w:b/>
          <w:bCs/>
          <w:kern w:val="0"/>
          <w:szCs w:val="21"/>
        </w:rPr>
        <w:t>的确认和计量</w:t>
      </w: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股票投资在持有期间应取得的现金股利扣除股票交易所在地适用的预缴所得税后的净额确认为投资收益。债券投资和资产支持证券投资在持有期间应取得的按票面利率</w:t>
      </w:r>
      <w:r>
        <w:rPr>
          <w:rFonts w:eastAsiaTheme="minorEastAsia"/>
          <w:kern w:val="0"/>
          <w:szCs w:val="21"/>
        </w:rPr>
        <w:t>(</w:t>
      </w:r>
      <w:r>
        <w:rPr>
          <w:rFonts w:eastAsiaTheme="minorEastAsia"/>
          <w:kern w:val="0"/>
          <w:szCs w:val="21"/>
        </w:rPr>
        <w:t>对于贴现债为按发行价计算的利率</w:t>
      </w:r>
      <w:r>
        <w:rPr>
          <w:rFonts w:eastAsiaTheme="minorEastAsia"/>
          <w:kern w:val="0"/>
          <w:szCs w:val="21"/>
        </w:rPr>
        <w:t>)</w:t>
      </w:r>
      <w:r>
        <w:rPr>
          <w:rFonts w:eastAsiaTheme="minorEastAsia"/>
          <w:kern w:val="0"/>
          <w:szCs w:val="21"/>
        </w:rPr>
        <w:t>或合同利率计算的利息扣除在适用情况下由债券和资产支持证券发行企业代扣代缴的个人所得税及由基金管理人缴纳的增值税后的净额确认为投资收益。基金投资在持有期间应取得的红利于除权日确认为投资收益。</w:t>
      </w: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以公允价值计量且其变动计入当期损益的金融资产在持有期间的公允价值变动扣除按票面利率</w:t>
      </w:r>
      <w:r>
        <w:rPr>
          <w:rFonts w:eastAsiaTheme="minorEastAsia"/>
          <w:kern w:val="0"/>
          <w:szCs w:val="21"/>
        </w:rPr>
        <w:lastRenderedPageBreak/>
        <w:t>(</w:t>
      </w:r>
      <w:r>
        <w:rPr>
          <w:rFonts w:eastAsiaTheme="minorEastAsia"/>
          <w:kern w:val="0"/>
          <w:szCs w:val="21"/>
        </w:rPr>
        <w:t>对于贴现债为按发行价计算的利率</w:t>
      </w:r>
      <w:r>
        <w:rPr>
          <w:rFonts w:eastAsiaTheme="minorEastAsia"/>
          <w:kern w:val="0"/>
          <w:szCs w:val="21"/>
        </w:rPr>
        <w:t>)</w:t>
      </w:r>
      <w:r>
        <w:rPr>
          <w:rFonts w:eastAsiaTheme="minorEastAsia"/>
          <w:kern w:val="0"/>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A405DA" w:rsidRDefault="00A405DA">
      <w:pPr>
        <w:tabs>
          <w:tab w:val="left" w:pos="426"/>
        </w:tabs>
        <w:spacing w:line="360" w:lineRule="auto"/>
        <w:ind w:firstLineChars="200" w:firstLine="420"/>
        <w:rPr>
          <w:rFonts w:eastAsiaTheme="minorEastAsia"/>
          <w:kern w:val="0"/>
          <w:szCs w:val="21"/>
        </w:rPr>
      </w:pP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应收款项在持有期间确认的利息收入按实际利率法计算，实际利率法与直线法差异较小的则按直线法计算。</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 xml:space="preserve">6.4.4.10 </w:t>
      </w:r>
      <w:r w:rsidRPr="008A34EB">
        <w:rPr>
          <w:rFonts w:eastAsiaTheme="minorEastAsia"/>
          <w:b/>
          <w:bCs/>
          <w:kern w:val="0"/>
          <w:szCs w:val="21"/>
        </w:rPr>
        <w:t>费用的确认和计量</w:t>
      </w: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本基金的管理人报酬和托管费在费用涵盖期间按基金合同约定的费率和计算方法确认。</w:t>
      </w:r>
    </w:p>
    <w:p w:rsidR="00A405DA" w:rsidRDefault="00A405DA">
      <w:pPr>
        <w:tabs>
          <w:tab w:val="left" w:pos="426"/>
        </w:tabs>
        <w:spacing w:line="360" w:lineRule="auto"/>
        <w:ind w:firstLineChars="200" w:firstLine="420"/>
        <w:rPr>
          <w:rFonts w:eastAsiaTheme="minorEastAsia"/>
          <w:kern w:val="0"/>
          <w:szCs w:val="21"/>
        </w:rPr>
      </w:pP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以摊余成本计量的金融负债在持有期间确认的利息支出按实际利率法计算，实际利率法与直线法差异较小的则按直线法计算。</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 xml:space="preserve">6.4.4.11 </w:t>
      </w:r>
      <w:r w:rsidRPr="008A34EB">
        <w:rPr>
          <w:rFonts w:eastAsiaTheme="minorEastAsia"/>
          <w:b/>
          <w:bCs/>
          <w:kern w:val="0"/>
          <w:szCs w:val="21"/>
        </w:rPr>
        <w:t>基金的收益分配政策</w:t>
      </w: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本基金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A405DA" w:rsidRDefault="00A405DA">
      <w:pPr>
        <w:tabs>
          <w:tab w:val="left" w:pos="426"/>
        </w:tabs>
        <w:spacing w:line="360" w:lineRule="auto"/>
        <w:ind w:firstLineChars="200" w:firstLine="420"/>
        <w:rPr>
          <w:rFonts w:eastAsiaTheme="minorEastAsia"/>
          <w:kern w:val="0"/>
          <w:szCs w:val="21"/>
        </w:rPr>
      </w:pP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经宣告的拟分配基金收益于分红除权日从净资产转出。</w:t>
      </w:r>
    </w:p>
    <w:p w:rsidR="008A5A5D" w:rsidRPr="008A34EB" w:rsidRDefault="00E250DB"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6.4.4.12</w:t>
      </w:r>
      <w:r w:rsidRPr="008A34EB">
        <w:rPr>
          <w:rFonts w:eastAsiaTheme="minorEastAsia"/>
          <w:b/>
          <w:bCs/>
          <w:kern w:val="0"/>
          <w:szCs w:val="21"/>
        </w:rPr>
        <w:t>外币交易</w:t>
      </w: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p>
    <w:p w:rsidR="00A405DA" w:rsidRDefault="00A405DA">
      <w:pPr>
        <w:tabs>
          <w:tab w:val="left" w:pos="426"/>
        </w:tabs>
        <w:spacing w:line="360" w:lineRule="auto"/>
        <w:ind w:firstLineChars="200" w:firstLine="420"/>
        <w:rPr>
          <w:rFonts w:eastAsiaTheme="minorEastAsia"/>
          <w:kern w:val="0"/>
          <w:szCs w:val="21"/>
        </w:rPr>
      </w:pP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外币货币性项目，于估值日采用估值日的即期汇率折算为人民币，所产生的折算差额直接计入汇兑损益科目。以公允价值计量的外币非货币性项目，于估值日采用估值日的即期汇率折算为人民币，所产生的折算差额直接计入公允价值变动损益科目。</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 xml:space="preserve">6.4.4.13 </w:t>
      </w:r>
      <w:r w:rsidRPr="008A34EB">
        <w:rPr>
          <w:rFonts w:eastAsiaTheme="minorEastAsia"/>
          <w:b/>
          <w:bCs/>
          <w:kern w:val="0"/>
          <w:szCs w:val="21"/>
        </w:rPr>
        <w:t>分部报告</w:t>
      </w: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lastRenderedPageBreak/>
        <w:t>本基金以内部组织结构、管理要求、内部报告制度为依据确定经营分部，以经营分部为基础确定报告分部并披露分部信息。经营分部是指本基金内同时满足下列条件的组成部分：</w:t>
      </w:r>
      <w:r>
        <w:rPr>
          <w:rFonts w:eastAsiaTheme="minorEastAsia"/>
          <w:kern w:val="0"/>
          <w:szCs w:val="21"/>
        </w:rPr>
        <w:t xml:space="preserve">(1) </w:t>
      </w:r>
      <w:r>
        <w:rPr>
          <w:rFonts w:eastAsiaTheme="minorEastAsia"/>
          <w:kern w:val="0"/>
          <w:szCs w:val="21"/>
        </w:rPr>
        <w:t>该组成部分能够在日常活动中产生收入、发生费用；</w:t>
      </w:r>
      <w:r>
        <w:rPr>
          <w:rFonts w:eastAsiaTheme="minorEastAsia"/>
          <w:kern w:val="0"/>
          <w:szCs w:val="21"/>
        </w:rPr>
        <w:t xml:space="preserve">(2) </w:t>
      </w:r>
      <w:r>
        <w:rPr>
          <w:rFonts w:eastAsiaTheme="minorEastAsia"/>
          <w:kern w:val="0"/>
          <w:szCs w:val="21"/>
        </w:rPr>
        <w:t>本基金的基金管理人能够定期评价该组成部分的经营成果，以决定向其配置资源、评价其业绩；</w:t>
      </w:r>
      <w:r>
        <w:rPr>
          <w:rFonts w:eastAsiaTheme="minorEastAsia"/>
          <w:kern w:val="0"/>
          <w:szCs w:val="21"/>
        </w:rPr>
        <w:t xml:space="preserve">(3) </w:t>
      </w:r>
      <w:r>
        <w:rPr>
          <w:rFonts w:eastAsiaTheme="minorEastAsia"/>
          <w:kern w:val="0"/>
          <w:szCs w:val="21"/>
        </w:rPr>
        <w:t>本基金能够取得该组成部分的财务状况、经营成果和现金流量等有关会计信息。如果两个或多个经营分部具有相似的经济特征，并且满足一定条件的，则合并为一个经营分部。</w:t>
      </w:r>
    </w:p>
    <w:p w:rsidR="00A405DA" w:rsidRDefault="00A405DA">
      <w:pPr>
        <w:tabs>
          <w:tab w:val="left" w:pos="426"/>
        </w:tabs>
        <w:spacing w:line="360" w:lineRule="auto"/>
        <w:ind w:firstLineChars="200" w:firstLine="420"/>
        <w:rPr>
          <w:rFonts w:eastAsiaTheme="minorEastAsia"/>
          <w:kern w:val="0"/>
          <w:szCs w:val="21"/>
        </w:rPr>
      </w:pP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本基金目前以一个单一的经营分部运作，不需要披露分部信息。</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 xml:space="preserve">6.4.4.14 </w:t>
      </w:r>
      <w:r w:rsidRPr="008A34EB">
        <w:rPr>
          <w:rFonts w:eastAsiaTheme="minorEastAsia"/>
          <w:b/>
          <w:bCs/>
          <w:kern w:val="0"/>
          <w:szCs w:val="21"/>
        </w:rPr>
        <w:t>其他重要的会计政策和会计估计</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无。</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6.4.5</w:t>
      </w:r>
      <w:r w:rsidRPr="008A34EB">
        <w:rPr>
          <w:rFonts w:eastAsiaTheme="minorEastAsia"/>
          <w:b/>
          <w:kern w:val="0"/>
          <w:szCs w:val="21"/>
        </w:rPr>
        <w:t>会计政策和会计估计变更以及差错更正的说明</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6.4.5.1</w:t>
      </w:r>
      <w:r w:rsidRPr="008A34EB">
        <w:rPr>
          <w:rFonts w:eastAsiaTheme="minorEastAsia"/>
          <w:b/>
          <w:kern w:val="0"/>
          <w:szCs w:val="21"/>
        </w:rPr>
        <w:t xml:space="preserve"> </w:t>
      </w:r>
      <w:r w:rsidRPr="008A34EB">
        <w:rPr>
          <w:rFonts w:eastAsiaTheme="minorEastAsia"/>
          <w:b/>
          <w:kern w:val="0"/>
          <w:szCs w:val="21"/>
        </w:rPr>
        <w:t>会计政策变更的说明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本基金本报告期未发生会计政策变更。</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6.4.5.2</w:t>
      </w:r>
      <w:r w:rsidRPr="008A34EB">
        <w:rPr>
          <w:rFonts w:eastAsiaTheme="minorEastAsia"/>
          <w:b/>
          <w:kern w:val="0"/>
          <w:szCs w:val="21"/>
        </w:rPr>
        <w:t xml:space="preserve"> </w:t>
      </w:r>
      <w:r w:rsidRPr="008A34EB">
        <w:rPr>
          <w:rFonts w:eastAsiaTheme="minorEastAsia"/>
          <w:b/>
          <w:kern w:val="0"/>
          <w:szCs w:val="21"/>
        </w:rPr>
        <w:t>会计估计变更的说明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本基金本报告期未发生会计估计变更。</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6.4.5.3</w:t>
      </w:r>
      <w:r w:rsidRPr="008A34EB">
        <w:rPr>
          <w:rFonts w:eastAsiaTheme="minorEastAsia"/>
          <w:b/>
          <w:kern w:val="0"/>
          <w:szCs w:val="21"/>
        </w:rPr>
        <w:t xml:space="preserve"> </w:t>
      </w:r>
      <w:r w:rsidRPr="008A34EB">
        <w:rPr>
          <w:rFonts w:eastAsiaTheme="minorEastAsia"/>
          <w:b/>
          <w:kern w:val="0"/>
          <w:szCs w:val="21"/>
        </w:rPr>
        <w:t>差错更正的说明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本基金在本报告期间无须说明的会计差错更正。</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6.4.6</w:t>
      </w:r>
      <w:r w:rsidRPr="008A34EB">
        <w:rPr>
          <w:rFonts w:eastAsiaTheme="minorEastAsia"/>
          <w:b/>
          <w:kern w:val="0"/>
          <w:szCs w:val="21"/>
        </w:rPr>
        <w:t>税项</w:t>
      </w: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[2002]128</w:t>
      </w:r>
      <w:r>
        <w:rPr>
          <w:rFonts w:eastAsiaTheme="minorEastAsia"/>
          <w:kern w:val="0"/>
          <w:szCs w:val="21"/>
        </w:rPr>
        <w:t>号《关于开放式证券投资基金有关税收问题的通知》、财税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号《关于明确金融房地产开发教育辅助服务等增值税政策的通知》、财税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号《关于租入固定资产进项税额抵扣等增值税政策的通知》及其他相关境内外财税法规和实务操作，主要税项列示如下：</w:t>
      </w:r>
    </w:p>
    <w:p w:rsidR="00A405DA" w:rsidRDefault="00A405DA">
      <w:pPr>
        <w:tabs>
          <w:tab w:val="left" w:pos="426"/>
        </w:tabs>
        <w:spacing w:line="360" w:lineRule="auto"/>
        <w:ind w:firstLineChars="200" w:firstLine="420"/>
        <w:rPr>
          <w:rFonts w:eastAsiaTheme="minorEastAsia"/>
          <w:kern w:val="0"/>
          <w:szCs w:val="21"/>
        </w:rPr>
      </w:pP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lastRenderedPageBreak/>
        <w:t xml:space="preserve">(1) </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w:t>
      </w:r>
    </w:p>
    <w:p w:rsidR="00A405DA" w:rsidRDefault="00A405DA">
      <w:pPr>
        <w:tabs>
          <w:tab w:val="left" w:pos="426"/>
        </w:tabs>
        <w:spacing w:line="360" w:lineRule="auto"/>
        <w:ind w:firstLineChars="200" w:firstLine="420"/>
        <w:rPr>
          <w:rFonts w:eastAsiaTheme="minorEastAsia"/>
          <w:kern w:val="0"/>
          <w:szCs w:val="21"/>
        </w:rPr>
      </w:pP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对证券投资基金管理人运用基金买卖股票、债券的转让收入免征增值税，对国债、地方政府债以及同业往来利息收入亦免征增值税。资管产品管理人运营资管产品提供的贷款服务，以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w:t>
      </w:r>
    </w:p>
    <w:p w:rsidR="00A405DA" w:rsidRDefault="00A405DA">
      <w:pPr>
        <w:tabs>
          <w:tab w:val="left" w:pos="426"/>
        </w:tabs>
        <w:spacing w:line="360" w:lineRule="auto"/>
        <w:ind w:firstLineChars="200" w:firstLine="420"/>
        <w:rPr>
          <w:rFonts w:eastAsiaTheme="minorEastAsia"/>
          <w:kern w:val="0"/>
          <w:szCs w:val="21"/>
        </w:rPr>
      </w:pP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目前基金取得的源自境外的差价收入，其涉及的境外所得税税收政策，按照相关国家或地区税收法律和法规执行，在境内暂不征收企业所得税。</w:t>
      </w:r>
    </w:p>
    <w:p w:rsidR="00A405DA" w:rsidRDefault="00A405DA">
      <w:pPr>
        <w:tabs>
          <w:tab w:val="left" w:pos="426"/>
        </w:tabs>
        <w:spacing w:line="360" w:lineRule="auto"/>
        <w:ind w:firstLineChars="200" w:firstLine="420"/>
        <w:rPr>
          <w:rFonts w:eastAsiaTheme="minorEastAsia"/>
          <w:kern w:val="0"/>
          <w:szCs w:val="21"/>
        </w:rPr>
      </w:pP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目前基金取得的源自境外的股利收益，其涉及的境外所得税税收政策，按照相关国家或地区税收法律和法规执行，在境内暂不征收个人所得税和企业所得税。</w:t>
      </w:r>
    </w:p>
    <w:p w:rsidR="00A405DA" w:rsidRDefault="00A405DA">
      <w:pPr>
        <w:tabs>
          <w:tab w:val="left" w:pos="426"/>
        </w:tabs>
        <w:spacing w:line="360" w:lineRule="auto"/>
        <w:ind w:firstLineChars="200" w:firstLine="420"/>
        <w:rPr>
          <w:rFonts w:eastAsiaTheme="minorEastAsia"/>
          <w:kern w:val="0"/>
          <w:szCs w:val="21"/>
        </w:rPr>
      </w:pP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 xml:space="preserve">(4) </w:t>
      </w:r>
      <w:r w:rsidRPr="008A34EB">
        <w:rPr>
          <w:rFonts w:eastAsiaTheme="minorEastAsia"/>
          <w:kern w:val="0"/>
          <w:szCs w:val="21"/>
        </w:rPr>
        <w:t>本基金的城市维护建设税、教育费附加和地方教育费附加等税费按照实际缴纳增值税额的适用比例计算缴纳。</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6.4.7</w:t>
      </w:r>
      <w:r w:rsidRPr="008A34EB">
        <w:rPr>
          <w:rFonts w:eastAsiaTheme="minorEastAsia"/>
          <w:b/>
          <w:kern w:val="0"/>
          <w:szCs w:val="21"/>
        </w:rPr>
        <w:t>重要财务报表项目的说明</w:t>
      </w:r>
    </w:p>
    <w:p w:rsidR="008A5A5D" w:rsidRPr="008A34EB" w:rsidRDefault="008A5A5D" w:rsidP="009967D7">
      <w:pPr>
        <w:spacing w:line="360" w:lineRule="auto"/>
        <w:rPr>
          <w:rFonts w:eastAsiaTheme="minorEastAsia"/>
          <w:b/>
          <w:szCs w:val="21"/>
        </w:rPr>
      </w:pPr>
      <w:r w:rsidRPr="008A34EB">
        <w:rPr>
          <w:rFonts w:eastAsiaTheme="minorEastAsia"/>
          <w:b/>
          <w:bCs/>
          <w:kern w:val="0"/>
          <w:szCs w:val="21"/>
        </w:rPr>
        <w:t>6.4.7.1</w:t>
      </w:r>
      <w:r w:rsidRPr="008A34EB">
        <w:rPr>
          <w:rFonts w:eastAsiaTheme="minorEastAsia"/>
          <w:b/>
          <w:szCs w:val="21"/>
        </w:rPr>
        <w:t>银行存款</w:t>
      </w:r>
    </w:p>
    <w:p w:rsidR="008A5A5D" w:rsidRPr="008A34EB" w:rsidRDefault="008A5A5D" w:rsidP="002116B9">
      <w:pPr>
        <w:autoSpaceDE w:val="0"/>
        <w:autoSpaceDN w:val="0"/>
        <w:adjustRightInd w:val="0"/>
        <w:spacing w:line="288" w:lineRule="auto"/>
        <w:ind w:left="15"/>
        <w:jc w:val="right"/>
        <w:rPr>
          <w:rFonts w:eastAsiaTheme="minorEastAsia"/>
          <w:b/>
          <w:kern w:val="0"/>
          <w:szCs w:val="21"/>
        </w:rPr>
      </w:pPr>
      <w:r w:rsidRPr="008A34EB">
        <w:rPr>
          <w:rFonts w:eastAsiaTheme="minorEastAsia"/>
          <w:bCs/>
          <w:szCs w:val="21"/>
        </w:rPr>
        <w:t>单位：人民币元</w:t>
      </w:r>
    </w:p>
    <w:tbl>
      <w:tblPr>
        <w:tblW w:w="949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905"/>
        <w:gridCol w:w="5593"/>
      </w:tblGrid>
      <w:tr w:rsidR="008A5A5D" w:rsidRPr="008A34EB" w:rsidTr="00B72BA9">
        <w:trPr>
          <w:trHeight w:val="345"/>
        </w:trPr>
        <w:tc>
          <w:tcPr>
            <w:tcW w:w="390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kern w:val="0"/>
                <w:szCs w:val="21"/>
              </w:rPr>
              <w:t>项目</w:t>
            </w:r>
          </w:p>
        </w:tc>
        <w:tc>
          <w:tcPr>
            <w:tcW w:w="5593" w:type="dxa"/>
            <w:tcMar>
              <w:top w:w="15" w:type="dxa"/>
              <w:left w:w="15" w:type="dxa"/>
              <w:bottom w:w="0" w:type="dxa"/>
              <w:right w:w="15" w:type="dxa"/>
            </w:tcMar>
          </w:tcPr>
          <w:p w:rsidR="008A5A5D" w:rsidRPr="008A34EB" w:rsidRDefault="008A5A5D" w:rsidP="004A4847">
            <w:pPr>
              <w:jc w:val="center"/>
              <w:rPr>
                <w:rFonts w:eastAsiaTheme="minorEastAsia"/>
                <w:kern w:val="0"/>
                <w:szCs w:val="21"/>
              </w:rPr>
            </w:pPr>
            <w:r w:rsidRPr="008A34EB">
              <w:rPr>
                <w:rFonts w:eastAsiaTheme="minorEastAsia"/>
                <w:kern w:val="0"/>
                <w:szCs w:val="21"/>
              </w:rPr>
              <w:t>本期末</w:t>
            </w:r>
          </w:p>
          <w:p w:rsidR="008A5A5D" w:rsidRPr="008A34EB" w:rsidRDefault="00AC4A34" w:rsidP="004A4847">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B72BA9">
        <w:trPr>
          <w:trHeight w:val="315"/>
        </w:trPr>
        <w:tc>
          <w:tcPr>
            <w:tcW w:w="3905" w:type="dxa"/>
            <w:tcMar>
              <w:top w:w="15" w:type="dxa"/>
              <w:left w:w="15" w:type="dxa"/>
              <w:bottom w:w="0" w:type="dxa"/>
              <w:right w:w="15" w:type="dxa"/>
            </w:tcMar>
          </w:tcPr>
          <w:p w:rsidR="008A5A5D" w:rsidRPr="008A34EB" w:rsidRDefault="008A5A5D" w:rsidP="004A4847">
            <w:pPr>
              <w:rPr>
                <w:rFonts w:eastAsiaTheme="minorEastAsia"/>
                <w:kern w:val="0"/>
                <w:szCs w:val="21"/>
              </w:rPr>
            </w:pPr>
            <w:r w:rsidRPr="008A34EB">
              <w:rPr>
                <w:rFonts w:eastAsiaTheme="minorEastAsia"/>
                <w:kern w:val="0"/>
                <w:szCs w:val="21"/>
              </w:rPr>
              <w:t>活期存款</w:t>
            </w:r>
          </w:p>
        </w:tc>
        <w:tc>
          <w:tcPr>
            <w:tcW w:w="5593" w:type="dxa"/>
            <w:tcMar>
              <w:top w:w="15" w:type="dxa"/>
              <w:left w:w="15" w:type="dxa"/>
              <w:bottom w:w="0" w:type="dxa"/>
              <w:right w:w="15" w:type="dxa"/>
            </w:tcMar>
            <w:vAlign w:val="bottom"/>
          </w:tcPr>
          <w:p w:rsidR="008A5A5D" w:rsidRPr="008A34EB" w:rsidRDefault="008A5A5D" w:rsidP="004A4847">
            <w:pPr>
              <w:jc w:val="right"/>
              <w:rPr>
                <w:rFonts w:eastAsiaTheme="minorEastAsia"/>
                <w:kern w:val="0"/>
                <w:szCs w:val="21"/>
              </w:rPr>
            </w:pPr>
            <w:r w:rsidRPr="008A34EB">
              <w:rPr>
                <w:rFonts w:eastAsiaTheme="minorEastAsia"/>
                <w:kern w:val="0"/>
                <w:szCs w:val="21"/>
              </w:rPr>
              <w:t>9,245,304.85</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等于：本金</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9,244,777.54</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 xml:space="preserve"> </w:t>
            </w:r>
            <w:r w:rsidRPr="008A34EB">
              <w:rPr>
                <w:rFonts w:eastAsiaTheme="minorEastAsia"/>
                <w:kern w:val="0"/>
                <w:szCs w:val="21"/>
              </w:rPr>
              <w:t xml:space="preserve">     </w:t>
            </w:r>
            <w:r w:rsidRPr="008A34EB">
              <w:rPr>
                <w:rFonts w:eastAsiaTheme="minorEastAsia" w:hint="eastAsia"/>
                <w:kern w:val="0"/>
                <w:szCs w:val="21"/>
              </w:rPr>
              <w:t>加：应计利息</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527.31</w:t>
            </w:r>
          </w:p>
        </w:tc>
      </w:tr>
      <w:tr w:rsidR="008A5A5D" w:rsidRPr="008A34EB" w:rsidTr="00B72BA9">
        <w:trPr>
          <w:trHeight w:val="315"/>
        </w:trPr>
        <w:tc>
          <w:tcPr>
            <w:tcW w:w="3905" w:type="dxa"/>
            <w:tcMar>
              <w:top w:w="15" w:type="dxa"/>
              <w:left w:w="15" w:type="dxa"/>
              <w:bottom w:w="0" w:type="dxa"/>
              <w:right w:w="15" w:type="dxa"/>
            </w:tcMar>
          </w:tcPr>
          <w:p w:rsidR="008A5A5D" w:rsidRPr="008A34EB" w:rsidRDefault="008A5A5D" w:rsidP="004A4847">
            <w:pPr>
              <w:rPr>
                <w:rFonts w:eastAsiaTheme="minorEastAsia"/>
                <w:kern w:val="0"/>
                <w:szCs w:val="21"/>
              </w:rPr>
            </w:pPr>
            <w:r w:rsidRPr="008A34EB">
              <w:rPr>
                <w:rFonts w:eastAsiaTheme="minorEastAsia"/>
                <w:kern w:val="0"/>
                <w:szCs w:val="21"/>
              </w:rPr>
              <w:t>定期存款</w:t>
            </w:r>
          </w:p>
        </w:tc>
        <w:tc>
          <w:tcPr>
            <w:tcW w:w="5593" w:type="dxa"/>
            <w:tcMar>
              <w:top w:w="15" w:type="dxa"/>
              <w:left w:w="15" w:type="dxa"/>
              <w:bottom w:w="0" w:type="dxa"/>
              <w:right w:w="15" w:type="dxa"/>
            </w:tcMar>
            <w:vAlign w:val="bottom"/>
          </w:tcPr>
          <w:p w:rsidR="008A5A5D" w:rsidRPr="008A34EB" w:rsidRDefault="008A5A5D" w:rsidP="004A4847">
            <w:pPr>
              <w:wordWrap w:val="0"/>
              <w:jc w:val="right"/>
              <w:rPr>
                <w:rFonts w:eastAsiaTheme="minorEastAsia"/>
                <w:kern w:val="0"/>
                <w:szCs w:val="21"/>
              </w:rPr>
            </w:pPr>
            <w:r w:rsidRPr="008A34EB">
              <w:rPr>
                <w:rFonts w:eastAsiaTheme="minorEastAsia"/>
                <w:kern w:val="0"/>
                <w:szCs w:val="21"/>
              </w:rPr>
              <w:t>-</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等于：本金</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 xml:space="preserve"> </w:t>
            </w:r>
            <w:r w:rsidRPr="008A34EB">
              <w:rPr>
                <w:rFonts w:eastAsiaTheme="minorEastAsia"/>
                <w:kern w:val="0"/>
                <w:szCs w:val="21"/>
              </w:rPr>
              <w:t xml:space="preserve">     </w:t>
            </w:r>
            <w:r w:rsidRPr="008A34EB">
              <w:rPr>
                <w:rFonts w:eastAsiaTheme="minorEastAsia" w:hint="eastAsia"/>
                <w:kern w:val="0"/>
                <w:szCs w:val="21"/>
              </w:rPr>
              <w:t>加：应计利息</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w:t>
            </w:r>
          </w:p>
        </w:tc>
      </w:tr>
      <w:tr w:rsidR="008A5A5D" w:rsidRPr="008A34EB" w:rsidTr="00B72BA9">
        <w:trPr>
          <w:trHeight w:val="315"/>
        </w:trPr>
        <w:tc>
          <w:tcPr>
            <w:tcW w:w="3905" w:type="dxa"/>
            <w:tcMar>
              <w:top w:w="15" w:type="dxa"/>
              <w:left w:w="15" w:type="dxa"/>
              <w:bottom w:w="0" w:type="dxa"/>
              <w:right w:w="15" w:type="dxa"/>
            </w:tcMar>
          </w:tcPr>
          <w:p w:rsidR="008A5A5D" w:rsidRPr="008A34EB" w:rsidRDefault="008A5A5D" w:rsidP="004A4847">
            <w:pPr>
              <w:rPr>
                <w:rFonts w:eastAsiaTheme="minorEastAsia"/>
                <w:kern w:val="0"/>
                <w:szCs w:val="21"/>
              </w:rPr>
            </w:pPr>
            <w:r w:rsidRPr="008A34EB">
              <w:rPr>
                <w:rFonts w:eastAsiaTheme="minorEastAsia"/>
                <w:kern w:val="0"/>
                <w:szCs w:val="21"/>
              </w:rPr>
              <w:t>其他存款</w:t>
            </w:r>
          </w:p>
        </w:tc>
        <w:tc>
          <w:tcPr>
            <w:tcW w:w="5593" w:type="dxa"/>
            <w:tcMar>
              <w:top w:w="15" w:type="dxa"/>
              <w:left w:w="15" w:type="dxa"/>
              <w:bottom w:w="0" w:type="dxa"/>
              <w:right w:w="15" w:type="dxa"/>
            </w:tcMar>
            <w:vAlign w:val="bottom"/>
          </w:tcPr>
          <w:p w:rsidR="008A5A5D" w:rsidRPr="008A34EB" w:rsidRDefault="008A5A5D" w:rsidP="004A4847">
            <w:pPr>
              <w:jc w:val="right"/>
              <w:rPr>
                <w:rFonts w:eastAsiaTheme="minorEastAsia"/>
                <w:kern w:val="0"/>
                <w:szCs w:val="21"/>
              </w:rPr>
            </w:pPr>
            <w:r w:rsidRPr="008A34EB">
              <w:rPr>
                <w:rFonts w:eastAsiaTheme="minorEastAsia"/>
                <w:kern w:val="0"/>
                <w:szCs w:val="21"/>
              </w:rPr>
              <w:t>-</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等于：本金</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 xml:space="preserve"> </w:t>
            </w:r>
            <w:r w:rsidRPr="008A34EB">
              <w:rPr>
                <w:rFonts w:eastAsiaTheme="minorEastAsia"/>
                <w:kern w:val="0"/>
                <w:szCs w:val="21"/>
              </w:rPr>
              <w:t xml:space="preserve">     </w:t>
            </w:r>
            <w:r w:rsidRPr="008A34EB">
              <w:rPr>
                <w:rFonts w:eastAsiaTheme="minorEastAsia" w:hint="eastAsia"/>
                <w:kern w:val="0"/>
                <w:szCs w:val="21"/>
              </w:rPr>
              <w:t>加：应计利息</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w:t>
            </w:r>
          </w:p>
        </w:tc>
      </w:tr>
      <w:tr w:rsidR="008A5A5D" w:rsidRPr="008A34EB" w:rsidTr="00B72BA9">
        <w:trPr>
          <w:trHeight w:val="315"/>
        </w:trPr>
        <w:tc>
          <w:tcPr>
            <w:tcW w:w="3905" w:type="dxa"/>
            <w:tcMar>
              <w:top w:w="15" w:type="dxa"/>
              <w:left w:w="15" w:type="dxa"/>
              <w:bottom w:w="0" w:type="dxa"/>
              <w:right w:w="15" w:type="dxa"/>
            </w:tcMar>
          </w:tcPr>
          <w:p w:rsidR="008A5A5D" w:rsidRPr="008A34EB" w:rsidRDefault="008A5A5D" w:rsidP="004A4847">
            <w:pPr>
              <w:rPr>
                <w:rFonts w:eastAsiaTheme="minorEastAsia"/>
                <w:kern w:val="0"/>
                <w:szCs w:val="21"/>
              </w:rPr>
            </w:pPr>
            <w:r w:rsidRPr="008A34EB">
              <w:rPr>
                <w:rFonts w:eastAsiaTheme="minorEastAsia"/>
                <w:kern w:val="0"/>
                <w:szCs w:val="21"/>
              </w:rPr>
              <w:t>合计</w:t>
            </w:r>
          </w:p>
        </w:tc>
        <w:tc>
          <w:tcPr>
            <w:tcW w:w="5593" w:type="dxa"/>
            <w:tcMar>
              <w:top w:w="15" w:type="dxa"/>
              <w:left w:w="15" w:type="dxa"/>
              <w:bottom w:w="0" w:type="dxa"/>
              <w:right w:w="15" w:type="dxa"/>
            </w:tcMar>
            <w:vAlign w:val="bottom"/>
          </w:tcPr>
          <w:p w:rsidR="008A5A5D" w:rsidRPr="008A34EB" w:rsidRDefault="008A5A5D" w:rsidP="004A4847">
            <w:pPr>
              <w:jc w:val="right"/>
              <w:rPr>
                <w:rFonts w:eastAsiaTheme="minorEastAsia"/>
                <w:kern w:val="0"/>
                <w:szCs w:val="21"/>
              </w:rPr>
            </w:pPr>
            <w:r w:rsidRPr="008A34EB">
              <w:rPr>
                <w:rFonts w:eastAsiaTheme="minorEastAsia"/>
                <w:kern w:val="0"/>
                <w:szCs w:val="21"/>
              </w:rPr>
              <w:t>9,245,304.85</w:t>
            </w:r>
          </w:p>
        </w:tc>
      </w:tr>
    </w:tbl>
    <w:p w:rsidR="002D3484"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w:t>
      </w:r>
      <w:r w:rsidR="002D3484" w:rsidRPr="002D3484">
        <w:rPr>
          <w:rFonts w:eastAsiaTheme="minorEastAsia" w:hint="eastAsia"/>
          <w:kern w:val="0"/>
          <w:szCs w:val="21"/>
        </w:rPr>
        <w:t>货币资金中包括以下外币余额：</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于</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06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日，银行存款中包含的外币余额为：美元</w:t>
      </w:r>
      <w:r w:rsidRPr="008A34EB">
        <w:rPr>
          <w:rFonts w:eastAsiaTheme="minorEastAsia"/>
          <w:kern w:val="0"/>
          <w:szCs w:val="21"/>
        </w:rPr>
        <w:t>531,268.70</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折合人民币</w:t>
      </w:r>
      <w:r w:rsidRPr="008A34EB">
        <w:rPr>
          <w:rFonts w:eastAsiaTheme="minorEastAsia"/>
          <w:kern w:val="0"/>
          <w:szCs w:val="21"/>
        </w:rPr>
        <w:lastRenderedPageBreak/>
        <w:t>3,838,841.37</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6.4.7.2</w:t>
      </w:r>
      <w:r w:rsidRPr="008A34EB">
        <w:rPr>
          <w:rFonts w:eastAsiaTheme="minorEastAsia"/>
          <w:b/>
          <w:szCs w:val="21"/>
        </w:rPr>
        <w:t>交易性金融资产</w:t>
      </w:r>
    </w:p>
    <w:p w:rsidR="008A5A5D" w:rsidRPr="008A34EB" w:rsidRDefault="008A5A5D" w:rsidP="002116B9">
      <w:pPr>
        <w:autoSpaceDE w:val="0"/>
        <w:autoSpaceDN w:val="0"/>
        <w:adjustRightInd w:val="0"/>
        <w:spacing w:before="29" w:line="288" w:lineRule="auto"/>
        <w:ind w:left="15"/>
        <w:jc w:val="right"/>
        <w:rPr>
          <w:rFonts w:eastAsiaTheme="minorEastAsia"/>
          <w:bCs/>
          <w:szCs w:val="21"/>
        </w:rPr>
      </w:pPr>
      <w:r w:rsidRPr="008A34EB">
        <w:rPr>
          <w:rFonts w:eastAsiaTheme="minorEastAsia"/>
          <w:bCs/>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A007F7" w:rsidRPr="008A34EB" w:rsidTr="0049647E">
        <w:trPr>
          <w:trHeight w:val="255"/>
          <w:jc w:val="center"/>
        </w:trPr>
        <w:tc>
          <w:tcPr>
            <w:tcW w:w="1878" w:type="dxa"/>
            <w:gridSpan w:val="2"/>
            <w:vMerge w:val="restart"/>
            <w:vAlign w:val="center"/>
          </w:tcPr>
          <w:p w:rsidR="00A007F7" w:rsidRPr="008A34EB" w:rsidRDefault="00A007F7" w:rsidP="0049647E">
            <w:pPr>
              <w:jc w:val="center"/>
              <w:rPr>
                <w:rFonts w:eastAsiaTheme="minorEastAsia"/>
                <w:kern w:val="0"/>
                <w:szCs w:val="21"/>
              </w:rPr>
            </w:pPr>
            <w:r w:rsidRPr="008A34EB">
              <w:rPr>
                <w:rFonts w:eastAsiaTheme="minorEastAsia"/>
                <w:kern w:val="0"/>
                <w:szCs w:val="21"/>
              </w:rPr>
              <w:t>项目</w:t>
            </w:r>
          </w:p>
        </w:tc>
        <w:tc>
          <w:tcPr>
            <w:tcW w:w="7546" w:type="dxa"/>
            <w:gridSpan w:val="4"/>
          </w:tcPr>
          <w:p w:rsidR="00A007F7" w:rsidRPr="008A34EB" w:rsidRDefault="00A007F7" w:rsidP="0049647E">
            <w:pPr>
              <w:jc w:val="center"/>
              <w:rPr>
                <w:rFonts w:eastAsiaTheme="minorEastAsia"/>
                <w:kern w:val="0"/>
                <w:szCs w:val="21"/>
              </w:rPr>
            </w:pPr>
            <w:r w:rsidRPr="008A34EB">
              <w:rPr>
                <w:rFonts w:eastAsiaTheme="minorEastAsia"/>
                <w:kern w:val="0"/>
                <w:szCs w:val="21"/>
              </w:rPr>
              <w:t>本期末</w:t>
            </w:r>
          </w:p>
          <w:p w:rsidR="00A007F7" w:rsidRPr="008A34EB" w:rsidRDefault="00A007F7" w:rsidP="0049647E">
            <w:pPr>
              <w:jc w:val="center"/>
              <w:rPr>
                <w:rFonts w:eastAsiaTheme="minorEastAsia"/>
                <w:kern w:val="0"/>
                <w:szCs w:val="21"/>
              </w:rPr>
            </w:pP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w:t>
            </w:r>
          </w:p>
        </w:tc>
      </w:tr>
      <w:tr w:rsidR="00A007F7" w:rsidRPr="008A34EB" w:rsidTr="0049647E">
        <w:trPr>
          <w:trHeight w:val="270"/>
          <w:jc w:val="center"/>
        </w:trPr>
        <w:tc>
          <w:tcPr>
            <w:tcW w:w="1878" w:type="dxa"/>
            <w:gridSpan w:val="2"/>
            <w:vMerge/>
            <w:vAlign w:val="center"/>
          </w:tcPr>
          <w:p w:rsidR="00A007F7" w:rsidRPr="008A34EB" w:rsidRDefault="00A007F7" w:rsidP="00A007F7">
            <w:pPr>
              <w:jc w:val="center"/>
              <w:rPr>
                <w:rFonts w:eastAsiaTheme="minorEastAsia"/>
                <w:kern w:val="0"/>
                <w:szCs w:val="21"/>
              </w:rPr>
            </w:pPr>
          </w:p>
        </w:tc>
        <w:tc>
          <w:tcPr>
            <w:tcW w:w="1701"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成本</w:t>
            </w:r>
          </w:p>
        </w:tc>
        <w:tc>
          <w:tcPr>
            <w:tcW w:w="1701" w:type="dxa"/>
          </w:tcPr>
          <w:p w:rsidR="00A007F7" w:rsidRPr="008A34EB" w:rsidRDefault="00A007F7" w:rsidP="00A007F7">
            <w:pPr>
              <w:jc w:val="center"/>
              <w:rPr>
                <w:rFonts w:eastAsiaTheme="minorEastAsia"/>
                <w:kern w:val="0"/>
                <w:szCs w:val="21"/>
              </w:rPr>
            </w:pPr>
            <w:r w:rsidRPr="008A34EB">
              <w:rPr>
                <w:rFonts w:eastAsiaTheme="minorEastAsia" w:hint="eastAsia"/>
                <w:kern w:val="0"/>
                <w:szCs w:val="21"/>
              </w:rPr>
              <w:t>应计利息</w:t>
            </w:r>
          </w:p>
        </w:tc>
        <w:tc>
          <w:tcPr>
            <w:tcW w:w="1985"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公允价值</w:t>
            </w:r>
          </w:p>
        </w:tc>
        <w:tc>
          <w:tcPr>
            <w:tcW w:w="2159"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公允价值变动</w:t>
            </w:r>
          </w:p>
        </w:tc>
      </w:tr>
      <w:tr w:rsidR="00A007F7" w:rsidRPr="008A34EB" w:rsidTr="0049647E">
        <w:trPr>
          <w:trHeight w:val="270"/>
          <w:jc w:val="center"/>
        </w:trPr>
        <w:tc>
          <w:tcPr>
            <w:tcW w:w="1878" w:type="dxa"/>
            <w:gridSpan w:val="2"/>
            <w:vAlign w:val="center"/>
          </w:tcPr>
          <w:p w:rsidR="00A007F7" w:rsidRPr="008A34EB" w:rsidRDefault="00A007F7" w:rsidP="0049647E">
            <w:pPr>
              <w:widowControl/>
              <w:rPr>
                <w:kern w:val="0"/>
                <w:szCs w:val="21"/>
              </w:rPr>
            </w:pPr>
            <w:r w:rsidRPr="008A34EB">
              <w:rPr>
                <w:rFonts w:eastAsiaTheme="minorEastAsia"/>
                <w:kern w:val="0"/>
                <w:szCs w:val="21"/>
              </w:rPr>
              <w:t>股票</w:t>
            </w:r>
          </w:p>
        </w:tc>
        <w:tc>
          <w:tcPr>
            <w:tcW w:w="1701" w:type="dxa"/>
            <w:vAlign w:val="center"/>
          </w:tcPr>
          <w:p w:rsidR="00A007F7" w:rsidRPr="008A34EB" w:rsidRDefault="00A007F7" w:rsidP="0049647E">
            <w:pPr>
              <w:jc w:val="right"/>
              <w:rPr>
                <w:rFonts w:eastAsiaTheme="minorEastAsia"/>
                <w:kern w:val="0"/>
                <w:szCs w:val="21"/>
              </w:rPr>
            </w:pPr>
            <w:r w:rsidRPr="008A34EB">
              <w:rPr>
                <w:rFonts w:eastAsiaTheme="minorEastAsia"/>
                <w:kern w:val="0"/>
                <w:szCs w:val="21"/>
              </w:rPr>
              <w:t>72,921,158.27</w:t>
            </w:r>
          </w:p>
        </w:tc>
        <w:tc>
          <w:tcPr>
            <w:tcW w:w="1701" w:type="dxa"/>
          </w:tcPr>
          <w:p w:rsidR="00A007F7" w:rsidRPr="008A34EB" w:rsidRDefault="00A007F7" w:rsidP="0049647E">
            <w:pPr>
              <w:jc w:val="right"/>
              <w:rPr>
                <w:rFonts w:eastAsiaTheme="minorEastAsia"/>
                <w:kern w:val="0"/>
                <w:szCs w:val="21"/>
              </w:rPr>
            </w:pPr>
            <w:r w:rsidRPr="008A34EB">
              <w:rPr>
                <w:rFonts w:eastAsiaTheme="minorEastAsia"/>
                <w:kern w:val="0"/>
                <w:szCs w:val="21"/>
              </w:rPr>
              <w:t>-</w:t>
            </w:r>
          </w:p>
        </w:tc>
        <w:tc>
          <w:tcPr>
            <w:tcW w:w="1985" w:type="dxa"/>
            <w:vAlign w:val="center"/>
          </w:tcPr>
          <w:p w:rsidR="00A007F7" w:rsidRPr="008A34EB" w:rsidRDefault="00A007F7" w:rsidP="0049647E">
            <w:pPr>
              <w:jc w:val="right"/>
              <w:rPr>
                <w:rFonts w:eastAsiaTheme="minorEastAsia"/>
                <w:kern w:val="0"/>
                <w:szCs w:val="21"/>
              </w:rPr>
            </w:pPr>
            <w:r w:rsidRPr="008A34EB">
              <w:rPr>
                <w:rFonts w:eastAsiaTheme="minorEastAsia"/>
                <w:kern w:val="0"/>
                <w:szCs w:val="21"/>
              </w:rPr>
              <w:t>79,195,852.49</w:t>
            </w:r>
          </w:p>
        </w:tc>
        <w:tc>
          <w:tcPr>
            <w:tcW w:w="2159" w:type="dxa"/>
            <w:vAlign w:val="center"/>
          </w:tcPr>
          <w:p w:rsidR="00A007F7" w:rsidRPr="008A34EB" w:rsidRDefault="00A007F7" w:rsidP="0049647E">
            <w:pPr>
              <w:jc w:val="right"/>
              <w:rPr>
                <w:rFonts w:eastAsiaTheme="minorEastAsia"/>
                <w:kern w:val="0"/>
                <w:szCs w:val="21"/>
              </w:rPr>
            </w:pPr>
            <w:r w:rsidRPr="008A34EB">
              <w:rPr>
                <w:rFonts w:eastAsiaTheme="minorEastAsia"/>
                <w:kern w:val="0"/>
                <w:szCs w:val="21"/>
              </w:rPr>
              <w:t>6,274,694.22</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贵金属投资</w:t>
            </w:r>
            <w:r w:rsidRPr="008A34EB">
              <w:rPr>
                <w:rFonts w:eastAsiaTheme="minorEastAsia"/>
                <w:kern w:val="0"/>
                <w:szCs w:val="21"/>
              </w:rPr>
              <w:t>-</w:t>
            </w:r>
            <w:r w:rsidRPr="008A34EB">
              <w:rPr>
                <w:rFonts w:eastAsiaTheme="minorEastAsia"/>
                <w:kern w:val="0"/>
                <w:szCs w:val="21"/>
              </w:rPr>
              <w:t>金交所黄金合约</w:t>
            </w:r>
          </w:p>
        </w:tc>
        <w:tc>
          <w:tcPr>
            <w:tcW w:w="1701"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939" w:type="dxa"/>
            <w:vMerge w:val="restart"/>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债券</w:t>
            </w:r>
          </w:p>
        </w:tc>
        <w:tc>
          <w:tcPr>
            <w:tcW w:w="939"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交易所市场</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939" w:type="dxa"/>
            <w:vMerge/>
            <w:vAlign w:val="center"/>
          </w:tcPr>
          <w:p w:rsidR="00A007F7" w:rsidRPr="008A34EB" w:rsidRDefault="00A007F7" w:rsidP="00A007F7">
            <w:pPr>
              <w:jc w:val="center"/>
              <w:rPr>
                <w:rFonts w:eastAsiaTheme="minorEastAsia"/>
                <w:kern w:val="0"/>
                <w:szCs w:val="21"/>
              </w:rPr>
            </w:pPr>
          </w:p>
        </w:tc>
        <w:tc>
          <w:tcPr>
            <w:tcW w:w="939"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银行间市场</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939" w:type="dxa"/>
            <w:vMerge/>
            <w:vAlign w:val="center"/>
          </w:tcPr>
          <w:p w:rsidR="00A007F7" w:rsidRPr="008A34EB" w:rsidRDefault="00A007F7" w:rsidP="0049647E">
            <w:pPr>
              <w:widowControl/>
              <w:spacing w:line="360" w:lineRule="auto"/>
              <w:rPr>
                <w:rFonts w:eastAsiaTheme="minorEastAsia"/>
                <w:kern w:val="0"/>
                <w:szCs w:val="21"/>
              </w:rPr>
            </w:pPr>
          </w:p>
        </w:tc>
        <w:tc>
          <w:tcPr>
            <w:tcW w:w="939" w:type="dxa"/>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合计</w:t>
            </w:r>
          </w:p>
        </w:tc>
        <w:tc>
          <w:tcPr>
            <w:tcW w:w="1701"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资产支持证券</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基金</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其他</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合计</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72,921,158.27</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79,195,852.49</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6,274,694.22</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6.4.7.3</w:t>
      </w:r>
      <w:r w:rsidRPr="008A34EB">
        <w:rPr>
          <w:rFonts w:eastAsiaTheme="minorEastAsia"/>
          <w:b/>
          <w:szCs w:val="21"/>
        </w:rPr>
        <w:t>衍生金融资产</w:t>
      </w:r>
      <w:r w:rsidRPr="008A34EB">
        <w:rPr>
          <w:rFonts w:eastAsiaTheme="minorEastAsia"/>
          <w:b/>
          <w:szCs w:val="21"/>
        </w:rPr>
        <w:t>/</w:t>
      </w:r>
      <w:r w:rsidRPr="008A34EB">
        <w:rPr>
          <w:rFonts w:eastAsiaTheme="minorEastAsia"/>
          <w:b/>
          <w:szCs w:val="21"/>
        </w:rPr>
        <w:t>负债</w:t>
      </w:r>
    </w:p>
    <w:p w:rsidR="00137E31" w:rsidRPr="008A34EB" w:rsidRDefault="00137E31" w:rsidP="00137E31">
      <w:pPr>
        <w:spacing w:line="360" w:lineRule="auto"/>
        <w:rPr>
          <w:rFonts w:eastAsiaTheme="minorEastAsia"/>
          <w:b/>
          <w:bCs/>
          <w:kern w:val="0"/>
          <w:szCs w:val="21"/>
        </w:rPr>
      </w:pPr>
      <w:r w:rsidRPr="008A34EB">
        <w:rPr>
          <w:rFonts w:eastAsiaTheme="minorEastAsia"/>
          <w:b/>
          <w:bCs/>
          <w:kern w:val="0"/>
          <w:szCs w:val="21"/>
        </w:rPr>
        <w:t xml:space="preserve">6.4.7.3.1 </w:t>
      </w:r>
      <w:r w:rsidRPr="008A34EB">
        <w:rPr>
          <w:rFonts w:eastAsiaTheme="minorEastAsia" w:hint="eastAsia"/>
          <w:b/>
          <w:bCs/>
          <w:kern w:val="0"/>
          <w:szCs w:val="21"/>
        </w:rPr>
        <w:t>衍生金融资产</w:t>
      </w:r>
      <w:r w:rsidRPr="008A34EB">
        <w:rPr>
          <w:rFonts w:eastAsiaTheme="minorEastAsia" w:hint="eastAsia"/>
          <w:b/>
          <w:bCs/>
          <w:kern w:val="0"/>
          <w:szCs w:val="21"/>
        </w:rPr>
        <w:t>/</w:t>
      </w:r>
      <w:r w:rsidRPr="008A34EB">
        <w:rPr>
          <w:rFonts w:eastAsiaTheme="minorEastAsia" w:hint="eastAsia"/>
          <w:b/>
          <w:bCs/>
          <w:kern w:val="0"/>
          <w:szCs w:val="21"/>
        </w:rPr>
        <w:t>负债期末余额</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无余额。</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6.4.7.4</w:t>
      </w:r>
      <w:r w:rsidRPr="008A34EB">
        <w:rPr>
          <w:rFonts w:eastAsiaTheme="minorEastAsia"/>
          <w:b/>
          <w:szCs w:val="21"/>
        </w:rPr>
        <w:t>买入返售金融资产</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无余额。</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6.4.7.5</w:t>
      </w:r>
      <w:r w:rsidRPr="008A34EB">
        <w:rPr>
          <w:rFonts w:eastAsiaTheme="minorEastAsia"/>
          <w:b/>
          <w:szCs w:val="21"/>
        </w:rPr>
        <w:t>其他资产</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无余额。</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6.4.7.6</w:t>
      </w:r>
      <w:r w:rsidRPr="008A34EB">
        <w:rPr>
          <w:rFonts w:eastAsiaTheme="minorEastAsia"/>
          <w:b/>
          <w:szCs w:val="21"/>
        </w:rPr>
        <w:t>其他负债</w:t>
      </w:r>
    </w:p>
    <w:p w:rsidR="008A5A5D" w:rsidRPr="008A34EB" w:rsidRDefault="008A5A5D" w:rsidP="002116B9">
      <w:pPr>
        <w:wordWrap w:val="0"/>
        <w:spacing w:line="360" w:lineRule="auto"/>
        <w:jc w:val="right"/>
        <w:rPr>
          <w:rFonts w:eastAsiaTheme="minorEastAsia"/>
          <w:szCs w:val="21"/>
        </w:rPr>
      </w:pPr>
      <w:r w:rsidRPr="008A34EB">
        <w:rPr>
          <w:rFonts w:eastAsiaTheme="minorEastAsia"/>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8A34EB" w:rsidTr="00862636">
        <w:trPr>
          <w:trHeight w:val="330"/>
        </w:trPr>
        <w:tc>
          <w:tcPr>
            <w:tcW w:w="3701"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528" w:type="dxa"/>
            <w:vAlign w:val="center"/>
          </w:tcPr>
          <w:p w:rsidR="008A5A5D" w:rsidRPr="008A34EB" w:rsidRDefault="008A5A5D" w:rsidP="004A4847">
            <w:pPr>
              <w:jc w:val="center"/>
              <w:rPr>
                <w:rFonts w:eastAsiaTheme="minorEastAsia"/>
                <w:kern w:val="0"/>
                <w:szCs w:val="21"/>
              </w:rPr>
            </w:pPr>
            <w:r w:rsidRPr="008A34EB">
              <w:rPr>
                <w:rFonts w:eastAsiaTheme="minorEastAsia"/>
                <w:kern w:val="0"/>
                <w:szCs w:val="21"/>
              </w:rPr>
              <w:t>本期末</w:t>
            </w:r>
          </w:p>
          <w:p w:rsidR="008A5A5D" w:rsidRPr="008A34EB" w:rsidRDefault="00AC4A34" w:rsidP="004A4847">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rPr>
          <w:trHeight w:val="325"/>
        </w:trPr>
        <w:tc>
          <w:tcPr>
            <w:tcW w:w="3701" w:type="dxa"/>
            <w:vAlign w:val="center"/>
          </w:tcPr>
          <w:p w:rsidR="008A5A5D" w:rsidRPr="008A34EB" w:rsidRDefault="008A5A5D" w:rsidP="004A4847">
            <w:pPr>
              <w:rPr>
                <w:rFonts w:eastAsiaTheme="minorEastAsia"/>
                <w:szCs w:val="21"/>
              </w:rPr>
            </w:pPr>
            <w:r w:rsidRPr="008A34EB">
              <w:rPr>
                <w:rFonts w:eastAsiaTheme="minorEastAsia"/>
                <w:szCs w:val="21"/>
              </w:rPr>
              <w:t>应付券商交易单元保证金</w:t>
            </w:r>
          </w:p>
        </w:tc>
        <w:tc>
          <w:tcPr>
            <w:tcW w:w="5528"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862636">
        <w:trPr>
          <w:trHeight w:val="325"/>
        </w:trPr>
        <w:tc>
          <w:tcPr>
            <w:tcW w:w="3701" w:type="dxa"/>
            <w:vAlign w:val="center"/>
          </w:tcPr>
          <w:p w:rsidR="008A5A5D" w:rsidRPr="008A34EB" w:rsidRDefault="008A5A5D" w:rsidP="004A4847">
            <w:pPr>
              <w:rPr>
                <w:rFonts w:eastAsiaTheme="minorEastAsia"/>
                <w:szCs w:val="21"/>
              </w:rPr>
            </w:pPr>
            <w:r w:rsidRPr="008A34EB">
              <w:rPr>
                <w:rFonts w:eastAsiaTheme="minorEastAsia"/>
                <w:szCs w:val="21"/>
              </w:rPr>
              <w:t>应付赎回费</w:t>
            </w:r>
          </w:p>
        </w:tc>
        <w:tc>
          <w:tcPr>
            <w:tcW w:w="5528" w:type="dxa"/>
            <w:vAlign w:val="bottom"/>
          </w:tcPr>
          <w:p w:rsidR="008A5A5D" w:rsidRPr="008A34EB" w:rsidRDefault="008A5A5D" w:rsidP="004A4847">
            <w:pPr>
              <w:jc w:val="right"/>
              <w:rPr>
                <w:rFonts w:eastAsiaTheme="minorEastAsia"/>
                <w:szCs w:val="21"/>
              </w:rPr>
            </w:pPr>
            <w:r w:rsidRPr="008A34EB">
              <w:rPr>
                <w:rFonts w:eastAsiaTheme="minorEastAsia"/>
                <w:szCs w:val="21"/>
              </w:rPr>
              <w:t>5,014.17</w:t>
            </w:r>
          </w:p>
        </w:tc>
      </w:tr>
      <w:tr w:rsidR="003959F8" w:rsidRPr="008A34EB" w:rsidTr="006611CA">
        <w:trPr>
          <w:trHeight w:val="325"/>
        </w:trPr>
        <w:tc>
          <w:tcPr>
            <w:tcW w:w="3701" w:type="dxa"/>
            <w:vAlign w:val="center"/>
          </w:tcPr>
          <w:p w:rsidR="003959F8" w:rsidRPr="008A34EB" w:rsidRDefault="003959F8" w:rsidP="003959F8">
            <w:pPr>
              <w:rPr>
                <w:rFonts w:eastAsiaTheme="minorEastAsia"/>
                <w:szCs w:val="21"/>
              </w:rPr>
            </w:pPr>
            <w:r w:rsidRPr="008A34EB">
              <w:rPr>
                <w:rFonts w:eastAsiaTheme="minorEastAsia"/>
                <w:szCs w:val="21"/>
              </w:rPr>
              <w:t>应付证券出借违约金</w:t>
            </w:r>
          </w:p>
        </w:tc>
        <w:tc>
          <w:tcPr>
            <w:tcW w:w="5528" w:type="dxa"/>
            <w:vAlign w:val="center"/>
          </w:tcPr>
          <w:p w:rsidR="003959F8" w:rsidRPr="008A34EB" w:rsidRDefault="003959F8" w:rsidP="003959F8">
            <w:pPr>
              <w:jc w:val="right"/>
              <w:rPr>
                <w:rFonts w:eastAsiaTheme="minorEastAsia"/>
                <w:szCs w:val="21"/>
              </w:rPr>
            </w:pPr>
            <w:r w:rsidRPr="008A34EB">
              <w:rPr>
                <w:rFonts w:eastAsiaTheme="minorEastAsia"/>
                <w:szCs w:val="21"/>
              </w:rPr>
              <w:t>-</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hint="eastAsia"/>
                <w:szCs w:val="21"/>
              </w:rPr>
              <w:t>应付交易费用</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hint="eastAsia"/>
                <w:szCs w:val="21"/>
              </w:rPr>
              <w:lastRenderedPageBreak/>
              <w:t>其中：交易所市场</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szCs w:val="21"/>
              </w:rPr>
              <w:t xml:space="preserve">      </w:t>
            </w:r>
            <w:r w:rsidRPr="008A34EB">
              <w:rPr>
                <w:rFonts w:eastAsiaTheme="minorEastAsia" w:hint="eastAsia"/>
                <w:szCs w:val="21"/>
              </w:rPr>
              <w:t>银行间市场</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hint="eastAsia"/>
                <w:szCs w:val="21"/>
              </w:rPr>
              <w:t>应付利息</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w:t>
            </w:r>
          </w:p>
        </w:tc>
      </w:tr>
      <w:tr w:rsidR="00A405DA">
        <w:tc>
          <w:tcPr>
            <w:tcW w:w="3701" w:type="dxa"/>
            <w:vAlign w:val="center"/>
          </w:tcPr>
          <w:p w:rsidR="00A405DA" w:rsidRDefault="004A7164">
            <w:pPr>
              <w:jc w:val="left"/>
            </w:pPr>
            <w:r>
              <w:rPr>
                <w:rFonts w:eastAsiaTheme="minorEastAsia"/>
                <w:szCs w:val="21"/>
              </w:rPr>
              <w:t>预提费用</w:t>
            </w:r>
          </w:p>
        </w:tc>
        <w:tc>
          <w:tcPr>
            <w:tcW w:w="5528" w:type="dxa"/>
            <w:vAlign w:val="center"/>
          </w:tcPr>
          <w:p w:rsidR="00A405DA" w:rsidRDefault="004A7164">
            <w:pPr>
              <w:jc w:val="right"/>
            </w:pPr>
            <w:r>
              <w:rPr>
                <w:rFonts w:eastAsiaTheme="minorEastAsia"/>
                <w:szCs w:val="21"/>
              </w:rPr>
              <w:t>35,992.72</w:t>
            </w:r>
          </w:p>
        </w:tc>
      </w:tr>
      <w:tr w:rsidR="00A31500" w:rsidRPr="008A34EB" w:rsidTr="00862636">
        <w:trPr>
          <w:trHeight w:val="325"/>
        </w:trPr>
        <w:tc>
          <w:tcPr>
            <w:tcW w:w="3701" w:type="dxa"/>
            <w:vAlign w:val="center"/>
          </w:tcPr>
          <w:p w:rsidR="00A31500" w:rsidRPr="008A34EB" w:rsidRDefault="00A31500" w:rsidP="00A31500">
            <w:pPr>
              <w:rPr>
                <w:rFonts w:eastAsiaTheme="minorEastAsia"/>
                <w:szCs w:val="21"/>
              </w:rPr>
            </w:pPr>
            <w:r w:rsidRPr="008A34EB">
              <w:rPr>
                <w:rFonts w:eastAsiaTheme="minorEastAsia"/>
                <w:szCs w:val="21"/>
              </w:rPr>
              <w:t>合计</w:t>
            </w:r>
          </w:p>
        </w:tc>
        <w:tc>
          <w:tcPr>
            <w:tcW w:w="5528" w:type="dxa"/>
            <w:vAlign w:val="bottom"/>
          </w:tcPr>
          <w:p w:rsidR="00A31500" w:rsidRPr="008A34EB" w:rsidRDefault="00A31500" w:rsidP="00A31500">
            <w:pPr>
              <w:jc w:val="right"/>
              <w:rPr>
                <w:rFonts w:eastAsiaTheme="minorEastAsia"/>
                <w:szCs w:val="21"/>
              </w:rPr>
            </w:pPr>
            <w:r w:rsidRPr="008A34EB">
              <w:rPr>
                <w:rFonts w:eastAsiaTheme="minorEastAsia"/>
                <w:szCs w:val="21"/>
              </w:rPr>
              <w:t>41,006.89</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6.4.7.7</w:t>
      </w:r>
      <w:r w:rsidRPr="008A34EB">
        <w:rPr>
          <w:rFonts w:eastAsiaTheme="minorEastAsia"/>
          <w:b/>
          <w:szCs w:val="21"/>
        </w:rPr>
        <w:t>实收基金</w:t>
      </w:r>
    </w:p>
    <w:p w:rsidR="0032494A" w:rsidRPr="008A34EB" w:rsidRDefault="00013749" w:rsidP="0032494A">
      <w:pPr>
        <w:wordWrap w:val="0"/>
        <w:spacing w:line="360" w:lineRule="auto"/>
        <w:jc w:val="right"/>
        <w:rPr>
          <w:rFonts w:eastAsiaTheme="minorEastAsia"/>
          <w:szCs w:val="21"/>
        </w:rPr>
      </w:pPr>
      <w:r w:rsidRPr="008A34EB">
        <w:rPr>
          <w:rFonts w:eastAsiaTheme="minorEastAsia"/>
          <w:szCs w:val="21"/>
        </w:rPr>
        <w:t>金额</w:t>
      </w:r>
      <w:r w:rsidR="0032494A" w:rsidRPr="008A34EB">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8A5A5D" w:rsidRPr="008A34EB" w:rsidTr="00862636">
        <w:tc>
          <w:tcPr>
            <w:tcW w:w="3119" w:type="dxa"/>
            <w:vMerge w:val="restart"/>
            <w:vAlign w:val="center"/>
          </w:tcPr>
          <w:p w:rsidR="008A5A5D" w:rsidRPr="008A34EB" w:rsidRDefault="008A5A5D" w:rsidP="00EE1E0C">
            <w:pPr>
              <w:jc w:val="center"/>
              <w:rPr>
                <w:rFonts w:eastAsiaTheme="minorEastAsia"/>
                <w:szCs w:val="21"/>
              </w:rPr>
            </w:pPr>
            <w:r w:rsidRPr="008A34EB">
              <w:rPr>
                <w:rFonts w:eastAsiaTheme="minorEastAsia"/>
                <w:kern w:val="0"/>
                <w:szCs w:val="21"/>
              </w:rPr>
              <w:t>项目</w:t>
            </w:r>
          </w:p>
        </w:tc>
        <w:tc>
          <w:tcPr>
            <w:tcW w:w="6237" w:type="dxa"/>
            <w:gridSpan w:val="2"/>
            <w:vAlign w:val="center"/>
          </w:tcPr>
          <w:p w:rsidR="008A5A5D" w:rsidRPr="008A34EB" w:rsidRDefault="008A5A5D" w:rsidP="00EE1E0C">
            <w:pPr>
              <w:jc w:val="center"/>
              <w:rPr>
                <w:rFonts w:eastAsiaTheme="minorEastAsia"/>
                <w:szCs w:val="21"/>
              </w:rPr>
            </w:pPr>
            <w:r w:rsidRPr="008A34EB">
              <w:rPr>
                <w:rFonts w:eastAsiaTheme="minorEastAsia"/>
                <w:szCs w:val="21"/>
              </w:rPr>
              <w:t>本期</w:t>
            </w:r>
          </w:p>
          <w:p w:rsidR="008A5A5D" w:rsidRPr="008A34EB" w:rsidRDefault="00AC4A34" w:rsidP="00EE1E0C">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4</w:t>
            </w:r>
            <w:r w:rsidRPr="008A34EB">
              <w:rPr>
                <w:rFonts w:eastAsiaTheme="minorEastAsia"/>
                <w:szCs w:val="21"/>
              </w:rPr>
              <w:t>月</w:t>
            </w:r>
            <w:r w:rsidRPr="008A34EB">
              <w:rPr>
                <w:rFonts w:eastAsiaTheme="minorEastAsia"/>
                <w:szCs w:val="21"/>
              </w:rPr>
              <w:t>6</w:t>
            </w:r>
            <w:r w:rsidRPr="008A34EB">
              <w:rPr>
                <w:rFonts w:eastAsiaTheme="minorEastAsia"/>
                <w:szCs w:val="21"/>
              </w:rPr>
              <w:t>日（基金合同生效日）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c>
          <w:tcPr>
            <w:tcW w:w="3119" w:type="dxa"/>
            <w:vMerge/>
            <w:vAlign w:val="center"/>
          </w:tcPr>
          <w:p w:rsidR="008A5A5D" w:rsidRPr="008A34EB" w:rsidRDefault="008A5A5D" w:rsidP="00EE1E0C">
            <w:pPr>
              <w:widowControl/>
              <w:jc w:val="left"/>
              <w:rPr>
                <w:rFonts w:eastAsiaTheme="minorEastAsia"/>
                <w:szCs w:val="21"/>
              </w:rPr>
            </w:pPr>
          </w:p>
        </w:tc>
        <w:tc>
          <w:tcPr>
            <w:tcW w:w="2873" w:type="dxa"/>
            <w:vAlign w:val="center"/>
          </w:tcPr>
          <w:p w:rsidR="008A5A5D" w:rsidRPr="008A34EB" w:rsidRDefault="008A5A5D" w:rsidP="00EE1E0C">
            <w:pPr>
              <w:jc w:val="center"/>
              <w:rPr>
                <w:rFonts w:eastAsiaTheme="minorEastAsia"/>
                <w:szCs w:val="21"/>
              </w:rPr>
            </w:pPr>
            <w:r w:rsidRPr="008A34EB">
              <w:rPr>
                <w:rFonts w:eastAsiaTheme="minorEastAsia"/>
                <w:szCs w:val="21"/>
              </w:rPr>
              <w:t>基金份额（份）</w:t>
            </w:r>
          </w:p>
        </w:tc>
        <w:tc>
          <w:tcPr>
            <w:tcW w:w="3364" w:type="dxa"/>
            <w:vAlign w:val="center"/>
          </w:tcPr>
          <w:p w:rsidR="008A5A5D" w:rsidRPr="008A34EB" w:rsidRDefault="008A5A5D" w:rsidP="00EE1E0C">
            <w:pPr>
              <w:jc w:val="center"/>
              <w:rPr>
                <w:rFonts w:eastAsiaTheme="minorEastAsia"/>
                <w:szCs w:val="21"/>
              </w:rPr>
            </w:pPr>
            <w:r w:rsidRPr="008A34EB">
              <w:rPr>
                <w:rFonts w:eastAsiaTheme="minorEastAsia"/>
                <w:szCs w:val="21"/>
              </w:rPr>
              <w:t>账面金额</w:t>
            </w:r>
          </w:p>
        </w:tc>
      </w:tr>
      <w:tr w:rsidR="008A5A5D" w:rsidRPr="008A34EB" w:rsidTr="00862636">
        <w:tc>
          <w:tcPr>
            <w:tcW w:w="3119" w:type="dxa"/>
            <w:vAlign w:val="center"/>
          </w:tcPr>
          <w:p w:rsidR="008A5A5D" w:rsidRPr="008A34EB" w:rsidRDefault="003C018A" w:rsidP="00762144">
            <w:pPr>
              <w:rPr>
                <w:rFonts w:eastAsiaTheme="minorEastAsia"/>
                <w:szCs w:val="21"/>
              </w:rPr>
            </w:pPr>
            <w:r w:rsidRPr="008A34EB">
              <w:rPr>
                <w:rFonts w:eastAsiaTheme="minorEastAsia"/>
                <w:kern w:val="0"/>
                <w:szCs w:val="21"/>
              </w:rPr>
              <w:t>基金合同生效日</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22,669,664.63</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22,669,664.63</w:t>
            </w:r>
          </w:p>
        </w:tc>
      </w:tr>
      <w:tr w:rsidR="008A5A5D" w:rsidRPr="008A34EB" w:rsidTr="00862636">
        <w:tc>
          <w:tcPr>
            <w:tcW w:w="3119" w:type="dxa"/>
            <w:vAlign w:val="center"/>
          </w:tcPr>
          <w:p w:rsidR="008A5A5D" w:rsidRPr="008A34EB" w:rsidRDefault="008A5A5D" w:rsidP="00EE1E0C">
            <w:pPr>
              <w:rPr>
                <w:rFonts w:eastAsiaTheme="minorEastAsia"/>
                <w:szCs w:val="21"/>
              </w:rPr>
            </w:pPr>
            <w:r w:rsidRPr="008A34EB">
              <w:rPr>
                <w:rFonts w:eastAsiaTheme="minorEastAsia"/>
                <w:szCs w:val="21"/>
              </w:rPr>
              <w:t>本期申购</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63,191,095.39</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63,191,095.39</w:t>
            </w:r>
          </w:p>
        </w:tc>
      </w:tr>
      <w:tr w:rsidR="008A5A5D" w:rsidRPr="008A34EB" w:rsidTr="00862636">
        <w:tc>
          <w:tcPr>
            <w:tcW w:w="3119" w:type="dxa"/>
            <w:vAlign w:val="center"/>
          </w:tcPr>
          <w:p w:rsidR="008A5A5D" w:rsidRPr="008A34EB" w:rsidRDefault="008A5A5D" w:rsidP="00EE1E0C">
            <w:pPr>
              <w:rPr>
                <w:rFonts w:eastAsiaTheme="minorEastAsia"/>
                <w:szCs w:val="21"/>
              </w:rPr>
            </w:pPr>
            <w:r w:rsidRPr="008A34EB">
              <w:rPr>
                <w:rFonts w:eastAsiaTheme="minorEastAsia"/>
                <w:szCs w:val="21"/>
              </w:rPr>
              <w:t>本期赎回（以</w:t>
            </w:r>
            <w:r w:rsidRPr="008A34EB">
              <w:rPr>
                <w:rFonts w:eastAsiaTheme="minorEastAsia"/>
                <w:szCs w:val="21"/>
              </w:rPr>
              <w:t>“-”</w:t>
            </w:r>
            <w:r w:rsidRPr="008A34EB">
              <w:rPr>
                <w:rFonts w:eastAsiaTheme="minorEastAsia"/>
                <w:szCs w:val="21"/>
              </w:rPr>
              <w:t>号填列）</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-4,085,084.02</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-4,085,084.02</w:t>
            </w:r>
          </w:p>
        </w:tc>
      </w:tr>
      <w:tr w:rsidR="008A5A5D" w:rsidRPr="008A34EB" w:rsidTr="00862636">
        <w:tc>
          <w:tcPr>
            <w:tcW w:w="3119" w:type="dxa"/>
          </w:tcPr>
          <w:p w:rsidR="008A5A5D" w:rsidRPr="008A34EB" w:rsidRDefault="008A5A5D" w:rsidP="00EE1E0C">
            <w:pPr>
              <w:rPr>
                <w:rFonts w:eastAsiaTheme="minorEastAsia"/>
                <w:szCs w:val="21"/>
              </w:rPr>
            </w:pPr>
            <w:r w:rsidRPr="008A34EB">
              <w:rPr>
                <w:rFonts w:eastAsiaTheme="minorEastAsia"/>
                <w:szCs w:val="21"/>
              </w:rPr>
              <w:t>本期末</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81,775,676.00</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81,775,676.00</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注：申购含转换入份额；赎回含转换出份额。</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6.4.7.8</w:t>
      </w:r>
      <w:r w:rsidRPr="008A34EB">
        <w:rPr>
          <w:rFonts w:eastAsiaTheme="minorEastAsia"/>
          <w:b/>
          <w:szCs w:val="21"/>
        </w:rPr>
        <w:t>未分配利润</w:t>
      </w:r>
    </w:p>
    <w:p w:rsidR="008A5A5D" w:rsidRPr="008A34EB" w:rsidRDefault="008A5A5D" w:rsidP="002116B9">
      <w:pPr>
        <w:spacing w:line="288" w:lineRule="auto"/>
        <w:jc w:val="right"/>
        <w:rPr>
          <w:rFonts w:eastAsiaTheme="minorEastAsia"/>
          <w:szCs w:val="21"/>
        </w:rPr>
      </w:pPr>
      <w:r w:rsidRPr="008A34EB">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C156DB" w:rsidRPr="00C56F63" w:rsidTr="004542EF">
        <w:tc>
          <w:tcPr>
            <w:tcW w:w="2700" w:type="dxa"/>
            <w:vAlign w:val="center"/>
          </w:tcPr>
          <w:p w:rsidR="00C156DB" w:rsidRPr="00C56F63" w:rsidRDefault="00C156DB" w:rsidP="004542EF">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rsidR="00C156DB" w:rsidRPr="00C56F63" w:rsidRDefault="00C156DB" w:rsidP="004542EF">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rsidR="00C156DB" w:rsidRPr="00C56F63" w:rsidRDefault="00C156DB" w:rsidP="004542EF">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rsidR="00C156DB" w:rsidRPr="00C56F63" w:rsidRDefault="00C156DB" w:rsidP="004542EF">
            <w:pPr>
              <w:jc w:val="center"/>
              <w:rPr>
                <w:rFonts w:eastAsiaTheme="minorEastAsia"/>
                <w:color w:val="000000"/>
                <w:szCs w:val="21"/>
              </w:rPr>
            </w:pPr>
            <w:r w:rsidRPr="00C56F63">
              <w:rPr>
                <w:rFonts w:eastAsiaTheme="minorEastAsia"/>
                <w:color w:val="000000"/>
                <w:szCs w:val="21"/>
              </w:rPr>
              <w:t>未分配利润合计</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5B5C10">
              <w:rPr>
                <w:rFonts w:hint="eastAsia"/>
                <w:color w:val="000000" w:themeColor="text1"/>
                <w:szCs w:val="21"/>
              </w:rPr>
              <w:t>上年度末</w:t>
            </w:r>
          </w:p>
        </w:tc>
        <w:tc>
          <w:tcPr>
            <w:tcW w:w="2100" w:type="dxa"/>
            <w:vAlign w:val="bottom"/>
          </w:tcPr>
          <w:p w:rsidR="00C156DB" w:rsidRPr="00C56F63" w:rsidRDefault="00C156DB" w:rsidP="004542EF">
            <w:pPr>
              <w:jc w:val="right"/>
              <w:rPr>
                <w:rFonts w:eastAsiaTheme="minorEastAsia"/>
                <w:szCs w:val="21"/>
              </w:rPr>
            </w:pPr>
            <w:r w:rsidRPr="005B5C10">
              <w:rPr>
                <w:color w:val="000000" w:themeColor="text1"/>
                <w:szCs w:val="21"/>
              </w:rPr>
              <w:t>-</w:t>
            </w:r>
          </w:p>
        </w:tc>
        <w:tc>
          <w:tcPr>
            <w:tcW w:w="2100" w:type="dxa"/>
            <w:vAlign w:val="bottom"/>
          </w:tcPr>
          <w:p w:rsidR="00C156DB" w:rsidRPr="00C56F63" w:rsidRDefault="00C156DB" w:rsidP="004542EF">
            <w:pPr>
              <w:jc w:val="right"/>
              <w:rPr>
                <w:rFonts w:eastAsiaTheme="minorEastAsia"/>
                <w:szCs w:val="21"/>
              </w:rPr>
            </w:pPr>
            <w:r w:rsidRPr="005B5C10">
              <w:rPr>
                <w:color w:val="000000" w:themeColor="text1"/>
                <w:szCs w:val="21"/>
              </w:rPr>
              <w:t>-</w:t>
            </w:r>
          </w:p>
        </w:tc>
        <w:tc>
          <w:tcPr>
            <w:tcW w:w="2100" w:type="dxa"/>
            <w:vAlign w:val="bottom"/>
          </w:tcPr>
          <w:p w:rsidR="00C156DB" w:rsidRPr="00C56F63" w:rsidRDefault="00C156DB" w:rsidP="004542EF">
            <w:pPr>
              <w:jc w:val="right"/>
              <w:rPr>
                <w:rFonts w:eastAsiaTheme="minorEastAsia"/>
                <w:szCs w:val="21"/>
              </w:rPr>
            </w:pPr>
            <w:r w:rsidRPr="005B5C10">
              <w:rPr>
                <w:color w:val="000000" w:themeColor="text1"/>
                <w:szCs w:val="21"/>
              </w:rPr>
              <w:t>-</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C56F63">
              <w:rPr>
                <w:rFonts w:eastAsiaTheme="minorEastAsia"/>
                <w:color w:val="000000"/>
                <w:szCs w:val="21"/>
              </w:rPr>
              <w:t>本期利润</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-62,859.29</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6,274,694.22</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6,211,834.93</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rsidR="00C156DB" w:rsidRPr="00C56F63" w:rsidRDefault="00C156DB" w:rsidP="004542EF">
            <w:pPr>
              <w:jc w:val="right"/>
              <w:rPr>
                <w:rFonts w:eastAsiaTheme="minorEastAsia"/>
                <w:szCs w:val="21"/>
              </w:rPr>
            </w:pPr>
            <w:r w:rsidRPr="00C56F63">
              <w:rPr>
                <w:rFonts w:eastAsiaTheme="minorEastAsia"/>
                <w:szCs w:val="21"/>
              </w:rPr>
              <w:t>-148,293.17</w:t>
            </w:r>
          </w:p>
        </w:tc>
        <w:tc>
          <w:tcPr>
            <w:tcW w:w="2100" w:type="dxa"/>
            <w:vAlign w:val="center"/>
          </w:tcPr>
          <w:p w:rsidR="00C156DB" w:rsidRPr="00C56F63" w:rsidRDefault="00C156DB" w:rsidP="004542EF">
            <w:pPr>
              <w:jc w:val="right"/>
              <w:rPr>
                <w:rFonts w:eastAsiaTheme="minorEastAsia"/>
                <w:szCs w:val="21"/>
              </w:rPr>
            </w:pPr>
            <w:r w:rsidRPr="00C56F63">
              <w:rPr>
                <w:rFonts w:eastAsiaTheme="minorEastAsia"/>
                <w:szCs w:val="21"/>
              </w:rPr>
              <w:t>2,471,536.28</w:t>
            </w:r>
          </w:p>
        </w:tc>
        <w:tc>
          <w:tcPr>
            <w:tcW w:w="2100" w:type="dxa"/>
            <w:vAlign w:val="center"/>
          </w:tcPr>
          <w:p w:rsidR="00C156DB" w:rsidRPr="00C56F63" w:rsidRDefault="00C156DB" w:rsidP="004542EF">
            <w:pPr>
              <w:jc w:val="right"/>
              <w:rPr>
                <w:rFonts w:eastAsiaTheme="minorEastAsia"/>
                <w:szCs w:val="21"/>
              </w:rPr>
            </w:pPr>
            <w:r w:rsidRPr="00C56F63">
              <w:rPr>
                <w:rFonts w:eastAsiaTheme="minorEastAsia"/>
                <w:szCs w:val="21"/>
              </w:rPr>
              <w:t>2,323,243.11</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-158,344.22</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2,685,889.88</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2,527,545.66</w:t>
            </w:r>
          </w:p>
        </w:tc>
      </w:tr>
      <w:tr w:rsidR="00C156DB" w:rsidRPr="00C56F63" w:rsidTr="004542EF">
        <w:tc>
          <w:tcPr>
            <w:tcW w:w="2700" w:type="dxa"/>
            <w:vAlign w:val="center"/>
          </w:tcPr>
          <w:p w:rsidR="00C156DB" w:rsidRPr="00C56F63" w:rsidRDefault="00C156DB" w:rsidP="004542EF">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10,051.05</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-214,353.60</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-204,302.55</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C56F63">
              <w:rPr>
                <w:rFonts w:eastAsiaTheme="minorEastAsia"/>
                <w:color w:val="000000"/>
                <w:szCs w:val="21"/>
              </w:rPr>
              <w:t>本期末</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-211,152.46</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8,746,230.50</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8,535,078.04</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6.4.7.9</w:t>
      </w:r>
      <w:r w:rsidRPr="008A34EB">
        <w:rPr>
          <w:rFonts w:eastAsiaTheme="minorEastAsia"/>
          <w:b/>
          <w:szCs w:val="21"/>
        </w:rPr>
        <w:t>存款利息收入</w:t>
      </w:r>
    </w:p>
    <w:p w:rsidR="008A5A5D" w:rsidRPr="008A34EB" w:rsidRDefault="008A5A5D" w:rsidP="002116B9">
      <w:pPr>
        <w:wordWrap w:val="0"/>
        <w:spacing w:line="360" w:lineRule="auto"/>
        <w:jc w:val="right"/>
        <w:rPr>
          <w:rFonts w:eastAsiaTheme="minorEastAsia"/>
          <w:szCs w:val="21"/>
        </w:rPr>
      </w:pPr>
      <w:r w:rsidRPr="008A34EB">
        <w:rPr>
          <w:rFonts w:eastAsiaTheme="minorEastAsia"/>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86"/>
      </w:tblGrid>
      <w:tr w:rsidR="008A5A5D" w:rsidRPr="008A34EB" w:rsidTr="000869C6">
        <w:tc>
          <w:tcPr>
            <w:tcW w:w="3828"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386" w:type="dxa"/>
            <w:vAlign w:val="center"/>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jc w:val="center"/>
              <w:rPr>
                <w:rFonts w:eastAsiaTheme="minorEastAsia"/>
                <w:b/>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4</w:t>
            </w:r>
            <w:r w:rsidRPr="008A34EB">
              <w:rPr>
                <w:rFonts w:eastAsiaTheme="minorEastAsia"/>
                <w:szCs w:val="21"/>
              </w:rPr>
              <w:t>月</w:t>
            </w:r>
            <w:r w:rsidRPr="008A34EB">
              <w:rPr>
                <w:rFonts w:eastAsiaTheme="minorEastAsia"/>
                <w:szCs w:val="21"/>
              </w:rPr>
              <w:t>6</w:t>
            </w:r>
            <w:r w:rsidRPr="008A34EB">
              <w:rPr>
                <w:rFonts w:eastAsiaTheme="minorEastAsia"/>
                <w:szCs w:val="21"/>
              </w:rPr>
              <w:t>日（基金合同生效日）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活期存款利息收入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26,273.58</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定期存款利息收入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其他存款利息收入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结算备付金利息收入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其他</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合计</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26,273.58</w:t>
            </w:r>
          </w:p>
        </w:tc>
      </w:tr>
    </w:tbl>
    <w:p w:rsidR="004D0FA5" w:rsidRPr="008A34EB" w:rsidRDefault="004D0FA5" w:rsidP="004F5A80">
      <w:pPr>
        <w:spacing w:beforeLines="100" w:before="312" w:line="360" w:lineRule="auto"/>
        <w:rPr>
          <w:rFonts w:eastAsiaTheme="minorEastAsia"/>
          <w:b/>
          <w:szCs w:val="21"/>
        </w:rPr>
      </w:pPr>
      <w:r w:rsidRPr="008A34EB">
        <w:rPr>
          <w:rFonts w:eastAsiaTheme="minorEastAsia"/>
          <w:b/>
          <w:bCs/>
          <w:kern w:val="0"/>
          <w:szCs w:val="21"/>
        </w:rPr>
        <w:lastRenderedPageBreak/>
        <w:t xml:space="preserve">6.4.7.10 </w:t>
      </w:r>
      <w:r w:rsidR="00601974" w:rsidRPr="008A34EB">
        <w:rPr>
          <w:rFonts w:eastAsiaTheme="minorEastAsia"/>
          <w:b/>
          <w:szCs w:val="21"/>
        </w:rPr>
        <w:t>股票投资收益</w:t>
      </w:r>
    </w:p>
    <w:p w:rsidR="004D0FA5" w:rsidRPr="008A34EB" w:rsidRDefault="004D0FA5" w:rsidP="004D0FA5">
      <w:pPr>
        <w:autoSpaceDE w:val="0"/>
        <w:autoSpaceDN w:val="0"/>
        <w:adjustRightInd w:val="0"/>
        <w:spacing w:before="29" w:line="288" w:lineRule="auto"/>
        <w:ind w:left="15"/>
        <w:jc w:val="right"/>
        <w:rPr>
          <w:rFonts w:eastAsiaTheme="minorEastAsia"/>
          <w:kern w:val="0"/>
          <w:szCs w:val="21"/>
        </w:rPr>
      </w:pPr>
      <w:r w:rsidRPr="008A34EB">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jc w:val="center"/>
              <w:rPr>
                <w:rFonts w:eastAsiaTheme="minorEastAsia"/>
                <w:szCs w:val="21"/>
              </w:rPr>
            </w:pPr>
            <w:r w:rsidRPr="008A34EB">
              <w:rPr>
                <w:rFonts w:eastAsiaTheme="minorEastAsia"/>
                <w:szCs w:val="21"/>
              </w:rPr>
              <w:t>项目</w:t>
            </w:r>
          </w:p>
        </w:tc>
        <w:tc>
          <w:tcPr>
            <w:tcW w:w="5452" w:type="dxa"/>
            <w:tcMar>
              <w:top w:w="15" w:type="dxa"/>
              <w:left w:w="15" w:type="dxa"/>
              <w:bottom w:w="0" w:type="dxa"/>
              <w:right w:w="15" w:type="dxa"/>
            </w:tcMar>
            <w:vAlign w:val="center"/>
          </w:tcPr>
          <w:p w:rsidR="004D0FA5" w:rsidRPr="008A34EB" w:rsidRDefault="004D0FA5" w:rsidP="008C69DE">
            <w:pPr>
              <w:jc w:val="center"/>
              <w:rPr>
                <w:rFonts w:eastAsiaTheme="minorEastAsia"/>
                <w:szCs w:val="21"/>
              </w:rPr>
            </w:pPr>
            <w:r w:rsidRPr="008A34EB">
              <w:rPr>
                <w:rFonts w:eastAsiaTheme="minorEastAsia"/>
                <w:szCs w:val="21"/>
              </w:rPr>
              <w:t>本期</w:t>
            </w:r>
          </w:p>
          <w:p w:rsidR="004D0FA5" w:rsidRPr="008A34EB" w:rsidRDefault="004D0FA5" w:rsidP="008C69DE">
            <w:pPr>
              <w:jc w:val="center"/>
              <w:rPr>
                <w:rFonts w:eastAsiaTheme="minorEastAsia"/>
                <w:b/>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4</w:t>
            </w:r>
            <w:r w:rsidRPr="008A34EB">
              <w:rPr>
                <w:rFonts w:eastAsiaTheme="minorEastAsia"/>
                <w:szCs w:val="21"/>
              </w:rPr>
              <w:t>月</w:t>
            </w:r>
            <w:r w:rsidRPr="008A34EB">
              <w:rPr>
                <w:rFonts w:eastAsiaTheme="minorEastAsia"/>
                <w:szCs w:val="21"/>
              </w:rPr>
              <w:t>6</w:t>
            </w:r>
            <w:r w:rsidRPr="008A34EB">
              <w:rPr>
                <w:rFonts w:eastAsiaTheme="minorEastAsia"/>
                <w:szCs w:val="21"/>
              </w:rPr>
              <w:t>日（基金合同生效日）至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rPr>
                <w:rFonts w:eastAsiaTheme="minorEastAsia"/>
                <w:szCs w:val="21"/>
              </w:rPr>
            </w:pPr>
            <w:r w:rsidRPr="008A34EB">
              <w:rPr>
                <w:rFonts w:eastAsiaTheme="minorEastAsia"/>
                <w:szCs w:val="21"/>
              </w:rPr>
              <w:t>卖出股票成交总额</w:t>
            </w:r>
          </w:p>
        </w:tc>
        <w:tc>
          <w:tcPr>
            <w:tcW w:w="5452" w:type="dxa"/>
            <w:tcMar>
              <w:top w:w="15" w:type="dxa"/>
              <w:left w:w="15" w:type="dxa"/>
              <w:bottom w:w="0" w:type="dxa"/>
              <w:right w:w="15" w:type="dxa"/>
            </w:tcMar>
            <w:vAlign w:val="bottom"/>
          </w:tcPr>
          <w:p w:rsidR="004D0FA5" w:rsidRPr="008A34EB" w:rsidRDefault="004D0FA5" w:rsidP="008C69DE">
            <w:pPr>
              <w:jc w:val="right"/>
              <w:rPr>
                <w:rFonts w:eastAsiaTheme="minorEastAsia"/>
                <w:szCs w:val="21"/>
              </w:rPr>
            </w:pPr>
            <w:r w:rsidRPr="008A34EB">
              <w:rPr>
                <w:rFonts w:eastAsiaTheme="minorEastAsia"/>
                <w:szCs w:val="21"/>
              </w:rPr>
              <w:t>10,259,085.12</w:t>
            </w:r>
          </w:p>
        </w:tc>
      </w:tr>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rPr>
                <w:rFonts w:eastAsiaTheme="minorEastAsia"/>
                <w:szCs w:val="21"/>
              </w:rPr>
            </w:pPr>
            <w:r w:rsidRPr="008A34EB">
              <w:rPr>
                <w:rFonts w:eastAsiaTheme="minorEastAsia"/>
                <w:szCs w:val="21"/>
              </w:rPr>
              <w:t>减：卖出股票成本总额</w:t>
            </w:r>
          </w:p>
        </w:tc>
        <w:tc>
          <w:tcPr>
            <w:tcW w:w="5452" w:type="dxa"/>
            <w:tcMar>
              <w:top w:w="15" w:type="dxa"/>
              <w:left w:w="15" w:type="dxa"/>
              <w:bottom w:w="0" w:type="dxa"/>
              <w:right w:w="15" w:type="dxa"/>
            </w:tcMar>
            <w:vAlign w:val="bottom"/>
          </w:tcPr>
          <w:p w:rsidR="004D0FA5" w:rsidRPr="008A34EB" w:rsidRDefault="004D0FA5" w:rsidP="008C69DE">
            <w:pPr>
              <w:jc w:val="right"/>
              <w:rPr>
                <w:rFonts w:eastAsiaTheme="minorEastAsia"/>
                <w:szCs w:val="21"/>
              </w:rPr>
            </w:pPr>
            <w:r w:rsidRPr="008A34EB">
              <w:rPr>
                <w:rFonts w:eastAsiaTheme="minorEastAsia"/>
                <w:szCs w:val="21"/>
              </w:rPr>
              <w:t>10,315,937.04</w:t>
            </w:r>
          </w:p>
        </w:tc>
      </w:tr>
      <w:tr w:rsidR="00EA40F9" w:rsidRPr="008A34EB" w:rsidTr="00EA40F9">
        <w:trPr>
          <w:trHeight w:val="300"/>
        </w:trPr>
        <w:tc>
          <w:tcPr>
            <w:tcW w:w="3755" w:type="dxa"/>
            <w:tcMar>
              <w:top w:w="15" w:type="dxa"/>
              <w:left w:w="15" w:type="dxa"/>
              <w:bottom w:w="0" w:type="dxa"/>
              <w:right w:w="15" w:type="dxa"/>
            </w:tcMar>
            <w:vAlign w:val="center"/>
          </w:tcPr>
          <w:p w:rsidR="00EA40F9" w:rsidRPr="008A34EB" w:rsidRDefault="00EA40F9" w:rsidP="00EA40F9">
            <w:pPr>
              <w:rPr>
                <w:rFonts w:eastAsiaTheme="minorEastAsia"/>
                <w:szCs w:val="21"/>
              </w:rPr>
            </w:pPr>
            <w:r w:rsidRPr="008A34EB">
              <w:rPr>
                <w:rFonts w:eastAsiaTheme="minorEastAsia" w:hint="eastAsia"/>
                <w:szCs w:val="21"/>
              </w:rPr>
              <w:t>减：交易费用</w:t>
            </w:r>
          </w:p>
        </w:tc>
        <w:tc>
          <w:tcPr>
            <w:tcW w:w="5452" w:type="dxa"/>
            <w:tcMar>
              <w:top w:w="15" w:type="dxa"/>
              <w:left w:w="15" w:type="dxa"/>
              <w:bottom w:w="0" w:type="dxa"/>
              <w:right w:w="15" w:type="dxa"/>
            </w:tcMar>
            <w:vAlign w:val="bottom"/>
          </w:tcPr>
          <w:p w:rsidR="00EA40F9" w:rsidRPr="008A34EB" w:rsidRDefault="00EA40F9" w:rsidP="00EA40F9">
            <w:pPr>
              <w:jc w:val="right"/>
              <w:rPr>
                <w:rFonts w:eastAsiaTheme="minorEastAsia"/>
                <w:szCs w:val="21"/>
              </w:rPr>
            </w:pPr>
            <w:r w:rsidRPr="008A34EB">
              <w:rPr>
                <w:rFonts w:eastAsiaTheme="minorEastAsia"/>
                <w:szCs w:val="21"/>
              </w:rPr>
              <w:t>23,884.77</w:t>
            </w:r>
          </w:p>
        </w:tc>
      </w:tr>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rPr>
                <w:rFonts w:eastAsiaTheme="minorEastAsia"/>
                <w:szCs w:val="21"/>
              </w:rPr>
            </w:pPr>
            <w:r w:rsidRPr="008A34EB">
              <w:rPr>
                <w:rFonts w:eastAsiaTheme="minorEastAsia"/>
                <w:szCs w:val="21"/>
              </w:rPr>
              <w:t>买卖股票差价收入</w:t>
            </w:r>
          </w:p>
        </w:tc>
        <w:tc>
          <w:tcPr>
            <w:tcW w:w="5452" w:type="dxa"/>
            <w:tcMar>
              <w:top w:w="15" w:type="dxa"/>
              <w:left w:w="15" w:type="dxa"/>
              <w:bottom w:w="0" w:type="dxa"/>
              <w:right w:w="15" w:type="dxa"/>
            </w:tcMar>
            <w:vAlign w:val="bottom"/>
          </w:tcPr>
          <w:p w:rsidR="004D0FA5" w:rsidRPr="008A34EB" w:rsidRDefault="004D0FA5" w:rsidP="008C69DE">
            <w:pPr>
              <w:jc w:val="right"/>
              <w:rPr>
                <w:rFonts w:eastAsiaTheme="minorEastAsia"/>
                <w:szCs w:val="21"/>
              </w:rPr>
            </w:pPr>
            <w:r w:rsidRPr="008A34EB">
              <w:rPr>
                <w:rFonts w:eastAsiaTheme="minorEastAsia"/>
                <w:szCs w:val="21"/>
              </w:rPr>
              <w:t>-80,736.69</w:t>
            </w:r>
          </w:p>
        </w:tc>
      </w:tr>
    </w:tbl>
    <w:p w:rsidR="00647D17" w:rsidRPr="00B079CA" w:rsidRDefault="00647D17" w:rsidP="00647D17">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基金投资收益</w:t>
      </w:r>
    </w:p>
    <w:p w:rsidR="00647D17" w:rsidRPr="00B079CA" w:rsidRDefault="00647D17" w:rsidP="00647D17">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005C09" w:rsidRPr="00647D17" w:rsidRDefault="00005C09" w:rsidP="00005C09">
      <w:pPr>
        <w:tabs>
          <w:tab w:val="left" w:pos="426"/>
        </w:tabs>
        <w:spacing w:line="360" w:lineRule="auto"/>
        <w:jc w:val="left"/>
        <w:rPr>
          <w:rFonts w:eastAsiaTheme="minorEastAsia"/>
          <w:kern w:val="0"/>
          <w:szCs w:val="21"/>
        </w:rPr>
      </w:pPr>
    </w:p>
    <w:p w:rsidR="00005C09" w:rsidRPr="008A34EB" w:rsidRDefault="00005C09" w:rsidP="00176FA6">
      <w:pPr>
        <w:tabs>
          <w:tab w:val="center" w:pos="4535"/>
        </w:tabs>
        <w:spacing w:beforeLines="100" w:before="312" w:line="360" w:lineRule="auto"/>
        <w:rPr>
          <w:b/>
          <w:szCs w:val="21"/>
        </w:rPr>
      </w:pPr>
      <w:r w:rsidRPr="008A34EB">
        <w:rPr>
          <w:rFonts w:eastAsiaTheme="minorEastAsia"/>
          <w:b/>
          <w:bCs/>
          <w:kern w:val="0"/>
          <w:szCs w:val="21"/>
        </w:rPr>
        <w:t>6.4.7.12</w:t>
      </w:r>
      <w:r w:rsidRPr="008A34EB">
        <w:rPr>
          <w:b/>
          <w:szCs w:val="21"/>
        </w:rPr>
        <w:t>债券投资收益</w:t>
      </w:r>
      <w:r w:rsidR="00176FA6" w:rsidRPr="008A34EB">
        <w:rPr>
          <w:b/>
          <w:szCs w:val="21"/>
        </w:rPr>
        <w:tab/>
      </w:r>
    </w:p>
    <w:p w:rsidR="00005C09" w:rsidRPr="008A34EB" w:rsidRDefault="00005C09" w:rsidP="00005C09">
      <w:pPr>
        <w:spacing w:line="360" w:lineRule="auto"/>
        <w:ind w:firstLineChars="200" w:firstLine="420"/>
        <w:rPr>
          <w:szCs w:val="21"/>
        </w:rPr>
      </w:pPr>
      <w:r w:rsidRPr="008A34EB">
        <w:rPr>
          <w:rFonts w:eastAsiaTheme="minorEastAsia" w:hint="eastAsia"/>
          <w:kern w:val="0"/>
          <w:szCs w:val="21"/>
        </w:rPr>
        <w:t>无。</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6.4.7.13</w:t>
      </w:r>
      <w:r w:rsidRPr="008A34EB">
        <w:rPr>
          <w:rFonts w:eastAsiaTheme="minorEastAsia"/>
          <w:b/>
          <w:szCs w:val="21"/>
        </w:rPr>
        <w:t>衍生工具收益</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6.4.7.14</w:t>
      </w:r>
      <w:r w:rsidRPr="008A34EB">
        <w:rPr>
          <w:rFonts w:eastAsiaTheme="minorEastAsia"/>
          <w:b/>
          <w:szCs w:val="21"/>
        </w:rPr>
        <w:t>股利收益</w:t>
      </w:r>
    </w:p>
    <w:p w:rsidR="008A5A5D" w:rsidRPr="008A34EB" w:rsidRDefault="008A5A5D" w:rsidP="003955D3">
      <w:pPr>
        <w:tabs>
          <w:tab w:val="left" w:pos="7200"/>
          <w:tab w:val="left" w:pos="8280"/>
        </w:tabs>
        <w:ind w:rightChars="33" w:right="69"/>
        <w:jc w:val="right"/>
        <w:rPr>
          <w:rFonts w:eastAsiaTheme="minorEastAsia"/>
          <w:szCs w:val="21"/>
        </w:rPr>
      </w:pPr>
      <w:r w:rsidRPr="008A34EB">
        <w:rPr>
          <w:rFonts w:eastAsiaTheme="minorEastAsia"/>
          <w:szCs w:val="21"/>
        </w:rPr>
        <w:t>单位：人民币元</w:t>
      </w:r>
    </w:p>
    <w:tbl>
      <w:tblPr>
        <w:tblW w:w="9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41"/>
      </w:tblGrid>
      <w:tr w:rsidR="008A5A5D" w:rsidRPr="008A34EB" w:rsidTr="00862636">
        <w:tc>
          <w:tcPr>
            <w:tcW w:w="3794"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541" w:type="dxa"/>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4</w:t>
            </w:r>
            <w:r w:rsidRPr="008A34EB">
              <w:rPr>
                <w:rFonts w:eastAsiaTheme="minorEastAsia"/>
                <w:szCs w:val="21"/>
              </w:rPr>
              <w:t>月</w:t>
            </w:r>
            <w:r w:rsidRPr="008A34EB">
              <w:rPr>
                <w:rFonts w:eastAsiaTheme="minorEastAsia"/>
                <w:szCs w:val="21"/>
              </w:rPr>
              <w:t>6</w:t>
            </w:r>
            <w:r w:rsidRPr="008A34EB">
              <w:rPr>
                <w:rFonts w:eastAsiaTheme="minorEastAsia"/>
                <w:szCs w:val="21"/>
              </w:rPr>
              <w:t>日（基金合同生效日）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c>
          <w:tcPr>
            <w:tcW w:w="3794" w:type="dxa"/>
            <w:vAlign w:val="center"/>
          </w:tcPr>
          <w:p w:rsidR="008A5A5D" w:rsidRPr="008A34EB" w:rsidRDefault="008A5A5D" w:rsidP="004A4847">
            <w:pPr>
              <w:rPr>
                <w:rFonts w:eastAsiaTheme="minorEastAsia"/>
                <w:szCs w:val="21"/>
              </w:rPr>
            </w:pPr>
            <w:r w:rsidRPr="008A34EB">
              <w:rPr>
                <w:rFonts w:eastAsiaTheme="minorEastAsia"/>
                <w:szCs w:val="21"/>
              </w:rPr>
              <w:t>股票投资产生的股利收益</w:t>
            </w:r>
          </w:p>
        </w:tc>
        <w:tc>
          <w:tcPr>
            <w:tcW w:w="5541" w:type="dxa"/>
            <w:vAlign w:val="bottom"/>
          </w:tcPr>
          <w:p w:rsidR="008A5A5D" w:rsidRPr="008A34EB" w:rsidRDefault="008A5A5D" w:rsidP="004A4847">
            <w:pPr>
              <w:jc w:val="right"/>
              <w:rPr>
                <w:rFonts w:eastAsiaTheme="minorEastAsia"/>
                <w:szCs w:val="21"/>
              </w:rPr>
            </w:pPr>
            <w:r w:rsidRPr="008A34EB">
              <w:rPr>
                <w:rFonts w:eastAsiaTheme="minorEastAsia"/>
                <w:szCs w:val="21"/>
              </w:rPr>
              <w:t>134,853.76</w:t>
            </w:r>
          </w:p>
        </w:tc>
      </w:tr>
      <w:tr w:rsidR="003959F8" w:rsidRPr="008A34EB" w:rsidTr="006611CA">
        <w:tc>
          <w:tcPr>
            <w:tcW w:w="3794" w:type="dxa"/>
            <w:vAlign w:val="center"/>
          </w:tcPr>
          <w:p w:rsidR="003959F8" w:rsidRPr="008A34EB" w:rsidRDefault="003959F8" w:rsidP="003959F8">
            <w:pPr>
              <w:rPr>
                <w:rFonts w:eastAsiaTheme="minorEastAsia"/>
                <w:szCs w:val="21"/>
              </w:rPr>
            </w:pPr>
            <w:r w:rsidRPr="008A34EB">
              <w:rPr>
                <w:rFonts w:eastAsiaTheme="minorEastAsia"/>
                <w:szCs w:val="21"/>
              </w:rPr>
              <w:t>其中：证券出借权益补偿收入</w:t>
            </w:r>
          </w:p>
        </w:tc>
        <w:tc>
          <w:tcPr>
            <w:tcW w:w="5541" w:type="dxa"/>
            <w:vAlign w:val="center"/>
          </w:tcPr>
          <w:p w:rsidR="003959F8" w:rsidRPr="008A34EB" w:rsidRDefault="003959F8" w:rsidP="003959F8">
            <w:pPr>
              <w:jc w:val="right"/>
              <w:rPr>
                <w:rFonts w:eastAsiaTheme="minorEastAsia"/>
                <w:szCs w:val="21"/>
              </w:rPr>
            </w:pPr>
            <w:r w:rsidRPr="008A34EB">
              <w:rPr>
                <w:rFonts w:eastAsiaTheme="minorEastAsia"/>
                <w:szCs w:val="21"/>
              </w:rPr>
              <w:t>-</w:t>
            </w:r>
          </w:p>
        </w:tc>
      </w:tr>
      <w:tr w:rsidR="008A5A5D" w:rsidRPr="008A34EB" w:rsidTr="00862636">
        <w:tc>
          <w:tcPr>
            <w:tcW w:w="3794" w:type="dxa"/>
            <w:vAlign w:val="center"/>
          </w:tcPr>
          <w:p w:rsidR="008A5A5D" w:rsidRPr="008A34EB" w:rsidRDefault="008A5A5D" w:rsidP="004A4847">
            <w:pPr>
              <w:rPr>
                <w:rFonts w:eastAsiaTheme="minorEastAsia"/>
                <w:szCs w:val="21"/>
              </w:rPr>
            </w:pPr>
            <w:r w:rsidRPr="008A34EB">
              <w:rPr>
                <w:rFonts w:eastAsiaTheme="minorEastAsia"/>
                <w:szCs w:val="21"/>
              </w:rPr>
              <w:t>基金投资产生的股利收益</w:t>
            </w:r>
          </w:p>
        </w:tc>
        <w:tc>
          <w:tcPr>
            <w:tcW w:w="5541"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862636">
        <w:tc>
          <w:tcPr>
            <w:tcW w:w="3794" w:type="dxa"/>
            <w:vAlign w:val="center"/>
          </w:tcPr>
          <w:p w:rsidR="008A5A5D" w:rsidRPr="008A34EB" w:rsidRDefault="008A5A5D" w:rsidP="004A4847">
            <w:pPr>
              <w:rPr>
                <w:rFonts w:eastAsiaTheme="minorEastAsia"/>
                <w:szCs w:val="21"/>
              </w:rPr>
            </w:pPr>
            <w:r w:rsidRPr="008A34EB">
              <w:rPr>
                <w:rFonts w:eastAsiaTheme="minorEastAsia"/>
                <w:szCs w:val="21"/>
              </w:rPr>
              <w:t>合计</w:t>
            </w:r>
          </w:p>
        </w:tc>
        <w:tc>
          <w:tcPr>
            <w:tcW w:w="5541" w:type="dxa"/>
            <w:vAlign w:val="bottom"/>
          </w:tcPr>
          <w:p w:rsidR="008A5A5D" w:rsidRPr="008A34EB" w:rsidRDefault="008A5A5D" w:rsidP="004A4847">
            <w:pPr>
              <w:jc w:val="right"/>
              <w:rPr>
                <w:rFonts w:eastAsiaTheme="minorEastAsia"/>
                <w:szCs w:val="21"/>
              </w:rPr>
            </w:pPr>
            <w:r w:rsidRPr="008A34EB">
              <w:rPr>
                <w:rFonts w:eastAsiaTheme="minorEastAsia"/>
                <w:szCs w:val="21"/>
              </w:rPr>
              <w:t>134,853.76</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6.4.7.15</w:t>
      </w:r>
      <w:r w:rsidRPr="008A34EB">
        <w:rPr>
          <w:rFonts w:eastAsiaTheme="minorEastAsia"/>
          <w:b/>
          <w:szCs w:val="21"/>
        </w:rPr>
        <w:t>公允价值变动收益</w:t>
      </w:r>
    </w:p>
    <w:p w:rsidR="008A5A5D" w:rsidRPr="008A34EB" w:rsidRDefault="008A5A5D" w:rsidP="003955D3">
      <w:pPr>
        <w:tabs>
          <w:tab w:val="left" w:pos="8820"/>
        </w:tabs>
        <w:wordWrap w:val="0"/>
        <w:spacing w:line="360" w:lineRule="auto"/>
        <w:ind w:rightChars="-52" w:right="-109"/>
        <w:jc w:val="right"/>
        <w:rPr>
          <w:rFonts w:eastAsiaTheme="minorEastAsia"/>
          <w:szCs w:val="21"/>
        </w:rPr>
      </w:pPr>
      <w:r w:rsidRPr="008A34EB">
        <w:rPr>
          <w:rFonts w:eastAsiaTheme="minorEastAsia"/>
          <w:szCs w:val="21"/>
        </w:rPr>
        <w:t>单位：人民币元</w:t>
      </w:r>
    </w:p>
    <w:tbl>
      <w:tblPr>
        <w:tblW w:w="93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gridCol w:w="27"/>
      </w:tblGrid>
      <w:tr w:rsidR="008A5A5D" w:rsidRPr="008A34EB" w:rsidTr="00777CE0">
        <w:trPr>
          <w:trHeight w:val="285"/>
        </w:trPr>
        <w:tc>
          <w:tcPr>
            <w:tcW w:w="3794" w:type="dxa"/>
            <w:vAlign w:val="center"/>
          </w:tcPr>
          <w:p w:rsidR="008A5A5D" w:rsidRPr="008A34EB" w:rsidRDefault="008A5A5D" w:rsidP="004A4847">
            <w:pPr>
              <w:jc w:val="center"/>
              <w:rPr>
                <w:rFonts w:eastAsiaTheme="minorEastAsia"/>
                <w:szCs w:val="21"/>
              </w:rPr>
            </w:pPr>
            <w:r w:rsidRPr="008A34EB">
              <w:rPr>
                <w:rFonts w:eastAsiaTheme="minorEastAsia"/>
                <w:kern w:val="0"/>
                <w:szCs w:val="21"/>
              </w:rPr>
              <w:t>项目名称</w:t>
            </w:r>
          </w:p>
        </w:tc>
        <w:tc>
          <w:tcPr>
            <w:tcW w:w="5555" w:type="dxa"/>
            <w:gridSpan w:val="2"/>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4</w:t>
            </w:r>
            <w:r w:rsidRPr="008A34EB">
              <w:rPr>
                <w:rFonts w:eastAsiaTheme="minorEastAsia"/>
                <w:szCs w:val="21"/>
              </w:rPr>
              <w:t>月</w:t>
            </w:r>
            <w:r w:rsidRPr="008A34EB">
              <w:rPr>
                <w:rFonts w:eastAsiaTheme="minorEastAsia"/>
                <w:szCs w:val="21"/>
              </w:rPr>
              <w:t>6</w:t>
            </w:r>
            <w:r w:rsidRPr="008A34EB">
              <w:rPr>
                <w:rFonts w:eastAsiaTheme="minorEastAsia"/>
                <w:szCs w:val="21"/>
              </w:rPr>
              <w:t>日（基金合同生效日）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1.</w:t>
            </w:r>
            <w:r w:rsidRPr="008A34EB">
              <w:rPr>
                <w:rFonts w:eastAsiaTheme="minorEastAsia"/>
                <w:kern w:val="0"/>
                <w:szCs w:val="21"/>
              </w:rPr>
              <w:t>交易性金融资产</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6,274,694.22</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股票投资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6,274,694.22</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债券投资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资产支持证券投资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kern w:val="0"/>
                <w:szCs w:val="21"/>
              </w:rPr>
            </w:pPr>
            <w:r w:rsidRPr="008A34EB">
              <w:rPr>
                <w:rFonts w:eastAsiaTheme="minorEastAsia"/>
                <w:kern w:val="0"/>
                <w:szCs w:val="21"/>
              </w:rPr>
              <w:t>——</w:t>
            </w:r>
            <w:r w:rsidRPr="008A34EB">
              <w:rPr>
                <w:rFonts w:eastAsiaTheme="minorEastAsia"/>
                <w:kern w:val="0"/>
                <w:szCs w:val="21"/>
              </w:rPr>
              <w:t>基金投资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C3138B" w:rsidRPr="00477A41" w:rsidTr="003F7111">
        <w:trPr>
          <w:trHeight w:val="285"/>
        </w:trPr>
        <w:tc>
          <w:tcPr>
            <w:tcW w:w="3794" w:type="dxa"/>
            <w:vAlign w:val="center"/>
          </w:tcPr>
          <w:p w:rsidR="00C3138B" w:rsidRPr="008A34EB" w:rsidRDefault="00C3138B" w:rsidP="00C3138B">
            <w:pPr>
              <w:widowControl/>
              <w:jc w:val="left"/>
              <w:rPr>
                <w:rFonts w:eastAsiaTheme="minorEastAsia"/>
                <w:kern w:val="0"/>
                <w:szCs w:val="21"/>
              </w:rPr>
            </w:pPr>
            <w:r w:rsidRPr="00833237">
              <w:rPr>
                <w:rFonts w:eastAsiaTheme="minorEastAsia"/>
                <w:kern w:val="0"/>
                <w:szCs w:val="21"/>
              </w:rPr>
              <w:t>——</w:t>
            </w:r>
            <w:r w:rsidRPr="00833237">
              <w:rPr>
                <w:rFonts w:eastAsiaTheme="minorEastAsia"/>
                <w:kern w:val="0"/>
                <w:szCs w:val="21"/>
              </w:rPr>
              <w:t>贵金属投资</w:t>
            </w:r>
          </w:p>
        </w:tc>
        <w:tc>
          <w:tcPr>
            <w:tcW w:w="5555" w:type="dxa"/>
            <w:gridSpan w:val="2"/>
            <w:vAlign w:val="center"/>
          </w:tcPr>
          <w:p w:rsidR="00C3138B" w:rsidRPr="008A34EB" w:rsidRDefault="00C3138B" w:rsidP="00C3138B">
            <w:pPr>
              <w:jc w:val="right"/>
              <w:rPr>
                <w:rFonts w:eastAsiaTheme="minorEastAsia"/>
                <w:szCs w:val="21"/>
              </w:rPr>
            </w:pPr>
            <w:r w:rsidRPr="00833237">
              <w:rPr>
                <w:rFonts w:eastAsiaTheme="minorEastAsia"/>
                <w:szCs w:val="21"/>
              </w:rPr>
              <w:t>-</w:t>
            </w:r>
          </w:p>
        </w:tc>
      </w:tr>
      <w:tr w:rsidR="00B82BEC" w:rsidRPr="008A34EB" w:rsidTr="00777CE0">
        <w:trPr>
          <w:trHeight w:val="285"/>
        </w:trPr>
        <w:tc>
          <w:tcPr>
            <w:tcW w:w="3794" w:type="dxa"/>
            <w:vAlign w:val="center"/>
          </w:tcPr>
          <w:p w:rsidR="00B82BEC" w:rsidRPr="008A34EB" w:rsidRDefault="00B82BEC" w:rsidP="004A4847">
            <w:pPr>
              <w:widowControl/>
              <w:jc w:val="left"/>
              <w:rPr>
                <w:rFonts w:eastAsiaTheme="minorEastAsia"/>
                <w:kern w:val="0"/>
                <w:szCs w:val="21"/>
              </w:rPr>
            </w:pPr>
            <w:r w:rsidRPr="008A34EB">
              <w:rPr>
                <w:rFonts w:eastAsiaTheme="minorEastAsia"/>
                <w:kern w:val="0"/>
                <w:szCs w:val="21"/>
              </w:rPr>
              <w:lastRenderedPageBreak/>
              <w:t>——</w:t>
            </w:r>
            <w:r w:rsidRPr="008A34EB">
              <w:rPr>
                <w:rFonts w:eastAsiaTheme="minorEastAsia"/>
                <w:kern w:val="0"/>
                <w:szCs w:val="21"/>
              </w:rPr>
              <w:t>其他</w:t>
            </w:r>
          </w:p>
        </w:tc>
        <w:tc>
          <w:tcPr>
            <w:tcW w:w="5555" w:type="dxa"/>
            <w:gridSpan w:val="2"/>
            <w:vAlign w:val="bottom"/>
          </w:tcPr>
          <w:p w:rsidR="00B82BEC" w:rsidRPr="008A34EB" w:rsidRDefault="00B82BEC"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2.</w:t>
            </w:r>
            <w:r w:rsidRPr="008A34EB">
              <w:rPr>
                <w:rFonts w:eastAsiaTheme="minorEastAsia"/>
                <w:kern w:val="0"/>
                <w:szCs w:val="21"/>
              </w:rPr>
              <w:t>衍生工具</w:t>
            </w:r>
          </w:p>
        </w:tc>
        <w:tc>
          <w:tcPr>
            <w:tcW w:w="5555" w:type="dxa"/>
            <w:gridSpan w:val="2"/>
            <w:vAlign w:val="bottom"/>
          </w:tcPr>
          <w:p w:rsidR="008A5A5D" w:rsidRPr="008A34EB" w:rsidRDefault="008A5A5D" w:rsidP="00676462">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权证投资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BE3ABB" w:rsidP="004A4847">
            <w:pPr>
              <w:widowControl/>
              <w:rPr>
                <w:rFonts w:eastAsiaTheme="minorEastAsia"/>
                <w:szCs w:val="21"/>
              </w:rPr>
            </w:pPr>
            <w:r w:rsidRPr="008A34EB">
              <w:rPr>
                <w:rFonts w:eastAsiaTheme="minorEastAsia"/>
                <w:kern w:val="0"/>
                <w:szCs w:val="21"/>
              </w:rPr>
              <w:t>3</w:t>
            </w:r>
            <w:r w:rsidR="008A5A5D" w:rsidRPr="008A34EB">
              <w:rPr>
                <w:rFonts w:eastAsiaTheme="minorEastAsia"/>
                <w:kern w:val="0"/>
                <w:szCs w:val="21"/>
              </w:rPr>
              <w:t>.</w:t>
            </w:r>
            <w:r w:rsidR="008A5A5D" w:rsidRPr="008A34EB">
              <w:rPr>
                <w:rFonts w:eastAsiaTheme="minorEastAsia"/>
                <w:kern w:val="0"/>
                <w:szCs w:val="21"/>
              </w:rPr>
              <w:t>其他</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777CE0" w:rsidRPr="008A34EB" w:rsidTr="00777CE0">
        <w:trPr>
          <w:gridAfter w:val="1"/>
          <w:wAfter w:w="27" w:type="dxa"/>
          <w:trHeight w:val="285"/>
        </w:trPr>
        <w:tc>
          <w:tcPr>
            <w:tcW w:w="3794" w:type="dxa"/>
            <w:vAlign w:val="center"/>
          </w:tcPr>
          <w:p w:rsidR="00777CE0" w:rsidRPr="008A34EB" w:rsidRDefault="00777CE0" w:rsidP="006611CA">
            <w:pPr>
              <w:widowControl/>
              <w:jc w:val="left"/>
              <w:rPr>
                <w:rFonts w:eastAsiaTheme="minorEastAsia"/>
                <w:kern w:val="0"/>
                <w:szCs w:val="21"/>
              </w:rPr>
            </w:pPr>
            <w:r w:rsidRPr="008A34EB">
              <w:rPr>
                <w:rFonts w:eastAsiaTheme="minorEastAsia" w:hint="eastAsia"/>
                <w:kern w:val="0"/>
                <w:szCs w:val="21"/>
              </w:rPr>
              <w:t>减：应税金融商品公允价值变动产生的预估增值税</w:t>
            </w:r>
          </w:p>
        </w:tc>
        <w:tc>
          <w:tcPr>
            <w:tcW w:w="5528" w:type="dxa"/>
            <w:vAlign w:val="bottom"/>
          </w:tcPr>
          <w:p w:rsidR="00777CE0" w:rsidRPr="008A34EB" w:rsidRDefault="00777CE0" w:rsidP="006611CA">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rPr>
                <w:rFonts w:eastAsiaTheme="minorEastAsia"/>
                <w:szCs w:val="21"/>
              </w:rPr>
            </w:pPr>
            <w:r w:rsidRPr="008A34EB">
              <w:rPr>
                <w:rFonts w:eastAsiaTheme="minorEastAsia"/>
                <w:kern w:val="0"/>
                <w:szCs w:val="21"/>
              </w:rPr>
              <w:t>合计</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6,274,694.22</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6.4.7.16</w:t>
      </w:r>
      <w:r w:rsidR="007025B6" w:rsidRPr="008A34EB">
        <w:rPr>
          <w:rFonts w:eastAsiaTheme="minorEastAsia" w:hint="eastAsia"/>
          <w:b/>
          <w:szCs w:val="21"/>
        </w:rPr>
        <w:t xml:space="preserve"> </w:t>
      </w:r>
      <w:r w:rsidR="00512BD0" w:rsidRPr="008A34EB">
        <w:rPr>
          <w:rFonts w:eastAsiaTheme="minorEastAsia" w:hint="eastAsia"/>
          <w:b/>
          <w:szCs w:val="21"/>
        </w:rPr>
        <w:t>其他</w:t>
      </w:r>
      <w:r w:rsidR="007025B6" w:rsidRPr="008A34EB">
        <w:rPr>
          <w:rFonts w:eastAsiaTheme="minorEastAsia" w:hint="eastAsia"/>
          <w:b/>
          <w:szCs w:val="21"/>
        </w:rPr>
        <w:t>收入</w:t>
      </w:r>
    </w:p>
    <w:p w:rsidR="008A5A5D" w:rsidRPr="008A34EB" w:rsidRDefault="008A5A5D" w:rsidP="003955D3">
      <w:pPr>
        <w:tabs>
          <w:tab w:val="left" w:pos="7200"/>
          <w:tab w:val="left" w:pos="8280"/>
        </w:tabs>
        <w:ind w:rightChars="-52" w:right="-109"/>
        <w:jc w:val="right"/>
        <w:rPr>
          <w:rFonts w:eastAsiaTheme="minorEastAsia"/>
          <w:szCs w:val="21"/>
          <w:lang w:val="en-AU"/>
        </w:rPr>
      </w:pPr>
      <w:r w:rsidRPr="008A34EB">
        <w:rPr>
          <w:rFonts w:eastAsiaTheme="minorEastAsia"/>
          <w:szCs w:val="21"/>
        </w:rPr>
        <w:t>单位：人民币元</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33"/>
        <w:gridCol w:w="5242"/>
      </w:tblGrid>
      <w:tr w:rsidR="008A5A5D" w:rsidRPr="008A34EB" w:rsidTr="00862636">
        <w:trPr>
          <w:trHeight w:val="255"/>
        </w:trPr>
        <w:tc>
          <w:tcPr>
            <w:tcW w:w="3833"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242" w:type="dxa"/>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4</w:t>
            </w:r>
            <w:r w:rsidRPr="008A34EB">
              <w:rPr>
                <w:rFonts w:eastAsiaTheme="minorEastAsia"/>
                <w:szCs w:val="21"/>
              </w:rPr>
              <w:t>月</w:t>
            </w:r>
            <w:r w:rsidRPr="008A34EB">
              <w:rPr>
                <w:rFonts w:eastAsiaTheme="minorEastAsia"/>
                <w:szCs w:val="21"/>
              </w:rPr>
              <w:t>6</w:t>
            </w:r>
            <w:r w:rsidRPr="008A34EB">
              <w:rPr>
                <w:rFonts w:eastAsiaTheme="minorEastAsia"/>
                <w:szCs w:val="21"/>
              </w:rPr>
              <w:t>日（基金合同生效日）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rPr>
          <w:trHeight w:val="255"/>
        </w:trPr>
        <w:tc>
          <w:tcPr>
            <w:tcW w:w="3833" w:type="dxa"/>
            <w:vAlign w:val="bottom"/>
          </w:tcPr>
          <w:p w:rsidR="008A5A5D" w:rsidRPr="008A34EB" w:rsidRDefault="008A5A5D" w:rsidP="004A4847">
            <w:pPr>
              <w:rPr>
                <w:rFonts w:eastAsiaTheme="minorEastAsia"/>
                <w:szCs w:val="21"/>
              </w:rPr>
            </w:pPr>
            <w:r w:rsidRPr="008A34EB">
              <w:rPr>
                <w:rFonts w:eastAsiaTheme="minorEastAsia"/>
                <w:szCs w:val="21"/>
              </w:rPr>
              <w:t>基金赎回费收入</w:t>
            </w:r>
          </w:p>
        </w:tc>
        <w:tc>
          <w:tcPr>
            <w:tcW w:w="5242" w:type="dxa"/>
            <w:vAlign w:val="bottom"/>
          </w:tcPr>
          <w:p w:rsidR="008A5A5D" w:rsidRPr="008A34EB" w:rsidRDefault="008A5A5D" w:rsidP="004A4847">
            <w:pPr>
              <w:jc w:val="right"/>
              <w:rPr>
                <w:rFonts w:eastAsiaTheme="minorEastAsia"/>
                <w:szCs w:val="21"/>
              </w:rPr>
            </w:pPr>
            <w:r w:rsidRPr="008A34EB">
              <w:rPr>
                <w:rFonts w:eastAsiaTheme="minorEastAsia"/>
                <w:szCs w:val="21"/>
              </w:rPr>
              <w:t>6,475.46</w:t>
            </w:r>
          </w:p>
        </w:tc>
      </w:tr>
      <w:tr w:rsidR="00A405DA">
        <w:tc>
          <w:tcPr>
            <w:tcW w:w="3833" w:type="dxa"/>
            <w:vAlign w:val="center"/>
          </w:tcPr>
          <w:p w:rsidR="00A405DA" w:rsidRDefault="004A7164">
            <w:pPr>
              <w:jc w:val="left"/>
            </w:pPr>
            <w:r>
              <w:rPr>
                <w:rFonts w:eastAsiaTheme="minorEastAsia"/>
                <w:szCs w:val="21"/>
              </w:rPr>
              <w:t>其他收入</w:t>
            </w:r>
            <w:r>
              <w:rPr>
                <w:rFonts w:eastAsiaTheme="minorEastAsia"/>
                <w:szCs w:val="21"/>
              </w:rPr>
              <w:t>_</w:t>
            </w:r>
            <w:r>
              <w:rPr>
                <w:rFonts w:eastAsiaTheme="minorEastAsia"/>
                <w:szCs w:val="21"/>
              </w:rPr>
              <w:t>美元</w:t>
            </w:r>
          </w:p>
        </w:tc>
        <w:tc>
          <w:tcPr>
            <w:tcW w:w="5242" w:type="dxa"/>
            <w:vAlign w:val="center"/>
          </w:tcPr>
          <w:p w:rsidR="00A405DA" w:rsidRDefault="004A7164">
            <w:pPr>
              <w:jc w:val="right"/>
            </w:pPr>
            <w:r>
              <w:rPr>
                <w:rFonts w:eastAsiaTheme="minorEastAsia"/>
                <w:szCs w:val="21"/>
              </w:rPr>
              <w:t>-</w:t>
            </w:r>
          </w:p>
        </w:tc>
      </w:tr>
      <w:tr w:rsidR="008A5A5D" w:rsidRPr="008A34EB" w:rsidTr="00862636">
        <w:trPr>
          <w:trHeight w:val="255"/>
        </w:trPr>
        <w:tc>
          <w:tcPr>
            <w:tcW w:w="3833" w:type="dxa"/>
            <w:vAlign w:val="bottom"/>
          </w:tcPr>
          <w:p w:rsidR="008A5A5D" w:rsidRPr="008A34EB" w:rsidRDefault="008A5A5D" w:rsidP="004A4847">
            <w:pPr>
              <w:rPr>
                <w:rFonts w:eastAsiaTheme="minorEastAsia"/>
                <w:szCs w:val="21"/>
              </w:rPr>
            </w:pPr>
            <w:r w:rsidRPr="008A34EB">
              <w:rPr>
                <w:rFonts w:eastAsiaTheme="minorEastAsia"/>
                <w:szCs w:val="21"/>
              </w:rPr>
              <w:t>合计</w:t>
            </w:r>
          </w:p>
        </w:tc>
        <w:tc>
          <w:tcPr>
            <w:tcW w:w="5242" w:type="dxa"/>
            <w:vAlign w:val="bottom"/>
          </w:tcPr>
          <w:p w:rsidR="008A5A5D" w:rsidRPr="008A34EB" w:rsidRDefault="008A5A5D" w:rsidP="004A4847">
            <w:pPr>
              <w:jc w:val="right"/>
              <w:rPr>
                <w:rFonts w:eastAsiaTheme="minorEastAsia"/>
                <w:szCs w:val="21"/>
              </w:rPr>
            </w:pPr>
            <w:r w:rsidRPr="008A34EB">
              <w:rPr>
                <w:rFonts w:eastAsiaTheme="minorEastAsia"/>
                <w:szCs w:val="21"/>
              </w:rPr>
              <w:t>6,475.46</w:t>
            </w:r>
          </w:p>
        </w:tc>
      </w:tr>
    </w:tbl>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6.4.7.17</w:t>
      </w:r>
      <w:r w:rsidRPr="008A34EB">
        <w:rPr>
          <w:rFonts w:eastAsiaTheme="minorEastAsia"/>
          <w:b/>
          <w:szCs w:val="21"/>
        </w:rPr>
        <w:t>其他费用</w:t>
      </w:r>
    </w:p>
    <w:p w:rsidR="008A5A5D" w:rsidRPr="008A34EB" w:rsidRDefault="008A5A5D" w:rsidP="003955D3">
      <w:pPr>
        <w:tabs>
          <w:tab w:val="left" w:pos="7200"/>
          <w:tab w:val="left" w:pos="8280"/>
          <w:tab w:val="left" w:pos="9000"/>
        </w:tabs>
        <w:ind w:rightChars="-52" w:right="-109"/>
        <w:jc w:val="right"/>
        <w:rPr>
          <w:rFonts w:eastAsiaTheme="minorEastAsia"/>
          <w:bCs/>
          <w:szCs w:val="21"/>
        </w:rPr>
      </w:pPr>
      <w:r w:rsidRPr="008A34EB">
        <w:rPr>
          <w:rFonts w:eastAsiaTheme="minorEastAsia"/>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36"/>
        <w:gridCol w:w="5350"/>
      </w:tblGrid>
      <w:tr w:rsidR="008A5A5D" w:rsidRPr="008A34EB" w:rsidTr="00862636">
        <w:tc>
          <w:tcPr>
            <w:tcW w:w="3936"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350" w:type="dxa"/>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4</w:t>
            </w:r>
            <w:r w:rsidRPr="008A34EB">
              <w:rPr>
                <w:rFonts w:eastAsiaTheme="minorEastAsia"/>
                <w:szCs w:val="21"/>
              </w:rPr>
              <w:t>月</w:t>
            </w:r>
            <w:r w:rsidRPr="008A34EB">
              <w:rPr>
                <w:rFonts w:eastAsiaTheme="minorEastAsia"/>
                <w:szCs w:val="21"/>
              </w:rPr>
              <w:t>6</w:t>
            </w:r>
            <w:r w:rsidRPr="008A34EB">
              <w:rPr>
                <w:rFonts w:eastAsiaTheme="minorEastAsia"/>
                <w:szCs w:val="21"/>
              </w:rPr>
              <w:t>日（基金合同生效日）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c>
          <w:tcPr>
            <w:tcW w:w="3936" w:type="dxa"/>
            <w:vAlign w:val="center"/>
          </w:tcPr>
          <w:p w:rsidR="008A5A5D" w:rsidRPr="008A34EB" w:rsidRDefault="008A5A5D" w:rsidP="004A4847">
            <w:pPr>
              <w:rPr>
                <w:rFonts w:eastAsiaTheme="minorEastAsia"/>
                <w:szCs w:val="21"/>
              </w:rPr>
            </w:pPr>
            <w:r w:rsidRPr="008A34EB">
              <w:rPr>
                <w:rFonts w:eastAsiaTheme="minorEastAsia"/>
                <w:szCs w:val="21"/>
              </w:rPr>
              <w:t>审计费用</w:t>
            </w:r>
          </w:p>
        </w:tc>
        <w:tc>
          <w:tcPr>
            <w:tcW w:w="5350" w:type="dxa"/>
            <w:vAlign w:val="bottom"/>
          </w:tcPr>
          <w:p w:rsidR="008A5A5D" w:rsidRPr="008A34EB" w:rsidRDefault="008A5A5D" w:rsidP="004A4847">
            <w:pPr>
              <w:jc w:val="right"/>
              <w:rPr>
                <w:rFonts w:eastAsiaTheme="minorEastAsia"/>
                <w:szCs w:val="21"/>
              </w:rPr>
            </w:pPr>
            <w:r w:rsidRPr="008A34EB">
              <w:rPr>
                <w:rFonts w:eastAsiaTheme="minorEastAsia"/>
                <w:szCs w:val="21"/>
              </w:rPr>
              <w:t>10,510.92</w:t>
            </w:r>
          </w:p>
        </w:tc>
      </w:tr>
      <w:tr w:rsidR="008A5A5D" w:rsidRPr="008A34EB" w:rsidTr="00862636">
        <w:tc>
          <w:tcPr>
            <w:tcW w:w="3936" w:type="dxa"/>
            <w:vAlign w:val="center"/>
          </w:tcPr>
          <w:p w:rsidR="008A5A5D" w:rsidRPr="008A34EB" w:rsidRDefault="008A5A5D" w:rsidP="004A4847">
            <w:pPr>
              <w:rPr>
                <w:rFonts w:eastAsiaTheme="minorEastAsia"/>
                <w:szCs w:val="21"/>
              </w:rPr>
            </w:pPr>
            <w:r w:rsidRPr="008A34EB">
              <w:rPr>
                <w:rFonts w:eastAsiaTheme="minorEastAsia"/>
                <w:szCs w:val="21"/>
              </w:rPr>
              <w:t>信息披露费</w:t>
            </w:r>
          </w:p>
        </w:tc>
        <w:tc>
          <w:tcPr>
            <w:tcW w:w="5350" w:type="dxa"/>
            <w:vAlign w:val="bottom"/>
          </w:tcPr>
          <w:p w:rsidR="008A5A5D" w:rsidRPr="008A34EB" w:rsidRDefault="008A5A5D" w:rsidP="004A4847">
            <w:pPr>
              <w:jc w:val="right"/>
              <w:rPr>
                <w:rFonts w:eastAsiaTheme="minorEastAsia"/>
                <w:szCs w:val="21"/>
              </w:rPr>
            </w:pPr>
            <w:r w:rsidRPr="008A34EB">
              <w:rPr>
                <w:rFonts w:eastAsiaTheme="minorEastAsia"/>
                <w:szCs w:val="21"/>
              </w:rPr>
              <w:t>25,481.80</w:t>
            </w:r>
          </w:p>
        </w:tc>
      </w:tr>
      <w:tr w:rsidR="003959F8" w:rsidRPr="008A34EB" w:rsidTr="00862636">
        <w:tc>
          <w:tcPr>
            <w:tcW w:w="3936" w:type="dxa"/>
            <w:vAlign w:val="center"/>
          </w:tcPr>
          <w:p w:rsidR="003959F8" w:rsidRPr="008A34EB" w:rsidRDefault="003959F8" w:rsidP="003959F8">
            <w:pPr>
              <w:rPr>
                <w:rFonts w:eastAsiaTheme="minorEastAsia"/>
                <w:szCs w:val="21"/>
              </w:rPr>
            </w:pPr>
            <w:r w:rsidRPr="008A34EB">
              <w:rPr>
                <w:rFonts w:eastAsiaTheme="minorEastAsia"/>
                <w:szCs w:val="21"/>
              </w:rPr>
              <w:t>证券出借违约金</w:t>
            </w:r>
          </w:p>
        </w:tc>
        <w:tc>
          <w:tcPr>
            <w:tcW w:w="5350" w:type="dxa"/>
            <w:vAlign w:val="bottom"/>
          </w:tcPr>
          <w:p w:rsidR="003959F8" w:rsidRPr="008A34EB" w:rsidRDefault="003959F8" w:rsidP="003959F8">
            <w:pPr>
              <w:jc w:val="right"/>
              <w:rPr>
                <w:rFonts w:eastAsiaTheme="minorEastAsia"/>
                <w:szCs w:val="21"/>
              </w:rPr>
            </w:pPr>
            <w:r w:rsidRPr="008A34EB">
              <w:rPr>
                <w:rFonts w:eastAsiaTheme="minorEastAsia"/>
                <w:szCs w:val="21"/>
              </w:rPr>
              <w:t>-</w:t>
            </w:r>
          </w:p>
        </w:tc>
      </w:tr>
      <w:tr w:rsidR="00A405DA">
        <w:tc>
          <w:tcPr>
            <w:tcW w:w="3936" w:type="dxa"/>
            <w:vAlign w:val="center"/>
          </w:tcPr>
          <w:p w:rsidR="00A405DA" w:rsidRDefault="004A7164">
            <w:pPr>
              <w:jc w:val="left"/>
            </w:pPr>
            <w:r>
              <w:rPr>
                <w:rFonts w:eastAsiaTheme="minorEastAsia"/>
                <w:szCs w:val="21"/>
              </w:rPr>
              <w:t>银行费用</w:t>
            </w:r>
          </w:p>
        </w:tc>
        <w:tc>
          <w:tcPr>
            <w:tcW w:w="5350" w:type="dxa"/>
            <w:vAlign w:val="center"/>
          </w:tcPr>
          <w:p w:rsidR="00A405DA" w:rsidRDefault="004A7164">
            <w:pPr>
              <w:jc w:val="right"/>
            </w:pPr>
            <w:r>
              <w:rPr>
                <w:rFonts w:eastAsiaTheme="minorEastAsia"/>
                <w:szCs w:val="21"/>
              </w:rPr>
              <w:t>9,990.00</w:t>
            </w:r>
          </w:p>
        </w:tc>
      </w:tr>
      <w:tr w:rsidR="008A5A5D" w:rsidRPr="008A34EB" w:rsidTr="00862636">
        <w:tc>
          <w:tcPr>
            <w:tcW w:w="3936" w:type="dxa"/>
            <w:vAlign w:val="bottom"/>
          </w:tcPr>
          <w:p w:rsidR="008A5A5D" w:rsidRPr="008A34EB" w:rsidRDefault="008A5A5D" w:rsidP="004A4847">
            <w:pPr>
              <w:rPr>
                <w:rFonts w:eastAsiaTheme="minorEastAsia"/>
                <w:szCs w:val="21"/>
              </w:rPr>
            </w:pPr>
            <w:r w:rsidRPr="008A34EB">
              <w:rPr>
                <w:rFonts w:eastAsiaTheme="minorEastAsia"/>
                <w:szCs w:val="21"/>
              </w:rPr>
              <w:t>合计</w:t>
            </w:r>
          </w:p>
        </w:tc>
        <w:tc>
          <w:tcPr>
            <w:tcW w:w="5350" w:type="dxa"/>
            <w:vAlign w:val="bottom"/>
          </w:tcPr>
          <w:p w:rsidR="008A5A5D" w:rsidRPr="008A34EB" w:rsidRDefault="008A5A5D" w:rsidP="004A4847">
            <w:pPr>
              <w:jc w:val="right"/>
              <w:rPr>
                <w:rFonts w:eastAsiaTheme="minorEastAsia"/>
                <w:szCs w:val="21"/>
              </w:rPr>
            </w:pPr>
            <w:r w:rsidRPr="008A34EB">
              <w:rPr>
                <w:rFonts w:eastAsiaTheme="minorEastAsia"/>
                <w:szCs w:val="21"/>
              </w:rPr>
              <w:t>45,982.72</w:t>
            </w:r>
          </w:p>
        </w:tc>
      </w:tr>
    </w:tbl>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 xml:space="preserve">6.4.8 </w:t>
      </w:r>
      <w:r w:rsidRPr="008A34EB">
        <w:rPr>
          <w:rFonts w:eastAsiaTheme="minorEastAsia"/>
          <w:b/>
          <w:kern w:val="0"/>
          <w:szCs w:val="21"/>
        </w:rPr>
        <w:t>或有事项、资产负债表日后事项的说明</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6.4.8.1</w:t>
      </w:r>
      <w:r w:rsidRPr="008A34EB">
        <w:rPr>
          <w:rFonts w:eastAsiaTheme="minorEastAsia"/>
          <w:b/>
          <w:kern w:val="0"/>
          <w:szCs w:val="21"/>
        </w:rPr>
        <w:t xml:space="preserve"> </w:t>
      </w:r>
      <w:r w:rsidRPr="008A34EB">
        <w:rPr>
          <w:rFonts w:eastAsiaTheme="minorEastAsia"/>
          <w:b/>
          <w:kern w:val="0"/>
          <w:szCs w:val="21"/>
        </w:rPr>
        <w:t>或有事项</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截至资产负债表日，本基金并无须作披露的或有事项。</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6.4.8.2</w:t>
      </w:r>
      <w:r w:rsidRPr="008A34EB">
        <w:rPr>
          <w:rFonts w:eastAsiaTheme="minorEastAsia"/>
          <w:b/>
          <w:kern w:val="0"/>
          <w:szCs w:val="21"/>
        </w:rPr>
        <w:t xml:space="preserve"> </w:t>
      </w:r>
      <w:r w:rsidRPr="008A34EB">
        <w:rPr>
          <w:rFonts w:eastAsiaTheme="minorEastAsia"/>
          <w:b/>
          <w:kern w:val="0"/>
          <w:szCs w:val="21"/>
        </w:rPr>
        <w:t>资产负债表日后事项</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截至财务报表报出日，本基金并无须作披露的资产负债表日后事项。</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6.4.9</w:t>
      </w:r>
      <w:r w:rsidRPr="008A34EB">
        <w:rPr>
          <w:rFonts w:eastAsiaTheme="minorEastAsia"/>
          <w:b/>
          <w:kern w:val="0"/>
          <w:szCs w:val="21"/>
        </w:rPr>
        <w:t>关联方关系</w:t>
      </w:r>
    </w:p>
    <w:p w:rsidR="008A5A5D" w:rsidRPr="008A34EB" w:rsidRDefault="008A5A5D" w:rsidP="009967D7">
      <w:pPr>
        <w:spacing w:line="360" w:lineRule="auto"/>
        <w:rPr>
          <w:rFonts w:eastAsiaTheme="minorEastAsia"/>
          <w:b/>
          <w:kern w:val="0"/>
          <w:szCs w:val="21"/>
        </w:rPr>
      </w:pPr>
      <w:r w:rsidRPr="008A34EB">
        <w:rPr>
          <w:rFonts w:eastAsiaTheme="minorEastAsia"/>
          <w:b/>
          <w:bCs/>
          <w:kern w:val="0"/>
          <w:szCs w:val="21"/>
        </w:rPr>
        <w:t>6.4.9.1</w:t>
      </w:r>
      <w:r w:rsidRPr="008A34EB">
        <w:rPr>
          <w:rFonts w:eastAsiaTheme="minorEastAsia"/>
          <w:b/>
          <w:kern w:val="0"/>
          <w:szCs w:val="21"/>
        </w:rPr>
        <w:t xml:space="preserve"> </w:t>
      </w:r>
      <w:r w:rsidRPr="008A34EB">
        <w:rPr>
          <w:rFonts w:eastAsiaTheme="minorEastAsia"/>
          <w:b/>
          <w:kern w:val="0"/>
          <w:szCs w:val="21"/>
        </w:rPr>
        <w:t>本报告期存在控制关系或其他重大利害关系的关联方发生变化的情况</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根据中国证监会证监许可</w:t>
      </w:r>
      <w:r w:rsidRPr="008A34EB">
        <w:rPr>
          <w:rFonts w:eastAsiaTheme="minorEastAsia"/>
          <w:kern w:val="0"/>
          <w:szCs w:val="21"/>
        </w:rPr>
        <w:t xml:space="preserve">(2023)151 </w:t>
      </w:r>
      <w:r w:rsidRPr="008A34EB">
        <w:rPr>
          <w:rFonts w:eastAsiaTheme="minorEastAsia"/>
          <w:kern w:val="0"/>
          <w:szCs w:val="21"/>
        </w:rPr>
        <w:t>号《关于核准上投摩根基金管理有限公司变更股东、实际控制人的批复》，核准摩根资产管理控股公司</w:t>
      </w:r>
      <w:r w:rsidRPr="008A34EB">
        <w:rPr>
          <w:rFonts w:eastAsiaTheme="minorEastAsia"/>
          <w:kern w:val="0"/>
          <w:szCs w:val="21"/>
        </w:rPr>
        <w:t>(JPMorgan Asset Management Holdings Inc.)</w:t>
      </w:r>
      <w:r w:rsidRPr="008A34EB">
        <w:rPr>
          <w:rFonts w:eastAsiaTheme="minorEastAsia"/>
          <w:kern w:val="0"/>
          <w:szCs w:val="21"/>
        </w:rPr>
        <w:t>成为上投摩根基金管理有限公司主要股东；核准摩根大通公司</w:t>
      </w:r>
      <w:r w:rsidRPr="008A34EB">
        <w:rPr>
          <w:rFonts w:eastAsiaTheme="minorEastAsia"/>
          <w:kern w:val="0"/>
          <w:szCs w:val="21"/>
        </w:rPr>
        <w:t>(JPMorgan Chase &amp;Co. )</w:t>
      </w:r>
      <w:r w:rsidRPr="008A34EB">
        <w:rPr>
          <w:rFonts w:eastAsiaTheme="minorEastAsia"/>
          <w:kern w:val="0"/>
          <w:szCs w:val="21"/>
        </w:rPr>
        <w:t>成为上投摩根基金管理有限</w:t>
      </w:r>
      <w:r w:rsidRPr="008A34EB">
        <w:rPr>
          <w:rFonts w:eastAsiaTheme="minorEastAsia"/>
          <w:kern w:val="0"/>
          <w:szCs w:val="21"/>
        </w:rPr>
        <w:lastRenderedPageBreak/>
        <w:t>公司实际控制人；对摩根资产管理控股公司依法受让上投摩根基金管理有限公司</w:t>
      </w:r>
      <w:r w:rsidRPr="008A34EB">
        <w:rPr>
          <w:rFonts w:eastAsiaTheme="minorEastAsia"/>
          <w:kern w:val="0"/>
          <w:szCs w:val="21"/>
        </w:rPr>
        <w:t xml:space="preserve"> 2.5 </w:t>
      </w:r>
      <w:r w:rsidRPr="008A34EB">
        <w:rPr>
          <w:rFonts w:eastAsiaTheme="minorEastAsia"/>
          <w:kern w:val="0"/>
          <w:szCs w:val="21"/>
        </w:rPr>
        <w:t>亿元出资</w:t>
      </w:r>
      <w:r w:rsidRPr="008A34EB">
        <w:rPr>
          <w:rFonts w:eastAsiaTheme="minorEastAsia"/>
          <w:kern w:val="0"/>
          <w:szCs w:val="21"/>
        </w:rPr>
        <w:t>(</w:t>
      </w:r>
      <w:r w:rsidRPr="008A34EB">
        <w:rPr>
          <w:rFonts w:eastAsiaTheme="minorEastAsia"/>
          <w:kern w:val="0"/>
          <w:szCs w:val="21"/>
        </w:rPr>
        <w:t>占注册资本比例</w:t>
      </w:r>
      <w:r w:rsidRPr="008A34EB">
        <w:rPr>
          <w:rFonts w:eastAsiaTheme="minorEastAsia"/>
          <w:kern w:val="0"/>
          <w:szCs w:val="21"/>
        </w:rPr>
        <w:t xml:space="preserve"> 100%)</w:t>
      </w:r>
      <w:r w:rsidRPr="008A34EB">
        <w:rPr>
          <w:rFonts w:eastAsiaTheme="minorEastAsia"/>
          <w:kern w:val="0"/>
          <w:szCs w:val="21"/>
        </w:rPr>
        <w:t>无异议。相关股权变更工商变更手续于</w:t>
      </w:r>
      <w:r w:rsidRPr="008A34EB">
        <w:rPr>
          <w:rFonts w:eastAsiaTheme="minorEastAsia"/>
          <w:kern w:val="0"/>
          <w:szCs w:val="21"/>
        </w:rPr>
        <w:t xml:space="preserve"> 2023 </w:t>
      </w:r>
      <w:r w:rsidRPr="008A34EB">
        <w:rPr>
          <w:rFonts w:eastAsiaTheme="minorEastAsia"/>
          <w:kern w:val="0"/>
          <w:szCs w:val="21"/>
        </w:rPr>
        <w:t>年</w:t>
      </w:r>
      <w:r w:rsidRPr="008A34EB">
        <w:rPr>
          <w:rFonts w:eastAsiaTheme="minorEastAsia"/>
          <w:kern w:val="0"/>
          <w:szCs w:val="21"/>
        </w:rPr>
        <w:t xml:space="preserve"> 3 </w:t>
      </w:r>
      <w:r w:rsidRPr="008A34EB">
        <w:rPr>
          <w:rFonts w:eastAsiaTheme="minorEastAsia"/>
          <w:kern w:val="0"/>
          <w:szCs w:val="21"/>
        </w:rPr>
        <w:t>月</w:t>
      </w:r>
      <w:r w:rsidRPr="008A34EB">
        <w:rPr>
          <w:rFonts w:eastAsiaTheme="minorEastAsia"/>
          <w:kern w:val="0"/>
          <w:szCs w:val="21"/>
        </w:rPr>
        <w:t xml:space="preserve"> 24 </w:t>
      </w:r>
      <w:r w:rsidRPr="008A34EB">
        <w:rPr>
          <w:rFonts w:eastAsiaTheme="minorEastAsia"/>
          <w:kern w:val="0"/>
          <w:szCs w:val="21"/>
        </w:rPr>
        <w:t>日完成。公司股东由摩根资产管理</w:t>
      </w:r>
      <w:r w:rsidRPr="008A34EB">
        <w:rPr>
          <w:rFonts w:eastAsiaTheme="minorEastAsia"/>
          <w:kern w:val="0"/>
          <w:szCs w:val="21"/>
        </w:rPr>
        <w:t>(</w:t>
      </w:r>
      <w:r w:rsidRPr="008A34EB">
        <w:rPr>
          <w:rFonts w:eastAsiaTheme="minorEastAsia"/>
          <w:kern w:val="0"/>
          <w:szCs w:val="21"/>
        </w:rPr>
        <w:t>英国</w:t>
      </w:r>
      <w:r w:rsidRPr="008A34EB">
        <w:rPr>
          <w:rFonts w:eastAsiaTheme="minorEastAsia"/>
          <w:kern w:val="0"/>
          <w:szCs w:val="21"/>
        </w:rPr>
        <w:t>)</w:t>
      </w:r>
      <w:r w:rsidRPr="008A34EB">
        <w:rPr>
          <w:rFonts w:eastAsiaTheme="minorEastAsia"/>
          <w:kern w:val="0"/>
          <w:szCs w:val="21"/>
        </w:rPr>
        <w:t>有限公司及上海浦东发展银行股份有限公司变更为摩根资产管理控股公司。</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6.4.9.2</w:t>
      </w:r>
      <w:r w:rsidRPr="008A34EB">
        <w:rPr>
          <w:rFonts w:eastAsiaTheme="minorEastAsia"/>
          <w:b/>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A5A5D" w:rsidRPr="008A34EB" w:rsidTr="004A4847">
        <w:tc>
          <w:tcPr>
            <w:tcW w:w="5220" w:type="dxa"/>
          </w:tcPr>
          <w:p w:rsidR="008A5A5D" w:rsidRPr="008A34EB" w:rsidRDefault="008A5A5D" w:rsidP="004A4847">
            <w:pPr>
              <w:jc w:val="center"/>
              <w:rPr>
                <w:rFonts w:eastAsiaTheme="minorEastAsia"/>
                <w:szCs w:val="21"/>
              </w:rPr>
            </w:pPr>
            <w:r w:rsidRPr="008A34EB">
              <w:rPr>
                <w:rFonts w:eastAsiaTheme="minorEastAsia"/>
                <w:szCs w:val="21"/>
              </w:rPr>
              <w:t>关联方名称</w:t>
            </w:r>
          </w:p>
        </w:tc>
        <w:tc>
          <w:tcPr>
            <w:tcW w:w="3780" w:type="dxa"/>
          </w:tcPr>
          <w:p w:rsidR="008A5A5D" w:rsidRPr="008A34EB" w:rsidRDefault="008A5A5D" w:rsidP="004A4847">
            <w:pPr>
              <w:jc w:val="center"/>
              <w:rPr>
                <w:rFonts w:eastAsiaTheme="minorEastAsia"/>
                <w:szCs w:val="21"/>
              </w:rPr>
            </w:pPr>
            <w:r w:rsidRPr="008A34EB">
              <w:rPr>
                <w:rFonts w:eastAsiaTheme="minorEastAsia"/>
                <w:szCs w:val="21"/>
              </w:rPr>
              <w:t>与本基金的关系</w:t>
            </w:r>
          </w:p>
        </w:tc>
      </w:tr>
      <w:tr w:rsidR="00A405DA">
        <w:tc>
          <w:tcPr>
            <w:tcW w:w="5220" w:type="dxa"/>
            <w:vAlign w:val="center"/>
          </w:tcPr>
          <w:p w:rsidR="00A405DA" w:rsidRDefault="004A7164">
            <w:pPr>
              <w:jc w:val="left"/>
            </w:pPr>
            <w:r>
              <w:rPr>
                <w:rFonts w:eastAsiaTheme="minorEastAsia"/>
                <w:szCs w:val="21"/>
              </w:rPr>
              <w:t>摩根基金管理（中国）有限公司</w:t>
            </w:r>
          </w:p>
        </w:tc>
        <w:tc>
          <w:tcPr>
            <w:tcW w:w="3780" w:type="dxa"/>
            <w:vAlign w:val="center"/>
          </w:tcPr>
          <w:p w:rsidR="00A405DA" w:rsidRDefault="004A7164">
            <w:pPr>
              <w:jc w:val="left"/>
            </w:pPr>
            <w:r>
              <w:rPr>
                <w:rFonts w:eastAsiaTheme="minorEastAsia"/>
                <w:szCs w:val="21"/>
              </w:rPr>
              <w:t>摩根基金管理（中国）有限公司</w:t>
            </w:r>
          </w:p>
        </w:tc>
      </w:tr>
      <w:tr w:rsidR="00A405DA">
        <w:tc>
          <w:tcPr>
            <w:tcW w:w="5220" w:type="dxa"/>
            <w:vAlign w:val="center"/>
          </w:tcPr>
          <w:p w:rsidR="00A405DA" w:rsidRDefault="004A7164">
            <w:pPr>
              <w:jc w:val="left"/>
            </w:pPr>
            <w:r>
              <w:rPr>
                <w:rFonts w:eastAsiaTheme="minorEastAsia"/>
                <w:szCs w:val="21"/>
              </w:rPr>
              <w:t>招商银行股份有限公司</w:t>
            </w:r>
            <w:r>
              <w:rPr>
                <w:rFonts w:eastAsiaTheme="minorEastAsia"/>
                <w:szCs w:val="21"/>
              </w:rPr>
              <w:t>("</w:t>
            </w:r>
            <w:r>
              <w:rPr>
                <w:rFonts w:eastAsiaTheme="minorEastAsia"/>
                <w:szCs w:val="21"/>
              </w:rPr>
              <w:t>招商银行</w:t>
            </w:r>
            <w:r>
              <w:rPr>
                <w:rFonts w:eastAsiaTheme="minorEastAsia"/>
                <w:szCs w:val="21"/>
              </w:rPr>
              <w:t>")</w:t>
            </w:r>
          </w:p>
        </w:tc>
        <w:tc>
          <w:tcPr>
            <w:tcW w:w="3780" w:type="dxa"/>
            <w:vAlign w:val="center"/>
          </w:tcPr>
          <w:p w:rsidR="00A405DA" w:rsidRDefault="004A7164">
            <w:pPr>
              <w:jc w:val="left"/>
            </w:pPr>
            <w:r>
              <w:rPr>
                <w:rFonts w:eastAsiaTheme="minorEastAsia"/>
                <w:szCs w:val="21"/>
              </w:rPr>
              <w:t>基金托管人、基金代销机构</w:t>
            </w:r>
          </w:p>
        </w:tc>
      </w:tr>
      <w:tr w:rsidR="00A405DA">
        <w:tc>
          <w:tcPr>
            <w:tcW w:w="5220" w:type="dxa"/>
            <w:vAlign w:val="center"/>
          </w:tcPr>
          <w:p w:rsidR="00A405DA" w:rsidRDefault="004A7164">
            <w:pPr>
              <w:jc w:val="left"/>
            </w:pPr>
            <w:r>
              <w:rPr>
                <w:rFonts w:eastAsiaTheme="minorEastAsia"/>
                <w:szCs w:val="21"/>
              </w:rPr>
              <w:t>香港上海汇丰银行有限公司</w:t>
            </w:r>
            <w:r>
              <w:rPr>
                <w:rFonts w:eastAsiaTheme="minorEastAsia"/>
                <w:szCs w:val="21"/>
              </w:rPr>
              <w:t xml:space="preserve"> (“</w:t>
            </w:r>
            <w:r>
              <w:rPr>
                <w:rFonts w:eastAsiaTheme="minorEastAsia"/>
                <w:szCs w:val="21"/>
              </w:rPr>
              <w:t>汇丰银行</w:t>
            </w:r>
            <w:r>
              <w:rPr>
                <w:rFonts w:eastAsiaTheme="minorEastAsia"/>
                <w:szCs w:val="21"/>
              </w:rPr>
              <w:t>”)</w:t>
            </w:r>
          </w:p>
        </w:tc>
        <w:tc>
          <w:tcPr>
            <w:tcW w:w="3780" w:type="dxa"/>
            <w:vAlign w:val="center"/>
          </w:tcPr>
          <w:p w:rsidR="00A405DA" w:rsidRDefault="004A7164">
            <w:pPr>
              <w:jc w:val="left"/>
            </w:pPr>
            <w:r>
              <w:rPr>
                <w:rFonts w:eastAsiaTheme="minorEastAsia"/>
                <w:szCs w:val="21"/>
              </w:rPr>
              <w:t>境外资产托管人</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注：下述关联交易均在正常业务范围内按一般商业条款订立。</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 xml:space="preserve">6.4.10 </w:t>
      </w:r>
      <w:r w:rsidRPr="008A34EB">
        <w:rPr>
          <w:rFonts w:eastAsiaTheme="minorEastAsia"/>
          <w:b/>
          <w:kern w:val="0"/>
          <w:szCs w:val="21"/>
        </w:rPr>
        <w:t>本报告期及上年度可比期间的关联方交易</w:t>
      </w:r>
    </w:p>
    <w:p w:rsidR="009C747E" w:rsidRPr="008A34EB" w:rsidRDefault="009C747E" w:rsidP="009C747E">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6.4.10.1</w:t>
      </w:r>
      <w:r w:rsidRPr="008A34EB">
        <w:rPr>
          <w:rFonts w:eastAsiaTheme="minorEastAsia"/>
          <w:b/>
          <w:kern w:val="0"/>
          <w:szCs w:val="21"/>
        </w:rPr>
        <w:t xml:space="preserve"> </w:t>
      </w:r>
      <w:r w:rsidRPr="008A34EB">
        <w:rPr>
          <w:rFonts w:eastAsiaTheme="minorEastAsia"/>
          <w:b/>
          <w:kern w:val="0"/>
          <w:szCs w:val="21"/>
        </w:rPr>
        <w:t>通过关联方交易单元进行的交易</w:t>
      </w:r>
    </w:p>
    <w:p w:rsidR="009C747E" w:rsidRPr="00D920B2" w:rsidRDefault="009C747E" w:rsidP="00D920B2">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无</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6.4.10.</w:t>
      </w:r>
      <w:r w:rsidR="009C747E">
        <w:rPr>
          <w:rFonts w:eastAsiaTheme="minorEastAsia"/>
          <w:b/>
          <w:bCs/>
          <w:kern w:val="0"/>
          <w:szCs w:val="21"/>
        </w:rPr>
        <w:t>2</w:t>
      </w:r>
      <w:r w:rsidRPr="008A34EB">
        <w:rPr>
          <w:rFonts w:eastAsiaTheme="minorEastAsia"/>
          <w:b/>
          <w:kern w:val="0"/>
          <w:szCs w:val="21"/>
        </w:rPr>
        <w:t>关联方报酬</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6.4.10.</w:t>
      </w:r>
      <w:r w:rsidR="009C747E">
        <w:rPr>
          <w:rFonts w:eastAsiaTheme="minorEastAsia"/>
          <w:b/>
          <w:bCs/>
          <w:kern w:val="0"/>
          <w:szCs w:val="21"/>
        </w:rPr>
        <w:t>2</w:t>
      </w:r>
      <w:r w:rsidRPr="008A34EB">
        <w:rPr>
          <w:rFonts w:eastAsiaTheme="minorEastAsia"/>
          <w:b/>
          <w:bCs/>
          <w:kern w:val="0"/>
          <w:szCs w:val="21"/>
        </w:rPr>
        <w:t>.1</w:t>
      </w:r>
      <w:r w:rsidRPr="008A34EB">
        <w:rPr>
          <w:rFonts w:eastAsiaTheme="minorEastAsia"/>
          <w:b/>
          <w:kern w:val="0"/>
          <w:szCs w:val="21"/>
        </w:rPr>
        <w:t>基金管理费</w:t>
      </w:r>
    </w:p>
    <w:p w:rsidR="00A97A4E" w:rsidRPr="008A34EB" w:rsidRDefault="00A97A4E" w:rsidP="00A97A4E">
      <w:pPr>
        <w:autoSpaceDE w:val="0"/>
        <w:autoSpaceDN w:val="0"/>
        <w:adjustRightInd w:val="0"/>
        <w:spacing w:before="29" w:line="288" w:lineRule="auto"/>
        <w:ind w:left="15" w:right="210"/>
        <w:jc w:val="right"/>
        <w:rPr>
          <w:rFonts w:eastAsiaTheme="minorEastAsia"/>
          <w:kern w:val="0"/>
          <w:szCs w:val="21"/>
        </w:rPr>
      </w:pPr>
      <w:r w:rsidRPr="008A34EB">
        <w:rPr>
          <w:rFonts w:eastAsiaTheme="minorEastAsia"/>
          <w:szCs w:val="21"/>
        </w:rPr>
        <w:t>单位：人民币元</w:t>
      </w:r>
    </w:p>
    <w:tbl>
      <w:tblPr>
        <w:tblW w:w="480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7"/>
        <w:gridCol w:w="5244"/>
      </w:tblGrid>
      <w:tr w:rsidR="00A97A4E" w:rsidRPr="008A34EB" w:rsidTr="00A97A4E">
        <w:tc>
          <w:tcPr>
            <w:tcW w:w="2064" w:type="pct"/>
            <w:vAlign w:val="center"/>
          </w:tcPr>
          <w:p w:rsidR="00A97A4E" w:rsidRPr="008A34EB" w:rsidRDefault="00A97A4E" w:rsidP="00A97A4E">
            <w:pPr>
              <w:jc w:val="center"/>
              <w:rPr>
                <w:rFonts w:eastAsiaTheme="minorEastAsia"/>
                <w:szCs w:val="21"/>
              </w:rPr>
            </w:pPr>
            <w:r w:rsidRPr="008A34EB">
              <w:rPr>
                <w:rFonts w:eastAsiaTheme="minorEastAsia"/>
                <w:szCs w:val="21"/>
              </w:rPr>
              <w:t>项目</w:t>
            </w:r>
          </w:p>
        </w:tc>
        <w:tc>
          <w:tcPr>
            <w:tcW w:w="2936" w:type="pct"/>
          </w:tcPr>
          <w:p w:rsidR="00A97A4E" w:rsidRPr="008A34EB" w:rsidRDefault="00A97A4E" w:rsidP="00A97A4E">
            <w:pPr>
              <w:jc w:val="center"/>
              <w:rPr>
                <w:rFonts w:eastAsiaTheme="minorEastAsia"/>
                <w:szCs w:val="21"/>
              </w:rPr>
            </w:pPr>
            <w:r w:rsidRPr="008A34EB">
              <w:rPr>
                <w:rFonts w:eastAsiaTheme="minorEastAsia"/>
                <w:szCs w:val="21"/>
              </w:rPr>
              <w:t>本期</w:t>
            </w:r>
          </w:p>
          <w:p w:rsidR="00A97A4E" w:rsidRPr="008A34EB" w:rsidRDefault="00A97A4E" w:rsidP="00A97A4E">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4</w:t>
            </w:r>
            <w:r w:rsidRPr="008A34EB">
              <w:rPr>
                <w:rFonts w:eastAsiaTheme="minorEastAsia"/>
                <w:szCs w:val="21"/>
              </w:rPr>
              <w:t>月</w:t>
            </w:r>
            <w:r w:rsidRPr="008A34EB">
              <w:rPr>
                <w:rFonts w:eastAsiaTheme="minorEastAsia"/>
                <w:szCs w:val="21"/>
              </w:rPr>
              <w:t>6</w:t>
            </w:r>
            <w:r w:rsidRPr="008A34EB">
              <w:rPr>
                <w:rFonts w:eastAsiaTheme="minorEastAsia"/>
                <w:szCs w:val="21"/>
              </w:rPr>
              <w:t>日（基金合同生效日）至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A97A4E" w:rsidRPr="008A34EB" w:rsidTr="00A97A4E">
        <w:tc>
          <w:tcPr>
            <w:tcW w:w="2064" w:type="pct"/>
            <w:vAlign w:val="center"/>
          </w:tcPr>
          <w:p w:rsidR="00A97A4E" w:rsidRPr="008A34EB" w:rsidRDefault="00A97A4E" w:rsidP="00A97A4E">
            <w:pPr>
              <w:rPr>
                <w:rFonts w:eastAsiaTheme="minorEastAsia"/>
                <w:szCs w:val="21"/>
              </w:rPr>
            </w:pPr>
            <w:r w:rsidRPr="008A34EB">
              <w:rPr>
                <w:rFonts w:eastAsiaTheme="minorEastAsia"/>
                <w:szCs w:val="21"/>
              </w:rPr>
              <w:t>当期发生的基金应支付的管理费</w:t>
            </w:r>
          </w:p>
        </w:tc>
        <w:tc>
          <w:tcPr>
            <w:tcW w:w="2936" w:type="pct"/>
            <w:vAlign w:val="center"/>
          </w:tcPr>
          <w:p w:rsidR="00A97A4E" w:rsidRPr="008A34EB" w:rsidRDefault="00A97A4E" w:rsidP="00A97A4E">
            <w:pPr>
              <w:jc w:val="right"/>
              <w:rPr>
                <w:rFonts w:eastAsiaTheme="minorEastAsia"/>
                <w:szCs w:val="21"/>
              </w:rPr>
            </w:pPr>
            <w:r w:rsidRPr="008A34EB">
              <w:rPr>
                <w:rFonts w:eastAsiaTheme="minorEastAsia"/>
                <w:szCs w:val="21"/>
              </w:rPr>
              <w:t>55,495.70</w:t>
            </w:r>
          </w:p>
        </w:tc>
      </w:tr>
      <w:tr w:rsidR="00A97A4E" w:rsidRPr="008A34EB" w:rsidTr="00A97A4E">
        <w:tc>
          <w:tcPr>
            <w:tcW w:w="2064" w:type="pct"/>
            <w:vAlign w:val="center"/>
          </w:tcPr>
          <w:p w:rsidR="00A97A4E" w:rsidRPr="008A34EB" w:rsidRDefault="00A97A4E" w:rsidP="00A97A4E">
            <w:pPr>
              <w:rPr>
                <w:rFonts w:eastAsiaTheme="minorEastAsia"/>
                <w:szCs w:val="21"/>
              </w:rPr>
            </w:pPr>
            <w:r w:rsidRPr="008A34EB">
              <w:rPr>
                <w:rFonts w:eastAsiaTheme="minorEastAsia"/>
                <w:szCs w:val="21"/>
              </w:rPr>
              <w:t>其中：支付销售机构的客户维护费</w:t>
            </w:r>
          </w:p>
        </w:tc>
        <w:tc>
          <w:tcPr>
            <w:tcW w:w="2936" w:type="pct"/>
            <w:vAlign w:val="center"/>
          </w:tcPr>
          <w:p w:rsidR="00A97A4E" w:rsidRPr="008A34EB" w:rsidRDefault="001802C6" w:rsidP="00A97A4E">
            <w:pPr>
              <w:jc w:val="right"/>
              <w:rPr>
                <w:rFonts w:eastAsiaTheme="minorEastAsia"/>
                <w:szCs w:val="21"/>
              </w:rPr>
            </w:pPr>
            <w:r w:rsidRPr="001802C6">
              <w:rPr>
                <w:rFonts w:eastAsiaTheme="minorEastAsia"/>
                <w:szCs w:val="21"/>
              </w:rPr>
              <w:t>14</w:t>
            </w:r>
            <w:r w:rsidR="00A03C9D">
              <w:rPr>
                <w:rFonts w:eastAsiaTheme="minorEastAsia" w:hint="eastAsia"/>
                <w:szCs w:val="21"/>
              </w:rPr>
              <w:t>,</w:t>
            </w:r>
            <w:r w:rsidRPr="001802C6">
              <w:rPr>
                <w:rFonts w:eastAsiaTheme="minorEastAsia"/>
                <w:szCs w:val="21"/>
              </w:rPr>
              <w:t>414.66</w:t>
            </w:r>
          </w:p>
        </w:tc>
      </w:tr>
    </w:tbl>
    <w:p w:rsidR="00A405DA" w:rsidRDefault="004A7164">
      <w:pPr>
        <w:spacing w:line="288" w:lineRule="auto"/>
        <w:ind w:firstLineChars="200" w:firstLine="420"/>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0.50%</w:t>
      </w:r>
      <w:r>
        <w:rPr>
          <w:rFonts w:eastAsiaTheme="minorEastAsia"/>
          <w:kern w:val="0"/>
          <w:szCs w:val="21"/>
        </w:rPr>
        <w:t>的年费率计提，逐日累计至每月月底，按月支付。其计算公式为：</w:t>
      </w:r>
    </w:p>
    <w:p w:rsidR="00A97A4E" w:rsidRPr="008A34EB" w:rsidRDefault="00A97A4E" w:rsidP="00862636">
      <w:pPr>
        <w:spacing w:line="288" w:lineRule="auto"/>
        <w:ind w:firstLineChars="200" w:firstLine="420"/>
        <w:rPr>
          <w:rFonts w:eastAsiaTheme="minorEastAsia"/>
          <w:kern w:val="0"/>
          <w:szCs w:val="21"/>
        </w:rPr>
      </w:pPr>
      <w:r w:rsidRPr="008A34EB">
        <w:rPr>
          <w:rFonts w:eastAsiaTheme="minorEastAsia"/>
          <w:kern w:val="0"/>
          <w:szCs w:val="21"/>
        </w:rPr>
        <w:t>日管理人报酬＝前一日基金资产净值</w:t>
      </w:r>
      <w:r w:rsidRPr="008A34EB">
        <w:rPr>
          <w:rFonts w:eastAsiaTheme="minorEastAsia"/>
          <w:kern w:val="0"/>
          <w:szCs w:val="21"/>
        </w:rPr>
        <w:t xml:space="preserve"> X 0.50% / </w:t>
      </w:r>
      <w:r w:rsidRPr="008A34EB">
        <w:rPr>
          <w:rFonts w:eastAsiaTheme="minorEastAsia"/>
          <w:kern w:val="0"/>
          <w:szCs w:val="21"/>
        </w:rPr>
        <w:t>当年天数。</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6.4.10.</w:t>
      </w:r>
      <w:r w:rsidR="009C747E">
        <w:rPr>
          <w:rFonts w:eastAsiaTheme="minorEastAsia"/>
          <w:b/>
          <w:bCs/>
          <w:kern w:val="0"/>
          <w:szCs w:val="21"/>
        </w:rPr>
        <w:t>2</w:t>
      </w:r>
      <w:r w:rsidRPr="008A34EB">
        <w:rPr>
          <w:rFonts w:eastAsiaTheme="minorEastAsia"/>
          <w:b/>
          <w:bCs/>
          <w:kern w:val="0"/>
          <w:szCs w:val="21"/>
        </w:rPr>
        <w:t>.2</w:t>
      </w:r>
      <w:r w:rsidRPr="008A34EB">
        <w:rPr>
          <w:rFonts w:eastAsiaTheme="minorEastAsia"/>
          <w:b/>
          <w:kern w:val="0"/>
          <w:szCs w:val="21"/>
        </w:rPr>
        <w:t>基金托管费</w:t>
      </w:r>
    </w:p>
    <w:p w:rsidR="00A97A4E" w:rsidRPr="008A34EB" w:rsidRDefault="00A97A4E" w:rsidP="00A97A4E">
      <w:pPr>
        <w:autoSpaceDE w:val="0"/>
        <w:autoSpaceDN w:val="0"/>
        <w:adjustRightInd w:val="0"/>
        <w:spacing w:before="29" w:line="288" w:lineRule="auto"/>
        <w:ind w:left="15" w:right="210"/>
        <w:jc w:val="right"/>
        <w:rPr>
          <w:rFonts w:eastAsiaTheme="minorEastAsia"/>
          <w:kern w:val="0"/>
          <w:szCs w:val="21"/>
        </w:rPr>
      </w:pPr>
      <w:r w:rsidRPr="008A34EB">
        <w:rPr>
          <w:rFonts w:eastAsiaTheme="minorEastAsia"/>
          <w:szCs w:val="21"/>
        </w:rPr>
        <w:t>单位：人民币元</w:t>
      </w:r>
    </w:p>
    <w:tbl>
      <w:tblPr>
        <w:tblW w:w="480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7"/>
        <w:gridCol w:w="5244"/>
      </w:tblGrid>
      <w:tr w:rsidR="00A97A4E" w:rsidRPr="008A34EB" w:rsidTr="00A97A4E">
        <w:tc>
          <w:tcPr>
            <w:tcW w:w="2064" w:type="pct"/>
            <w:vAlign w:val="center"/>
          </w:tcPr>
          <w:p w:rsidR="00A97A4E" w:rsidRPr="008A34EB" w:rsidRDefault="00A97A4E" w:rsidP="00A97A4E">
            <w:pPr>
              <w:jc w:val="center"/>
              <w:rPr>
                <w:rFonts w:eastAsiaTheme="minorEastAsia"/>
                <w:szCs w:val="21"/>
              </w:rPr>
            </w:pPr>
            <w:r w:rsidRPr="008A34EB">
              <w:rPr>
                <w:rFonts w:eastAsiaTheme="minorEastAsia"/>
                <w:szCs w:val="21"/>
              </w:rPr>
              <w:t>项目</w:t>
            </w:r>
          </w:p>
        </w:tc>
        <w:tc>
          <w:tcPr>
            <w:tcW w:w="2936" w:type="pct"/>
          </w:tcPr>
          <w:p w:rsidR="00A97A4E" w:rsidRPr="008A34EB" w:rsidRDefault="00A97A4E" w:rsidP="00A97A4E">
            <w:pPr>
              <w:jc w:val="center"/>
              <w:rPr>
                <w:rFonts w:eastAsiaTheme="minorEastAsia"/>
                <w:szCs w:val="21"/>
              </w:rPr>
            </w:pPr>
            <w:r w:rsidRPr="008A34EB">
              <w:rPr>
                <w:rFonts w:eastAsiaTheme="minorEastAsia"/>
                <w:szCs w:val="21"/>
              </w:rPr>
              <w:t>本期</w:t>
            </w:r>
          </w:p>
          <w:p w:rsidR="00A97A4E" w:rsidRPr="008A34EB" w:rsidRDefault="00A97A4E" w:rsidP="00A97A4E">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4</w:t>
            </w:r>
            <w:r w:rsidRPr="008A34EB">
              <w:rPr>
                <w:rFonts w:eastAsiaTheme="minorEastAsia"/>
                <w:szCs w:val="21"/>
              </w:rPr>
              <w:t>月</w:t>
            </w:r>
            <w:r w:rsidRPr="008A34EB">
              <w:rPr>
                <w:rFonts w:eastAsiaTheme="minorEastAsia"/>
                <w:szCs w:val="21"/>
              </w:rPr>
              <w:t>6</w:t>
            </w:r>
            <w:r w:rsidRPr="008A34EB">
              <w:rPr>
                <w:rFonts w:eastAsiaTheme="minorEastAsia"/>
                <w:szCs w:val="21"/>
              </w:rPr>
              <w:t>日（基金合同生效日）至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A97A4E" w:rsidRPr="008A34EB" w:rsidTr="00A97A4E">
        <w:tc>
          <w:tcPr>
            <w:tcW w:w="2064" w:type="pct"/>
            <w:vAlign w:val="center"/>
          </w:tcPr>
          <w:p w:rsidR="00A97A4E" w:rsidRPr="008A34EB" w:rsidRDefault="00A97A4E" w:rsidP="00A97A4E">
            <w:pPr>
              <w:rPr>
                <w:rFonts w:eastAsiaTheme="minorEastAsia"/>
                <w:szCs w:val="21"/>
              </w:rPr>
            </w:pPr>
            <w:r w:rsidRPr="008A34EB">
              <w:rPr>
                <w:rFonts w:eastAsiaTheme="minorEastAsia"/>
                <w:szCs w:val="21"/>
              </w:rPr>
              <w:t>当期发生的基金应支付的托管费</w:t>
            </w:r>
          </w:p>
        </w:tc>
        <w:tc>
          <w:tcPr>
            <w:tcW w:w="2936" w:type="pct"/>
            <w:vAlign w:val="center"/>
          </w:tcPr>
          <w:p w:rsidR="00A97A4E" w:rsidRPr="008A34EB" w:rsidRDefault="00A97A4E" w:rsidP="00A97A4E">
            <w:pPr>
              <w:jc w:val="right"/>
              <w:rPr>
                <w:rFonts w:eastAsiaTheme="minorEastAsia"/>
                <w:kern w:val="0"/>
                <w:szCs w:val="21"/>
              </w:rPr>
            </w:pPr>
            <w:r w:rsidRPr="008A34EB">
              <w:rPr>
                <w:rFonts w:eastAsiaTheme="minorEastAsia"/>
                <w:szCs w:val="21"/>
              </w:rPr>
              <w:t>16,648.71</w:t>
            </w:r>
          </w:p>
        </w:tc>
      </w:tr>
    </w:tbl>
    <w:p w:rsidR="00A405DA" w:rsidRDefault="004A7164">
      <w:pPr>
        <w:spacing w:line="288" w:lineRule="auto"/>
        <w:ind w:firstLineChars="200" w:firstLine="420"/>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0.15%</w:t>
      </w:r>
      <w:r>
        <w:rPr>
          <w:rFonts w:eastAsiaTheme="minorEastAsia"/>
          <w:kern w:val="0"/>
          <w:szCs w:val="21"/>
        </w:rPr>
        <w:t>的年费率计提，逐日累计至每月月底，按月支付。其计算公式为：</w:t>
      </w:r>
    </w:p>
    <w:p w:rsidR="00A97A4E" w:rsidRPr="008A34EB" w:rsidRDefault="00A97A4E" w:rsidP="00862636">
      <w:pPr>
        <w:spacing w:line="288" w:lineRule="auto"/>
        <w:ind w:firstLineChars="200" w:firstLine="420"/>
        <w:rPr>
          <w:rFonts w:eastAsiaTheme="minorEastAsia"/>
          <w:kern w:val="0"/>
          <w:szCs w:val="21"/>
        </w:rPr>
      </w:pPr>
      <w:r w:rsidRPr="008A34EB">
        <w:rPr>
          <w:rFonts w:eastAsiaTheme="minorEastAsia"/>
          <w:kern w:val="0"/>
          <w:szCs w:val="21"/>
        </w:rPr>
        <w:t>日托管费＝前一日基金资产净值</w:t>
      </w:r>
      <w:r w:rsidRPr="008A34EB">
        <w:rPr>
          <w:rFonts w:eastAsiaTheme="minorEastAsia"/>
          <w:kern w:val="0"/>
          <w:szCs w:val="21"/>
        </w:rPr>
        <w:t xml:space="preserve"> X 0.15% / </w:t>
      </w:r>
      <w:r w:rsidRPr="008A34EB">
        <w:rPr>
          <w:rFonts w:eastAsiaTheme="minorEastAsia"/>
          <w:kern w:val="0"/>
          <w:szCs w:val="21"/>
        </w:rPr>
        <w:t>当年天数。</w:t>
      </w:r>
    </w:p>
    <w:p w:rsidR="009C747E" w:rsidRPr="008A34EB" w:rsidRDefault="009C747E" w:rsidP="009C747E">
      <w:pPr>
        <w:spacing w:beforeLines="100" w:before="312" w:line="360" w:lineRule="auto"/>
        <w:rPr>
          <w:rFonts w:eastAsiaTheme="minorEastAsia"/>
          <w:b/>
          <w:bCs/>
          <w:szCs w:val="21"/>
        </w:rPr>
      </w:pPr>
      <w:r w:rsidRPr="008A34EB">
        <w:rPr>
          <w:rFonts w:eastAsiaTheme="minorEastAsia"/>
          <w:b/>
          <w:bCs/>
          <w:kern w:val="0"/>
          <w:szCs w:val="21"/>
        </w:rPr>
        <w:t>6.4.10.3</w:t>
      </w:r>
      <w:r w:rsidRPr="008A34EB">
        <w:rPr>
          <w:rFonts w:eastAsiaTheme="minorEastAsia"/>
          <w:b/>
          <w:bCs/>
          <w:szCs w:val="21"/>
        </w:rPr>
        <w:t>与关联方进行银行间同业市场的债券</w:t>
      </w:r>
      <w:r w:rsidRPr="008A34EB">
        <w:rPr>
          <w:rFonts w:eastAsiaTheme="minorEastAsia"/>
          <w:b/>
          <w:bCs/>
          <w:szCs w:val="21"/>
        </w:rPr>
        <w:t>(</w:t>
      </w:r>
      <w:r w:rsidRPr="008A34EB">
        <w:rPr>
          <w:rFonts w:eastAsiaTheme="minorEastAsia"/>
          <w:b/>
          <w:bCs/>
          <w:szCs w:val="21"/>
        </w:rPr>
        <w:t>含回购</w:t>
      </w:r>
      <w:r w:rsidRPr="008A34EB">
        <w:rPr>
          <w:rFonts w:eastAsiaTheme="minorEastAsia"/>
          <w:b/>
          <w:bCs/>
          <w:szCs w:val="21"/>
        </w:rPr>
        <w:t>)</w:t>
      </w:r>
      <w:r w:rsidRPr="008A34EB">
        <w:rPr>
          <w:rFonts w:eastAsiaTheme="minorEastAsia"/>
          <w:b/>
          <w:bCs/>
          <w:szCs w:val="21"/>
        </w:rPr>
        <w:t>交易</w:t>
      </w:r>
    </w:p>
    <w:p w:rsidR="009C747E" w:rsidRPr="008A34EB" w:rsidRDefault="009C747E" w:rsidP="009C747E">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9C747E" w:rsidRDefault="009C747E" w:rsidP="00EC68BF">
      <w:pPr>
        <w:spacing w:line="360" w:lineRule="auto"/>
        <w:rPr>
          <w:rFonts w:eastAsiaTheme="minorEastAsia"/>
          <w:b/>
          <w:bCs/>
          <w:kern w:val="0"/>
          <w:szCs w:val="21"/>
        </w:rPr>
      </w:pPr>
    </w:p>
    <w:p w:rsidR="008A5A5D" w:rsidRPr="008A34EB" w:rsidRDefault="008A5A5D" w:rsidP="00EC68BF">
      <w:pPr>
        <w:spacing w:line="360" w:lineRule="auto"/>
        <w:rPr>
          <w:rFonts w:eastAsiaTheme="minorEastAsia"/>
          <w:b/>
          <w:bCs/>
          <w:szCs w:val="21"/>
        </w:rPr>
      </w:pPr>
      <w:r w:rsidRPr="008A34EB">
        <w:rPr>
          <w:rFonts w:eastAsiaTheme="minorEastAsia"/>
          <w:b/>
          <w:bCs/>
          <w:kern w:val="0"/>
          <w:szCs w:val="21"/>
        </w:rPr>
        <w:t>6.4.10.</w:t>
      </w:r>
      <w:r w:rsidR="009C747E">
        <w:rPr>
          <w:rFonts w:eastAsiaTheme="minorEastAsia"/>
          <w:b/>
          <w:bCs/>
          <w:kern w:val="0"/>
          <w:szCs w:val="21"/>
        </w:rPr>
        <w:t>4</w:t>
      </w:r>
      <w:r w:rsidRPr="008A34EB">
        <w:rPr>
          <w:rFonts w:eastAsiaTheme="minorEastAsia"/>
          <w:b/>
          <w:bCs/>
          <w:szCs w:val="21"/>
        </w:rPr>
        <w:t>各关联方投资本基金的情况</w:t>
      </w:r>
    </w:p>
    <w:p w:rsidR="008A5A5D" w:rsidRPr="008A34EB" w:rsidRDefault="008A5A5D" w:rsidP="00EC68BF">
      <w:pPr>
        <w:adjustRightInd w:val="0"/>
        <w:snapToGrid w:val="0"/>
        <w:spacing w:line="360" w:lineRule="auto"/>
        <w:rPr>
          <w:rFonts w:eastAsiaTheme="minorEastAsia"/>
          <w:b/>
          <w:bCs/>
          <w:szCs w:val="21"/>
        </w:rPr>
      </w:pPr>
      <w:r w:rsidRPr="008A34EB">
        <w:rPr>
          <w:rFonts w:eastAsiaTheme="minorEastAsia"/>
          <w:b/>
          <w:bCs/>
          <w:kern w:val="0"/>
          <w:szCs w:val="21"/>
        </w:rPr>
        <w:t>6.4.10.</w:t>
      </w:r>
      <w:r w:rsidR="009C747E">
        <w:rPr>
          <w:rFonts w:eastAsiaTheme="minorEastAsia"/>
          <w:b/>
          <w:bCs/>
          <w:kern w:val="0"/>
          <w:szCs w:val="21"/>
        </w:rPr>
        <w:t>4</w:t>
      </w:r>
      <w:r w:rsidRPr="008A34EB">
        <w:rPr>
          <w:rFonts w:eastAsiaTheme="minorEastAsia"/>
          <w:b/>
          <w:bCs/>
          <w:kern w:val="0"/>
          <w:szCs w:val="21"/>
        </w:rPr>
        <w:t>.1</w:t>
      </w:r>
      <w:r w:rsidRPr="008A34EB">
        <w:rPr>
          <w:rFonts w:eastAsiaTheme="minorEastAsia"/>
          <w:b/>
          <w:bCs/>
          <w:szCs w:val="21"/>
        </w:rPr>
        <w:t>报告期内基金管理人运用固有资金投资本基金的情况</w:t>
      </w:r>
    </w:p>
    <w:p w:rsidR="008A5A5D" w:rsidRPr="008A34EB" w:rsidRDefault="008A5A5D" w:rsidP="002116B9">
      <w:pPr>
        <w:autoSpaceDE w:val="0"/>
        <w:autoSpaceDN w:val="0"/>
        <w:adjustRightInd w:val="0"/>
        <w:spacing w:before="29" w:line="288" w:lineRule="auto"/>
        <w:ind w:left="15" w:right="90"/>
        <w:jc w:val="right"/>
        <w:rPr>
          <w:rFonts w:eastAsiaTheme="minorEastAsia"/>
          <w:szCs w:val="21"/>
        </w:rPr>
      </w:pPr>
      <w:r w:rsidRPr="008A34EB">
        <w:rPr>
          <w:rFonts w:eastAsiaTheme="minorEastAsia"/>
          <w:szCs w:val="21"/>
        </w:rPr>
        <w:t>份额单位：份</w:t>
      </w:r>
    </w:p>
    <w:tbl>
      <w:tblPr>
        <w:tblW w:w="494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78"/>
        <w:gridCol w:w="5102"/>
      </w:tblGrid>
      <w:tr w:rsidR="004B759C" w:rsidRPr="008A34EB" w:rsidTr="004C02E0">
        <w:tc>
          <w:tcPr>
            <w:tcW w:w="2221" w:type="pct"/>
            <w:vAlign w:val="center"/>
          </w:tcPr>
          <w:p w:rsidR="004B759C" w:rsidRPr="008A34EB" w:rsidRDefault="004B759C" w:rsidP="00A97A4E">
            <w:pPr>
              <w:pStyle w:val="af4"/>
              <w:jc w:val="center"/>
              <w:rPr>
                <w:rFonts w:eastAsiaTheme="minorEastAsia"/>
                <w:sz w:val="21"/>
                <w:szCs w:val="21"/>
              </w:rPr>
            </w:pPr>
            <w:r w:rsidRPr="008A34EB">
              <w:rPr>
                <w:rFonts w:eastAsiaTheme="minorEastAsia"/>
                <w:sz w:val="21"/>
                <w:szCs w:val="21"/>
              </w:rPr>
              <w:t>项目</w:t>
            </w:r>
          </w:p>
        </w:tc>
        <w:tc>
          <w:tcPr>
            <w:tcW w:w="2779" w:type="pct"/>
            <w:vAlign w:val="center"/>
          </w:tcPr>
          <w:p w:rsidR="004B759C" w:rsidRPr="008A34EB" w:rsidRDefault="004B759C" w:rsidP="00A97A4E">
            <w:pPr>
              <w:jc w:val="center"/>
              <w:rPr>
                <w:rFonts w:eastAsiaTheme="minorEastAsia"/>
                <w:szCs w:val="21"/>
              </w:rPr>
            </w:pPr>
            <w:r w:rsidRPr="008A34EB">
              <w:rPr>
                <w:rFonts w:eastAsiaTheme="minorEastAsia"/>
                <w:szCs w:val="21"/>
              </w:rPr>
              <w:t>本期</w:t>
            </w:r>
          </w:p>
          <w:p w:rsidR="004B759C" w:rsidRPr="008A34EB" w:rsidRDefault="004B759C" w:rsidP="00A97A4E">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4</w:t>
            </w:r>
            <w:r w:rsidRPr="008A34EB">
              <w:rPr>
                <w:rFonts w:eastAsiaTheme="minorEastAsia"/>
                <w:szCs w:val="21"/>
              </w:rPr>
              <w:t>月</w:t>
            </w:r>
            <w:r w:rsidRPr="008A34EB">
              <w:rPr>
                <w:rFonts w:eastAsiaTheme="minorEastAsia"/>
                <w:szCs w:val="21"/>
              </w:rPr>
              <w:t>6</w:t>
            </w:r>
            <w:r w:rsidRPr="008A34EB">
              <w:rPr>
                <w:rFonts w:eastAsiaTheme="minorEastAsia"/>
                <w:szCs w:val="21"/>
              </w:rPr>
              <w:t>日（基金合同生效日）至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4B759C" w:rsidRPr="008A34EB" w:rsidTr="004C02E0">
        <w:tc>
          <w:tcPr>
            <w:tcW w:w="2221" w:type="pct"/>
            <w:vAlign w:val="center"/>
          </w:tcPr>
          <w:p w:rsidR="004B759C" w:rsidRPr="008A34EB" w:rsidRDefault="004B759C" w:rsidP="00A97A4E">
            <w:pPr>
              <w:pStyle w:val="af4"/>
              <w:rPr>
                <w:rFonts w:eastAsiaTheme="minorEastAsia"/>
                <w:sz w:val="21"/>
                <w:szCs w:val="21"/>
              </w:rPr>
            </w:pPr>
            <w:r w:rsidRPr="008A34EB">
              <w:rPr>
                <w:rFonts w:eastAsiaTheme="minorEastAsia"/>
                <w:sz w:val="21"/>
                <w:szCs w:val="21"/>
              </w:rPr>
              <w:t>基金合同生效日（</w:t>
            </w:r>
            <w:r w:rsidRPr="008A34EB">
              <w:rPr>
                <w:rFonts w:eastAsiaTheme="minorEastAsia"/>
                <w:sz w:val="21"/>
                <w:szCs w:val="21"/>
              </w:rPr>
              <w:t>2023</w:t>
            </w:r>
            <w:r w:rsidRPr="008A34EB">
              <w:rPr>
                <w:rFonts w:eastAsiaTheme="minorEastAsia"/>
                <w:sz w:val="21"/>
                <w:szCs w:val="21"/>
              </w:rPr>
              <w:t>年</w:t>
            </w:r>
            <w:r w:rsidRPr="008A34EB">
              <w:rPr>
                <w:rFonts w:eastAsiaTheme="minorEastAsia"/>
                <w:sz w:val="21"/>
                <w:szCs w:val="21"/>
              </w:rPr>
              <w:t>4</w:t>
            </w:r>
            <w:r w:rsidRPr="008A34EB">
              <w:rPr>
                <w:rFonts w:eastAsiaTheme="minorEastAsia"/>
                <w:sz w:val="21"/>
                <w:szCs w:val="21"/>
              </w:rPr>
              <w:t>月</w:t>
            </w:r>
            <w:r w:rsidRPr="008A34EB">
              <w:rPr>
                <w:rFonts w:eastAsiaTheme="minorEastAsia"/>
                <w:sz w:val="21"/>
                <w:szCs w:val="21"/>
              </w:rPr>
              <w:t>6</w:t>
            </w:r>
            <w:r w:rsidRPr="008A34EB">
              <w:rPr>
                <w:rFonts w:eastAsiaTheme="minorEastAsia"/>
                <w:sz w:val="21"/>
                <w:szCs w:val="21"/>
              </w:rPr>
              <w:t>日）持有的基金份额</w:t>
            </w:r>
          </w:p>
        </w:tc>
        <w:tc>
          <w:tcPr>
            <w:tcW w:w="2779" w:type="pct"/>
            <w:vAlign w:val="center"/>
          </w:tcPr>
          <w:p w:rsidR="004B759C" w:rsidRPr="008A34EB" w:rsidRDefault="004B759C" w:rsidP="00A97A4E">
            <w:pPr>
              <w:jc w:val="right"/>
              <w:rPr>
                <w:rFonts w:eastAsiaTheme="minorEastAsia"/>
                <w:szCs w:val="21"/>
              </w:rPr>
            </w:pPr>
            <w:r w:rsidRPr="008A34EB">
              <w:rPr>
                <w:rFonts w:eastAsiaTheme="minorEastAsia"/>
                <w:szCs w:val="21"/>
              </w:rPr>
              <w:t>15,000,666.67</w:t>
            </w:r>
          </w:p>
        </w:tc>
      </w:tr>
      <w:tr w:rsidR="004B759C" w:rsidRPr="008A34EB" w:rsidTr="004C02E0">
        <w:tc>
          <w:tcPr>
            <w:tcW w:w="2221" w:type="pct"/>
            <w:vAlign w:val="center"/>
          </w:tcPr>
          <w:p w:rsidR="004B759C" w:rsidRPr="008A34EB" w:rsidRDefault="004B759C" w:rsidP="00A97A4E">
            <w:pPr>
              <w:pStyle w:val="af4"/>
              <w:rPr>
                <w:rFonts w:eastAsiaTheme="minorEastAsia"/>
                <w:sz w:val="21"/>
                <w:szCs w:val="21"/>
              </w:rPr>
            </w:pPr>
            <w:r w:rsidRPr="008A34EB">
              <w:rPr>
                <w:rFonts w:eastAsiaTheme="minorEastAsia"/>
                <w:sz w:val="21"/>
                <w:szCs w:val="21"/>
              </w:rPr>
              <w:t>期初持有的基金份额</w:t>
            </w:r>
          </w:p>
        </w:tc>
        <w:tc>
          <w:tcPr>
            <w:tcW w:w="2779" w:type="pct"/>
            <w:vAlign w:val="center"/>
          </w:tcPr>
          <w:p w:rsidR="004B759C" w:rsidRPr="008A34EB" w:rsidRDefault="004B759C" w:rsidP="00A97A4E">
            <w:pPr>
              <w:jc w:val="right"/>
              <w:rPr>
                <w:rFonts w:eastAsiaTheme="minorEastAsia"/>
                <w:szCs w:val="21"/>
              </w:rPr>
            </w:pPr>
            <w:r w:rsidRPr="008A34EB">
              <w:rPr>
                <w:rFonts w:eastAsiaTheme="minorEastAsia"/>
                <w:szCs w:val="21"/>
              </w:rPr>
              <w:t>-</w:t>
            </w:r>
          </w:p>
        </w:tc>
      </w:tr>
      <w:tr w:rsidR="004B759C" w:rsidRPr="008A34EB" w:rsidTr="004C02E0">
        <w:tc>
          <w:tcPr>
            <w:tcW w:w="2221" w:type="pct"/>
            <w:vAlign w:val="center"/>
          </w:tcPr>
          <w:p w:rsidR="004B759C" w:rsidRPr="008A34EB" w:rsidRDefault="004B759C" w:rsidP="00A97A4E">
            <w:pPr>
              <w:rPr>
                <w:rFonts w:eastAsiaTheme="minorEastAsia"/>
                <w:szCs w:val="21"/>
              </w:rPr>
            </w:pPr>
            <w:r w:rsidRPr="008A34EB">
              <w:rPr>
                <w:rFonts w:eastAsiaTheme="minorEastAsia"/>
                <w:szCs w:val="21"/>
              </w:rPr>
              <w:t>期间申购</w:t>
            </w:r>
            <w:r w:rsidRPr="008A34EB">
              <w:rPr>
                <w:rFonts w:eastAsiaTheme="minorEastAsia"/>
                <w:szCs w:val="21"/>
              </w:rPr>
              <w:t>/</w:t>
            </w:r>
            <w:r w:rsidRPr="008A34EB">
              <w:rPr>
                <w:rFonts w:eastAsiaTheme="minorEastAsia"/>
                <w:szCs w:val="21"/>
              </w:rPr>
              <w:t>买入总份额</w:t>
            </w:r>
          </w:p>
        </w:tc>
        <w:tc>
          <w:tcPr>
            <w:tcW w:w="2779" w:type="pct"/>
            <w:vAlign w:val="center"/>
          </w:tcPr>
          <w:p w:rsidR="004B759C" w:rsidRPr="008A34EB" w:rsidRDefault="004B759C" w:rsidP="00A97A4E">
            <w:pPr>
              <w:jc w:val="right"/>
              <w:rPr>
                <w:rFonts w:eastAsiaTheme="minorEastAsia"/>
                <w:szCs w:val="21"/>
              </w:rPr>
            </w:pPr>
            <w:r w:rsidRPr="008A34EB">
              <w:rPr>
                <w:rFonts w:eastAsiaTheme="minorEastAsia"/>
                <w:szCs w:val="21"/>
              </w:rPr>
              <w:t>-</w:t>
            </w:r>
          </w:p>
        </w:tc>
      </w:tr>
      <w:tr w:rsidR="004B759C" w:rsidRPr="008A34EB" w:rsidTr="004C02E0">
        <w:tc>
          <w:tcPr>
            <w:tcW w:w="2221" w:type="pct"/>
            <w:vAlign w:val="center"/>
          </w:tcPr>
          <w:p w:rsidR="004B759C" w:rsidRPr="008A34EB" w:rsidRDefault="004B759C" w:rsidP="00A97A4E">
            <w:pPr>
              <w:rPr>
                <w:rFonts w:eastAsiaTheme="minorEastAsia"/>
                <w:szCs w:val="21"/>
              </w:rPr>
            </w:pPr>
            <w:r w:rsidRPr="008A34EB">
              <w:rPr>
                <w:rFonts w:eastAsiaTheme="minorEastAsia"/>
                <w:szCs w:val="21"/>
              </w:rPr>
              <w:t>期间因拆分变动份额</w:t>
            </w:r>
          </w:p>
        </w:tc>
        <w:tc>
          <w:tcPr>
            <w:tcW w:w="2779" w:type="pct"/>
            <w:vAlign w:val="center"/>
          </w:tcPr>
          <w:p w:rsidR="004B759C" w:rsidRPr="008A34EB" w:rsidRDefault="004B759C" w:rsidP="00A97A4E">
            <w:pPr>
              <w:jc w:val="right"/>
              <w:rPr>
                <w:rFonts w:eastAsiaTheme="minorEastAsia"/>
                <w:szCs w:val="21"/>
              </w:rPr>
            </w:pPr>
            <w:r w:rsidRPr="008A34EB">
              <w:rPr>
                <w:rFonts w:eastAsiaTheme="minorEastAsia"/>
                <w:szCs w:val="21"/>
              </w:rPr>
              <w:t>-</w:t>
            </w:r>
          </w:p>
        </w:tc>
      </w:tr>
      <w:tr w:rsidR="004B759C" w:rsidRPr="008A34EB" w:rsidTr="004C02E0">
        <w:tc>
          <w:tcPr>
            <w:tcW w:w="2221" w:type="pct"/>
            <w:vAlign w:val="center"/>
          </w:tcPr>
          <w:p w:rsidR="004B759C" w:rsidRPr="008A34EB" w:rsidRDefault="004B759C" w:rsidP="00A97A4E">
            <w:pPr>
              <w:rPr>
                <w:rFonts w:eastAsiaTheme="minorEastAsia"/>
                <w:szCs w:val="21"/>
              </w:rPr>
            </w:pPr>
            <w:r w:rsidRPr="008A34EB">
              <w:rPr>
                <w:rFonts w:eastAsiaTheme="minorEastAsia"/>
                <w:szCs w:val="21"/>
              </w:rPr>
              <w:t>减：期间赎回</w:t>
            </w:r>
            <w:r w:rsidRPr="008A34EB">
              <w:rPr>
                <w:rFonts w:eastAsiaTheme="minorEastAsia"/>
                <w:szCs w:val="21"/>
              </w:rPr>
              <w:t>/</w:t>
            </w:r>
            <w:r w:rsidRPr="008A34EB">
              <w:rPr>
                <w:rFonts w:eastAsiaTheme="minorEastAsia"/>
                <w:szCs w:val="21"/>
              </w:rPr>
              <w:t>卖出总份额</w:t>
            </w:r>
          </w:p>
        </w:tc>
        <w:tc>
          <w:tcPr>
            <w:tcW w:w="2779" w:type="pct"/>
            <w:vAlign w:val="center"/>
          </w:tcPr>
          <w:p w:rsidR="004B759C" w:rsidRPr="008A34EB" w:rsidRDefault="004B759C" w:rsidP="00A97A4E">
            <w:pPr>
              <w:jc w:val="right"/>
              <w:rPr>
                <w:rFonts w:eastAsiaTheme="minorEastAsia"/>
                <w:szCs w:val="21"/>
              </w:rPr>
            </w:pPr>
            <w:r w:rsidRPr="008A34EB">
              <w:rPr>
                <w:rFonts w:eastAsiaTheme="minorEastAsia"/>
                <w:szCs w:val="21"/>
              </w:rPr>
              <w:t>-</w:t>
            </w:r>
          </w:p>
        </w:tc>
      </w:tr>
      <w:tr w:rsidR="004B759C" w:rsidRPr="008A34EB" w:rsidTr="004C02E0">
        <w:tc>
          <w:tcPr>
            <w:tcW w:w="2221" w:type="pct"/>
            <w:vAlign w:val="center"/>
          </w:tcPr>
          <w:p w:rsidR="004B759C" w:rsidRPr="008A34EB" w:rsidRDefault="004B759C" w:rsidP="00A97A4E">
            <w:pPr>
              <w:rPr>
                <w:rFonts w:eastAsiaTheme="minorEastAsia"/>
                <w:szCs w:val="21"/>
              </w:rPr>
            </w:pPr>
            <w:r w:rsidRPr="008A34EB">
              <w:rPr>
                <w:rFonts w:eastAsiaTheme="minorEastAsia"/>
                <w:szCs w:val="21"/>
              </w:rPr>
              <w:t>期末持有的基金份额</w:t>
            </w:r>
          </w:p>
        </w:tc>
        <w:tc>
          <w:tcPr>
            <w:tcW w:w="2779" w:type="pct"/>
            <w:vAlign w:val="center"/>
          </w:tcPr>
          <w:p w:rsidR="004B759C" w:rsidRPr="008A34EB" w:rsidRDefault="004B759C" w:rsidP="00A97A4E">
            <w:pPr>
              <w:jc w:val="right"/>
              <w:rPr>
                <w:rFonts w:eastAsiaTheme="minorEastAsia"/>
                <w:szCs w:val="21"/>
              </w:rPr>
            </w:pPr>
            <w:r w:rsidRPr="008A34EB">
              <w:rPr>
                <w:rFonts w:eastAsiaTheme="minorEastAsia"/>
                <w:szCs w:val="21"/>
              </w:rPr>
              <w:t>15,000,666.67</w:t>
            </w:r>
          </w:p>
        </w:tc>
      </w:tr>
      <w:tr w:rsidR="004B759C" w:rsidRPr="008A34EB" w:rsidTr="004C02E0">
        <w:tc>
          <w:tcPr>
            <w:tcW w:w="2221" w:type="pct"/>
            <w:vAlign w:val="center"/>
          </w:tcPr>
          <w:p w:rsidR="004B759C" w:rsidRPr="008A34EB" w:rsidRDefault="004B759C" w:rsidP="00A97A4E">
            <w:pPr>
              <w:rPr>
                <w:rFonts w:eastAsiaTheme="minorEastAsia"/>
                <w:szCs w:val="21"/>
              </w:rPr>
            </w:pPr>
            <w:r w:rsidRPr="008A34EB">
              <w:rPr>
                <w:rFonts w:eastAsiaTheme="minorEastAsia"/>
                <w:szCs w:val="21"/>
              </w:rPr>
              <w:t>期末持有的基金份额</w:t>
            </w:r>
          </w:p>
          <w:p w:rsidR="004B759C" w:rsidRPr="008A34EB" w:rsidRDefault="004B759C" w:rsidP="00A97A4E">
            <w:pPr>
              <w:rPr>
                <w:rFonts w:eastAsiaTheme="minorEastAsia"/>
                <w:szCs w:val="21"/>
              </w:rPr>
            </w:pPr>
            <w:r w:rsidRPr="008A34EB">
              <w:rPr>
                <w:rFonts w:eastAsiaTheme="minorEastAsia"/>
                <w:szCs w:val="21"/>
              </w:rPr>
              <w:t>占基金总份额比例</w:t>
            </w:r>
          </w:p>
        </w:tc>
        <w:tc>
          <w:tcPr>
            <w:tcW w:w="2779" w:type="pct"/>
            <w:vAlign w:val="center"/>
          </w:tcPr>
          <w:p w:rsidR="004B759C" w:rsidRPr="008A34EB" w:rsidRDefault="004B759C" w:rsidP="00A97A4E">
            <w:pPr>
              <w:jc w:val="right"/>
              <w:rPr>
                <w:rFonts w:eastAsiaTheme="minorEastAsia"/>
                <w:szCs w:val="21"/>
              </w:rPr>
            </w:pPr>
            <w:r w:rsidRPr="008A34EB">
              <w:rPr>
                <w:rFonts w:eastAsiaTheme="minorEastAsia"/>
                <w:szCs w:val="21"/>
              </w:rPr>
              <w:t>18.34%</w:t>
            </w:r>
          </w:p>
        </w:tc>
      </w:tr>
    </w:tbl>
    <w:p w:rsidR="009C747E" w:rsidRPr="008A34EB" w:rsidRDefault="009C747E" w:rsidP="009C747E">
      <w:pPr>
        <w:adjustRightInd w:val="0"/>
        <w:snapToGrid w:val="0"/>
        <w:spacing w:beforeLines="100" w:before="312" w:line="360" w:lineRule="auto"/>
        <w:rPr>
          <w:rFonts w:eastAsiaTheme="minorEastAsia"/>
          <w:b/>
          <w:bCs/>
          <w:szCs w:val="21"/>
        </w:rPr>
      </w:pPr>
      <w:r w:rsidRPr="008A34EB">
        <w:rPr>
          <w:rFonts w:eastAsiaTheme="minorEastAsia"/>
          <w:b/>
          <w:bCs/>
          <w:kern w:val="0"/>
          <w:szCs w:val="21"/>
        </w:rPr>
        <w:t>6.4.10.4.2</w:t>
      </w:r>
      <w:r w:rsidRPr="008A34EB">
        <w:rPr>
          <w:rFonts w:eastAsiaTheme="minorEastAsia"/>
          <w:b/>
          <w:bCs/>
          <w:szCs w:val="21"/>
        </w:rPr>
        <w:t>报告期末除基金管理人之外的其他关联方投资本基金的情况</w:t>
      </w:r>
    </w:p>
    <w:p w:rsidR="009C747E" w:rsidRPr="00D920B2" w:rsidRDefault="009C747E" w:rsidP="00D920B2">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6.4.10.</w:t>
      </w:r>
      <w:r w:rsidR="009C747E">
        <w:rPr>
          <w:rFonts w:eastAsiaTheme="minorEastAsia"/>
          <w:b/>
          <w:bCs/>
          <w:kern w:val="0"/>
          <w:szCs w:val="21"/>
        </w:rPr>
        <w:t>5</w:t>
      </w:r>
      <w:r w:rsidRPr="008A34EB">
        <w:rPr>
          <w:rFonts w:eastAsiaTheme="minorEastAsia"/>
          <w:b/>
          <w:bCs/>
          <w:szCs w:val="21"/>
        </w:rPr>
        <w:t>由关联方保管的银行存款余额及当期产生的利息收入</w:t>
      </w:r>
    </w:p>
    <w:p w:rsidR="008A5A5D" w:rsidRPr="008A34EB" w:rsidRDefault="008A5A5D" w:rsidP="002116B9">
      <w:pPr>
        <w:autoSpaceDE w:val="0"/>
        <w:autoSpaceDN w:val="0"/>
        <w:adjustRightInd w:val="0"/>
        <w:spacing w:before="29" w:line="288" w:lineRule="auto"/>
        <w:ind w:left="15" w:right="210"/>
        <w:jc w:val="right"/>
        <w:rPr>
          <w:rFonts w:eastAsiaTheme="minorEastAsia"/>
          <w:bCs/>
          <w:szCs w:val="21"/>
        </w:rPr>
      </w:pPr>
      <w:r w:rsidRPr="008A34EB">
        <w:rPr>
          <w:rFonts w:eastAsiaTheme="minorEastAsia"/>
          <w:bCs/>
          <w:szCs w:val="21"/>
        </w:rPr>
        <w:t>单位：人民币元</w:t>
      </w:r>
    </w:p>
    <w:tbl>
      <w:tblPr>
        <w:tblStyle w:val="aff2"/>
        <w:tblW w:w="8896" w:type="dxa"/>
        <w:tblInd w:w="108" w:type="dxa"/>
        <w:tblLayout w:type="fixed"/>
        <w:tblLook w:val="04A0" w:firstRow="1" w:lastRow="0" w:firstColumn="1" w:lastColumn="0" w:noHBand="0" w:noVBand="1"/>
      </w:tblPr>
      <w:tblGrid>
        <w:gridCol w:w="1526"/>
        <w:gridCol w:w="3685"/>
        <w:gridCol w:w="3685"/>
      </w:tblGrid>
      <w:tr w:rsidR="006A3F9D" w:rsidRPr="008A34EB" w:rsidTr="004C02E0">
        <w:tc>
          <w:tcPr>
            <w:tcW w:w="1526" w:type="dxa"/>
            <w:vMerge w:val="restart"/>
          </w:tcPr>
          <w:p w:rsidR="006A3F9D" w:rsidRPr="008A34EB" w:rsidRDefault="006A3F9D" w:rsidP="009F2408">
            <w:pPr>
              <w:jc w:val="left"/>
              <w:rPr>
                <w:rFonts w:eastAsiaTheme="minorEastAsia"/>
                <w:kern w:val="0"/>
                <w:szCs w:val="21"/>
              </w:rPr>
            </w:pPr>
            <w:r w:rsidRPr="008A34EB">
              <w:rPr>
                <w:rFonts w:eastAsiaTheme="minorEastAsia"/>
                <w:szCs w:val="21"/>
              </w:rPr>
              <w:t>关联方名称</w:t>
            </w:r>
          </w:p>
        </w:tc>
        <w:tc>
          <w:tcPr>
            <w:tcW w:w="7370" w:type="dxa"/>
            <w:gridSpan w:val="2"/>
            <w:vAlign w:val="center"/>
          </w:tcPr>
          <w:p w:rsidR="006A3F9D" w:rsidRPr="008A34EB" w:rsidRDefault="006A3F9D" w:rsidP="003A647F">
            <w:pPr>
              <w:jc w:val="center"/>
              <w:rPr>
                <w:rFonts w:eastAsiaTheme="minorEastAsia"/>
                <w:szCs w:val="21"/>
              </w:rPr>
            </w:pPr>
            <w:r w:rsidRPr="008A34EB">
              <w:rPr>
                <w:rFonts w:eastAsiaTheme="minorEastAsia"/>
                <w:szCs w:val="21"/>
              </w:rPr>
              <w:t>本期</w:t>
            </w:r>
          </w:p>
          <w:p w:rsidR="006A3F9D" w:rsidRPr="008A34EB" w:rsidRDefault="006A3F9D" w:rsidP="003A647F">
            <w:pPr>
              <w:jc w:val="center"/>
              <w:rPr>
                <w:rFonts w:eastAsiaTheme="minorEastAsia"/>
                <w:kern w:val="0"/>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4</w:t>
            </w:r>
            <w:r w:rsidRPr="008A34EB">
              <w:rPr>
                <w:rFonts w:eastAsiaTheme="minorEastAsia"/>
                <w:szCs w:val="21"/>
              </w:rPr>
              <w:t>月</w:t>
            </w:r>
            <w:r w:rsidRPr="008A34EB">
              <w:rPr>
                <w:rFonts w:eastAsiaTheme="minorEastAsia"/>
                <w:szCs w:val="21"/>
              </w:rPr>
              <w:t>6</w:t>
            </w:r>
            <w:r w:rsidRPr="008A34EB">
              <w:rPr>
                <w:rFonts w:eastAsiaTheme="minorEastAsia"/>
                <w:szCs w:val="21"/>
              </w:rPr>
              <w:t>日（基金合同生效日）至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6A3F9D" w:rsidRPr="008A34EB" w:rsidTr="004C02E0">
        <w:tc>
          <w:tcPr>
            <w:tcW w:w="1526" w:type="dxa"/>
            <w:vMerge/>
          </w:tcPr>
          <w:p w:rsidR="006A3F9D" w:rsidRPr="008A34EB" w:rsidRDefault="006A3F9D" w:rsidP="009F2408">
            <w:pPr>
              <w:jc w:val="left"/>
              <w:rPr>
                <w:rFonts w:eastAsiaTheme="minorEastAsia"/>
                <w:kern w:val="0"/>
                <w:szCs w:val="21"/>
              </w:rPr>
            </w:pPr>
          </w:p>
        </w:tc>
        <w:tc>
          <w:tcPr>
            <w:tcW w:w="3685" w:type="dxa"/>
            <w:vAlign w:val="center"/>
          </w:tcPr>
          <w:p w:rsidR="006A3F9D" w:rsidRPr="008A34EB" w:rsidRDefault="0064185E" w:rsidP="00025805">
            <w:pPr>
              <w:jc w:val="center"/>
              <w:rPr>
                <w:rFonts w:eastAsiaTheme="minorEastAsia"/>
                <w:kern w:val="0"/>
                <w:szCs w:val="21"/>
              </w:rPr>
            </w:pPr>
            <w:r w:rsidRPr="008A34EB">
              <w:rPr>
                <w:rFonts w:eastAsiaTheme="minorEastAsia"/>
                <w:szCs w:val="21"/>
              </w:rPr>
              <w:t>期末</w:t>
            </w:r>
            <w:r w:rsidR="006A3F9D" w:rsidRPr="008A34EB">
              <w:rPr>
                <w:rFonts w:eastAsiaTheme="minorEastAsia"/>
                <w:szCs w:val="21"/>
              </w:rPr>
              <w:t>余额</w:t>
            </w:r>
          </w:p>
        </w:tc>
        <w:tc>
          <w:tcPr>
            <w:tcW w:w="3685" w:type="dxa"/>
            <w:vAlign w:val="center"/>
          </w:tcPr>
          <w:p w:rsidR="006A3F9D" w:rsidRPr="008A34EB" w:rsidRDefault="006A3F9D" w:rsidP="00025805">
            <w:pPr>
              <w:jc w:val="center"/>
              <w:rPr>
                <w:rFonts w:eastAsiaTheme="minorEastAsia"/>
                <w:kern w:val="0"/>
                <w:szCs w:val="21"/>
              </w:rPr>
            </w:pPr>
            <w:r w:rsidRPr="008A34EB">
              <w:rPr>
                <w:rFonts w:eastAsiaTheme="minorEastAsia"/>
                <w:szCs w:val="21"/>
              </w:rPr>
              <w:t>当期利息收入</w:t>
            </w:r>
          </w:p>
        </w:tc>
      </w:tr>
      <w:tr w:rsidR="00A405DA">
        <w:tc>
          <w:tcPr>
            <w:tcW w:w="1526" w:type="dxa"/>
            <w:vAlign w:val="center"/>
          </w:tcPr>
          <w:p w:rsidR="00A405DA" w:rsidRDefault="004A7164">
            <w:pPr>
              <w:jc w:val="left"/>
            </w:pPr>
            <w:r>
              <w:rPr>
                <w:rFonts w:eastAsiaTheme="minorEastAsia"/>
                <w:szCs w:val="21"/>
              </w:rPr>
              <w:t>招商银行</w:t>
            </w:r>
          </w:p>
        </w:tc>
        <w:tc>
          <w:tcPr>
            <w:tcW w:w="3685" w:type="dxa"/>
            <w:vAlign w:val="center"/>
          </w:tcPr>
          <w:p w:rsidR="00A405DA" w:rsidRDefault="00033262">
            <w:pPr>
              <w:jc w:val="right"/>
            </w:pPr>
            <w:r w:rsidRPr="00033262">
              <w:rPr>
                <w:rFonts w:eastAsiaTheme="minorEastAsia"/>
                <w:szCs w:val="21"/>
              </w:rPr>
              <w:t>5</w:t>
            </w:r>
            <w:r>
              <w:rPr>
                <w:rFonts w:eastAsiaTheme="minorEastAsia"/>
                <w:szCs w:val="21"/>
              </w:rPr>
              <w:t>,</w:t>
            </w:r>
            <w:r w:rsidRPr="00033262">
              <w:rPr>
                <w:rFonts w:eastAsiaTheme="minorEastAsia"/>
                <w:szCs w:val="21"/>
              </w:rPr>
              <w:t>844</w:t>
            </w:r>
            <w:r>
              <w:rPr>
                <w:rFonts w:eastAsiaTheme="minorEastAsia"/>
                <w:szCs w:val="21"/>
              </w:rPr>
              <w:t>,</w:t>
            </w:r>
            <w:r w:rsidRPr="00033262">
              <w:rPr>
                <w:rFonts w:eastAsiaTheme="minorEastAsia"/>
                <w:szCs w:val="21"/>
              </w:rPr>
              <w:t>673.42</w:t>
            </w:r>
          </w:p>
        </w:tc>
        <w:tc>
          <w:tcPr>
            <w:tcW w:w="3685" w:type="dxa"/>
            <w:vAlign w:val="center"/>
          </w:tcPr>
          <w:p w:rsidR="00A405DA" w:rsidRDefault="004A7164">
            <w:pPr>
              <w:jc w:val="right"/>
            </w:pPr>
            <w:r>
              <w:rPr>
                <w:rFonts w:eastAsiaTheme="minorEastAsia"/>
                <w:szCs w:val="21"/>
              </w:rPr>
              <w:t>3,977.21</w:t>
            </w:r>
          </w:p>
        </w:tc>
      </w:tr>
      <w:tr w:rsidR="00A405DA">
        <w:tc>
          <w:tcPr>
            <w:tcW w:w="1526" w:type="dxa"/>
            <w:vAlign w:val="center"/>
          </w:tcPr>
          <w:p w:rsidR="00A405DA" w:rsidRDefault="004A7164">
            <w:pPr>
              <w:jc w:val="left"/>
            </w:pPr>
            <w:r>
              <w:rPr>
                <w:rFonts w:eastAsiaTheme="minorEastAsia"/>
                <w:szCs w:val="21"/>
              </w:rPr>
              <w:t>汇丰银行</w:t>
            </w:r>
          </w:p>
        </w:tc>
        <w:tc>
          <w:tcPr>
            <w:tcW w:w="3685" w:type="dxa"/>
            <w:vAlign w:val="center"/>
          </w:tcPr>
          <w:p w:rsidR="00A405DA" w:rsidRDefault="00033262">
            <w:pPr>
              <w:jc w:val="right"/>
            </w:pPr>
            <w:r w:rsidRPr="00033262">
              <w:rPr>
                <w:rFonts w:eastAsiaTheme="minorEastAsia"/>
                <w:szCs w:val="21"/>
              </w:rPr>
              <w:t>3</w:t>
            </w:r>
            <w:r>
              <w:rPr>
                <w:rFonts w:eastAsiaTheme="minorEastAsia"/>
                <w:szCs w:val="21"/>
              </w:rPr>
              <w:t>,</w:t>
            </w:r>
            <w:r w:rsidRPr="00033262">
              <w:rPr>
                <w:rFonts w:eastAsiaTheme="minorEastAsia"/>
                <w:szCs w:val="21"/>
              </w:rPr>
              <w:t>400</w:t>
            </w:r>
            <w:r>
              <w:rPr>
                <w:rFonts w:eastAsiaTheme="minorEastAsia"/>
                <w:szCs w:val="21"/>
              </w:rPr>
              <w:t>,</w:t>
            </w:r>
            <w:r w:rsidRPr="00033262">
              <w:rPr>
                <w:rFonts w:eastAsiaTheme="minorEastAsia"/>
                <w:szCs w:val="21"/>
              </w:rPr>
              <w:t>631.43</w:t>
            </w:r>
          </w:p>
        </w:tc>
        <w:tc>
          <w:tcPr>
            <w:tcW w:w="3685" w:type="dxa"/>
            <w:vAlign w:val="center"/>
          </w:tcPr>
          <w:p w:rsidR="00A405DA" w:rsidRDefault="004A7164">
            <w:pPr>
              <w:jc w:val="right"/>
            </w:pPr>
            <w:r>
              <w:rPr>
                <w:rFonts w:eastAsiaTheme="minorEastAsia"/>
                <w:szCs w:val="21"/>
              </w:rPr>
              <w:t>22,296.37</w:t>
            </w:r>
          </w:p>
        </w:tc>
      </w:tr>
    </w:tbl>
    <w:p w:rsidR="008D6D50" w:rsidRDefault="008D6D50" w:rsidP="004F5A80">
      <w:pPr>
        <w:adjustRightInd w:val="0"/>
        <w:snapToGrid w:val="0"/>
        <w:spacing w:beforeLines="100" w:before="312" w:line="360" w:lineRule="auto"/>
        <w:rPr>
          <w:rFonts w:eastAsiaTheme="minorEastAsia"/>
          <w:kern w:val="0"/>
          <w:szCs w:val="21"/>
        </w:rPr>
      </w:pPr>
      <w:r>
        <w:rPr>
          <w:rFonts w:eastAsiaTheme="minorEastAsia" w:hint="eastAsia"/>
          <w:b/>
          <w:bCs/>
          <w:kern w:val="0"/>
          <w:szCs w:val="21"/>
        </w:rPr>
        <w:t xml:space="preserve"> </w:t>
      </w:r>
      <w:r>
        <w:rPr>
          <w:rFonts w:eastAsiaTheme="minorEastAsia"/>
          <w:b/>
          <w:bCs/>
          <w:kern w:val="0"/>
          <w:szCs w:val="21"/>
        </w:rPr>
        <w:t xml:space="preserve"> </w:t>
      </w:r>
      <w:r w:rsidRPr="008A34EB">
        <w:rPr>
          <w:rFonts w:eastAsiaTheme="minorEastAsia"/>
          <w:kern w:val="0"/>
          <w:szCs w:val="21"/>
        </w:rPr>
        <w:t>注：本基金的银行存款分别由基金托管人招商银行和境外资产托管人汇丰银行保管，按适用利率计息。</w:t>
      </w:r>
    </w:p>
    <w:p w:rsidR="009C747E" w:rsidRPr="008A34EB" w:rsidRDefault="009C747E" w:rsidP="009C747E">
      <w:pPr>
        <w:spacing w:beforeLines="100" w:before="312" w:line="360" w:lineRule="auto"/>
        <w:rPr>
          <w:rFonts w:eastAsiaTheme="minorEastAsia"/>
          <w:b/>
          <w:bCs/>
          <w:szCs w:val="21"/>
        </w:rPr>
      </w:pPr>
      <w:r w:rsidRPr="008A34EB">
        <w:rPr>
          <w:rFonts w:eastAsiaTheme="minorEastAsia"/>
          <w:b/>
          <w:bCs/>
          <w:kern w:val="0"/>
          <w:szCs w:val="21"/>
        </w:rPr>
        <w:t>6.4.10.6</w:t>
      </w:r>
      <w:r w:rsidRPr="008A34EB">
        <w:rPr>
          <w:rFonts w:eastAsiaTheme="minorEastAsia"/>
          <w:b/>
          <w:bCs/>
          <w:szCs w:val="21"/>
        </w:rPr>
        <w:t>本基金在承销期内参与关联方承销证券的情况</w:t>
      </w:r>
    </w:p>
    <w:p w:rsidR="009C747E" w:rsidRPr="008A34EB" w:rsidRDefault="009C747E" w:rsidP="009C747E">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9C747E" w:rsidRPr="008A34EB" w:rsidRDefault="009C747E" w:rsidP="009C747E">
      <w:pPr>
        <w:adjustRightInd w:val="0"/>
        <w:snapToGrid w:val="0"/>
        <w:spacing w:beforeLines="100" w:before="312" w:line="360" w:lineRule="auto"/>
        <w:rPr>
          <w:rFonts w:eastAsiaTheme="minorEastAsia"/>
          <w:b/>
          <w:szCs w:val="21"/>
        </w:rPr>
      </w:pPr>
      <w:r w:rsidRPr="008A34EB">
        <w:rPr>
          <w:rFonts w:eastAsiaTheme="minorEastAsia"/>
          <w:b/>
          <w:bCs/>
          <w:kern w:val="0"/>
          <w:szCs w:val="21"/>
        </w:rPr>
        <w:t xml:space="preserve">6.4.10.7 </w:t>
      </w:r>
      <w:r w:rsidRPr="008A34EB">
        <w:rPr>
          <w:rFonts w:eastAsiaTheme="minorEastAsia"/>
          <w:b/>
          <w:szCs w:val="21"/>
        </w:rPr>
        <w:t>其他关联交易事项的说明</w:t>
      </w:r>
    </w:p>
    <w:p w:rsidR="009C747E" w:rsidRPr="008A34EB" w:rsidRDefault="009C747E" w:rsidP="009C747E">
      <w:pPr>
        <w:adjustRightInd w:val="0"/>
        <w:snapToGrid w:val="0"/>
        <w:spacing w:line="360" w:lineRule="auto"/>
        <w:rPr>
          <w:rFonts w:eastAsiaTheme="minorEastAsia"/>
          <w:b/>
          <w:szCs w:val="21"/>
        </w:rPr>
      </w:pPr>
      <w:r w:rsidRPr="008A34EB">
        <w:rPr>
          <w:rFonts w:eastAsiaTheme="minorEastAsia"/>
          <w:b/>
          <w:bCs/>
          <w:kern w:val="0"/>
          <w:szCs w:val="21"/>
        </w:rPr>
        <w:t>6.4.10.7</w:t>
      </w:r>
      <w:r w:rsidRPr="008A34EB">
        <w:rPr>
          <w:rFonts w:eastAsiaTheme="minorEastAsia" w:hint="eastAsia"/>
          <w:b/>
          <w:bCs/>
          <w:kern w:val="0"/>
          <w:szCs w:val="21"/>
        </w:rPr>
        <w:t xml:space="preserve">.1 </w:t>
      </w:r>
      <w:r w:rsidRPr="008A34EB">
        <w:rPr>
          <w:rFonts w:eastAsiaTheme="minorEastAsia"/>
          <w:b/>
          <w:szCs w:val="21"/>
        </w:rPr>
        <w:t>其他关联交易事项的说明</w:t>
      </w:r>
    </w:p>
    <w:p w:rsidR="009C747E" w:rsidRPr="008A34EB" w:rsidRDefault="009C747E" w:rsidP="009C747E">
      <w:pPr>
        <w:widowControl/>
        <w:spacing w:line="360" w:lineRule="auto"/>
        <w:ind w:firstLineChars="200" w:firstLine="420"/>
        <w:rPr>
          <w:rFonts w:eastAsiaTheme="minorEastAsia"/>
          <w:kern w:val="0"/>
          <w:szCs w:val="21"/>
        </w:rPr>
      </w:pPr>
      <w:r w:rsidRPr="008A34EB">
        <w:rPr>
          <w:rFonts w:eastAsiaTheme="minorEastAsia"/>
          <w:kern w:val="0"/>
          <w:szCs w:val="21"/>
        </w:rPr>
        <w:t>无</w:t>
      </w:r>
    </w:p>
    <w:p w:rsidR="009C747E" w:rsidRPr="00D920B2" w:rsidRDefault="009C747E" w:rsidP="004F5A80">
      <w:pPr>
        <w:adjustRightInd w:val="0"/>
        <w:snapToGrid w:val="0"/>
        <w:spacing w:beforeLines="100" w:before="312" w:line="360" w:lineRule="auto"/>
        <w:rPr>
          <w:rFonts w:eastAsiaTheme="minorEastAsia"/>
          <w:kern w:val="0"/>
          <w:szCs w:val="21"/>
        </w:rPr>
      </w:pPr>
    </w:p>
    <w:p w:rsidR="008A5A5D" w:rsidRPr="008A34EB" w:rsidRDefault="008A5A5D" w:rsidP="004F5A80">
      <w:pPr>
        <w:adjustRightInd w:val="0"/>
        <w:snapToGrid w:val="0"/>
        <w:spacing w:beforeLines="100" w:before="312" w:line="360" w:lineRule="auto"/>
        <w:rPr>
          <w:rFonts w:eastAsiaTheme="minorEastAsia"/>
          <w:b/>
          <w:bCs/>
          <w:szCs w:val="21"/>
        </w:rPr>
      </w:pPr>
      <w:r w:rsidRPr="008A34EB">
        <w:rPr>
          <w:rFonts w:eastAsiaTheme="minorEastAsia"/>
          <w:b/>
          <w:bCs/>
          <w:kern w:val="0"/>
          <w:szCs w:val="21"/>
        </w:rPr>
        <w:lastRenderedPageBreak/>
        <w:t>6.4.11</w:t>
      </w:r>
      <w:r w:rsidRPr="008A34EB">
        <w:rPr>
          <w:rFonts w:eastAsiaTheme="minorEastAsia"/>
          <w:b/>
          <w:bCs/>
          <w:szCs w:val="21"/>
        </w:rPr>
        <w:t>利润分配情况</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本报告期本基金未实施利润分配。</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w:t>
      </w:r>
      <w:r w:rsidRPr="008A34EB">
        <w:rPr>
          <w:rFonts w:eastAsiaTheme="minorEastAsia"/>
          <w:b/>
          <w:bCs/>
          <w:szCs w:val="21"/>
        </w:rPr>
        <w:t>期末（</w:t>
      </w:r>
      <w:r w:rsidR="00AC4A34" w:rsidRPr="008A34EB">
        <w:rPr>
          <w:rFonts w:eastAsiaTheme="minorEastAsia"/>
          <w:b/>
          <w:bCs/>
          <w:szCs w:val="21"/>
        </w:rPr>
        <w:t>2023</w:t>
      </w:r>
      <w:r w:rsidR="00AC4A34" w:rsidRPr="008A34EB">
        <w:rPr>
          <w:rFonts w:eastAsiaTheme="minorEastAsia"/>
          <w:b/>
          <w:bCs/>
          <w:szCs w:val="21"/>
        </w:rPr>
        <w:t>年</w:t>
      </w:r>
      <w:r w:rsidR="00AC4A34" w:rsidRPr="008A34EB">
        <w:rPr>
          <w:rFonts w:eastAsiaTheme="minorEastAsia"/>
          <w:b/>
          <w:bCs/>
          <w:szCs w:val="21"/>
        </w:rPr>
        <w:t>6</w:t>
      </w:r>
      <w:r w:rsidR="00AC4A34" w:rsidRPr="008A34EB">
        <w:rPr>
          <w:rFonts w:eastAsiaTheme="minorEastAsia"/>
          <w:b/>
          <w:bCs/>
          <w:szCs w:val="21"/>
        </w:rPr>
        <w:t>月</w:t>
      </w:r>
      <w:r w:rsidR="00AC4A34" w:rsidRPr="008A34EB">
        <w:rPr>
          <w:rFonts w:eastAsiaTheme="minorEastAsia"/>
          <w:b/>
          <w:bCs/>
          <w:szCs w:val="21"/>
        </w:rPr>
        <w:t>30</w:t>
      </w:r>
      <w:r w:rsidR="00AC4A34" w:rsidRPr="008A34EB">
        <w:rPr>
          <w:rFonts w:eastAsiaTheme="minorEastAsia"/>
          <w:b/>
          <w:bCs/>
          <w:szCs w:val="21"/>
        </w:rPr>
        <w:t>日</w:t>
      </w:r>
      <w:r w:rsidRPr="008A34EB">
        <w:rPr>
          <w:rFonts w:eastAsiaTheme="minorEastAsia"/>
          <w:b/>
          <w:bCs/>
          <w:szCs w:val="21"/>
        </w:rPr>
        <w:t>）本基金持有的流通受限证券</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6.4.12.1</w:t>
      </w:r>
      <w:r w:rsidRPr="008A34EB">
        <w:rPr>
          <w:rFonts w:eastAsiaTheme="minorEastAsia"/>
          <w:b/>
          <w:bCs/>
          <w:szCs w:val="21"/>
        </w:rPr>
        <w:t>因认购新发</w:t>
      </w:r>
      <w:r w:rsidRPr="008A34EB">
        <w:rPr>
          <w:rFonts w:eastAsiaTheme="minorEastAsia"/>
          <w:b/>
          <w:bCs/>
          <w:szCs w:val="21"/>
        </w:rPr>
        <w:t>/</w:t>
      </w:r>
      <w:r w:rsidRPr="008A34EB">
        <w:rPr>
          <w:rFonts w:eastAsiaTheme="minorEastAsia"/>
          <w:b/>
          <w:bCs/>
          <w:szCs w:val="21"/>
        </w:rPr>
        <w:t>增发证券而于期末持有的流通受限证券</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6.4.12.2</w:t>
      </w:r>
      <w:r w:rsidRPr="008A34EB">
        <w:rPr>
          <w:rFonts w:eastAsiaTheme="minorEastAsia"/>
          <w:b/>
          <w:bCs/>
          <w:szCs w:val="21"/>
        </w:rPr>
        <w:t>期末持有的暂时停牌等流通受限股票</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6.4.12.3</w:t>
      </w:r>
      <w:r w:rsidRPr="008A34EB">
        <w:rPr>
          <w:rFonts w:eastAsiaTheme="minorEastAsia"/>
          <w:b/>
          <w:bCs/>
          <w:szCs w:val="21"/>
        </w:rPr>
        <w:t>期末债券正回购交易中作为抵押的债券</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6.4.12.3.1</w:t>
      </w:r>
      <w:r w:rsidRPr="008A34EB">
        <w:rPr>
          <w:rFonts w:eastAsiaTheme="minorEastAsia"/>
          <w:b/>
          <w:bCs/>
          <w:szCs w:val="21"/>
        </w:rPr>
        <w:t>银行间市场债券正回购</w:t>
      </w: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6.4.12.3.2</w:t>
      </w:r>
      <w:r w:rsidRPr="008A34EB">
        <w:rPr>
          <w:rFonts w:eastAsiaTheme="minorEastAsia"/>
          <w:b/>
          <w:bCs/>
          <w:szCs w:val="21"/>
        </w:rPr>
        <w:t>交易所市场债券正回购</w:t>
      </w: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w:t>
      </w:r>
      <w:r w:rsidRPr="008A34EB">
        <w:rPr>
          <w:rFonts w:eastAsiaTheme="minorEastAsia"/>
          <w:b/>
          <w:bCs/>
          <w:szCs w:val="21"/>
        </w:rPr>
        <w:t>金融工具风险及管理</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6.4.13.1</w:t>
      </w:r>
      <w:r w:rsidRPr="008A34EB">
        <w:rPr>
          <w:rFonts w:eastAsiaTheme="minorEastAsia"/>
          <w:b/>
          <w:bCs/>
          <w:szCs w:val="21"/>
        </w:rPr>
        <w:t>风险管理政策和组织架构</w:t>
      </w: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本基金为指数型基金，主要采用抽样复制法跟踪标普</w:t>
      </w:r>
      <w:r>
        <w:rPr>
          <w:rFonts w:eastAsiaTheme="minorEastAsia"/>
          <w:kern w:val="0"/>
          <w:szCs w:val="21"/>
        </w:rPr>
        <w:t>500</w:t>
      </w:r>
      <w:r>
        <w:rPr>
          <w:rFonts w:eastAsiaTheme="minorEastAsia"/>
          <w:kern w:val="0"/>
          <w:szCs w:val="21"/>
        </w:rPr>
        <w:t>指数，具有与标的指数以及标的指数所代表的投资市场相似的风险收益特征，风险和收益高于货币市场基金、债券型基金和混合型基金。本基金在日常经营活动中面临的与这些金融工具相关的风险主要包括信用风险、流动性风险及市场风险。本基金的基金管理人从事风险管理的主要目标是争取将以上风险控制在限定的范围之内，力争控制本基金的净值增长率与业绩比较基准之间的日均跟踪偏离度小于</w:t>
      </w:r>
      <w:r>
        <w:rPr>
          <w:rFonts w:eastAsiaTheme="minorEastAsia"/>
          <w:kern w:val="0"/>
          <w:szCs w:val="21"/>
        </w:rPr>
        <w:t>0.5%</w:t>
      </w:r>
      <w:r>
        <w:rPr>
          <w:rFonts w:eastAsiaTheme="minorEastAsia"/>
          <w:kern w:val="0"/>
          <w:szCs w:val="21"/>
        </w:rPr>
        <w:t>，年跟踪误差不超过</w:t>
      </w:r>
      <w:r>
        <w:rPr>
          <w:rFonts w:eastAsiaTheme="minorEastAsia"/>
          <w:kern w:val="0"/>
          <w:szCs w:val="21"/>
        </w:rPr>
        <w:t>5%</w:t>
      </w:r>
      <w:r>
        <w:rPr>
          <w:rFonts w:eastAsiaTheme="minorEastAsia"/>
          <w:kern w:val="0"/>
          <w:szCs w:val="21"/>
        </w:rPr>
        <w:t>，以实现对标普</w:t>
      </w:r>
      <w:r>
        <w:rPr>
          <w:rFonts w:eastAsiaTheme="minorEastAsia"/>
          <w:kern w:val="0"/>
          <w:szCs w:val="21"/>
        </w:rPr>
        <w:t>500</w:t>
      </w:r>
      <w:r>
        <w:rPr>
          <w:rFonts w:eastAsiaTheme="minorEastAsia"/>
          <w:kern w:val="0"/>
          <w:szCs w:val="21"/>
        </w:rPr>
        <w:t>指数的有效跟踪。</w:t>
      </w:r>
    </w:p>
    <w:p w:rsidR="00A405DA" w:rsidRDefault="00A405DA">
      <w:pPr>
        <w:tabs>
          <w:tab w:val="left" w:pos="426"/>
        </w:tabs>
        <w:spacing w:line="360" w:lineRule="auto"/>
        <w:ind w:firstLineChars="200" w:firstLine="420"/>
        <w:rPr>
          <w:rFonts w:eastAsiaTheme="minorEastAsia"/>
          <w:kern w:val="0"/>
          <w:szCs w:val="21"/>
        </w:rPr>
      </w:pP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w:t>
      </w:r>
      <w:r>
        <w:rPr>
          <w:rFonts w:eastAsiaTheme="minorEastAsia"/>
          <w:kern w:val="0"/>
          <w:szCs w:val="21"/>
        </w:rPr>
        <w:lastRenderedPageBreak/>
        <w:t>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A405DA" w:rsidRDefault="00A405DA">
      <w:pPr>
        <w:tabs>
          <w:tab w:val="left" w:pos="426"/>
        </w:tabs>
        <w:spacing w:line="360" w:lineRule="auto"/>
        <w:ind w:firstLineChars="200" w:firstLine="420"/>
        <w:rPr>
          <w:rFonts w:eastAsiaTheme="minorEastAsia"/>
          <w:kern w:val="0"/>
          <w:szCs w:val="21"/>
        </w:rPr>
      </w:pP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A405DA" w:rsidRDefault="00A405DA">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6.4.13.2</w:t>
      </w:r>
      <w:r w:rsidRPr="008A34EB">
        <w:rPr>
          <w:rFonts w:eastAsiaTheme="minorEastAsia"/>
          <w:b/>
          <w:bCs/>
          <w:szCs w:val="21"/>
        </w:rPr>
        <w:t>信用风险</w:t>
      </w: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A405DA" w:rsidRDefault="00A405DA">
      <w:pPr>
        <w:tabs>
          <w:tab w:val="left" w:pos="426"/>
        </w:tabs>
        <w:spacing w:line="360" w:lineRule="auto"/>
        <w:ind w:firstLineChars="200" w:firstLine="420"/>
        <w:rPr>
          <w:rFonts w:eastAsiaTheme="minorEastAsia"/>
          <w:kern w:val="0"/>
          <w:szCs w:val="21"/>
        </w:rPr>
      </w:pP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境内托管人招商银行和境外托管人汇丰银行，因而与银行存款相关的信用风险不重大。本基金在交易所进行的交易均通过有资格的经纪商进行证券交收和款项清算，违约风险发生的可能性很小；在场外交易市场进行交易前均对交易对手进行信用评估并对证券交割方式进行限制以控制相应的信用风险。</w:t>
      </w:r>
    </w:p>
    <w:p w:rsidR="00A405DA" w:rsidRDefault="00A405DA">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本基金的基金管理人建立了信用风险管理流程，通过对投资品种信用等级评估来控制证券发行人的信用风险，且通过分散化投资以分散信用风险。</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6.4.13.3</w:t>
      </w:r>
      <w:r w:rsidRPr="008A34EB">
        <w:rPr>
          <w:rFonts w:eastAsiaTheme="minorEastAsia"/>
          <w:b/>
          <w:bCs/>
          <w:szCs w:val="21"/>
        </w:rPr>
        <w:t>流动性风险</w:t>
      </w: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lastRenderedPageBreak/>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p>
    <w:p w:rsidR="00A405DA" w:rsidRDefault="00A405DA">
      <w:pPr>
        <w:tabs>
          <w:tab w:val="left" w:pos="426"/>
        </w:tabs>
        <w:spacing w:line="360" w:lineRule="auto"/>
        <w:ind w:firstLineChars="200" w:firstLine="420"/>
        <w:rPr>
          <w:rFonts w:eastAsiaTheme="minorEastAsia"/>
          <w:kern w:val="0"/>
          <w:szCs w:val="21"/>
        </w:rPr>
      </w:pP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于</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日，本基金所承担的全部金融负债的合约约定到期日均为一个月以内且不计息，可赎回基金份额净值</w:t>
      </w:r>
      <w:r w:rsidRPr="008A34EB">
        <w:rPr>
          <w:rFonts w:eastAsiaTheme="minorEastAsia"/>
          <w:kern w:val="0"/>
          <w:szCs w:val="21"/>
        </w:rPr>
        <w:t>(</w:t>
      </w:r>
      <w:r w:rsidRPr="008A34EB">
        <w:rPr>
          <w:rFonts w:eastAsiaTheme="minorEastAsia"/>
          <w:kern w:val="0"/>
          <w:szCs w:val="21"/>
        </w:rPr>
        <w:t>净资产</w:t>
      </w:r>
      <w:r w:rsidRPr="008A34EB">
        <w:rPr>
          <w:rFonts w:eastAsiaTheme="minorEastAsia"/>
          <w:kern w:val="0"/>
          <w:szCs w:val="21"/>
        </w:rPr>
        <w:t>)</w:t>
      </w:r>
      <w:r w:rsidRPr="008A34EB">
        <w:rPr>
          <w:rFonts w:eastAsiaTheme="minorEastAsia"/>
          <w:kern w:val="0"/>
          <w:szCs w:val="21"/>
        </w:rPr>
        <w:t>无固定到期日且不计息，因此账面余额即为未折现的合约到期现金流量。</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6.4.13.3.1</w:t>
      </w:r>
      <w:r w:rsidRPr="008A34EB">
        <w:rPr>
          <w:rFonts w:eastAsiaTheme="minorEastAsia"/>
          <w:b/>
          <w:szCs w:val="21"/>
        </w:rPr>
        <w:t>金融资产和金融负债的到期期限分析</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964D09" w:rsidRPr="008A34EB" w:rsidRDefault="00964D09" w:rsidP="004F5A80">
      <w:pPr>
        <w:spacing w:beforeLines="50" w:before="156" w:line="360" w:lineRule="auto"/>
        <w:rPr>
          <w:rFonts w:eastAsiaTheme="minorEastAsia"/>
          <w:b/>
          <w:bCs/>
          <w:szCs w:val="21"/>
        </w:rPr>
      </w:pPr>
      <w:r w:rsidRPr="008A34EB">
        <w:rPr>
          <w:rFonts w:eastAsiaTheme="minorEastAsia"/>
          <w:b/>
          <w:bCs/>
          <w:kern w:val="0"/>
          <w:szCs w:val="21"/>
        </w:rPr>
        <w:t>6.4.13.3</w:t>
      </w:r>
      <w:r w:rsidRPr="008A34EB">
        <w:rPr>
          <w:rFonts w:eastAsiaTheme="minorEastAsia" w:hint="eastAsia"/>
          <w:b/>
          <w:bCs/>
          <w:kern w:val="0"/>
          <w:szCs w:val="21"/>
        </w:rPr>
        <w:t>.2</w:t>
      </w:r>
      <w:r w:rsidRPr="008A34EB">
        <w:rPr>
          <w:rFonts w:eastAsiaTheme="minorEastAsia"/>
          <w:b/>
          <w:bCs/>
          <w:kern w:val="0"/>
          <w:szCs w:val="21"/>
        </w:rPr>
        <w:t xml:space="preserve"> </w:t>
      </w:r>
      <w:r w:rsidRPr="008A34EB">
        <w:rPr>
          <w:rFonts w:eastAsiaTheme="minorEastAsia" w:hint="eastAsia"/>
          <w:b/>
          <w:bCs/>
          <w:szCs w:val="21"/>
        </w:rPr>
        <w:t>报告期内本基金组合资产的流动性风险分析</w:t>
      </w:r>
    </w:p>
    <w:p w:rsidR="00A405DA" w:rsidRDefault="004A7164">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405DA" w:rsidRDefault="00A405DA">
      <w:pPr>
        <w:widowControl/>
        <w:spacing w:line="360" w:lineRule="auto"/>
        <w:ind w:firstLineChars="200" w:firstLine="420"/>
        <w:rPr>
          <w:rFonts w:eastAsiaTheme="minorEastAsia"/>
          <w:kern w:val="0"/>
          <w:szCs w:val="21"/>
        </w:rPr>
      </w:pPr>
    </w:p>
    <w:p w:rsidR="00A405DA" w:rsidRDefault="004A7164">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6.4.12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rsidR="00A405DA" w:rsidRDefault="00A405DA">
      <w:pPr>
        <w:widowControl/>
        <w:spacing w:line="360" w:lineRule="auto"/>
        <w:ind w:firstLineChars="200" w:firstLine="420"/>
        <w:rPr>
          <w:rFonts w:eastAsiaTheme="minorEastAsia"/>
          <w:kern w:val="0"/>
          <w:szCs w:val="21"/>
        </w:rPr>
      </w:pPr>
    </w:p>
    <w:p w:rsidR="00A405DA" w:rsidRDefault="004A7164">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rsidR="00A405DA" w:rsidRDefault="00A405DA">
      <w:pPr>
        <w:widowControl/>
        <w:spacing w:line="360" w:lineRule="auto"/>
        <w:ind w:firstLineChars="200" w:firstLine="420"/>
        <w:rPr>
          <w:rFonts w:eastAsiaTheme="minorEastAsia"/>
          <w:kern w:val="0"/>
          <w:szCs w:val="21"/>
        </w:rPr>
      </w:pPr>
    </w:p>
    <w:p w:rsidR="00964D09" w:rsidRPr="008A34EB" w:rsidRDefault="00964D09" w:rsidP="00964D09">
      <w:pPr>
        <w:widowControl/>
        <w:spacing w:line="360" w:lineRule="auto"/>
        <w:ind w:firstLineChars="200" w:firstLine="420"/>
        <w:rPr>
          <w:rFonts w:eastAsiaTheme="minorEastAsia"/>
          <w:kern w:val="0"/>
          <w:szCs w:val="21"/>
        </w:rPr>
      </w:pPr>
      <w:r w:rsidRPr="008A34EB">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lastRenderedPageBreak/>
        <w:t>6.4.13.4</w:t>
      </w:r>
      <w:r w:rsidRPr="008A34EB">
        <w:rPr>
          <w:rFonts w:eastAsiaTheme="minorEastAsia"/>
          <w:b/>
          <w:bCs/>
          <w:szCs w:val="21"/>
        </w:rPr>
        <w:t>市场风险</w:t>
      </w: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6.4.13.4.1</w:t>
      </w:r>
      <w:r w:rsidRPr="008A34EB">
        <w:rPr>
          <w:rFonts w:eastAsiaTheme="minorEastAsia"/>
          <w:b/>
          <w:bCs/>
          <w:szCs w:val="21"/>
        </w:rPr>
        <w:t>利率风险</w:t>
      </w: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405DA" w:rsidRDefault="00A405DA">
      <w:pPr>
        <w:tabs>
          <w:tab w:val="left" w:pos="426"/>
        </w:tabs>
        <w:spacing w:line="360" w:lineRule="auto"/>
        <w:ind w:firstLineChars="200" w:firstLine="420"/>
        <w:rPr>
          <w:rFonts w:eastAsiaTheme="minorEastAsia"/>
          <w:kern w:val="0"/>
          <w:szCs w:val="21"/>
        </w:rPr>
      </w:pP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A405DA" w:rsidRDefault="00A405DA">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本基金持有及承担的大部分金融资产和金融负债不计息，因此本基金的收入及经营活动的现金流量在很大程度上独立于市场利率变化。本基金持有的利率敏感性资产主要为银行存款和结算备付金等。</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6.4.13.4.2</w:t>
      </w:r>
      <w:r w:rsidRPr="008A34EB">
        <w:rPr>
          <w:rFonts w:eastAsiaTheme="minorEastAsia"/>
          <w:b/>
          <w:bCs/>
          <w:szCs w:val="21"/>
        </w:rPr>
        <w:t>外汇风险</w:t>
      </w: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外汇风险是指金融工具的公允价值或未来现金流量因外汇汇率变动而发生波动的风险。本基金持有不以记账本位币计价的资产和负债，因此存在相应的外汇风险。本基金管理人每日对本基金的外汇头寸进行监控。</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6.4.13.4.2.1</w:t>
      </w:r>
      <w:r w:rsidRPr="008A34EB">
        <w:rPr>
          <w:rFonts w:eastAsiaTheme="minorEastAsia"/>
          <w:b/>
          <w:bCs/>
          <w:szCs w:val="21"/>
        </w:rPr>
        <w:t>外汇风险敞口</w:t>
      </w:r>
    </w:p>
    <w:p w:rsidR="00C84331" w:rsidRPr="008A34EB" w:rsidRDefault="008A5A5D" w:rsidP="00C84331">
      <w:pPr>
        <w:wordWrap w:val="0"/>
        <w:spacing w:line="360" w:lineRule="auto"/>
        <w:jc w:val="right"/>
        <w:rPr>
          <w:rFonts w:eastAsiaTheme="minorEastAsia"/>
          <w:szCs w:val="21"/>
        </w:rPr>
      </w:pPr>
      <w:r w:rsidRPr="008A34EB">
        <w:rPr>
          <w:rFonts w:eastAsiaTheme="minorEastAsia"/>
          <w:szCs w:val="21"/>
        </w:rPr>
        <w:t>单位：人民币元</w:t>
      </w:r>
    </w:p>
    <w:tbl>
      <w:tblPr>
        <w:tblStyle w:val="aff2"/>
        <w:tblW w:w="8844" w:type="dxa"/>
        <w:jc w:val="center"/>
        <w:tblLayout w:type="fixed"/>
        <w:tblLook w:val="04A0" w:firstRow="1" w:lastRow="0" w:firstColumn="1" w:lastColumn="0" w:noHBand="0" w:noVBand="1"/>
      </w:tblPr>
      <w:tblGrid>
        <w:gridCol w:w="1474"/>
        <w:gridCol w:w="1474"/>
        <w:gridCol w:w="1474"/>
        <w:gridCol w:w="1474"/>
        <w:gridCol w:w="1474"/>
        <w:gridCol w:w="1474"/>
      </w:tblGrid>
      <w:tr w:rsidR="00C84331" w:rsidRPr="008A34EB" w:rsidTr="006611CA">
        <w:trPr>
          <w:jc w:val="center"/>
        </w:trPr>
        <w:tc>
          <w:tcPr>
            <w:tcW w:w="1474" w:type="dxa"/>
            <w:vMerge w:val="restart"/>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项目</w:t>
            </w:r>
          </w:p>
        </w:tc>
        <w:tc>
          <w:tcPr>
            <w:tcW w:w="7370" w:type="dxa"/>
            <w:gridSpan w:val="5"/>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本期末</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2023</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p>
        </w:tc>
      </w:tr>
      <w:tr w:rsidR="00C84331" w:rsidRPr="008A34EB" w:rsidTr="006611CA">
        <w:trPr>
          <w:jc w:val="center"/>
        </w:trPr>
        <w:tc>
          <w:tcPr>
            <w:tcW w:w="1474" w:type="dxa"/>
            <w:vMerge/>
          </w:tcPr>
          <w:p w:rsidR="00C84331" w:rsidRPr="008A34EB" w:rsidRDefault="00C84331" w:rsidP="006611CA">
            <w:pPr>
              <w:spacing w:line="360" w:lineRule="auto"/>
              <w:jc w:val="center"/>
              <w:rPr>
                <w:rFonts w:eastAsiaTheme="minorEastAsia"/>
                <w:b/>
                <w:szCs w:val="21"/>
              </w:rPr>
            </w:pP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美元</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港币</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p>
          <w:p w:rsidR="00C84331" w:rsidRPr="008A34EB" w:rsidRDefault="00C84331" w:rsidP="006611CA">
            <w:pPr>
              <w:spacing w:line="360" w:lineRule="auto"/>
              <w:jc w:val="center"/>
              <w:rPr>
                <w:rFonts w:eastAsiaTheme="minorEastAsia"/>
                <w:b/>
                <w:szCs w:val="21"/>
              </w:rPr>
            </w:pPr>
            <w:r w:rsidRPr="008A34EB">
              <w:rPr>
                <w:rFonts w:eastAsiaTheme="minorEastAsia" w:hint="eastAsia"/>
                <w:b/>
                <w:szCs w:val="21"/>
              </w:rPr>
              <w:t>（其他</w:t>
            </w:r>
            <w:r w:rsidRPr="008A34EB">
              <w:rPr>
                <w:rFonts w:eastAsiaTheme="minorEastAsia"/>
                <w:b/>
                <w:szCs w:val="21"/>
              </w:rPr>
              <w:t>主要币种</w:t>
            </w:r>
            <w:r w:rsidRPr="008A34EB">
              <w:rPr>
                <w:rFonts w:eastAsiaTheme="minorEastAsia" w:hint="eastAsia"/>
                <w:b/>
                <w:szCs w:val="21"/>
              </w:rPr>
              <w:t>）</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其他币种</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合计</w:t>
            </w:r>
          </w:p>
        </w:tc>
      </w:tr>
      <w:tr w:rsidR="00C84331" w:rsidRPr="008A34EB" w:rsidTr="006611CA">
        <w:trPr>
          <w:jc w:val="center"/>
        </w:trPr>
        <w:tc>
          <w:tcPr>
            <w:tcW w:w="1474" w:type="dxa"/>
          </w:tcPr>
          <w:p w:rsidR="00C84331" w:rsidRPr="008A34EB" w:rsidRDefault="00C84331" w:rsidP="006611CA">
            <w:pPr>
              <w:spacing w:line="360" w:lineRule="auto"/>
              <w:rPr>
                <w:rFonts w:eastAsiaTheme="minorEastAsia"/>
                <w:b/>
                <w:szCs w:val="21"/>
              </w:rPr>
            </w:pPr>
            <w:r w:rsidRPr="008A34EB">
              <w:rPr>
                <w:rFonts w:eastAsiaTheme="minorEastAsia"/>
                <w:b/>
                <w:szCs w:val="21"/>
              </w:rPr>
              <w:t>以外币计价的资产</w:t>
            </w: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r>
      <w:tr w:rsidR="00A405DA">
        <w:trPr>
          <w:jc w:val="center"/>
        </w:trPr>
        <w:tc>
          <w:tcPr>
            <w:tcW w:w="1474" w:type="dxa"/>
            <w:vAlign w:val="center"/>
          </w:tcPr>
          <w:p w:rsidR="00A405DA" w:rsidRDefault="004A7164">
            <w:pPr>
              <w:jc w:val="left"/>
            </w:pPr>
            <w:r>
              <w:rPr>
                <w:rFonts w:eastAsiaTheme="minorEastAsia"/>
                <w:szCs w:val="21"/>
              </w:rPr>
              <w:t>银行存款</w:t>
            </w:r>
          </w:p>
        </w:tc>
        <w:tc>
          <w:tcPr>
            <w:tcW w:w="1474" w:type="dxa"/>
            <w:vAlign w:val="center"/>
          </w:tcPr>
          <w:p w:rsidR="00A405DA" w:rsidRDefault="004A7164">
            <w:pPr>
              <w:jc w:val="right"/>
            </w:pPr>
            <w:r>
              <w:rPr>
                <w:rFonts w:eastAsiaTheme="minorEastAsia"/>
                <w:szCs w:val="21"/>
              </w:rPr>
              <w:t>3,839,007.71</w:t>
            </w:r>
          </w:p>
        </w:tc>
        <w:tc>
          <w:tcPr>
            <w:tcW w:w="1474" w:type="dxa"/>
            <w:vAlign w:val="center"/>
          </w:tcPr>
          <w:p w:rsidR="00A405DA" w:rsidRDefault="004A7164">
            <w:pPr>
              <w:jc w:val="right"/>
            </w:pPr>
            <w:r>
              <w:rPr>
                <w:rFonts w:eastAsiaTheme="minorEastAsia"/>
                <w:szCs w:val="21"/>
              </w:rPr>
              <w:t>-</w:t>
            </w:r>
          </w:p>
        </w:tc>
        <w:tc>
          <w:tcPr>
            <w:tcW w:w="1474" w:type="dxa"/>
            <w:vAlign w:val="center"/>
          </w:tcPr>
          <w:p w:rsidR="00A405DA" w:rsidRDefault="004A7164">
            <w:pPr>
              <w:jc w:val="right"/>
            </w:pPr>
            <w:r>
              <w:rPr>
                <w:rFonts w:eastAsiaTheme="minorEastAsia"/>
                <w:szCs w:val="21"/>
              </w:rPr>
              <w:t>-</w:t>
            </w:r>
          </w:p>
        </w:tc>
        <w:tc>
          <w:tcPr>
            <w:tcW w:w="1474" w:type="dxa"/>
            <w:vAlign w:val="center"/>
          </w:tcPr>
          <w:p w:rsidR="00A405DA" w:rsidRDefault="004A7164">
            <w:pPr>
              <w:jc w:val="right"/>
            </w:pPr>
            <w:r>
              <w:rPr>
                <w:rFonts w:eastAsiaTheme="minorEastAsia"/>
                <w:szCs w:val="21"/>
              </w:rPr>
              <w:t>-</w:t>
            </w:r>
          </w:p>
        </w:tc>
        <w:tc>
          <w:tcPr>
            <w:tcW w:w="1474" w:type="dxa"/>
            <w:vAlign w:val="center"/>
          </w:tcPr>
          <w:p w:rsidR="00A405DA" w:rsidRDefault="004A7164">
            <w:pPr>
              <w:jc w:val="right"/>
            </w:pPr>
            <w:r>
              <w:rPr>
                <w:rFonts w:eastAsiaTheme="minorEastAsia"/>
                <w:szCs w:val="21"/>
              </w:rPr>
              <w:t>3,839,007.71</w:t>
            </w:r>
          </w:p>
        </w:tc>
      </w:tr>
      <w:tr w:rsidR="00A405DA">
        <w:trPr>
          <w:jc w:val="center"/>
        </w:trPr>
        <w:tc>
          <w:tcPr>
            <w:tcW w:w="1474" w:type="dxa"/>
            <w:vAlign w:val="center"/>
          </w:tcPr>
          <w:p w:rsidR="00A405DA" w:rsidRDefault="004A7164">
            <w:pPr>
              <w:jc w:val="left"/>
            </w:pPr>
            <w:r>
              <w:rPr>
                <w:rFonts w:eastAsiaTheme="minorEastAsia"/>
                <w:szCs w:val="21"/>
              </w:rPr>
              <w:lastRenderedPageBreak/>
              <w:t>交易性金融资产</w:t>
            </w:r>
          </w:p>
        </w:tc>
        <w:tc>
          <w:tcPr>
            <w:tcW w:w="1474" w:type="dxa"/>
            <w:vAlign w:val="center"/>
          </w:tcPr>
          <w:p w:rsidR="00A405DA" w:rsidRDefault="004A7164">
            <w:pPr>
              <w:jc w:val="right"/>
            </w:pPr>
            <w:r>
              <w:rPr>
                <w:rFonts w:eastAsiaTheme="minorEastAsia"/>
                <w:szCs w:val="21"/>
              </w:rPr>
              <w:t>79,195,852.49</w:t>
            </w:r>
          </w:p>
        </w:tc>
        <w:tc>
          <w:tcPr>
            <w:tcW w:w="1474" w:type="dxa"/>
            <w:vAlign w:val="center"/>
          </w:tcPr>
          <w:p w:rsidR="00A405DA" w:rsidRDefault="004A7164">
            <w:pPr>
              <w:jc w:val="right"/>
            </w:pPr>
            <w:r>
              <w:rPr>
                <w:rFonts w:eastAsiaTheme="minorEastAsia"/>
                <w:szCs w:val="21"/>
              </w:rPr>
              <w:t>-</w:t>
            </w:r>
          </w:p>
        </w:tc>
        <w:tc>
          <w:tcPr>
            <w:tcW w:w="1474" w:type="dxa"/>
            <w:vAlign w:val="center"/>
          </w:tcPr>
          <w:p w:rsidR="00A405DA" w:rsidRDefault="004A7164">
            <w:pPr>
              <w:jc w:val="right"/>
            </w:pPr>
            <w:r>
              <w:rPr>
                <w:rFonts w:eastAsiaTheme="minorEastAsia"/>
                <w:szCs w:val="21"/>
              </w:rPr>
              <w:t>-</w:t>
            </w:r>
          </w:p>
        </w:tc>
        <w:tc>
          <w:tcPr>
            <w:tcW w:w="1474" w:type="dxa"/>
            <w:vAlign w:val="center"/>
          </w:tcPr>
          <w:p w:rsidR="00A405DA" w:rsidRDefault="004A7164">
            <w:pPr>
              <w:jc w:val="right"/>
            </w:pPr>
            <w:r>
              <w:rPr>
                <w:rFonts w:eastAsiaTheme="minorEastAsia"/>
                <w:szCs w:val="21"/>
              </w:rPr>
              <w:t>-</w:t>
            </w:r>
          </w:p>
        </w:tc>
        <w:tc>
          <w:tcPr>
            <w:tcW w:w="1474" w:type="dxa"/>
            <w:vAlign w:val="center"/>
          </w:tcPr>
          <w:p w:rsidR="00A405DA" w:rsidRDefault="004A7164">
            <w:pPr>
              <w:jc w:val="right"/>
            </w:pPr>
            <w:r>
              <w:rPr>
                <w:rFonts w:eastAsiaTheme="minorEastAsia"/>
                <w:szCs w:val="21"/>
              </w:rPr>
              <w:t>79,195,852.49</w:t>
            </w:r>
          </w:p>
        </w:tc>
      </w:tr>
      <w:tr w:rsidR="00A405DA">
        <w:trPr>
          <w:jc w:val="center"/>
        </w:trPr>
        <w:tc>
          <w:tcPr>
            <w:tcW w:w="1474" w:type="dxa"/>
            <w:vAlign w:val="center"/>
          </w:tcPr>
          <w:p w:rsidR="00A405DA" w:rsidRDefault="004A7164">
            <w:pPr>
              <w:jc w:val="left"/>
            </w:pPr>
            <w:r>
              <w:rPr>
                <w:rFonts w:eastAsiaTheme="minorEastAsia"/>
                <w:szCs w:val="21"/>
              </w:rPr>
              <w:t>应收股利</w:t>
            </w:r>
          </w:p>
        </w:tc>
        <w:tc>
          <w:tcPr>
            <w:tcW w:w="1474" w:type="dxa"/>
            <w:vAlign w:val="center"/>
          </w:tcPr>
          <w:p w:rsidR="00A405DA" w:rsidRDefault="004A7164">
            <w:pPr>
              <w:jc w:val="right"/>
            </w:pPr>
            <w:r>
              <w:rPr>
                <w:rFonts w:eastAsiaTheme="minorEastAsia"/>
                <w:szCs w:val="21"/>
              </w:rPr>
              <w:t>36,248.18</w:t>
            </w:r>
          </w:p>
        </w:tc>
        <w:tc>
          <w:tcPr>
            <w:tcW w:w="1474" w:type="dxa"/>
            <w:vAlign w:val="center"/>
          </w:tcPr>
          <w:p w:rsidR="00A405DA" w:rsidRDefault="004A7164">
            <w:pPr>
              <w:jc w:val="right"/>
            </w:pPr>
            <w:r>
              <w:rPr>
                <w:rFonts w:eastAsiaTheme="minorEastAsia"/>
                <w:szCs w:val="21"/>
              </w:rPr>
              <w:t>-</w:t>
            </w:r>
          </w:p>
        </w:tc>
        <w:tc>
          <w:tcPr>
            <w:tcW w:w="1474" w:type="dxa"/>
            <w:vAlign w:val="center"/>
          </w:tcPr>
          <w:p w:rsidR="00A405DA" w:rsidRDefault="004A7164">
            <w:pPr>
              <w:jc w:val="right"/>
            </w:pPr>
            <w:r>
              <w:rPr>
                <w:rFonts w:eastAsiaTheme="minorEastAsia"/>
                <w:szCs w:val="21"/>
              </w:rPr>
              <w:t>-</w:t>
            </w:r>
          </w:p>
        </w:tc>
        <w:tc>
          <w:tcPr>
            <w:tcW w:w="1474" w:type="dxa"/>
            <w:vAlign w:val="center"/>
          </w:tcPr>
          <w:p w:rsidR="00A405DA" w:rsidRDefault="004A7164">
            <w:pPr>
              <w:jc w:val="right"/>
            </w:pPr>
            <w:r>
              <w:rPr>
                <w:rFonts w:eastAsiaTheme="minorEastAsia"/>
                <w:szCs w:val="21"/>
              </w:rPr>
              <w:t>-</w:t>
            </w:r>
          </w:p>
        </w:tc>
        <w:tc>
          <w:tcPr>
            <w:tcW w:w="1474" w:type="dxa"/>
            <w:vAlign w:val="center"/>
          </w:tcPr>
          <w:p w:rsidR="00A405DA" w:rsidRDefault="004A7164">
            <w:pPr>
              <w:jc w:val="right"/>
            </w:pPr>
            <w:r>
              <w:rPr>
                <w:rFonts w:eastAsiaTheme="minorEastAsia"/>
                <w:szCs w:val="21"/>
              </w:rPr>
              <w:t>36,248.18</w:t>
            </w:r>
          </w:p>
        </w:tc>
      </w:tr>
      <w:tr w:rsidR="00A405DA">
        <w:trPr>
          <w:jc w:val="center"/>
        </w:trPr>
        <w:tc>
          <w:tcPr>
            <w:tcW w:w="1474" w:type="dxa"/>
            <w:vAlign w:val="center"/>
          </w:tcPr>
          <w:p w:rsidR="00A405DA" w:rsidRDefault="004A7164">
            <w:pPr>
              <w:jc w:val="left"/>
            </w:pPr>
            <w:r>
              <w:rPr>
                <w:rFonts w:eastAsiaTheme="minorEastAsia"/>
                <w:szCs w:val="21"/>
              </w:rPr>
              <w:t>应收申购款</w:t>
            </w:r>
          </w:p>
        </w:tc>
        <w:tc>
          <w:tcPr>
            <w:tcW w:w="1474" w:type="dxa"/>
            <w:vAlign w:val="center"/>
          </w:tcPr>
          <w:p w:rsidR="00A405DA" w:rsidRDefault="004A7164">
            <w:pPr>
              <w:jc w:val="right"/>
            </w:pPr>
            <w:r>
              <w:rPr>
                <w:rFonts w:eastAsiaTheme="minorEastAsia"/>
                <w:szCs w:val="21"/>
              </w:rPr>
              <w:t>173,086.96</w:t>
            </w:r>
          </w:p>
        </w:tc>
        <w:tc>
          <w:tcPr>
            <w:tcW w:w="1474" w:type="dxa"/>
            <w:vAlign w:val="center"/>
          </w:tcPr>
          <w:p w:rsidR="00A405DA" w:rsidRDefault="004A7164">
            <w:pPr>
              <w:jc w:val="right"/>
            </w:pPr>
            <w:r>
              <w:rPr>
                <w:rFonts w:eastAsiaTheme="minorEastAsia"/>
                <w:szCs w:val="21"/>
              </w:rPr>
              <w:t>-</w:t>
            </w:r>
          </w:p>
        </w:tc>
        <w:tc>
          <w:tcPr>
            <w:tcW w:w="1474" w:type="dxa"/>
            <w:vAlign w:val="center"/>
          </w:tcPr>
          <w:p w:rsidR="00A405DA" w:rsidRDefault="004A7164">
            <w:pPr>
              <w:jc w:val="right"/>
            </w:pPr>
            <w:r>
              <w:rPr>
                <w:rFonts w:eastAsiaTheme="minorEastAsia"/>
                <w:szCs w:val="21"/>
              </w:rPr>
              <w:t>-</w:t>
            </w:r>
          </w:p>
        </w:tc>
        <w:tc>
          <w:tcPr>
            <w:tcW w:w="1474" w:type="dxa"/>
            <w:vAlign w:val="center"/>
          </w:tcPr>
          <w:p w:rsidR="00A405DA" w:rsidRDefault="004A7164">
            <w:pPr>
              <w:jc w:val="right"/>
            </w:pPr>
            <w:r>
              <w:rPr>
                <w:rFonts w:eastAsiaTheme="minorEastAsia"/>
                <w:szCs w:val="21"/>
              </w:rPr>
              <w:t>-</w:t>
            </w:r>
          </w:p>
        </w:tc>
        <w:tc>
          <w:tcPr>
            <w:tcW w:w="1474" w:type="dxa"/>
            <w:vAlign w:val="center"/>
          </w:tcPr>
          <w:p w:rsidR="00A405DA" w:rsidRDefault="004A7164">
            <w:pPr>
              <w:jc w:val="right"/>
            </w:pPr>
            <w:r>
              <w:rPr>
                <w:rFonts w:eastAsiaTheme="minorEastAsia"/>
                <w:szCs w:val="21"/>
              </w:rPr>
              <w:t>173,086.96</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资产合计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83,244,195.34</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hint="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83,244,195.34</w:t>
            </w:r>
          </w:p>
        </w:tc>
      </w:tr>
      <w:tr w:rsidR="00C84331" w:rsidRPr="008A34EB" w:rsidTr="006611CA">
        <w:trPr>
          <w:jc w:val="center"/>
        </w:trPr>
        <w:tc>
          <w:tcPr>
            <w:tcW w:w="1474" w:type="dxa"/>
            <w:vAlign w:val="center"/>
          </w:tcPr>
          <w:p w:rsidR="00C84331" w:rsidRPr="008A34EB" w:rsidRDefault="00C84331" w:rsidP="006611CA">
            <w:pPr>
              <w:spacing w:line="360" w:lineRule="auto"/>
              <w:jc w:val="center"/>
              <w:rPr>
                <w:rFonts w:eastAsiaTheme="minorEastAsia"/>
                <w:b/>
                <w:kern w:val="0"/>
                <w:szCs w:val="21"/>
              </w:rPr>
            </w:pPr>
            <w:r w:rsidRPr="008A34EB">
              <w:rPr>
                <w:rFonts w:eastAsiaTheme="minorEastAsia"/>
                <w:b/>
                <w:szCs w:val="21"/>
              </w:rPr>
              <w:t>以外币计价的负债</w:t>
            </w:r>
          </w:p>
        </w:tc>
        <w:tc>
          <w:tcPr>
            <w:tcW w:w="1474" w:type="dxa"/>
            <w:vAlign w:val="center"/>
          </w:tcPr>
          <w:p w:rsidR="00C84331" w:rsidRPr="008A34EB" w:rsidRDefault="00C84331" w:rsidP="006611CA">
            <w:pPr>
              <w:autoSpaceDE w:val="0"/>
              <w:autoSpaceDN w:val="0"/>
              <w:adjustRightInd w:val="0"/>
              <w:spacing w:before="29" w:line="360" w:lineRule="auto"/>
              <w:ind w:left="15"/>
              <w:jc w:val="center"/>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center"/>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center"/>
              <w:rPr>
                <w:rFonts w:eastAsiaTheme="minorEastAsia"/>
                <w:kern w:val="0"/>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r>
      <w:tr w:rsidR="00A405DA">
        <w:trPr>
          <w:jc w:val="center"/>
        </w:trPr>
        <w:tc>
          <w:tcPr>
            <w:tcW w:w="1474" w:type="dxa"/>
            <w:vAlign w:val="center"/>
          </w:tcPr>
          <w:p w:rsidR="00A405DA" w:rsidRDefault="004A7164">
            <w:pPr>
              <w:jc w:val="left"/>
            </w:pPr>
            <w:r>
              <w:rPr>
                <w:rFonts w:eastAsiaTheme="minorEastAsia"/>
                <w:szCs w:val="21"/>
              </w:rPr>
              <w:t>应付证券清算款</w:t>
            </w:r>
          </w:p>
        </w:tc>
        <w:tc>
          <w:tcPr>
            <w:tcW w:w="1474" w:type="dxa"/>
            <w:vAlign w:val="center"/>
          </w:tcPr>
          <w:p w:rsidR="00A405DA" w:rsidRDefault="004A7164">
            <w:pPr>
              <w:jc w:val="right"/>
            </w:pPr>
            <w:r>
              <w:rPr>
                <w:rFonts w:eastAsiaTheme="minorEastAsia"/>
                <w:szCs w:val="21"/>
              </w:rPr>
              <w:t>2,930,133.21</w:t>
            </w:r>
          </w:p>
        </w:tc>
        <w:tc>
          <w:tcPr>
            <w:tcW w:w="1474" w:type="dxa"/>
            <w:vAlign w:val="center"/>
          </w:tcPr>
          <w:p w:rsidR="00A405DA" w:rsidRDefault="004A7164">
            <w:pPr>
              <w:jc w:val="right"/>
            </w:pPr>
            <w:r>
              <w:rPr>
                <w:rFonts w:eastAsiaTheme="minorEastAsia"/>
                <w:szCs w:val="21"/>
              </w:rPr>
              <w:t>-</w:t>
            </w:r>
          </w:p>
        </w:tc>
        <w:tc>
          <w:tcPr>
            <w:tcW w:w="1474" w:type="dxa"/>
            <w:vAlign w:val="center"/>
          </w:tcPr>
          <w:p w:rsidR="00A405DA" w:rsidRDefault="004A7164">
            <w:pPr>
              <w:jc w:val="right"/>
            </w:pPr>
            <w:r>
              <w:rPr>
                <w:rFonts w:eastAsiaTheme="minorEastAsia"/>
                <w:szCs w:val="21"/>
              </w:rPr>
              <w:t>-</w:t>
            </w:r>
          </w:p>
        </w:tc>
        <w:tc>
          <w:tcPr>
            <w:tcW w:w="1474" w:type="dxa"/>
            <w:vAlign w:val="center"/>
          </w:tcPr>
          <w:p w:rsidR="00A405DA" w:rsidRDefault="004A7164">
            <w:pPr>
              <w:jc w:val="right"/>
            </w:pPr>
            <w:r>
              <w:rPr>
                <w:rFonts w:eastAsiaTheme="minorEastAsia"/>
                <w:szCs w:val="21"/>
              </w:rPr>
              <w:t>-</w:t>
            </w:r>
          </w:p>
        </w:tc>
        <w:tc>
          <w:tcPr>
            <w:tcW w:w="1474" w:type="dxa"/>
            <w:vAlign w:val="center"/>
          </w:tcPr>
          <w:p w:rsidR="00A405DA" w:rsidRDefault="004A7164">
            <w:pPr>
              <w:jc w:val="right"/>
            </w:pPr>
            <w:r>
              <w:rPr>
                <w:rFonts w:eastAsiaTheme="minorEastAsia"/>
                <w:szCs w:val="21"/>
              </w:rPr>
              <w:t>2,930,133.21</w:t>
            </w:r>
          </w:p>
        </w:tc>
      </w:tr>
      <w:tr w:rsidR="00A405DA">
        <w:trPr>
          <w:jc w:val="center"/>
        </w:trPr>
        <w:tc>
          <w:tcPr>
            <w:tcW w:w="1474" w:type="dxa"/>
            <w:vAlign w:val="center"/>
          </w:tcPr>
          <w:p w:rsidR="00A405DA" w:rsidRDefault="004A7164">
            <w:pPr>
              <w:jc w:val="left"/>
            </w:pPr>
            <w:r>
              <w:rPr>
                <w:rFonts w:eastAsiaTheme="minorEastAsia"/>
                <w:szCs w:val="21"/>
              </w:rPr>
              <w:t>应付赎回款</w:t>
            </w:r>
          </w:p>
        </w:tc>
        <w:tc>
          <w:tcPr>
            <w:tcW w:w="1474" w:type="dxa"/>
            <w:vAlign w:val="center"/>
          </w:tcPr>
          <w:p w:rsidR="00A405DA" w:rsidRDefault="004A7164">
            <w:pPr>
              <w:jc w:val="right"/>
            </w:pPr>
            <w:r>
              <w:rPr>
                <w:rFonts w:eastAsiaTheme="minorEastAsia"/>
                <w:szCs w:val="21"/>
              </w:rPr>
              <w:t>703.43</w:t>
            </w:r>
          </w:p>
        </w:tc>
        <w:tc>
          <w:tcPr>
            <w:tcW w:w="1474" w:type="dxa"/>
            <w:vAlign w:val="center"/>
          </w:tcPr>
          <w:p w:rsidR="00A405DA" w:rsidRDefault="004A7164">
            <w:pPr>
              <w:jc w:val="right"/>
            </w:pPr>
            <w:r>
              <w:rPr>
                <w:rFonts w:eastAsiaTheme="minorEastAsia"/>
                <w:szCs w:val="21"/>
              </w:rPr>
              <w:t>-</w:t>
            </w:r>
          </w:p>
        </w:tc>
        <w:tc>
          <w:tcPr>
            <w:tcW w:w="1474" w:type="dxa"/>
            <w:vAlign w:val="center"/>
          </w:tcPr>
          <w:p w:rsidR="00A405DA" w:rsidRDefault="004A7164">
            <w:pPr>
              <w:jc w:val="right"/>
            </w:pPr>
            <w:r>
              <w:rPr>
                <w:rFonts w:eastAsiaTheme="minorEastAsia"/>
                <w:szCs w:val="21"/>
              </w:rPr>
              <w:t>-</w:t>
            </w:r>
          </w:p>
        </w:tc>
        <w:tc>
          <w:tcPr>
            <w:tcW w:w="1474" w:type="dxa"/>
            <w:vAlign w:val="center"/>
          </w:tcPr>
          <w:p w:rsidR="00A405DA" w:rsidRDefault="004A7164">
            <w:pPr>
              <w:jc w:val="right"/>
            </w:pPr>
            <w:r>
              <w:rPr>
                <w:rFonts w:eastAsiaTheme="minorEastAsia"/>
                <w:szCs w:val="21"/>
              </w:rPr>
              <w:t>-</w:t>
            </w:r>
          </w:p>
        </w:tc>
        <w:tc>
          <w:tcPr>
            <w:tcW w:w="1474" w:type="dxa"/>
            <w:vAlign w:val="center"/>
          </w:tcPr>
          <w:p w:rsidR="00A405DA" w:rsidRDefault="004A7164">
            <w:pPr>
              <w:jc w:val="right"/>
            </w:pPr>
            <w:r>
              <w:rPr>
                <w:rFonts w:eastAsiaTheme="minorEastAsia"/>
                <w:szCs w:val="21"/>
              </w:rPr>
              <w:t>703.43</w:t>
            </w:r>
          </w:p>
        </w:tc>
      </w:tr>
      <w:tr w:rsidR="00A405DA">
        <w:trPr>
          <w:jc w:val="center"/>
        </w:trPr>
        <w:tc>
          <w:tcPr>
            <w:tcW w:w="1474" w:type="dxa"/>
            <w:vAlign w:val="center"/>
          </w:tcPr>
          <w:p w:rsidR="00A405DA" w:rsidRDefault="004A7164">
            <w:pPr>
              <w:jc w:val="left"/>
            </w:pPr>
            <w:r>
              <w:rPr>
                <w:rFonts w:eastAsiaTheme="minorEastAsia"/>
                <w:szCs w:val="21"/>
              </w:rPr>
              <w:t>其他负债</w:t>
            </w:r>
          </w:p>
        </w:tc>
        <w:tc>
          <w:tcPr>
            <w:tcW w:w="1474" w:type="dxa"/>
            <w:vAlign w:val="center"/>
          </w:tcPr>
          <w:p w:rsidR="00A405DA" w:rsidRDefault="004A7164">
            <w:pPr>
              <w:jc w:val="right"/>
            </w:pPr>
            <w:r>
              <w:rPr>
                <w:rFonts w:eastAsiaTheme="minorEastAsia"/>
                <w:szCs w:val="21"/>
              </w:rPr>
              <w:t>2.67</w:t>
            </w:r>
          </w:p>
        </w:tc>
        <w:tc>
          <w:tcPr>
            <w:tcW w:w="1474" w:type="dxa"/>
            <w:vAlign w:val="center"/>
          </w:tcPr>
          <w:p w:rsidR="00A405DA" w:rsidRDefault="004A7164">
            <w:pPr>
              <w:jc w:val="right"/>
            </w:pPr>
            <w:r>
              <w:rPr>
                <w:rFonts w:eastAsiaTheme="minorEastAsia"/>
                <w:szCs w:val="21"/>
              </w:rPr>
              <w:t>-</w:t>
            </w:r>
          </w:p>
        </w:tc>
        <w:tc>
          <w:tcPr>
            <w:tcW w:w="1474" w:type="dxa"/>
            <w:vAlign w:val="center"/>
          </w:tcPr>
          <w:p w:rsidR="00A405DA" w:rsidRDefault="004A7164">
            <w:pPr>
              <w:jc w:val="right"/>
            </w:pPr>
            <w:r>
              <w:rPr>
                <w:rFonts w:eastAsiaTheme="minorEastAsia"/>
                <w:szCs w:val="21"/>
              </w:rPr>
              <w:t>-</w:t>
            </w:r>
          </w:p>
        </w:tc>
        <w:tc>
          <w:tcPr>
            <w:tcW w:w="1474" w:type="dxa"/>
            <w:vAlign w:val="center"/>
          </w:tcPr>
          <w:p w:rsidR="00A405DA" w:rsidRDefault="004A7164">
            <w:pPr>
              <w:jc w:val="right"/>
            </w:pPr>
            <w:r>
              <w:rPr>
                <w:rFonts w:eastAsiaTheme="minorEastAsia"/>
                <w:szCs w:val="21"/>
              </w:rPr>
              <w:t>-</w:t>
            </w:r>
          </w:p>
        </w:tc>
        <w:tc>
          <w:tcPr>
            <w:tcW w:w="1474" w:type="dxa"/>
            <w:vAlign w:val="center"/>
          </w:tcPr>
          <w:p w:rsidR="00A405DA" w:rsidRDefault="004A7164">
            <w:pPr>
              <w:jc w:val="right"/>
            </w:pPr>
            <w:r>
              <w:rPr>
                <w:rFonts w:eastAsiaTheme="minorEastAsia"/>
                <w:szCs w:val="21"/>
              </w:rPr>
              <w:t>2.67</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负债合计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2,930,839.31</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2,930,839.31</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资产负债表外汇风险敞口净额</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80,313,356.03</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80,313,356.03</w:t>
            </w:r>
          </w:p>
        </w:tc>
      </w:tr>
    </w:tbl>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6.4.13.4.2.2</w:t>
      </w:r>
      <w:r w:rsidRPr="008A34EB">
        <w:rPr>
          <w:rFonts w:eastAsiaTheme="minorEastAsia"/>
          <w:b/>
          <w:bCs/>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4747"/>
      </w:tblGrid>
      <w:tr w:rsidR="00A405DA">
        <w:tc>
          <w:tcPr>
            <w:tcW w:w="993" w:type="dxa"/>
            <w:vAlign w:val="center"/>
          </w:tcPr>
          <w:p w:rsidR="00A405DA" w:rsidRDefault="004A7164">
            <w:pPr>
              <w:jc w:val="left"/>
            </w:pPr>
            <w:r>
              <w:rPr>
                <w:rFonts w:eastAsiaTheme="minorEastAsia"/>
                <w:szCs w:val="21"/>
              </w:rPr>
              <w:t>假设</w:t>
            </w:r>
          </w:p>
        </w:tc>
        <w:tc>
          <w:tcPr>
            <w:tcW w:w="8007" w:type="dxa"/>
            <w:gridSpan w:val="2"/>
            <w:vAlign w:val="center"/>
          </w:tcPr>
          <w:p w:rsidR="00A405DA" w:rsidRDefault="004A7164">
            <w:pPr>
              <w:jc w:val="center"/>
            </w:pPr>
            <w:r>
              <w:rPr>
                <w:rFonts w:eastAsiaTheme="minorEastAsia"/>
                <w:szCs w:val="21"/>
              </w:rPr>
              <w:t>除汇率以外的其他市场变量保持不变</w:t>
            </w:r>
          </w:p>
        </w:tc>
      </w:tr>
      <w:tr w:rsidR="00022F8F" w:rsidRPr="008A34EB" w:rsidTr="0087507A">
        <w:tc>
          <w:tcPr>
            <w:tcW w:w="993" w:type="dxa"/>
            <w:vMerge w:val="restart"/>
            <w:vAlign w:val="center"/>
          </w:tcPr>
          <w:p w:rsidR="00022F8F" w:rsidRPr="008A34EB" w:rsidRDefault="00022F8F" w:rsidP="0087507A">
            <w:pPr>
              <w:pStyle w:val="af4"/>
              <w:jc w:val="center"/>
              <w:rPr>
                <w:rFonts w:eastAsiaTheme="minorEastAsia"/>
                <w:sz w:val="21"/>
                <w:szCs w:val="21"/>
              </w:rPr>
            </w:pPr>
            <w:r w:rsidRPr="008A34EB">
              <w:rPr>
                <w:rFonts w:eastAsiaTheme="minorEastAsia"/>
                <w:bCs/>
                <w:sz w:val="21"/>
                <w:szCs w:val="21"/>
              </w:rPr>
              <w:t>分析</w:t>
            </w:r>
          </w:p>
        </w:tc>
        <w:tc>
          <w:tcPr>
            <w:tcW w:w="3260" w:type="dxa"/>
            <w:vMerge w:val="restart"/>
            <w:vAlign w:val="center"/>
          </w:tcPr>
          <w:p w:rsidR="00022F8F" w:rsidRPr="008A34EB" w:rsidRDefault="00022F8F" w:rsidP="0087507A">
            <w:pPr>
              <w:widowControl/>
              <w:autoSpaceDE w:val="0"/>
              <w:autoSpaceDN w:val="0"/>
              <w:ind w:right="-15"/>
              <w:jc w:val="center"/>
              <w:textAlignment w:val="bottom"/>
              <w:rPr>
                <w:rFonts w:eastAsiaTheme="minorEastAsia"/>
                <w:kern w:val="0"/>
                <w:szCs w:val="21"/>
              </w:rPr>
            </w:pPr>
            <w:r w:rsidRPr="008A34EB">
              <w:rPr>
                <w:rFonts w:eastAsiaTheme="minorEastAsia"/>
                <w:bCs/>
                <w:szCs w:val="21"/>
              </w:rPr>
              <w:t>相关风险变量的变动</w:t>
            </w:r>
          </w:p>
        </w:tc>
        <w:tc>
          <w:tcPr>
            <w:tcW w:w="4747" w:type="dxa"/>
          </w:tcPr>
          <w:p w:rsidR="00022F8F" w:rsidRPr="008A34EB" w:rsidRDefault="00022F8F" w:rsidP="0087507A">
            <w:pPr>
              <w:jc w:val="center"/>
              <w:rPr>
                <w:rFonts w:eastAsiaTheme="minorEastAsia"/>
                <w:szCs w:val="21"/>
              </w:rPr>
            </w:pPr>
            <w:r w:rsidRPr="008A34EB">
              <w:rPr>
                <w:rFonts w:eastAsiaTheme="minorEastAsia"/>
                <w:szCs w:val="21"/>
              </w:rPr>
              <w:t>对资产负债表日基金资产净值的</w:t>
            </w:r>
          </w:p>
          <w:p w:rsidR="00022F8F" w:rsidRPr="008A34EB" w:rsidRDefault="00022F8F" w:rsidP="0087507A">
            <w:pPr>
              <w:jc w:val="center"/>
              <w:rPr>
                <w:rFonts w:eastAsiaTheme="minorEastAsia"/>
                <w:szCs w:val="21"/>
              </w:rPr>
            </w:pPr>
          </w:p>
          <w:p w:rsidR="00022F8F" w:rsidRPr="008A34EB" w:rsidRDefault="00022F8F" w:rsidP="0087507A">
            <w:pPr>
              <w:widowControl/>
              <w:autoSpaceDE w:val="0"/>
              <w:autoSpaceDN w:val="0"/>
              <w:ind w:right="-15"/>
              <w:jc w:val="center"/>
              <w:textAlignment w:val="bottom"/>
              <w:rPr>
                <w:rFonts w:eastAsiaTheme="minorEastAsia"/>
                <w:kern w:val="0"/>
                <w:szCs w:val="21"/>
              </w:rPr>
            </w:pPr>
            <w:r w:rsidRPr="008A34EB">
              <w:rPr>
                <w:rFonts w:eastAsiaTheme="minorEastAsia"/>
                <w:szCs w:val="21"/>
              </w:rPr>
              <w:t>影响金额（单位：人民币万元）</w:t>
            </w:r>
          </w:p>
        </w:tc>
      </w:tr>
      <w:tr w:rsidR="00022F8F" w:rsidRPr="008A34EB" w:rsidTr="0087507A">
        <w:tc>
          <w:tcPr>
            <w:tcW w:w="993" w:type="dxa"/>
            <w:vMerge/>
            <w:vAlign w:val="center"/>
          </w:tcPr>
          <w:p w:rsidR="00022F8F" w:rsidRPr="008A34EB" w:rsidRDefault="00022F8F" w:rsidP="0087507A">
            <w:pPr>
              <w:widowControl/>
              <w:jc w:val="left"/>
              <w:rPr>
                <w:rFonts w:eastAsiaTheme="minorEastAsia"/>
                <w:szCs w:val="21"/>
              </w:rPr>
            </w:pPr>
          </w:p>
        </w:tc>
        <w:tc>
          <w:tcPr>
            <w:tcW w:w="3260" w:type="dxa"/>
            <w:vMerge/>
            <w:vAlign w:val="center"/>
          </w:tcPr>
          <w:p w:rsidR="00022F8F" w:rsidRPr="008A34EB" w:rsidRDefault="00022F8F" w:rsidP="0087507A">
            <w:pPr>
              <w:widowControl/>
              <w:jc w:val="left"/>
              <w:rPr>
                <w:rFonts w:eastAsiaTheme="minorEastAsia"/>
                <w:kern w:val="0"/>
                <w:szCs w:val="21"/>
              </w:rPr>
            </w:pPr>
          </w:p>
        </w:tc>
        <w:tc>
          <w:tcPr>
            <w:tcW w:w="4747" w:type="dxa"/>
          </w:tcPr>
          <w:p w:rsidR="00022F8F" w:rsidRPr="008A34EB" w:rsidRDefault="00022F8F" w:rsidP="0087507A">
            <w:pPr>
              <w:spacing w:line="360" w:lineRule="auto"/>
              <w:jc w:val="center"/>
              <w:rPr>
                <w:rFonts w:eastAsiaTheme="minorEastAsia"/>
                <w:szCs w:val="21"/>
              </w:rPr>
            </w:pPr>
            <w:r w:rsidRPr="008A34EB">
              <w:rPr>
                <w:rFonts w:eastAsiaTheme="minorEastAsia"/>
                <w:szCs w:val="21"/>
              </w:rPr>
              <w:t>本期末</w:t>
            </w:r>
          </w:p>
          <w:p w:rsidR="00022F8F" w:rsidRPr="008A34EB" w:rsidRDefault="00022F8F" w:rsidP="0087507A">
            <w:pPr>
              <w:spacing w:line="360" w:lineRule="auto"/>
              <w:jc w:val="center"/>
              <w:rPr>
                <w:rFonts w:eastAsiaTheme="minorEastAsia"/>
                <w:bCs/>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A405DA">
        <w:tc>
          <w:tcPr>
            <w:tcW w:w="993" w:type="dxa"/>
            <w:vMerge/>
          </w:tcPr>
          <w:p w:rsidR="00A405DA" w:rsidRDefault="00A405DA"/>
        </w:tc>
        <w:tc>
          <w:tcPr>
            <w:tcW w:w="3260" w:type="dxa"/>
            <w:vAlign w:val="center"/>
          </w:tcPr>
          <w:p w:rsidR="00A405DA" w:rsidRDefault="004A7164">
            <w:pPr>
              <w:jc w:val="left"/>
            </w:pPr>
            <w:r>
              <w:rPr>
                <w:rFonts w:eastAsiaTheme="minorEastAsia"/>
                <w:szCs w:val="21"/>
              </w:rPr>
              <w:t xml:space="preserve">1. </w:t>
            </w:r>
            <w:r>
              <w:rPr>
                <w:rFonts w:eastAsiaTheme="minorEastAsia"/>
                <w:szCs w:val="21"/>
              </w:rPr>
              <w:t>所有外币相对人民币升值</w:t>
            </w:r>
            <w:r>
              <w:rPr>
                <w:rFonts w:eastAsiaTheme="minorEastAsia"/>
                <w:szCs w:val="21"/>
              </w:rPr>
              <w:t>5%</w:t>
            </w:r>
          </w:p>
        </w:tc>
        <w:tc>
          <w:tcPr>
            <w:tcW w:w="4747" w:type="dxa"/>
            <w:vAlign w:val="center"/>
          </w:tcPr>
          <w:p w:rsidR="00A405DA" w:rsidRDefault="004A7164">
            <w:pPr>
              <w:jc w:val="right"/>
            </w:pPr>
            <w:r>
              <w:rPr>
                <w:rFonts w:eastAsiaTheme="minorEastAsia"/>
                <w:szCs w:val="21"/>
              </w:rPr>
              <w:t>增加约</w:t>
            </w:r>
            <w:r>
              <w:rPr>
                <w:rFonts w:eastAsiaTheme="minorEastAsia"/>
                <w:szCs w:val="21"/>
              </w:rPr>
              <w:t>402</w:t>
            </w:r>
          </w:p>
        </w:tc>
      </w:tr>
      <w:tr w:rsidR="00A405DA">
        <w:tc>
          <w:tcPr>
            <w:tcW w:w="993" w:type="dxa"/>
            <w:vMerge/>
          </w:tcPr>
          <w:p w:rsidR="00A405DA" w:rsidRDefault="00A405DA"/>
        </w:tc>
        <w:tc>
          <w:tcPr>
            <w:tcW w:w="3260" w:type="dxa"/>
            <w:vAlign w:val="center"/>
          </w:tcPr>
          <w:p w:rsidR="00A405DA" w:rsidRDefault="004A7164">
            <w:pPr>
              <w:jc w:val="left"/>
            </w:pPr>
            <w:r>
              <w:rPr>
                <w:rFonts w:eastAsiaTheme="minorEastAsia"/>
                <w:szCs w:val="21"/>
              </w:rPr>
              <w:t xml:space="preserve">2. </w:t>
            </w:r>
            <w:r>
              <w:rPr>
                <w:rFonts w:eastAsiaTheme="minorEastAsia"/>
                <w:szCs w:val="21"/>
              </w:rPr>
              <w:t>所有外币相对人民币贬值</w:t>
            </w:r>
            <w:r>
              <w:rPr>
                <w:rFonts w:eastAsiaTheme="minorEastAsia"/>
                <w:szCs w:val="21"/>
              </w:rPr>
              <w:t>5%</w:t>
            </w:r>
          </w:p>
        </w:tc>
        <w:tc>
          <w:tcPr>
            <w:tcW w:w="4747" w:type="dxa"/>
            <w:vAlign w:val="center"/>
          </w:tcPr>
          <w:p w:rsidR="00A405DA" w:rsidRDefault="004A7164">
            <w:pPr>
              <w:jc w:val="right"/>
            </w:pPr>
            <w:r>
              <w:rPr>
                <w:rFonts w:eastAsiaTheme="minorEastAsia"/>
                <w:szCs w:val="21"/>
              </w:rPr>
              <w:t>减少约</w:t>
            </w:r>
            <w:r>
              <w:rPr>
                <w:rFonts w:eastAsiaTheme="minorEastAsia"/>
                <w:szCs w:val="21"/>
              </w:rPr>
              <w:t>402</w:t>
            </w:r>
          </w:p>
        </w:tc>
      </w:tr>
    </w:tbl>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6.4.13.4.3</w:t>
      </w:r>
      <w:r w:rsidRPr="008A34EB">
        <w:rPr>
          <w:rFonts w:eastAsiaTheme="minorEastAsia"/>
          <w:b/>
          <w:bCs/>
          <w:szCs w:val="21"/>
        </w:rPr>
        <w:t>其他价格风险</w:t>
      </w: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A405DA" w:rsidRDefault="00A405DA">
      <w:pPr>
        <w:tabs>
          <w:tab w:val="left" w:pos="426"/>
        </w:tabs>
        <w:spacing w:line="360" w:lineRule="auto"/>
        <w:ind w:firstLineChars="200" w:firstLine="420"/>
        <w:rPr>
          <w:rFonts w:eastAsiaTheme="minorEastAsia"/>
          <w:kern w:val="0"/>
          <w:szCs w:val="21"/>
        </w:rPr>
      </w:pP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本基金采用完全复制策略，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p>
    <w:p w:rsidR="00A405DA" w:rsidRDefault="00A405DA">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本基金通过投资组合的分散化降低其他价格风险。本基金投资于标普</w:t>
      </w:r>
      <w:r w:rsidRPr="008A34EB">
        <w:rPr>
          <w:rFonts w:eastAsiaTheme="minorEastAsia"/>
          <w:kern w:val="0"/>
          <w:szCs w:val="21"/>
        </w:rPr>
        <w:t>500</w:t>
      </w:r>
      <w:r w:rsidRPr="008A34EB">
        <w:rPr>
          <w:rFonts w:eastAsiaTheme="minorEastAsia"/>
          <w:kern w:val="0"/>
          <w:szCs w:val="21"/>
        </w:rPr>
        <w:t>指数成份股及其备选成份股的资产不低于基金资产净值的</w:t>
      </w:r>
      <w:r w:rsidRPr="008A34EB">
        <w:rPr>
          <w:rFonts w:eastAsiaTheme="minorEastAsia"/>
          <w:kern w:val="0"/>
          <w:szCs w:val="21"/>
        </w:rPr>
        <w:t>80%</w:t>
      </w:r>
      <w:r w:rsidRPr="008A34EB">
        <w:rPr>
          <w:rFonts w:eastAsiaTheme="minorEastAsia"/>
          <w:kern w:val="0"/>
          <w:szCs w:val="21"/>
        </w:rPr>
        <w:t>，且不低于非现金基金资产</w:t>
      </w:r>
      <w:r w:rsidRPr="008A34EB">
        <w:rPr>
          <w:rFonts w:eastAsiaTheme="minorEastAsia"/>
          <w:kern w:val="0"/>
          <w:szCs w:val="21"/>
        </w:rPr>
        <w:t>80%</w:t>
      </w:r>
      <w:r w:rsidRPr="008A34EB">
        <w:rPr>
          <w:rFonts w:eastAsiaTheme="minorEastAsia"/>
          <w:kern w:val="0"/>
          <w:szCs w:val="21"/>
        </w:rPr>
        <w:t>，现金或到期日在一年以内的政府债券不低于基金资产净值</w:t>
      </w:r>
      <w:r w:rsidRPr="008A34EB">
        <w:rPr>
          <w:rFonts w:eastAsiaTheme="minorEastAsia"/>
          <w:kern w:val="0"/>
          <w:szCs w:val="21"/>
        </w:rPr>
        <w:t>5%</w:t>
      </w:r>
      <w:r w:rsidRPr="008A34EB">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8A34EB">
        <w:rPr>
          <w:rFonts w:eastAsiaTheme="minorEastAsia"/>
          <w:kern w:val="0"/>
          <w:szCs w:val="21"/>
        </w:rPr>
        <w:t>VaR(Value at Risk)</w:t>
      </w:r>
      <w:r w:rsidRPr="008A34EB">
        <w:rPr>
          <w:rFonts w:eastAsiaTheme="minorEastAsia"/>
          <w:kern w:val="0"/>
          <w:szCs w:val="21"/>
        </w:rPr>
        <w:t>指标等来测试本基金面临的潜在价格风险，及时可靠地对风险进行跟踪和控制。</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6.4.13.4.3.1</w:t>
      </w:r>
      <w:r w:rsidRPr="008A34EB">
        <w:rPr>
          <w:rFonts w:eastAsiaTheme="minorEastAsia"/>
          <w:b/>
          <w:bCs/>
          <w:szCs w:val="21"/>
        </w:rPr>
        <w:t>其他价格风险敞口</w:t>
      </w:r>
    </w:p>
    <w:p w:rsidR="004A2F25" w:rsidRPr="008A34EB" w:rsidRDefault="004A2F25" w:rsidP="004A2F25">
      <w:pPr>
        <w:spacing w:line="288" w:lineRule="auto"/>
        <w:ind w:firstLine="420"/>
        <w:jc w:val="right"/>
        <w:rPr>
          <w:rFonts w:eastAsiaTheme="minorEastAsia"/>
          <w:bCs/>
          <w:szCs w:val="21"/>
        </w:rPr>
      </w:pPr>
      <w:r w:rsidRPr="008A34EB">
        <w:rPr>
          <w:rFonts w:eastAsiaTheme="minorEastAsia"/>
          <w:bCs/>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18"/>
        <w:gridCol w:w="3260"/>
      </w:tblGrid>
      <w:tr w:rsidR="00F5070F" w:rsidRPr="008A34EB" w:rsidTr="00F5070F">
        <w:tc>
          <w:tcPr>
            <w:tcW w:w="2694" w:type="dxa"/>
            <w:vMerge w:val="restart"/>
            <w:vAlign w:val="center"/>
          </w:tcPr>
          <w:p w:rsidR="00F5070F" w:rsidRPr="008A34EB" w:rsidRDefault="00F5070F" w:rsidP="00C73BE3">
            <w:pPr>
              <w:jc w:val="center"/>
              <w:rPr>
                <w:rFonts w:eastAsiaTheme="minorEastAsia"/>
                <w:szCs w:val="21"/>
              </w:rPr>
            </w:pPr>
            <w:r w:rsidRPr="008A34EB">
              <w:rPr>
                <w:rFonts w:eastAsiaTheme="minorEastAsia"/>
                <w:szCs w:val="21"/>
              </w:rPr>
              <w:t>项目</w:t>
            </w:r>
          </w:p>
        </w:tc>
        <w:tc>
          <w:tcPr>
            <w:tcW w:w="6378" w:type="dxa"/>
            <w:gridSpan w:val="2"/>
            <w:vAlign w:val="center"/>
          </w:tcPr>
          <w:p w:rsidR="00F5070F" w:rsidRPr="008A34EB" w:rsidRDefault="00F5070F" w:rsidP="00C73BE3">
            <w:pPr>
              <w:jc w:val="center"/>
              <w:rPr>
                <w:rFonts w:eastAsiaTheme="minorEastAsia"/>
                <w:szCs w:val="21"/>
              </w:rPr>
            </w:pPr>
            <w:r w:rsidRPr="008A34EB">
              <w:rPr>
                <w:rFonts w:eastAsiaTheme="minorEastAsia"/>
                <w:szCs w:val="21"/>
              </w:rPr>
              <w:t>本期末</w:t>
            </w:r>
          </w:p>
          <w:p w:rsidR="00F5070F" w:rsidRPr="008A34EB" w:rsidRDefault="00F5070F" w:rsidP="00C73BE3">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F5070F" w:rsidRPr="008A34EB" w:rsidTr="00F5070F">
        <w:tc>
          <w:tcPr>
            <w:tcW w:w="2694" w:type="dxa"/>
            <w:vMerge/>
            <w:vAlign w:val="center"/>
          </w:tcPr>
          <w:p w:rsidR="00F5070F" w:rsidRPr="008A34EB" w:rsidRDefault="00F5070F" w:rsidP="00C73BE3">
            <w:pPr>
              <w:widowControl/>
              <w:jc w:val="left"/>
              <w:rPr>
                <w:rFonts w:eastAsiaTheme="minorEastAsia"/>
                <w:szCs w:val="21"/>
              </w:rPr>
            </w:pPr>
          </w:p>
        </w:tc>
        <w:tc>
          <w:tcPr>
            <w:tcW w:w="3118" w:type="dxa"/>
            <w:vAlign w:val="center"/>
          </w:tcPr>
          <w:p w:rsidR="00F5070F" w:rsidRPr="008A34EB" w:rsidRDefault="00F5070F" w:rsidP="00C73BE3">
            <w:pPr>
              <w:ind w:right="142"/>
              <w:jc w:val="center"/>
              <w:rPr>
                <w:rFonts w:eastAsiaTheme="minorEastAsia"/>
                <w:szCs w:val="21"/>
              </w:rPr>
            </w:pPr>
            <w:r w:rsidRPr="008A34EB">
              <w:rPr>
                <w:rFonts w:eastAsiaTheme="minorEastAsia"/>
                <w:szCs w:val="21"/>
              </w:rPr>
              <w:t>公允价值</w:t>
            </w:r>
          </w:p>
        </w:tc>
        <w:tc>
          <w:tcPr>
            <w:tcW w:w="3260" w:type="dxa"/>
            <w:vAlign w:val="center"/>
          </w:tcPr>
          <w:p w:rsidR="00F5070F" w:rsidRPr="008A34EB" w:rsidRDefault="00F5070F" w:rsidP="00C73BE3">
            <w:pPr>
              <w:ind w:right="141"/>
              <w:jc w:val="center"/>
              <w:rPr>
                <w:rFonts w:eastAsiaTheme="minorEastAsia"/>
                <w:szCs w:val="21"/>
              </w:rPr>
            </w:pPr>
            <w:r w:rsidRPr="008A34EB">
              <w:rPr>
                <w:rFonts w:eastAsiaTheme="minorEastAsia"/>
                <w:szCs w:val="21"/>
              </w:rPr>
              <w:t>占基金资产净值比例（</w:t>
            </w:r>
            <w:r w:rsidRPr="008A34EB">
              <w:rPr>
                <w:rFonts w:eastAsiaTheme="minorEastAsia"/>
                <w:szCs w:val="21"/>
              </w:rPr>
              <w:t>%</w:t>
            </w:r>
            <w:r w:rsidRPr="008A34EB">
              <w:rPr>
                <w:rFonts w:eastAsiaTheme="minorEastAsia"/>
                <w:szCs w:val="21"/>
              </w:rPr>
              <w:t>）</w:t>
            </w:r>
          </w:p>
        </w:tc>
      </w:tr>
      <w:tr w:rsidR="00F5070F" w:rsidRPr="008A34EB" w:rsidTr="00F5070F">
        <w:tc>
          <w:tcPr>
            <w:tcW w:w="2694" w:type="dxa"/>
            <w:vAlign w:val="center"/>
          </w:tcPr>
          <w:p w:rsidR="00F5070F" w:rsidRPr="008A34EB" w:rsidRDefault="00F5070F" w:rsidP="00C73BE3">
            <w:pPr>
              <w:jc w:val="left"/>
              <w:rPr>
                <w:rFonts w:eastAsiaTheme="minorEastAsia"/>
                <w:szCs w:val="21"/>
              </w:rPr>
            </w:pPr>
            <w:r w:rsidRPr="008A34EB">
              <w:rPr>
                <w:rFonts w:eastAsiaTheme="minorEastAsia"/>
                <w:szCs w:val="21"/>
              </w:rPr>
              <w:t>交易性金融资产－股票投资</w:t>
            </w:r>
          </w:p>
        </w:tc>
        <w:tc>
          <w:tcPr>
            <w:tcW w:w="3118" w:type="dxa"/>
            <w:vAlign w:val="center"/>
          </w:tcPr>
          <w:p w:rsidR="00F5070F" w:rsidRPr="008A34EB" w:rsidRDefault="00F5070F" w:rsidP="00C73BE3">
            <w:pPr>
              <w:spacing w:line="360" w:lineRule="auto"/>
              <w:jc w:val="right"/>
              <w:rPr>
                <w:rFonts w:eastAsiaTheme="minorEastAsia"/>
                <w:szCs w:val="21"/>
              </w:rPr>
            </w:pPr>
            <w:r w:rsidRPr="008A34EB">
              <w:rPr>
                <w:rFonts w:eastAsiaTheme="minorEastAsia"/>
                <w:szCs w:val="21"/>
              </w:rPr>
              <w:t>79,195,852.49</w:t>
            </w:r>
          </w:p>
        </w:tc>
        <w:tc>
          <w:tcPr>
            <w:tcW w:w="3260" w:type="dxa"/>
            <w:vAlign w:val="center"/>
          </w:tcPr>
          <w:p w:rsidR="00F5070F" w:rsidRPr="008A34EB" w:rsidRDefault="00F5070F" w:rsidP="00C73BE3">
            <w:pPr>
              <w:spacing w:line="360" w:lineRule="auto"/>
              <w:jc w:val="right"/>
              <w:rPr>
                <w:rFonts w:eastAsiaTheme="minorEastAsia"/>
                <w:szCs w:val="21"/>
              </w:rPr>
            </w:pPr>
            <w:r w:rsidRPr="008A34EB">
              <w:rPr>
                <w:rFonts w:eastAsiaTheme="minorEastAsia"/>
                <w:szCs w:val="21"/>
              </w:rPr>
              <w:t>87.69</w:t>
            </w:r>
          </w:p>
        </w:tc>
      </w:tr>
      <w:tr w:rsidR="00F5070F" w:rsidRPr="008A34EB" w:rsidTr="00F5070F">
        <w:tc>
          <w:tcPr>
            <w:tcW w:w="2694" w:type="dxa"/>
            <w:vAlign w:val="center"/>
          </w:tcPr>
          <w:p w:rsidR="00F5070F" w:rsidRPr="008A34EB" w:rsidRDefault="00F5070F" w:rsidP="00C73BE3">
            <w:pPr>
              <w:jc w:val="left"/>
              <w:rPr>
                <w:rFonts w:eastAsiaTheme="minorEastAsia"/>
                <w:szCs w:val="21"/>
              </w:rPr>
            </w:pPr>
            <w:r w:rsidRPr="008A34EB">
              <w:rPr>
                <w:rFonts w:eastAsiaTheme="minorEastAsia"/>
                <w:szCs w:val="21"/>
              </w:rPr>
              <w:t>交易性金融资产</w:t>
            </w:r>
            <w:r w:rsidRPr="008A34EB">
              <w:rPr>
                <w:rFonts w:eastAsiaTheme="minorEastAsia"/>
                <w:szCs w:val="21"/>
              </w:rPr>
              <w:t>—</w:t>
            </w:r>
            <w:r w:rsidRPr="008A34EB">
              <w:rPr>
                <w:rFonts w:eastAsiaTheme="minorEastAsia"/>
                <w:szCs w:val="21"/>
              </w:rPr>
              <w:t>基金投资</w:t>
            </w:r>
          </w:p>
        </w:tc>
        <w:tc>
          <w:tcPr>
            <w:tcW w:w="3118" w:type="dxa"/>
          </w:tcPr>
          <w:p w:rsidR="00F5070F" w:rsidRPr="008A34EB" w:rsidRDefault="00F5070F" w:rsidP="00C73BE3">
            <w:pPr>
              <w:spacing w:line="360" w:lineRule="auto"/>
              <w:jc w:val="right"/>
              <w:rPr>
                <w:rFonts w:eastAsiaTheme="minorEastAsia"/>
                <w:szCs w:val="21"/>
              </w:rPr>
            </w:pPr>
            <w:r w:rsidRPr="008A34EB">
              <w:rPr>
                <w:rFonts w:eastAsiaTheme="minorEastAsia"/>
                <w:szCs w:val="21"/>
              </w:rPr>
              <w:t>-</w:t>
            </w:r>
          </w:p>
        </w:tc>
        <w:tc>
          <w:tcPr>
            <w:tcW w:w="3260" w:type="dxa"/>
          </w:tcPr>
          <w:p w:rsidR="00F5070F" w:rsidRPr="008A34EB" w:rsidRDefault="00F5070F" w:rsidP="00C73BE3">
            <w:pPr>
              <w:spacing w:line="360" w:lineRule="auto"/>
              <w:jc w:val="right"/>
              <w:rPr>
                <w:rFonts w:eastAsiaTheme="minorEastAsia"/>
                <w:szCs w:val="21"/>
              </w:rPr>
            </w:pPr>
            <w:r w:rsidRPr="008A34EB">
              <w:rPr>
                <w:rFonts w:eastAsiaTheme="minorEastAsia"/>
                <w:szCs w:val="21"/>
              </w:rPr>
              <w:t>-</w:t>
            </w:r>
          </w:p>
        </w:tc>
      </w:tr>
      <w:tr w:rsidR="00F5070F" w:rsidRPr="008A34EB" w:rsidTr="00F5070F">
        <w:tc>
          <w:tcPr>
            <w:tcW w:w="2694" w:type="dxa"/>
            <w:vAlign w:val="center"/>
          </w:tcPr>
          <w:p w:rsidR="00F5070F" w:rsidRPr="008A34EB" w:rsidRDefault="00F5070F" w:rsidP="00C73BE3">
            <w:pPr>
              <w:jc w:val="left"/>
              <w:rPr>
                <w:rFonts w:eastAsiaTheme="minorEastAsia"/>
                <w:szCs w:val="21"/>
              </w:rPr>
            </w:pPr>
            <w:r w:rsidRPr="008A34EB">
              <w:rPr>
                <w:rFonts w:eastAsiaTheme="minorEastAsia"/>
                <w:szCs w:val="21"/>
              </w:rPr>
              <w:t>交易性金融资产－债券投资</w:t>
            </w:r>
          </w:p>
        </w:tc>
        <w:tc>
          <w:tcPr>
            <w:tcW w:w="3118" w:type="dxa"/>
          </w:tcPr>
          <w:p w:rsidR="00F5070F" w:rsidRPr="008A34EB" w:rsidRDefault="00F5070F" w:rsidP="00C73BE3">
            <w:pPr>
              <w:spacing w:line="360" w:lineRule="auto"/>
              <w:jc w:val="right"/>
              <w:rPr>
                <w:rFonts w:eastAsiaTheme="minorEastAsia"/>
                <w:szCs w:val="21"/>
              </w:rPr>
            </w:pPr>
            <w:r w:rsidRPr="008A34EB">
              <w:rPr>
                <w:rFonts w:eastAsiaTheme="minorEastAsia"/>
                <w:szCs w:val="21"/>
              </w:rPr>
              <w:t>-</w:t>
            </w:r>
          </w:p>
        </w:tc>
        <w:tc>
          <w:tcPr>
            <w:tcW w:w="3260" w:type="dxa"/>
          </w:tcPr>
          <w:p w:rsidR="00F5070F" w:rsidRPr="008A34EB" w:rsidRDefault="00F5070F" w:rsidP="00C73BE3">
            <w:pPr>
              <w:spacing w:line="360" w:lineRule="auto"/>
              <w:jc w:val="right"/>
              <w:rPr>
                <w:rFonts w:eastAsiaTheme="minorEastAsia"/>
                <w:szCs w:val="21"/>
              </w:rPr>
            </w:pPr>
            <w:r w:rsidRPr="008A34EB">
              <w:rPr>
                <w:rFonts w:eastAsiaTheme="minorEastAsia"/>
                <w:szCs w:val="21"/>
              </w:rPr>
              <w:t>-</w:t>
            </w:r>
          </w:p>
        </w:tc>
      </w:tr>
      <w:tr w:rsidR="00F5070F" w:rsidRPr="008A34EB" w:rsidTr="00F5070F">
        <w:tc>
          <w:tcPr>
            <w:tcW w:w="2694" w:type="dxa"/>
            <w:vAlign w:val="center"/>
          </w:tcPr>
          <w:p w:rsidR="00F5070F" w:rsidRPr="008A34EB" w:rsidRDefault="00F5070F" w:rsidP="00C73BE3">
            <w:pPr>
              <w:jc w:val="left"/>
              <w:rPr>
                <w:rFonts w:eastAsiaTheme="minorEastAsia"/>
                <w:szCs w:val="21"/>
              </w:rPr>
            </w:pPr>
            <w:r w:rsidRPr="008A34EB">
              <w:rPr>
                <w:rFonts w:eastAsiaTheme="minorEastAsia"/>
                <w:szCs w:val="21"/>
              </w:rPr>
              <w:t>衍生金融资产－权证投资</w:t>
            </w:r>
          </w:p>
        </w:tc>
        <w:tc>
          <w:tcPr>
            <w:tcW w:w="3118" w:type="dxa"/>
          </w:tcPr>
          <w:p w:rsidR="00F5070F" w:rsidRPr="008A34EB" w:rsidRDefault="00F5070F" w:rsidP="00C73BE3">
            <w:pPr>
              <w:spacing w:line="360" w:lineRule="auto"/>
              <w:jc w:val="right"/>
              <w:rPr>
                <w:rFonts w:eastAsiaTheme="minorEastAsia"/>
                <w:szCs w:val="21"/>
              </w:rPr>
            </w:pPr>
            <w:r w:rsidRPr="008A34EB">
              <w:rPr>
                <w:rFonts w:eastAsiaTheme="minorEastAsia"/>
                <w:szCs w:val="21"/>
              </w:rPr>
              <w:t>-</w:t>
            </w:r>
          </w:p>
        </w:tc>
        <w:tc>
          <w:tcPr>
            <w:tcW w:w="3260" w:type="dxa"/>
          </w:tcPr>
          <w:p w:rsidR="00F5070F" w:rsidRPr="008A34EB" w:rsidRDefault="00F5070F" w:rsidP="00C73BE3">
            <w:pPr>
              <w:spacing w:line="360" w:lineRule="auto"/>
              <w:jc w:val="right"/>
              <w:rPr>
                <w:rFonts w:eastAsiaTheme="minorEastAsia"/>
                <w:szCs w:val="21"/>
              </w:rPr>
            </w:pPr>
            <w:r w:rsidRPr="008A34EB">
              <w:rPr>
                <w:rFonts w:eastAsiaTheme="minorEastAsia"/>
                <w:szCs w:val="21"/>
              </w:rPr>
              <w:t>-</w:t>
            </w:r>
          </w:p>
        </w:tc>
      </w:tr>
      <w:tr w:rsidR="00F5070F" w:rsidRPr="008A34EB" w:rsidTr="00F5070F">
        <w:tc>
          <w:tcPr>
            <w:tcW w:w="2694" w:type="dxa"/>
            <w:vAlign w:val="center"/>
          </w:tcPr>
          <w:p w:rsidR="00F5070F" w:rsidRPr="008A34EB" w:rsidRDefault="00F5070F" w:rsidP="00C73BE3">
            <w:pPr>
              <w:jc w:val="left"/>
              <w:rPr>
                <w:rFonts w:eastAsiaTheme="minorEastAsia"/>
                <w:szCs w:val="21"/>
              </w:rPr>
            </w:pPr>
            <w:r w:rsidRPr="008A34EB">
              <w:rPr>
                <w:rFonts w:eastAsiaTheme="minorEastAsia"/>
                <w:szCs w:val="21"/>
              </w:rPr>
              <w:t>其他</w:t>
            </w:r>
          </w:p>
        </w:tc>
        <w:tc>
          <w:tcPr>
            <w:tcW w:w="3118" w:type="dxa"/>
          </w:tcPr>
          <w:p w:rsidR="00F5070F" w:rsidRPr="008A34EB" w:rsidRDefault="00F5070F" w:rsidP="00C73BE3">
            <w:pPr>
              <w:spacing w:line="360" w:lineRule="auto"/>
              <w:jc w:val="right"/>
              <w:rPr>
                <w:rFonts w:eastAsiaTheme="minorEastAsia"/>
                <w:szCs w:val="21"/>
              </w:rPr>
            </w:pPr>
            <w:r w:rsidRPr="008A34EB">
              <w:rPr>
                <w:rFonts w:eastAsiaTheme="minorEastAsia"/>
                <w:szCs w:val="21"/>
              </w:rPr>
              <w:t>-</w:t>
            </w:r>
          </w:p>
        </w:tc>
        <w:tc>
          <w:tcPr>
            <w:tcW w:w="3260" w:type="dxa"/>
          </w:tcPr>
          <w:p w:rsidR="00F5070F" w:rsidRPr="008A34EB" w:rsidRDefault="00F5070F" w:rsidP="00C73BE3">
            <w:pPr>
              <w:spacing w:line="360" w:lineRule="auto"/>
              <w:jc w:val="right"/>
              <w:rPr>
                <w:rFonts w:eastAsiaTheme="minorEastAsia"/>
                <w:szCs w:val="21"/>
              </w:rPr>
            </w:pPr>
            <w:r w:rsidRPr="008A34EB">
              <w:rPr>
                <w:rFonts w:eastAsiaTheme="minorEastAsia"/>
                <w:szCs w:val="21"/>
              </w:rPr>
              <w:t>-</w:t>
            </w:r>
          </w:p>
        </w:tc>
      </w:tr>
      <w:tr w:rsidR="00F5070F" w:rsidRPr="008A34EB" w:rsidTr="00F5070F">
        <w:tc>
          <w:tcPr>
            <w:tcW w:w="2694" w:type="dxa"/>
            <w:vAlign w:val="center"/>
          </w:tcPr>
          <w:p w:rsidR="00F5070F" w:rsidRPr="008A34EB" w:rsidRDefault="00F5070F" w:rsidP="00C73BE3">
            <w:pPr>
              <w:rPr>
                <w:rFonts w:eastAsiaTheme="minorEastAsia"/>
                <w:szCs w:val="21"/>
              </w:rPr>
            </w:pPr>
            <w:r w:rsidRPr="008A34EB">
              <w:rPr>
                <w:rFonts w:eastAsiaTheme="minorEastAsia"/>
                <w:szCs w:val="21"/>
              </w:rPr>
              <w:t>合计</w:t>
            </w:r>
          </w:p>
        </w:tc>
        <w:tc>
          <w:tcPr>
            <w:tcW w:w="3118" w:type="dxa"/>
          </w:tcPr>
          <w:p w:rsidR="00F5070F" w:rsidRPr="008A34EB" w:rsidRDefault="00F5070F" w:rsidP="00C73BE3">
            <w:pPr>
              <w:spacing w:line="360" w:lineRule="auto"/>
              <w:jc w:val="right"/>
              <w:rPr>
                <w:rFonts w:eastAsiaTheme="minorEastAsia"/>
                <w:szCs w:val="21"/>
              </w:rPr>
            </w:pPr>
            <w:r w:rsidRPr="008A34EB">
              <w:rPr>
                <w:rFonts w:eastAsiaTheme="minorEastAsia"/>
                <w:szCs w:val="21"/>
              </w:rPr>
              <w:t>79,195,852.49</w:t>
            </w:r>
          </w:p>
        </w:tc>
        <w:tc>
          <w:tcPr>
            <w:tcW w:w="3260" w:type="dxa"/>
          </w:tcPr>
          <w:p w:rsidR="00F5070F" w:rsidRPr="008A34EB" w:rsidRDefault="00F5070F" w:rsidP="00C73BE3">
            <w:pPr>
              <w:spacing w:line="360" w:lineRule="auto"/>
              <w:jc w:val="right"/>
              <w:rPr>
                <w:rFonts w:eastAsiaTheme="minorEastAsia"/>
                <w:szCs w:val="21"/>
              </w:rPr>
            </w:pPr>
            <w:r w:rsidRPr="008A34EB">
              <w:rPr>
                <w:rFonts w:eastAsiaTheme="minorEastAsia"/>
                <w:szCs w:val="21"/>
              </w:rPr>
              <w:t>87.69</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6.4.13.4.3.2</w:t>
      </w:r>
      <w:r w:rsidRPr="008A34EB">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5559"/>
        <w:gridCol w:w="72"/>
      </w:tblGrid>
      <w:tr w:rsidR="00A405DA">
        <w:tc>
          <w:tcPr>
            <w:tcW w:w="993" w:type="dxa"/>
            <w:vAlign w:val="center"/>
          </w:tcPr>
          <w:p w:rsidR="00A405DA" w:rsidRDefault="004A7164">
            <w:pPr>
              <w:jc w:val="left"/>
            </w:pPr>
            <w:r>
              <w:rPr>
                <w:rFonts w:eastAsiaTheme="minorEastAsia"/>
                <w:szCs w:val="21"/>
              </w:rPr>
              <w:t>假设</w:t>
            </w:r>
          </w:p>
        </w:tc>
        <w:tc>
          <w:tcPr>
            <w:tcW w:w="8079" w:type="dxa"/>
            <w:gridSpan w:val="3"/>
            <w:vAlign w:val="center"/>
          </w:tcPr>
          <w:p w:rsidR="00A405DA" w:rsidRDefault="004A7164">
            <w:pPr>
              <w:jc w:val="center"/>
            </w:pPr>
            <w:r>
              <w:rPr>
                <w:rFonts w:eastAsiaTheme="minorEastAsia"/>
                <w:szCs w:val="21"/>
              </w:rPr>
              <w:t>除业绩比较基准以外的其他市场变量保持不变</w:t>
            </w:r>
          </w:p>
        </w:tc>
      </w:tr>
      <w:tr w:rsidR="00695204" w:rsidRPr="008A34EB" w:rsidTr="007C6EA8">
        <w:trPr>
          <w:gridAfter w:val="1"/>
          <w:wAfter w:w="72" w:type="dxa"/>
        </w:trPr>
        <w:tc>
          <w:tcPr>
            <w:tcW w:w="993" w:type="dxa"/>
            <w:vMerge w:val="restart"/>
            <w:vAlign w:val="center"/>
          </w:tcPr>
          <w:p w:rsidR="00695204" w:rsidRPr="008A34EB" w:rsidRDefault="00695204" w:rsidP="007C6EA8">
            <w:pPr>
              <w:pStyle w:val="af4"/>
              <w:jc w:val="center"/>
              <w:rPr>
                <w:rFonts w:eastAsiaTheme="minorEastAsia"/>
                <w:sz w:val="21"/>
                <w:szCs w:val="21"/>
              </w:rPr>
            </w:pPr>
            <w:r w:rsidRPr="008A34EB">
              <w:rPr>
                <w:rFonts w:eastAsiaTheme="minorEastAsia"/>
                <w:bCs/>
                <w:sz w:val="21"/>
                <w:szCs w:val="21"/>
              </w:rPr>
              <w:t>分析</w:t>
            </w:r>
            <w:r w:rsidRPr="008A34EB">
              <w:rPr>
                <w:rFonts w:eastAsiaTheme="minorEastAsia"/>
                <w:sz w:val="21"/>
                <w:szCs w:val="21"/>
              </w:rPr>
              <w:t xml:space="preserve"> </w:t>
            </w:r>
          </w:p>
        </w:tc>
        <w:tc>
          <w:tcPr>
            <w:tcW w:w="2448" w:type="dxa"/>
            <w:vMerge w:val="restart"/>
            <w:vAlign w:val="center"/>
          </w:tcPr>
          <w:p w:rsidR="00695204" w:rsidRPr="008A34EB" w:rsidRDefault="00695204" w:rsidP="007C6EA8">
            <w:pPr>
              <w:widowControl/>
              <w:autoSpaceDE w:val="0"/>
              <w:autoSpaceDN w:val="0"/>
              <w:ind w:right="-15"/>
              <w:jc w:val="center"/>
              <w:textAlignment w:val="bottom"/>
              <w:rPr>
                <w:rFonts w:eastAsiaTheme="minorEastAsia"/>
                <w:kern w:val="0"/>
                <w:szCs w:val="21"/>
              </w:rPr>
            </w:pPr>
            <w:r w:rsidRPr="008A34EB">
              <w:rPr>
                <w:rFonts w:eastAsiaTheme="minorEastAsia"/>
                <w:bCs/>
                <w:szCs w:val="21"/>
              </w:rPr>
              <w:t>相关风险变量的变动</w:t>
            </w:r>
          </w:p>
        </w:tc>
        <w:tc>
          <w:tcPr>
            <w:tcW w:w="5559" w:type="dxa"/>
          </w:tcPr>
          <w:p w:rsidR="00695204" w:rsidRPr="008A34EB" w:rsidRDefault="00695204" w:rsidP="007C6EA8">
            <w:pPr>
              <w:jc w:val="center"/>
              <w:rPr>
                <w:rFonts w:eastAsiaTheme="minorEastAsia"/>
                <w:szCs w:val="21"/>
              </w:rPr>
            </w:pPr>
            <w:r w:rsidRPr="008A34EB">
              <w:rPr>
                <w:rFonts w:eastAsiaTheme="minorEastAsia"/>
                <w:szCs w:val="21"/>
              </w:rPr>
              <w:t>对资产负债表日基金资产净值的</w:t>
            </w:r>
          </w:p>
          <w:p w:rsidR="00695204" w:rsidRPr="008A34EB" w:rsidRDefault="00695204" w:rsidP="007C6EA8">
            <w:pPr>
              <w:widowControl/>
              <w:autoSpaceDE w:val="0"/>
              <w:autoSpaceDN w:val="0"/>
              <w:ind w:right="-15"/>
              <w:jc w:val="center"/>
              <w:textAlignment w:val="bottom"/>
              <w:rPr>
                <w:rFonts w:eastAsiaTheme="minorEastAsia"/>
                <w:kern w:val="0"/>
                <w:szCs w:val="21"/>
              </w:rPr>
            </w:pPr>
            <w:r w:rsidRPr="008A34EB">
              <w:rPr>
                <w:rFonts w:eastAsiaTheme="minorEastAsia"/>
                <w:szCs w:val="21"/>
              </w:rPr>
              <w:t>影响金额（单位：人民币万元）</w:t>
            </w:r>
          </w:p>
        </w:tc>
      </w:tr>
      <w:tr w:rsidR="00695204" w:rsidRPr="008A34EB" w:rsidTr="007C6EA8">
        <w:trPr>
          <w:gridAfter w:val="1"/>
          <w:wAfter w:w="72" w:type="dxa"/>
        </w:trPr>
        <w:tc>
          <w:tcPr>
            <w:tcW w:w="993" w:type="dxa"/>
            <w:vMerge/>
            <w:vAlign w:val="center"/>
          </w:tcPr>
          <w:p w:rsidR="00695204" w:rsidRPr="008A34EB" w:rsidRDefault="00695204" w:rsidP="007C6EA8">
            <w:pPr>
              <w:widowControl/>
              <w:jc w:val="left"/>
              <w:rPr>
                <w:rFonts w:eastAsiaTheme="minorEastAsia"/>
                <w:szCs w:val="21"/>
              </w:rPr>
            </w:pPr>
          </w:p>
        </w:tc>
        <w:tc>
          <w:tcPr>
            <w:tcW w:w="2448" w:type="dxa"/>
            <w:vMerge/>
            <w:vAlign w:val="center"/>
          </w:tcPr>
          <w:p w:rsidR="00695204" w:rsidRPr="008A34EB" w:rsidRDefault="00695204" w:rsidP="007C6EA8">
            <w:pPr>
              <w:widowControl/>
              <w:jc w:val="left"/>
              <w:rPr>
                <w:rFonts w:eastAsiaTheme="minorEastAsia"/>
                <w:kern w:val="0"/>
                <w:szCs w:val="21"/>
              </w:rPr>
            </w:pPr>
          </w:p>
        </w:tc>
        <w:tc>
          <w:tcPr>
            <w:tcW w:w="5559" w:type="dxa"/>
            <w:vAlign w:val="center"/>
          </w:tcPr>
          <w:p w:rsidR="00695204" w:rsidRPr="008A34EB" w:rsidRDefault="00695204" w:rsidP="007C6EA8">
            <w:pPr>
              <w:spacing w:line="360" w:lineRule="auto"/>
              <w:jc w:val="center"/>
              <w:rPr>
                <w:rFonts w:eastAsiaTheme="minorEastAsia"/>
                <w:szCs w:val="21"/>
              </w:rPr>
            </w:pPr>
            <w:r w:rsidRPr="008A34EB">
              <w:rPr>
                <w:rFonts w:eastAsiaTheme="minorEastAsia"/>
                <w:szCs w:val="21"/>
              </w:rPr>
              <w:t>本期末</w:t>
            </w:r>
          </w:p>
          <w:p w:rsidR="00695204" w:rsidRPr="008A34EB" w:rsidRDefault="00695204" w:rsidP="007C6EA8">
            <w:pPr>
              <w:spacing w:line="360" w:lineRule="auto"/>
              <w:jc w:val="center"/>
              <w:rPr>
                <w:rFonts w:eastAsiaTheme="minorEastAsia"/>
                <w:bCs/>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A405DA">
        <w:trPr>
          <w:gridAfter w:val="1"/>
          <w:wAfter w:w="72" w:type="dxa"/>
        </w:trPr>
        <w:tc>
          <w:tcPr>
            <w:tcW w:w="993" w:type="dxa"/>
            <w:vMerge/>
          </w:tcPr>
          <w:p w:rsidR="00A405DA" w:rsidRDefault="00A405DA"/>
        </w:tc>
        <w:tc>
          <w:tcPr>
            <w:tcW w:w="2448" w:type="dxa"/>
            <w:vAlign w:val="center"/>
          </w:tcPr>
          <w:p w:rsidR="00A405DA" w:rsidRDefault="004A7164">
            <w:r>
              <w:rPr>
                <w:rFonts w:eastAsiaTheme="minorEastAsia"/>
                <w:szCs w:val="21"/>
              </w:rPr>
              <w:t>业绩比较基准上升</w:t>
            </w:r>
            <w:r>
              <w:rPr>
                <w:rFonts w:eastAsiaTheme="minorEastAsia"/>
                <w:szCs w:val="21"/>
              </w:rPr>
              <w:t>5%</w:t>
            </w:r>
          </w:p>
        </w:tc>
        <w:tc>
          <w:tcPr>
            <w:tcW w:w="5559" w:type="dxa"/>
            <w:vAlign w:val="center"/>
          </w:tcPr>
          <w:p w:rsidR="00A405DA" w:rsidRDefault="004A7164">
            <w:pPr>
              <w:jc w:val="right"/>
            </w:pPr>
            <w:r>
              <w:rPr>
                <w:rFonts w:eastAsiaTheme="minorEastAsia"/>
                <w:szCs w:val="21"/>
              </w:rPr>
              <w:t>增加约</w:t>
            </w:r>
            <w:r>
              <w:rPr>
                <w:rFonts w:eastAsiaTheme="minorEastAsia"/>
                <w:szCs w:val="21"/>
              </w:rPr>
              <w:t>332</w:t>
            </w:r>
          </w:p>
        </w:tc>
      </w:tr>
      <w:tr w:rsidR="00A405DA">
        <w:trPr>
          <w:gridAfter w:val="1"/>
          <w:wAfter w:w="72" w:type="dxa"/>
        </w:trPr>
        <w:tc>
          <w:tcPr>
            <w:tcW w:w="993" w:type="dxa"/>
            <w:vMerge/>
          </w:tcPr>
          <w:p w:rsidR="00A405DA" w:rsidRDefault="00A405DA"/>
        </w:tc>
        <w:tc>
          <w:tcPr>
            <w:tcW w:w="2448" w:type="dxa"/>
            <w:vAlign w:val="center"/>
          </w:tcPr>
          <w:p w:rsidR="00A405DA" w:rsidRDefault="004A7164">
            <w:r>
              <w:rPr>
                <w:rFonts w:eastAsiaTheme="minorEastAsia"/>
                <w:szCs w:val="21"/>
              </w:rPr>
              <w:t>业绩比较基准下降</w:t>
            </w:r>
            <w:r>
              <w:rPr>
                <w:rFonts w:eastAsiaTheme="minorEastAsia"/>
                <w:szCs w:val="21"/>
              </w:rPr>
              <w:t>5%</w:t>
            </w:r>
          </w:p>
        </w:tc>
        <w:tc>
          <w:tcPr>
            <w:tcW w:w="5559" w:type="dxa"/>
            <w:vAlign w:val="center"/>
          </w:tcPr>
          <w:p w:rsidR="00A405DA" w:rsidRDefault="004A7164">
            <w:pPr>
              <w:jc w:val="right"/>
            </w:pPr>
            <w:r>
              <w:rPr>
                <w:rFonts w:eastAsiaTheme="minorEastAsia"/>
                <w:szCs w:val="21"/>
              </w:rPr>
              <w:t>减少约</w:t>
            </w:r>
            <w:r>
              <w:rPr>
                <w:rFonts w:eastAsiaTheme="minorEastAsia"/>
                <w:szCs w:val="21"/>
              </w:rPr>
              <w:t>332</w:t>
            </w:r>
          </w:p>
        </w:tc>
      </w:tr>
    </w:tbl>
    <w:p w:rsidR="00DE2B98" w:rsidRPr="008A34EB" w:rsidRDefault="00DE2B98" w:rsidP="00DE2B98">
      <w:pPr>
        <w:adjustRightInd w:val="0"/>
        <w:snapToGrid w:val="0"/>
        <w:spacing w:beforeLines="100" w:before="312" w:line="360" w:lineRule="auto"/>
        <w:rPr>
          <w:rFonts w:eastAsiaTheme="minorEastAsia"/>
          <w:b/>
          <w:szCs w:val="21"/>
        </w:rPr>
      </w:pPr>
      <w:bookmarkStart w:id="180" w:name="_Toc105503243"/>
      <w:r w:rsidRPr="008A34EB">
        <w:rPr>
          <w:rFonts w:eastAsiaTheme="minorEastAsia"/>
          <w:b/>
          <w:szCs w:val="21"/>
        </w:rPr>
        <w:t xml:space="preserve">6.4.14 </w:t>
      </w:r>
      <w:r w:rsidRPr="008A34EB">
        <w:rPr>
          <w:rFonts w:eastAsiaTheme="minorEastAsia" w:hint="eastAsia"/>
          <w:b/>
          <w:szCs w:val="21"/>
        </w:rPr>
        <w:t>公允价值</w:t>
      </w:r>
      <w:bookmarkEnd w:id="180"/>
    </w:p>
    <w:p w:rsidR="00DE2B98" w:rsidRPr="008A34EB" w:rsidRDefault="00DE2B98" w:rsidP="00DE2B98">
      <w:pPr>
        <w:adjustRightInd w:val="0"/>
        <w:snapToGrid w:val="0"/>
        <w:spacing w:line="360" w:lineRule="auto"/>
        <w:rPr>
          <w:rFonts w:eastAsiaTheme="minorEastAsia"/>
          <w:b/>
          <w:szCs w:val="21"/>
        </w:rPr>
      </w:pPr>
      <w:r w:rsidRPr="008A34EB">
        <w:rPr>
          <w:rFonts w:eastAsiaTheme="minorEastAsia"/>
          <w:b/>
          <w:szCs w:val="21"/>
        </w:rPr>
        <w:t xml:space="preserve">6.4.14.1 </w:t>
      </w:r>
      <w:r w:rsidRPr="008A34EB">
        <w:rPr>
          <w:rFonts w:eastAsiaTheme="minorEastAsia"/>
          <w:b/>
          <w:szCs w:val="21"/>
        </w:rPr>
        <w:t>金融工具公允价值计量的方法</w:t>
      </w: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p>
    <w:p w:rsidR="00A405DA" w:rsidRDefault="00A405DA">
      <w:pPr>
        <w:tabs>
          <w:tab w:val="left" w:pos="426"/>
        </w:tabs>
        <w:spacing w:line="360" w:lineRule="auto"/>
        <w:ind w:firstLineChars="200" w:firstLine="420"/>
        <w:rPr>
          <w:rFonts w:eastAsiaTheme="minorEastAsia"/>
          <w:kern w:val="0"/>
          <w:szCs w:val="21"/>
        </w:rPr>
      </w:pP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第一层次：相同资产或负债在活跃市场上未经调整的报价。</w:t>
      </w: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第二层次：除第一层次输入值外相关资产或负债直接或间接可观察的输入值。</w:t>
      </w:r>
    </w:p>
    <w:p w:rsidR="00DE2B98" w:rsidRPr="008A34EB" w:rsidRDefault="00DE2B98" w:rsidP="00DE2B98">
      <w:pPr>
        <w:tabs>
          <w:tab w:val="left" w:pos="426"/>
        </w:tabs>
        <w:spacing w:line="360" w:lineRule="auto"/>
        <w:ind w:firstLineChars="200" w:firstLine="420"/>
        <w:rPr>
          <w:rFonts w:eastAsiaTheme="minorEastAsia"/>
          <w:kern w:val="0"/>
          <w:szCs w:val="21"/>
        </w:rPr>
      </w:pPr>
      <w:r w:rsidRPr="008A34EB">
        <w:rPr>
          <w:rFonts w:eastAsiaTheme="minorEastAsia"/>
          <w:kern w:val="0"/>
          <w:szCs w:val="21"/>
        </w:rPr>
        <w:t>第三层次：相关资产或负债的不可观察输入值。</w:t>
      </w:r>
    </w:p>
    <w:p w:rsidR="00DE2B98" w:rsidRPr="008A34EB" w:rsidRDefault="00DE2B98" w:rsidP="00DE2B98">
      <w:pPr>
        <w:adjustRightInd w:val="0"/>
        <w:snapToGrid w:val="0"/>
        <w:spacing w:beforeLines="100" w:before="312" w:line="360" w:lineRule="auto"/>
        <w:rPr>
          <w:rFonts w:eastAsiaTheme="minorEastAsia"/>
          <w:b/>
          <w:szCs w:val="21"/>
        </w:rPr>
      </w:pPr>
      <w:bookmarkStart w:id="181" w:name="_Toc105503244"/>
      <w:r w:rsidRPr="008A34EB">
        <w:rPr>
          <w:rFonts w:eastAsiaTheme="minorEastAsia"/>
          <w:b/>
          <w:szCs w:val="21"/>
        </w:rPr>
        <w:t>6.4.14.2</w:t>
      </w:r>
      <w:r w:rsidRPr="008A34EB">
        <w:rPr>
          <w:rFonts w:eastAsiaTheme="minorEastAsia" w:hint="eastAsia"/>
          <w:b/>
          <w:szCs w:val="21"/>
        </w:rPr>
        <w:t xml:space="preserve"> </w:t>
      </w:r>
      <w:r w:rsidRPr="008A34EB">
        <w:rPr>
          <w:rFonts w:eastAsiaTheme="minorEastAsia" w:hint="eastAsia"/>
          <w:b/>
          <w:szCs w:val="21"/>
        </w:rPr>
        <w:t>持续的以公允价值计量的金融工具</w:t>
      </w:r>
      <w:bookmarkEnd w:id="181"/>
    </w:p>
    <w:p w:rsidR="00DE2B98" w:rsidRPr="008A34EB" w:rsidRDefault="00DE2B98" w:rsidP="00DE2B98">
      <w:pPr>
        <w:adjustRightInd w:val="0"/>
        <w:snapToGrid w:val="0"/>
        <w:spacing w:line="360" w:lineRule="auto"/>
        <w:rPr>
          <w:rFonts w:eastAsiaTheme="minorEastAsia"/>
          <w:b/>
          <w:szCs w:val="21"/>
        </w:rPr>
      </w:pPr>
      <w:r w:rsidRPr="008A34EB">
        <w:rPr>
          <w:rFonts w:eastAsiaTheme="minorEastAsia"/>
          <w:b/>
          <w:szCs w:val="21"/>
        </w:rPr>
        <w:t>6.4.14.2.1</w:t>
      </w:r>
      <w:r w:rsidRPr="008A34EB">
        <w:rPr>
          <w:rFonts w:eastAsiaTheme="minorEastAsia" w:hint="eastAsia"/>
          <w:b/>
          <w:szCs w:val="21"/>
        </w:rPr>
        <w:t xml:space="preserve"> </w:t>
      </w:r>
      <w:r w:rsidRPr="008A34EB">
        <w:rPr>
          <w:rFonts w:eastAsiaTheme="minorEastAsia" w:hint="eastAsia"/>
          <w:b/>
          <w:szCs w:val="21"/>
        </w:rPr>
        <w:t>各层次金融工具的公允价值</w:t>
      </w:r>
    </w:p>
    <w:p w:rsidR="00DE2B98" w:rsidRPr="008A34EB" w:rsidRDefault="00DE2B98" w:rsidP="008A34EB">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6302"/>
      </w:tblGrid>
      <w:tr w:rsidR="001802C6" w:rsidRPr="00B079CA" w:rsidTr="001802C6">
        <w:tc>
          <w:tcPr>
            <w:tcW w:w="3020" w:type="dxa"/>
            <w:vAlign w:val="center"/>
          </w:tcPr>
          <w:p w:rsidR="00FC3AB6" w:rsidRPr="00B079CA" w:rsidRDefault="00FC3AB6" w:rsidP="00412BA8">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6302" w:type="dxa"/>
            <w:vAlign w:val="center"/>
          </w:tcPr>
          <w:p w:rsidR="00FC3AB6" w:rsidRPr="00B079CA" w:rsidRDefault="00FC3AB6" w:rsidP="00412BA8">
            <w:pPr>
              <w:spacing w:line="360" w:lineRule="auto"/>
              <w:jc w:val="center"/>
              <w:rPr>
                <w:color w:val="000000" w:themeColor="text1"/>
                <w:szCs w:val="21"/>
              </w:rPr>
            </w:pPr>
            <w:r w:rsidRPr="00B079CA">
              <w:rPr>
                <w:color w:val="000000" w:themeColor="text1"/>
                <w:szCs w:val="21"/>
              </w:rPr>
              <w:t>本期末</w:t>
            </w:r>
          </w:p>
          <w:p w:rsidR="00FC3AB6" w:rsidRPr="00B079CA" w:rsidRDefault="00FC3AB6" w:rsidP="00412BA8">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r>
      <w:tr w:rsidR="001802C6" w:rsidRPr="00B079CA" w:rsidTr="001802C6">
        <w:tc>
          <w:tcPr>
            <w:tcW w:w="3020" w:type="dxa"/>
            <w:vAlign w:val="center"/>
          </w:tcPr>
          <w:p w:rsidR="00FC3AB6" w:rsidRPr="00B079CA" w:rsidRDefault="00FC3AB6"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6302" w:type="dxa"/>
            <w:vAlign w:val="center"/>
          </w:tcPr>
          <w:p w:rsidR="00FC3AB6" w:rsidRPr="00B079CA" w:rsidRDefault="00FC3AB6" w:rsidP="00412BA8">
            <w:pPr>
              <w:spacing w:line="360" w:lineRule="auto"/>
              <w:jc w:val="right"/>
              <w:rPr>
                <w:rFonts w:ascii="宋体" w:hAnsi="宋体"/>
                <w:color w:val="000000" w:themeColor="text1"/>
                <w:kern w:val="0"/>
                <w:szCs w:val="21"/>
              </w:rPr>
            </w:pPr>
            <w:r w:rsidRPr="00B079CA">
              <w:rPr>
                <w:color w:val="000000" w:themeColor="text1"/>
                <w:kern w:val="0"/>
                <w:szCs w:val="21"/>
              </w:rPr>
              <w:t>79,195,852.49</w:t>
            </w:r>
          </w:p>
        </w:tc>
      </w:tr>
      <w:tr w:rsidR="001802C6" w:rsidRPr="00B079CA" w:rsidTr="001802C6">
        <w:tc>
          <w:tcPr>
            <w:tcW w:w="3020" w:type="dxa"/>
            <w:vAlign w:val="center"/>
          </w:tcPr>
          <w:p w:rsidR="00FC3AB6" w:rsidRPr="00B079CA" w:rsidRDefault="00FC3AB6"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6302" w:type="dxa"/>
            <w:vAlign w:val="center"/>
          </w:tcPr>
          <w:p w:rsidR="00FC3AB6" w:rsidRPr="00B079CA" w:rsidRDefault="00FC3AB6"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r>
      <w:tr w:rsidR="001802C6" w:rsidRPr="00B079CA" w:rsidTr="001802C6">
        <w:tc>
          <w:tcPr>
            <w:tcW w:w="3020" w:type="dxa"/>
            <w:vAlign w:val="center"/>
          </w:tcPr>
          <w:p w:rsidR="00FC3AB6" w:rsidRPr="00B079CA" w:rsidRDefault="00FC3AB6"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6302" w:type="dxa"/>
            <w:vAlign w:val="center"/>
          </w:tcPr>
          <w:p w:rsidR="00FC3AB6" w:rsidRPr="00B079CA" w:rsidRDefault="00FC3AB6"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r>
      <w:tr w:rsidR="001802C6" w:rsidRPr="00B079CA" w:rsidTr="001802C6">
        <w:tc>
          <w:tcPr>
            <w:tcW w:w="3020" w:type="dxa"/>
            <w:vAlign w:val="center"/>
          </w:tcPr>
          <w:p w:rsidR="00FC3AB6" w:rsidRPr="00B079CA" w:rsidRDefault="00FC3AB6" w:rsidP="00412BA8">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6302" w:type="dxa"/>
            <w:vAlign w:val="center"/>
          </w:tcPr>
          <w:p w:rsidR="00FC3AB6" w:rsidRPr="00B079CA" w:rsidRDefault="00FC3AB6" w:rsidP="00412BA8">
            <w:pPr>
              <w:spacing w:line="360" w:lineRule="auto"/>
              <w:jc w:val="right"/>
              <w:rPr>
                <w:rFonts w:ascii="宋体" w:hAnsi="宋体"/>
                <w:color w:val="000000" w:themeColor="text1"/>
                <w:kern w:val="0"/>
                <w:szCs w:val="21"/>
              </w:rPr>
            </w:pPr>
            <w:r w:rsidRPr="00B079CA">
              <w:rPr>
                <w:color w:val="000000" w:themeColor="text1"/>
                <w:kern w:val="0"/>
                <w:szCs w:val="21"/>
              </w:rPr>
              <w:t>79,195,852.49</w:t>
            </w:r>
          </w:p>
        </w:tc>
      </w:tr>
    </w:tbl>
    <w:p w:rsidR="00DE2B98" w:rsidRPr="008A34EB" w:rsidRDefault="00DE2B98" w:rsidP="008A34EB">
      <w:pPr>
        <w:adjustRightInd w:val="0"/>
        <w:snapToGrid w:val="0"/>
        <w:spacing w:beforeLines="100" w:before="312" w:line="360" w:lineRule="auto"/>
        <w:rPr>
          <w:rFonts w:eastAsiaTheme="minorEastAsia"/>
          <w:b/>
          <w:szCs w:val="21"/>
        </w:rPr>
      </w:pPr>
      <w:r w:rsidRPr="008A34EB">
        <w:rPr>
          <w:rFonts w:eastAsiaTheme="minorEastAsia"/>
          <w:b/>
          <w:szCs w:val="21"/>
        </w:rPr>
        <w:t>6.4.14.2.2</w:t>
      </w:r>
      <w:r w:rsidRPr="008A34EB">
        <w:rPr>
          <w:rFonts w:eastAsiaTheme="minorEastAsia" w:hint="eastAsia"/>
          <w:b/>
          <w:szCs w:val="21"/>
        </w:rPr>
        <w:t xml:space="preserve"> </w:t>
      </w:r>
      <w:r w:rsidRPr="008A34EB">
        <w:rPr>
          <w:rFonts w:eastAsiaTheme="minorEastAsia" w:hint="eastAsia"/>
          <w:b/>
          <w:szCs w:val="21"/>
        </w:rPr>
        <w:t>公允价值所属层次间的重大变动</w:t>
      </w:r>
    </w:p>
    <w:p w:rsidR="00A405DA" w:rsidRDefault="004A7164">
      <w:pPr>
        <w:tabs>
          <w:tab w:val="left" w:pos="426"/>
        </w:tabs>
        <w:spacing w:line="360" w:lineRule="auto"/>
        <w:ind w:firstLineChars="200" w:firstLine="420"/>
        <w:rPr>
          <w:rFonts w:eastAsiaTheme="minorEastAsia"/>
          <w:kern w:val="0"/>
          <w:szCs w:val="21"/>
        </w:rPr>
      </w:pPr>
      <w:r>
        <w:rPr>
          <w:rFonts w:eastAsiaTheme="minorEastAsia"/>
          <w:kern w:val="0"/>
          <w:szCs w:val="21"/>
        </w:rPr>
        <w:t>本基金以导致各层次之间转换的事项发生日为确认各层次之间转换的时点。</w:t>
      </w:r>
    </w:p>
    <w:p w:rsidR="00A405DA" w:rsidRDefault="00A405DA">
      <w:pPr>
        <w:tabs>
          <w:tab w:val="left" w:pos="426"/>
        </w:tabs>
        <w:spacing w:line="360" w:lineRule="auto"/>
        <w:ind w:firstLineChars="200" w:firstLine="420"/>
        <w:rPr>
          <w:rFonts w:eastAsiaTheme="minorEastAsia"/>
          <w:kern w:val="0"/>
          <w:szCs w:val="21"/>
        </w:rPr>
      </w:pPr>
    </w:p>
    <w:p w:rsidR="00DE2B98" w:rsidRPr="008A34EB" w:rsidRDefault="00DE2B98" w:rsidP="008A34E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对于证券交易所上市的股票和债券，若出现重大事项停牌、交易不活跃</w:t>
      </w:r>
      <w:r w:rsidRPr="008A34EB">
        <w:rPr>
          <w:rFonts w:eastAsiaTheme="minorEastAsia"/>
          <w:kern w:val="0"/>
          <w:szCs w:val="21"/>
        </w:rPr>
        <w:t>(</w:t>
      </w:r>
      <w:r w:rsidRPr="008A34EB">
        <w:rPr>
          <w:rFonts w:eastAsiaTheme="minorEastAsia"/>
          <w:kern w:val="0"/>
          <w:szCs w:val="21"/>
        </w:rPr>
        <w:t>包括涨跌停时的交易不活跃</w:t>
      </w:r>
      <w:r w:rsidRPr="008A34EB">
        <w:rPr>
          <w:rFonts w:eastAsiaTheme="minorEastAsia"/>
          <w:kern w:val="0"/>
          <w:szCs w:val="21"/>
        </w:rPr>
        <w:t>)</w:t>
      </w:r>
      <w:r w:rsidRPr="008A34EB">
        <w:rPr>
          <w:rFonts w:eastAsiaTheme="minorEastAsia"/>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DE2B98" w:rsidRPr="008A34EB" w:rsidRDefault="00DE2B98" w:rsidP="008A34EB">
      <w:pPr>
        <w:adjustRightInd w:val="0"/>
        <w:snapToGrid w:val="0"/>
        <w:spacing w:beforeLines="100" w:before="312" w:line="360" w:lineRule="auto"/>
        <w:rPr>
          <w:rFonts w:eastAsiaTheme="minorEastAsia"/>
          <w:b/>
          <w:szCs w:val="21"/>
        </w:rPr>
      </w:pPr>
      <w:r w:rsidRPr="008A34EB">
        <w:rPr>
          <w:rFonts w:eastAsiaTheme="minorEastAsia"/>
          <w:b/>
          <w:szCs w:val="21"/>
        </w:rPr>
        <w:t xml:space="preserve">6.4.14.3 </w:t>
      </w:r>
      <w:r w:rsidRPr="008A34EB">
        <w:rPr>
          <w:rFonts w:eastAsiaTheme="minorEastAsia" w:hint="eastAsia"/>
          <w:b/>
          <w:szCs w:val="21"/>
        </w:rPr>
        <w:t>非持续的</w:t>
      </w:r>
      <w:r w:rsidRPr="008A34EB">
        <w:rPr>
          <w:rFonts w:eastAsiaTheme="minorEastAsia"/>
          <w:b/>
          <w:szCs w:val="21"/>
        </w:rPr>
        <w:t>以公允价值计量的金融工具</w:t>
      </w:r>
      <w:r w:rsidRPr="008A34EB">
        <w:rPr>
          <w:rFonts w:eastAsiaTheme="minorEastAsia" w:hint="eastAsia"/>
          <w:b/>
          <w:szCs w:val="21"/>
        </w:rPr>
        <w:t>的说明</w:t>
      </w:r>
    </w:p>
    <w:p w:rsidR="00DE2B98" w:rsidRPr="008A34EB" w:rsidRDefault="00DE2B98" w:rsidP="008A34E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于</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日，本基金未持有非持续的以公允价值计量的金融资。</w:t>
      </w:r>
    </w:p>
    <w:p w:rsidR="00DE2B98" w:rsidRPr="008A34EB" w:rsidRDefault="00DE2B98" w:rsidP="008A34EB">
      <w:pPr>
        <w:adjustRightInd w:val="0"/>
        <w:snapToGrid w:val="0"/>
        <w:spacing w:beforeLines="100" w:before="312" w:line="360" w:lineRule="auto"/>
        <w:rPr>
          <w:rFonts w:eastAsiaTheme="minorEastAsia"/>
          <w:b/>
          <w:szCs w:val="21"/>
        </w:rPr>
      </w:pPr>
      <w:r w:rsidRPr="008A34EB">
        <w:rPr>
          <w:rFonts w:eastAsiaTheme="minorEastAsia"/>
          <w:b/>
          <w:szCs w:val="21"/>
        </w:rPr>
        <w:t xml:space="preserve">6.4.14.4 </w:t>
      </w:r>
      <w:r w:rsidRPr="008A34EB">
        <w:rPr>
          <w:rFonts w:eastAsiaTheme="minorEastAsia"/>
          <w:b/>
          <w:szCs w:val="21"/>
        </w:rPr>
        <w:t>不以公允价值计量的金融工具</w:t>
      </w:r>
      <w:r w:rsidRPr="008A34EB">
        <w:rPr>
          <w:rFonts w:eastAsiaTheme="minorEastAsia" w:hint="eastAsia"/>
          <w:b/>
          <w:szCs w:val="21"/>
        </w:rPr>
        <w:t>的相关说明</w:t>
      </w:r>
    </w:p>
    <w:p w:rsidR="00DE2B98" w:rsidRPr="008A34EB" w:rsidRDefault="00DE2B98" w:rsidP="008A34E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不以公允价值计量的金融资产和负债主要包括应收款项和其他金融负债，其账面价值与公允价值相差很小。</w:t>
      </w:r>
    </w:p>
    <w:p w:rsidR="008A5A5D" w:rsidRPr="008A34EB" w:rsidRDefault="008A5A5D" w:rsidP="004F5A80">
      <w:pPr>
        <w:adjustRightInd w:val="0"/>
        <w:snapToGrid w:val="0"/>
        <w:spacing w:beforeLines="100" w:before="312" w:line="360" w:lineRule="auto"/>
        <w:rPr>
          <w:rFonts w:eastAsiaTheme="minorEastAsia"/>
          <w:b/>
          <w:szCs w:val="21"/>
        </w:rPr>
      </w:pPr>
      <w:r w:rsidRPr="008A34EB">
        <w:rPr>
          <w:rFonts w:eastAsiaTheme="minorEastAsia"/>
          <w:b/>
          <w:bCs/>
          <w:kern w:val="0"/>
          <w:szCs w:val="21"/>
        </w:rPr>
        <w:t>6.4.15</w:t>
      </w:r>
      <w:r w:rsidRPr="008A34EB">
        <w:rPr>
          <w:rFonts w:eastAsiaTheme="minorEastAsia"/>
          <w:b/>
          <w:szCs w:val="21"/>
        </w:rPr>
        <w:t>有助于理解和分析会计报表需要说明的其他事项</w:t>
      </w: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截至资产负债表日本基金无需要说明的其他重要事项。</w:t>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82" w:name="_Toc225498272"/>
      <w:bookmarkStart w:id="183" w:name="_Toc352255995"/>
      <w:bookmarkStart w:id="184" w:name="_Toc352256063"/>
      <w:bookmarkStart w:id="185" w:name="_Toc352331241"/>
      <w:bookmarkStart w:id="186" w:name="_Toc390164820"/>
      <w:bookmarkStart w:id="187" w:name="_Toc144297990"/>
      <w:r w:rsidRPr="008A34EB">
        <w:rPr>
          <w:rFonts w:eastAsiaTheme="minorEastAsia"/>
          <w:b/>
          <w:bCs/>
          <w:sz w:val="21"/>
          <w:szCs w:val="21"/>
          <w:lang w:val="en-US"/>
        </w:rPr>
        <w:lastRenderedPageBreak/>
        <w:t>7</w:t>
      </w:r>
      <w:r w:rsidR="00E909F1" w:rsidRPr="008A34EB">
        <w:rPr>
          <w:rFonts w:eastAsiaTheme="minorEastAsia"/>
          <w:b/>
          <w:bCs/>
          <w:sz w:val="21"/>
          <w:szCs w:val="21"/>
          <w:lang w:val="en-US"/>
        </w:rPr>
        <w:t xml:space="preserve">  </w:t>
      </w:r>
      <w:r w:rsidRPr="008A34EB">
        <w:rPr>
          <w:rFonts w:eastAsiaTheme="minorEastAsia"/>
          <w:b/>
          <w:bCs/>
          <w:sz w:val="21"/>
          <w:szCs w:val="21"/>
          <w:lang w:val="en-US"/>
        </w:rPr>
        <w:t>投资组合报告</w:t>
      </w:r>
      <w:bookmarkEnd w:id="182"/>
      <w:bookmarkEnd w:id="183"/>
      <w:bookmarkEnd w:id="184"/>
      <w:bookmarkEnd w:id="185"/>
      <w:bookmarkEnd w:id="186"/>
      <w:bookmarkEnd w:id="187"/>
    </w:p>
    <w:p w:rsidR="007D5C24" w:rsidRPr="008A34EB" w:rsidRDefault="007D5C24" w:rsidP="007D5C24">
      <w:pPr>
        <w:pStyle w:val="20"/>
        <w:spacing w:before="0" w:after="0"/>
        <w:rPr>
          <w:rFonts w:ascii="Times New Roman" w:eastAsiaTheme="minorEastAsia" w:hAnsi="Times New Roman"/>
          <w:kern w:val="0"/>
          <w:sz w:val="21"/>
          <w:szCs w:val="21"/>
        </w:rPr>
      </w:pPr>
      <w:bookmarkStart w:id="188" w:name="_Toc225498273"/>
      <w:bookmarkStart w:id="189" w:name="_Toc352255996"/>
      <w:bookmarkStart w:id="190" w:name="_Toc352256064"/>
      <w:bookmarkStart w:id="191" w:name="_Toc352331242"/>
      <w:bookmarkStart w:id="192" w:name="_Toc390164821"/>
      <w:bookmarkStart w:id="193" w:name="_Toc144297991"/>
      <w:r w:rsidRPr="008A34EB">
        <w:rPr>
          <w:rFonts w:ascii="Times New Roman" w:eastAsiaTheme="minorEastAsia" w:hAnsi="Times New Roman"/>
          <w:bCs w:val="0"/>
          <w:kern w:val="0"/>
          <w:sz w:val="21"/>
          <w:szCs w:val="21"/>
        </w:rPr>
        <w:t>7.1</w:t>
      </w:r>
      <w:r w:rsidR="00E74A64" w:rsidRPr="008A34EB">
        <w:rPr>
          <w:rFonts w:ascii="Times New Roman" w:eastAsiaTheme="minorEastAsia" w:hAnsi="Times New Roman" w:hint="eastAsia"/>
          <w:bCs w:val="0"/>
          <w:kern w:val="0"/>
          <w:sz w:val="21"/>
          <w:szCs w:val="21"/>
        </w:rPr>
        <w:t xml:space="preserve"> </w:t>
      </w:r>
      <w:r w:rsidRPr="008A34EB">
        <w:rPr>
          <w:rFonts w:ascii="Times New Roman" w:eastAsiaTheme="minorEastAsia" w:hAnsi="Times New Roman"/>
          <w:kern w:val="0"/>
          <w:sz w:val="21"/>
          <w:szCs w:val="21"/>
        </w:rPr>
        <w:t>期末基金资产组合情况</w:t>
      </w:r>
      <w:bookmarkEnd w:id="188"/>
      <w:bookmarkEnd w:id="189"/>
      <w:bookmarkEnd w:id="190"/>
      <w:bookmarkEnd w:id="191"/>
      <w:bookmarkEnd w:id="192"/>
      <w:bookmarkEnd w:id="193"/>
    </w:p>
    <w:p w:rsidR="007D5C24" w:rsidRPr="008A34EB" w:rsidRDefault="007D5C24" w:rsidP="007D5C24">
      <w:pPr>
        <w:autoSpaceDE w:val="0"/>
        <w:autoSpaceDN w:val="0"/>
        <w:adjustRightInd w:val="0"/>
        <w:spacing w:before="29" w:line="288" w:lineRule="auto"/>
        <w:ind w:left="15"/>
        <w:jc w:val="right"/>
        <w:rPr>
          <w:rFonts w:eastAsiaTheme="minorEastAsia"/>
          <w:kern w:val="0"/>
          <w:szCs w:val="21"/>
        </w:rPr>
      </w:pPr>
      <w:r w:rsidRPr="008A34EB">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20"/>
        <w:gridCol w:w="2520"/>
        <w:gridCol w:w="1980"/>
      </w:tblGrid>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序号</w:t>
            </w:r>
          </w:p>
        </w:tc>
        <w:tc>
          <w:tcPr>
            <w:tcW w:w="3420" w:type="dxa"/>
            <w:vAlign w:val="center"/>
          </w:tcPr>
          <w:p w:rsidR="007D5C24" w:rsidRPr="008A34EB" w:rsidRDefault="007D5C24" w:rsidP="006611CA">
            <w:pPr>
              <w:jc w:val="center"/>
              <w:rPr>
                <w:rFonts w:eastAsiaTheme="minorEastAsia"/>
                <w:szCs w:val="21"/>
              </w:rPr>
            </w:pPr>
            <w:r w:rsidRPr="008A34EB">
              <w:rPr>
                <w:rFonts w:eastAsiaTheme="minorEastAsia"/>
                <w:szCs w:val="21"/>
              </w:rPr>
              <w:t>项目</w:t>
            </w:r>
          </w:p>
        </w:tc>
        <w:tc>
          <w:tcPr>
            <w:tcW w:w="2520" w:type="dxa"/>
            <w:vAlign w:val="center"/>
          </w:tcPr>
          <w:p w:rsidR="007D5C24" w:rsidRPr="008A34EB" w:rsidRDefault="007D5C24" w:rsidP="006611CA">
            <w:pPr>
              <w:jc w:val="center"/>
              <w:rPr>
                <w:rFonts w:eastAsiaTheme="minorEastAsia"/>
                <w:szCs w:val="21"/>
              </w:rPr>
            </w:pPr>
            <w:r w:rsidRPr="008A34EB">
              <w:rPr>
                <w:rFonts w:eastAsiaTheme="minorEastAsia"/>
                <w:szCs w:val="21"/>
              </w:rPr>
              <w:t>金额</w:t>
            </w:r>
          </w:p>
        </w:tc>
        <w:tc>
          <w:tcPr>
            <w:tcW w:w="1980" w:type="dxa"/>
            <w:vAlign w:val="center"/>
          </w:tcPr>
          <w:p w:rsidR="007D5C24" w:rsidRPr="008A34EB" w:rsidRDefault="007D5C24" w:rsidP="006611CA">
            <w:pPr>
              <w:jc w:val="center"/>
              <w:rPr>
                <w:rFonts w:eastAsiaTheme="minorEastAsia"/>
                <w:szCs w:val="21"/>
              </w:rPr>
            </w:pPr>
            <w:r w:rsidRPr="008A34EB">
              <w:rPr>
                <w:rFonts w:eastAsiaTheme="minorEastAsia"/>
                <w:szCs w:val="21"/>
              </w:rPr>
              <w:t>占基金总资产的比例（</w:t>
            </w:r>
            <w:r w:rsidRPr="008A34EB">
              <w:rPr>
                <w:rFonts w:eastAsiaTheme="minorEastAsia"/>
                <w:szCs w:val="21"/>
              </w:rPr>
              <w:t>%</w:t>
            </w: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1</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权益投资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79,195,852.49</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83.66</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其中：普通股</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77,382,949.73</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81.75</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firstLineChars="350" w:firstLine="735"/>
              <w:rPr>
                <w:rFonts w:eastAsiaTheme="minorEastAsia"/>
                <w:szCs w:val="21"/>
              </w:rPr>
            </w:pPr>
            <w:r w:rsidRPr="008A34EB">
              <w:rPr>
                <w:rFonts w:eastAsiaTheme="minorEastAsia"/>
                <w:szCs w:val="21"/>
              </w:rPr>
              <w:t>存托凭证</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spacing w:before="29" w:line="360" w:lineRule="auto"/>
              <w:ind w:firstLineChars="350" w:firstLine="735"/>
              <w:rPr>
                <w:rFonts w:eastAsiaTheme="minorEastAsia"/>
                <w:szCs w:val="21"/>
              </w:rPr>
            </w:pPr>
            <w:r w:rsidRPr="008A34EB">
              <w:rPr>
                <w:rFonts w:eastAsiaTheme="minorEastAsia"/>
                <w:szCs w:val="21"/>
              </w:rPr>
              <w:t>优先股</w:t>
            </w:r>
          </w:p>
        </w:tc>
        <w:tc>
          <w:tcPr>
            <w:tcW w:w="252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spacing w:before="29" w:line="360" w:lineRule="auto"/>
              <w:ind w:firstLineChars="350" w:firstLine="735"/>
              <w:rPr>
                <w:rFonts w:eastAsiaTheme="minorEastAsia"/>
                <w:szCs w:val="21"/>
              </w:rPr>
            </w:pPr>
            <w:r w:rsidRPr="008A34EB">
              <w:rPr>
                <w:rFonts w:eastAsiaTheme="minorEastAsia"/>
                <w:szCs w:val="21"/>
              </w:rPr>
              <w:t>房地产信托凭证</w:t>
            </w:r>
          </w:p>
        </w:tc>
        <w:tc>
          <w:tcPr>
            <w:tcW w:w="252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1,812,902.76</w:t>
            </w:r>
          </w:p>
        </w:tc>
        <w:tc>
          <w:tcPr>
            <w:tcW w:w="198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1.92</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2</w:t>
            </w:r>
          </w:p>
        </w:tc>
        <w:tc>
          <w:tcPr>
            <w:tcW w:w="3420" w:type="dxa"/>
            <w:vAlign w:val="center"/>
          </w:tcPr>
          <w:p w:rsidR="007D5C24" w:rsidRPr="008A34EB" w:rsidRDefault="007D5C24" w:rsidP="006611CA">
            <w:pPr>
              <w:ind w:leftChars="49" w:left="103"/>
              <w:rPr>
                <w:rFonts w:eastAsiaTheme="minorEastAsia"/>
                <w:szCs w:val="21"/>
              </w:rPr>
            </w:pPr>
            <w:r w:rsidRPr="008A34EB">
              <w:rPr>
                <w:rFonts w:eastAsiaTheme="minorEastAsia"/>
                <w:szCs w:val="21"/>
              </w:rPr>
              <w:t>基金投资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3</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固定收益投资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其中：债券</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firstLineChars="300" w:firstLine="630"/>
              <w:rPr>
                <w:rFonts w:eastAsiaTheme="minorEastAsia"/>
                <w:szCs w:val="21"/>
              </w:rPr>
            </w:pPr>
            <w:r w:rsidRPr="008A34EB">
              <w:rPr>
                <w:rFonts w:eastAsiaTheme="minorEastAsia"/>
                <w:szCs w:val="21"/>
              </w:rPr>
              <w:t>资产支持证券</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4</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金融衍生品投资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其中：远期</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 xml:space="preserve">      </w:t>
            </w:r>
            <w:r w:rsidRPr="008A34EB">
              <w:rPr>
                <w:rFonts w:eastAsiaTheme="minorEastAsia"/>
                <w:szCs w:val="21"/>
              </w:rPr>
              <w:t>期货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 xml:space="preserve">      </w:t>
            </w:r>
            <w:r w:rsidRPr="008A34EB">
              <w:rPr>
                <w:rFonts w:eastAsiaTheme="minorEastAsia"/>
                <w:szCs w:val="21"/>
              </w:rPr>
              <w:t>期权</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 xml:space="preserve">      </w:t>
            </w:r>
            <w:r w:rsidRPr="008A34EB">
              <w:rPr>
                <w:rFonts w:eastAsiaTheme="minorEastAsia"/>
                <w:szCs w:val="21"/>
              </w:rPr>
              <w:t>权证</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5</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买入返售金融资产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其中：买断式回购的买入返售金融资产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6</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货币市场工具</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7</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银行存款和结算备付金合计</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9,245,304.85</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9.77</w:t>
            </w:r>
          </w:p>
        </w:tc>
      </w:tr>
      <w:tr w:rsidR="007D5C24" w:rsidRPr="008A34EB" w:rsidTr="006611CA">
        <w:tc>
          <w:tcPr>
            <w:tcW w:w="1080" w:type="dxa"/>
            <w:vAlign w:val="center"/>
          </w:tcPr>
          <w:p w:rsidR="007D5C24" w:rsidRPr="008A34EB" w:rsidRDefault="007D5C24" w:rsidP="006611CA">
            <w:pPr>
              <w:spacing w:before="29" w:line="360" w:lineRule="auto"/>
              <w:ind w:left="17"/>
              <w:jc w:val="center"/>
              <w:rPr>
                <w:rFonts w:eastAsiaTheme="minorEastAsia"/>
                <w:szCs w:val="21"/>
              </w:rPr>
            </w:pPr>
            <w:r w:rsidRPr="008A34EB">
              <w:rPr>
                <w:rFonts w:eastAsiaTheme="minorEastAsia"/>
                <w:szCs w:val="21"/>
              </w:rPr>
              <w:t>8</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其他各项资产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6,217,967.79</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6.57</w:t>
            </w:r>
          </w:p>
        </w:tc>
      </w:tr>
      <w:tr w:rsidR="007D5C24" w:rsidRPr="008A34EB" w:rsidTr="006611CA">
        <w:tc>
          <w:tcPr>
            <w:tcW w:w="1080" w:type="dxa"/>
            <w:vAlign w:val="center"/>
          </w:tcPr>
          <w:p w:rsidR="007D5C24" w:rsidRPr="008A34EB" w:rsidRDefault="007D5C24" w:rsidP="006611CA">
            <w:pPr>
              <w:spacing w:before="29" w:line="360" w:lineRule="auto"/>
              <w:ind w:left="17"/>
              <w:jc w:val="center"/>
              <w:rPr>
                <w:rFonts w:eastAsiaTheme="minorEastAsia"/>
                <w:szCs w:val="21"/>
              </w:rPr>
            </w:pPr>
            <w:r w:rsidRPr="008A34EB">
              <w:rPr>
                <w:rFonts w:eastAsiaTheme="minorEastAsia"/>
                <w:szCs w:val="21"/>
              </w:rPr>
              <w:t>9</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合计</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94,659,125.13</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100.00</w:t>
            </w:r>
          </w:p>
        </w:tc>
      </w:tr>
    </w:tbl>
    <w:p w:rsidR="008A5A5D" w:rsidRPr="008A34EB" w:rsidRDefault="008A5A5D" w:rsidP="002116B9">
      <w:pPr>
        <w:spacing w:line="288" w:lineRule="auto"/>
        <w:rPr>
          <w:rFonts w:eastAsiaTheme="minorEastAsia"/>
          <w:szCs w:val="21"/>
        </w:rPr>
      </w:pPr>
    </w:p>
    <w:p w:rsidR="008A5A5D" w:rsidRPr="008A34EB" w:rsidRDefault="008A5A5D" w:rsidP="006313B1">
      <w:pPr>
        <w:pStyle w:val="20"/>
        <w:spacing w:before="0" w:after="0"/>
        <w:rPr>
          <w:rFonts w:ascii="Times New Roman" w:eastAsiaTheme="minorEastAsia" w:hAnsi="Times New Roman"/>
          <w:kern w:val="0"/>
          <w:sz w:val="21"/>
          <w:szCs w:val="21"/>
        </w:rPr>
      </w:pPr>
      <w:bookmarkStart w:id="194" w:name="_Toc390164822"/>
      <w:bookmarkStart w:id="195" w:name="_Toc144297992"/>
      <w:r w:rsidRPr="008A34EB">
        <w:rPr>
          <w:rFonts w:ascii="Times New Roman" w:eastAsiaTheme="minorEastAsia" w:hAnsi="Times New Roman"/>
          <w:kern w:val="0"/>
          <w:sz w:val="21"/>
          <w:szCs w:val="21"/>
        </w:rPr>
        <w:t>7.2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期末在各个国家（地区）证券市场的权益投资分布</w:t>
      </w:r>
      <w:bookmarkEnd w:id="194"/>
      <w:bookmarkEnd w:id="195"/>
    </w:p>
    <w:p w:rsidR="00E573EF" w:rsidRPr="008A34EB" w:rsidRDefault="00E573EF" w:rsidP="00FF06C4">
      <w:pPr>
        <w:spacing w:line="360" w:lineRule="auto"/>
        <w:jc w:val="right"/>
        <w:rPr>
          <w:rFonts w:eastAsiaTheme="minorEastAsia"/>
          <w:szCs w:val="21"/>
        </w:rPr>
      </w:pPr>
      <w:r w:rsidRPr="008A34EB">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3598"/>
        <w:gridCol w:w="3684"/>
      </w:tblGrid>
      <w:tr w:rsidR="008A5A5D" w:rsidRPr="008A34EB" w:rsidTr="003746F1">
        <w:tc>
          <w:tcPr>
            <w:tcW w:w="2074" w:type="dxa"/>
            <w:vAlign w:val="center"/>
          </w:tcPr>
          <w:p w:rsidR="008A5A5D" w:rsidRPr="008A34EB" w:rsidRDefault="008A5A5D" w:rsidP="004A4847">
            <w:pPr>
              <w:jc w:val="center"/>
              <w:rPr>
                <w:rFonts w:eastAsiaTheme="minorEastAsia"/>
                <w:szCs w:val="21"/>
              </w:rPr>
            </w:pPr>
            <w:r w:rsidRPr="008A34EB">
              <w:rPr>
                <w:rFonts w:eastAsiaTheme="minorEastAsia"/>
                <w:szCs w:val="21"/>
              </w:rPr>
              <w:t>国家（地区）</w:t>
            </w:r>
          </w:p>
        </w:tc>
        <w:tc>
          <w:tcPr>
            <w:tcW w:w="3598" w:type="dxa"/>
            <w:vAlign w:val="center"/>
          </w:tcPr>
          <w:p w:rsidR="008A5A5D" w:rsidRPr="008A34EB" w:rsidRDefault="008A5A5D" w:rsidP="004A4847">
            <w:pPr>
              <w:jc w:val="center"/>
              <w:rPr>
                <w:rFonts w:eastAsiaTheme="minorEastAsia"/>
                <w:szCs w:val="21"/>
              </w:rPr>
            </w:pPr>
            <w:r w:rsidRPr="008A34EB">
              <w:rPr>
                <w:rFonts w:eastAsiaTheme="minorEastAsia"/>
                <w:szCs w:val="21"/>
              </w:rPr>
              <w:t>公允价值</w:t>
            </w:r>
          </w:p>
        </w:tc>
        <w:tc>
          <w:tcPr>
            <w:tcW w:w="3684" w:type="dxa"/>
            <w:vAlign w:val="center"/>
          </w:tcPr>
          <w:p w:rsidR="008A5A5D" w:rsidRPr="008A34EB" w:rsidRDefault="008A5A5D" w:rsidP="004A4847">
            <w:pPr>
              <w:jc w:val="center"/>
              <w:rPr>
                <w:rFonts w:eastAsiaTheme="minorEastAsia"/>
                <w:szCs w:val="21"/>
              </w:rPr>
            </w:pPr>
            <w:r w:rsidRPr="008A34EB">
              <w:rPr>
                <w:rFonts w:eastAsiaTheme="minorEastAsia"/>
                <w:szCs w:val="21"/>
              </w:rPr>
              <w:t>占基金资产净值比例（％）</w:t>
            </w:r>
          </w:p>
        </w:tc>
      </w:tr>
      <w:tr w:rsidR="00A405DA">
        <w:tc>
          <w:tcPr>
            <w:tcW w:w="2074" w:type="dxa"/>
            <w:vAlign w:val="center"/>
          </w:tcPr>
          <w:p w:rsidR="00A405DA" w:rsidRDefault="004A7164">
            <w:pPr>
              <w:jc w:val="left"/>
            </w:pPr>
            <w:r>
              <w:rPr>
                <w:rFonts w:eastAsiaTheme="minorEastAsia"/>
                <w:szCs w:val="21"/>
              </w:rPr>
              <w:t>美国</w:t>
            </w:r>
          </w:p>
        </w:tc>
        <w:tc>
          <w:tcPr>
            <w:tcW w:w="3598" w:type="dxa"/>
            <w:vAlign w:val="center"/>
          </w:tcPr>
          <w:p w:rsidR="00A405DA" w:rsidRDefault="004A7164">
            <w:pPr>
              <w:jc w:val="right"/>
            </w:pPr>
            <w:r>
              <w:rPr>
                <w:rFonts w:eastAsiaTheme="minorEastAsia"/>
                <w:szCs w:val="21"/>
              </w:rPr>
              <w:t>79,195,852.49</w:t>
            </w:r>
          </w:p>
        </w:tc>
        <w:tc>
          <w:tcPr>
            <w:tcW w:w="3684" w:type="dxa"/>
            <w:vAlign w:val="center"/>
          </w:tcPr>
          <w:p w:rsidR="00A405DA" w:rsidRDefault="004A7164">
            <w:pPr>
              <w:jc w:val="right"/>
            </w:pPr>
            <w:r>
              <w:rPr>
                <w:rFonts w:eastAsiaTheme="minorEastAsia"/>
                <w:szCs w:val="21"/>
              </w:rPr>
              <w:t>87.69</w:t>
            </w:r>
          </w:p>
        </w:tc>
      </w:tr>
      <w:tr w:rsidR="008A5A5D" w:rsidRPr="008A34EB" w:rsidTr="003746F1">
        <w:tc>
          <w:tcPr>
            <w:tcW w:w="2074" w:type="dxa"/>
            <w:vAlign w:val="center"/>
          </w:tcPr>
          <w:p w:rsidR="008A5A5D" w:rsidRPr="008A34EB" w:rsidRDefault="008A5A5D" w:rsidP="00AB7D15">
            <w:pPr>
              <w:pStyle w:val="af4"/>
              <w:rPr>
                <w:rFonts w:eastAsiaTheme="minorEastAsia"/>
                <w:sz w:val="21"/>
                <w:szCs w:val="21"/>
              </w:rPr>
            </w:pPr>
            <w:r w:rsidRPr="008A34EB">
              <w:rPr>
                <w:rFonts w:eastAsiaTheme="minorEastAsia"/>
                <w:sz w:val="21"/>
                <w:szCs w:val="21"/>
              </w:rPr>
              <w:t>合计</w:t>
            </w:r>
          </w:p>
        </w:tc>
        <w:tc>
          <w:tcPr>
            <w:tcW w:w="3598" w:type="dxa"/>
          </w:tcPr>
          <w:p w:rsidR="008A5A5D" w:rsidRPr="008A34EB" w:rsidRDefault="008A5A5D" w:rsidP="004A4847">
            <w:pPr>
              <w:jc w:val="right"/>
              <w:rPr>
                <w:rFonts w:eastAsiaTheme="minorEastAsia"/>
                <w:szCs w:val="21"/>
              </w:rPr>
            </w:pPr>
            <w:r w:rsidRPr="008A34EB">
              <w:rPr>
                <w:rFonts w:eastAsiaTheme="minorEastAsia"/>
                <w:szCs w:val="21"/>
              </w:rPr>
              <w:t>79,195,852.49</w:t>
            </w:r>
          </w:p>
        </w:tc>
        <w:tc>
          <w:tcPr>
            <w:tcW w:w="3684" w:type="dxa"/>
          </w:tcPr>
          <w:p w:rsidR="008A5A5D" w:rsidRPr="008A34EB" w:rsidRDefault="008A5A5D" w:rsidP="004A4847">
            <w:pPr>
              <w:jc w:val="right"/>
              <w:rPr>
                <w:rFonts w:eastAsiaTheme="minorEastAsia"/>
                <w:szCs w:val="21"/>
              </w:rPr>
            </w:pPr>
            <w:r w:rsidRPr="008A34EB">
              <w:rPr>
                <w:rFonts w:eastAsiaTheme="minorEastAsia"/>
                <w:szCs w:val="21"/>
              </w:rPr>
              <w:t>87.69</w:t>
            </w:r>
          </w:p>
        </w:tc>
      </w:tr>
    </w:tbl>
    <w:p w:rsidR="00C10DB4" w:rsidRDefault="00C10DB4" w:rsidP="00D920B2">
      <w:pPr>
        <w:pStyle w:val="a0"/>
        <w:rPr>
          <w:rFonts w:eastAsiaTheme="minorEastAsia"/>
          <w:kern w:val="0"/>
          <w:szCs w:val="21"/>
        </w:rPr>
      </w:pPr>
      <w:bookmarkStart w:id="196" w:name="_Toc224618378"/>
      <w:bookmarkStart w:id="197" w:name="_Toc248233025"/>
      <w:bookmarkStart w:id="198" w:name="_Toc249790557"/>
      <w:bookmarkStart w:id="199" w:name="_Toc286929758"/>
      <w:bookmarkStart w:id="200" w:name="_Toc352255997"/>
      <w:bookmarkStart w:id="201" w:name="_Toc352256065"/>
      <w:bookmarkStart w:id="202" w:name="_Toc352331243"/>
      <w:bookmarkStart w:id="203" w:name="_Toc390164823"/>
      <w:r>
        <w:rPr>
          <w:rFonts w:eastAsiaTheme="minorEastAsia" w:hint="eastAsia"/>
          <w:kern w:val="0"/>
          <w:szCs w:val="21"/>
        </w:rPr>
        <w:t>注：</w:t>
      </w:r>
      <w:r w:rsidRPr="00C10DB4">
        <w:rPr>
          <w:rFonts w:eastAsiaTheme="minorEastAsia" w:hint="eastAsia"/>
          <w:kern w:val="0"/>
          <w:szCs w:val="21"/>
        </w:rPr>
        <w:t>国家（地区）类别根据其所在的证券交易所确定，</w:t>
      </w:r>
      <w:r w:rsidRPr="00C10DB4">
        <w:rPr>
          <w:rFonts w:eastAsiaTheme="minorEastAsia" w:hint="eastAsia"/>
          <w:kern w:val="0"/>
          <w:szCs w:val="21"/>
        </w:rPr>
        <w:t>ADR</w:t>
      </w:r>
      <w:r w:rsidRPr="00C10DB4">
        <w:rPr>
          <w:rFonts w:eastAsiaTheme="minorEastAsia" w:hint="eastAsia"/>
          <w:kern w:val="0"/>
          <w:szCs w:val="21"/>
        </w:rPr>
        <w:t>、</w:t>
      </w:r>
      <w:r w:rsidRPr="00C10DB4">
        <w:rPr>
          <w:rFonts w:eastAsiaTheme="minorEastAsia" w:hint="eastAsia"/>
          <w:kern w:val="0"/>
          <w:szCs w:val="21"/>
        </w:rPr>
        <w:t>GDR</w:t>
      </w:r>
      <w:r w:rsidRPr="00C10DB4">
        <w:rPr>
          <w:rFonts w:eastAsiaTheme="minorEastAsia" w:hint="eastAsia"/>
          <w:kern w:val="0"/>
          <w:szCs w:val="21"/>
        </w:rPr>
        <w:t>按照存托凭证本身挂牌的证券交易所确定。</w:t>
      </w:r>
    </w:p>
    <w:p w:rsidR="00C10DB4" w:rsidRPr="00D920B2" w:rsidRDefault="00C10DB4" w:rsidP="00D920B2">
      <w:pPr>
        <w:pStyle w:val="a0"/>
      </w:pPr>
    </w:p>
    <w:p w:rsidR="008A5A5D" w:rsidRPr="008A34EB" w:rsidRDefault="00C10DB4" w:rsidP="004F5A80">
      <w:pPr>
        <w:pStyle w:val="20"/>
        <w:spacing w:beforeLines="100" w:before="312" w:after="0"/>
        <w:rPr>
          <w:rFonts w:ascii="Times New Roman" w:eastAsiaTheme="minorEastAsia" w:hAnsi="Times New Roman"/>
          <w:kern w:val="0"/>
          <w:sz w:val="21"/>
          <w:szCs w:val="21"/>
        </w:rPr>
      </w:pPr>
      <w:bookmarkStart w:id="204" w:name="_Toc144297993"/>
      <w:r w:rsidRPr="008A34EB">
        <w:rPr>
          <w:rFonts w:ascii="Times New Roman" w:eastAsiaTheme="minorEastAsia" w:hAnsi="Times New Roman"/>
          <w:kern w:val="0"/>
          <w:sz w:val="21"/>
          <w:szCs w:val="21"/>
        </w:rPr>
        <w:t>7.3</w:t>
      </w:r>
      <w:r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期末按行业分类的权益投资组合</w:t>
      </w:r>
      <w:bookmarkEnd w:id="196"/>
      <w:bookmarkEnd w:id="197"/>
      <w:bookmarkEnd w:id="198"/>
      <w:bookmarkEnd w:id="199"/>
      <w:bookmarkEnd w:id="200"/>
      <w:bookmarkEnd w:id="201"/>
      <w:bookmarkEnd w:id="202"/>
      <w:bookmarkEnd w:id="203"/>
      <w:bookmarkEnd w:id="204"/>
    </w:p>
    <w:p w:rsidR="00CD530F" w:rsidRPr="008A34EB" w:rsidRDefault="00CD530F" w:rsidP="00CD530F">
      <w:pPr>
        <w:tabs>
          <w:tab w:val="left" w:pos="426"/>
        </w:tabs>
        <w:spacing w:line="360" w:lineRule="auto"/>
        <w:jc w:val="left"/>
        <w:rPr>
          <w:rFonts w:eastAsiaTheme="minorEastAsia"/>
          <w:kern w:val="0"/>
          <w:szCs w:val="21"/>
        </w:rPr>
      </w:pPr>
      <w:r w:rsidRPr="008A34EB">
        <w:rPr>
          <w:rFonts w:eastAsiaTheme="minorEastAsia"/>
          <w:b/>
          <w:kern w:val="0"/>
          <w:szCs w:val="21"/>
        </w:rPr>
        <w:t xml:space="preserve">7.3.1 </w:t>
      </w:r>
      <w:r w:rsidRPr="008A34EB">
        <w:rPr>
          <w:rFonts w:eastAsiaTheme="minorEastAsia"/>
          <w:b/>
          <w:kern w:val="0"/>
          <w:szCs w:val="21"/>
        </w:rPr>
        <w:t>期末指数投资按行业分类的股票及存托凭证投资组合</w:t>
      </w:r>
    </w:p>
    <w:p w:rsidR="00CD530F" w:rsidRPr="00CD530F" w:rsidRDefault="00CD530F" w:rsidP="007863A3">
      <w:pPr>
        <w:autoSpaceDE w:val="0"/>
        <w:autoSpaceDN w:val="0"/>
        <w:adjustRightInd w:val="0"/>
        <w:spacing w:before="29" w:line="360" w:lineRule="auto"/>
        <w:ind w:left="15"/>
        <w:jc w:val="right"/>
        <w:rPr>
          <w:rFonts w:eastAsiaTheme="minorEastAsia"/>
          <w:szCs w:val="21"/>
        </w:rPr>
      </w:pPr>
    </w:p>
    <w:p w:rsidR="007863A3" w:rsidRPr="008A34EB" w:rsidRDefault="007863A3" w:rsidP="007863A3">
      <w:pPr>
        <w:autoSpaceDE w:val="0"/>
        <w:autoSpaceDN w:val="0"/>
        <w:adjustRightInd w:val="0"/>
        <w:spacing w:before="29" w:line="360" w:lineRule="auto"/>
        <w:ind w:left="15"/>
        <w:jc w:val="right"/>
        <w:rPr>
          <w:rFonts w:eastAsiaTheme="minorEastAsia"/>
          <w:szCs w:val="21"/>
        </w:rPr>
      </w:pPr>
      <w:r w:rsidRPr="008A34EB">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7863A3" w:rsidRPr="008A34EB" w:rsidTr="003746F1">
        <w:trPr>
          <w:trHeight w:val="285"/>
        </w:trPr>
        <w:tc>
          <w:tcPr>
            <w:tcW w:w="3703" w:type="dxa"/>
            <w:tcMar>
              <w:top w:w="15" w:type="dxa"/>
              <w:left w:w="15" w:type="dxa"/>
              <w:bottom w:w="0" w:type="dxa"/>
              <w:right w:w="15" w:type="dxa"/>
            </w:tcMar>
            <w:vAlign w:val="center"/>
          </w:tcPr>
          <w:p w:rsidR="007863A3" w:rsidRPr="008A34EB" w:rsidRDefault="007863A3" w:rsidP="00427BFF">
            <w:pPr>
              <w:spacing w:line="360" w:lineRule="auto"/>
              <w:jc w:val="center"/>
              <w:rPr>
                <w:rFonts w:eastAsiaTheme="minorEastAsia"/>
                <w:szCs w:val="21"/>
              </w:rPr>
            </w:pPr>
            <w:r w:rsidRPr="008A34EB">
              <w:rPr>
                <w:rFonts w:eastAsiaTheme="minorEastAsia"/>
                <w:szCs w:val="21"/>
              </w:rPr>
              <w:t>行业类别</w:t>
            </w:r>
          </w:p>
        </w:tc>
        <w:tc>
          <w:tcPr>
            <w:tcW w:w="3119" w:type="dxa"/>
            <w:tcMar>
              <w:top w:w="15" w:type="dxa"/>
              <w:left w:w="15" w:type="dxa"/>
              <w:bottom w:w="0" w:type="dxa"/>
              <w:right w:w="15" w:type="dxa"/>
            </w:tcMar>
            <w:vAlign w:val="center"/>
          </w:tcPr>
          <w:p w:rsidR="007863A3" w:rsidRPr="008A34EB" w:rsidRDefault="007863A3" w:rsidP="00427BFF">
            <w:pPr>
              <w:spacing w:line="360" w:lineRule="auto"/>
              <w:jc w:val="center"/>
              <w:rPr>
                <w:rFonts w:eastAsiaTheme="minorEastAsia"/>
                <w:szCs w:val="21"/>
              </w:rPr>
            </w:pPr>
            <w:r w:rsidRPr="008A34EB">
              <w:rPr>
                <w:rFonts w:eastAsiaTheme="minorEastAsia"/>
                <w:szCs w:val="21"/>
              </w:rPr>
              <w:t>公允价值</w:t>
            </w:r>
          </w:p>
        </w:tc>
        <w:tc>
          <w:tcPr>
            <w:tcW w:w="2534" w:type="dxa"/>
            <w:tcMar>
              <w:top w:w="15" w:type="dxa"/>
              <w:left w:w="15" w:type="dxa"/>
              <w:bottom w:w="0" w:type="dxa"/>
              <w:right w:w="15" w:type="dxa"/>
            </w:tcMar>
            <w:vAlign w:val="center"/>
          </w:tcPr>
          <w:p w:rsidR="007863A3" w:rsidRPr="008A34EB" w:rsidRDefault="007863A3" w:rsidP="00427BFF">
            <w:pPr>
              <w:spacing w:line="360" w:lineRule="auto"/>
              <w:jc w:val="center"/>
              <w:rPr>
                <w:rFonts w:eastAsiaTheme="minorEastAsia"/>
                <w:szCs w:val="21"/>
              </w:rPr>
            </w:pPr>
            <w:r w:rsidRPr="008A34EB">
              <w:rPr>
                <w:rFonts w:eastAsiaTheme="minorEastAsia"/>
                <w:szCs w:val="21"/>
              </w:rPr>
              <w:t>占基金资产净值比例（％）</w:t>
            </w:r>
          </w:p>
        </w:tc>
      </w:tr>
      <w:tr w:rsidR="00A405DA">
        <w:tc>
          <w:tcPr>
            <w:tcW w:w="3703" w:type="dxa"/>
            <w:vAlign w:val="center"/>
          </w:tcPr>
          <w:p w:rsidR="00A405DA" w:rsidRDefault="004A7164">
            <w:pPr>
              <w:jc w:val="left"/>
            </w:pPr>
            <w:r>
              <w:rPr>
                <w:rFonts w:eastAsiaTheme="minorEastAsia"/>
                <w:szCs w:val="21"/>
              </w:rPr>
              <w:t>信息技术</w:t>
            </w:r>
          </w:p>
        </w:tc>
        <w:tc>
          <w:tcPr>
            <w:tcW w:w="3119" w:type="dxa"/>
            <w:vAlign w:val="center"/>
          </w:tcPr>
          <w:p w:rsidR="00A405DA" w:rsidRDefault="004A7164">
            <w:pPr>
              <w:jc w:val="right"/>
            </w:pPr>
            <w:r>
              <w:rPr>
                <w:rFonts w:eastAsiaTheme="minorEastAsia"/>
                <w:szCs w:val="21"/>
              </w:rPr>
              <w:t>22,868,270.48</w:t>
            </w:r>
          </w:p>
        </w:tc>
        <w:tc>
          <w:tcPr>
            <w:tcW w:w="2534" w:type="dxa"/>
            <w:vAlign w:val="center"/>
          </w:tcPr>
          <w:p w:rsidR="00A405DA" w:rsidRDefault="004A7164">
            <w:pPr>
              <w:jc w:val="right"/>
            </w:pPr>
            <w:r>
              <w:rPr>
                <w:rFonts w:eastAsiaTheme="minorEastAsia"/>
                <w:szCs w:val="21"/>
              </w:rPr>
              <w:t>25.32</w:t>
            </w:r>
          </w:p>
        </w:tc>
      </w:tr>
      <w:tr w:rsidR="00A405DA">
        <w:tc>
          <w:tcPr>
            <w:tcW w:w="3703" w:type="dxa"/>
            <w:vAlign w:val="center"/>
          </w:tcPr>
          <w:p w:rsidR="00A405DA" w:rsidRDefault="004A7164">
            <w:pPr>
              <w:jc w:val="left"/>
            </w:pPr>
            <w:r>
              <w:rPr>
                <w:rFonts w:eastAsiaTheme="minorEastAsia"/>
                <w:szCs w:val="21"/>
              </w:rPr>
              <w:t>医疗保健</w:t>
            </w:r>
          </w:p>
        </w:tc>
        <w:tc>
          <w:tcPr>
            <w:tcW w:w="3119" w:type="dxa"/>
            <w:vAlign w:val="center"/>
          </w:tcPr>
          <w:p w:rsidR="00A405DA" w:rsidRDefault="004A7164">
            <w:pPr>
              <w:jc w:val="right"/>
            </w:pPr>
            <w:r>
              <w:rPr>
                <w:rFonts w:eastAsiaTheme="minorEastAsia"/>
                <w:szCs w:val="21"/>
              </w:rPr>
              <w:t>10,704,307.93</w:t>
            </w:r>
          </w:p>
        </w:tc>
        <w:tc>
          <w:tcPr>
            <w:tcW w:w="2534" w:type="dxa"/>
            <w:vAlign w:val="center"/>
          </w:tcPr>
          <w:p w:rsidR="00A405DA" w:rsidRDefault="004A7164">
            <w:pPr>
              <w:jc w:val="right"/>
            </w:pPr>
            <w:r>
              <w:rPr>
                <w:rFonts w:eastAsiaTheme="minorEastAsia"/>
                <w:szCs w:val="21"/>
              </w:rPr>
              <w:t>11.85</w:t>
            </w:r>
          </w:p>
        </w:tc>
      </w:tr>
      <w:tr w:rsidR="00A405DA">
        <w:tc>
          <w:tcPr>
            <w:tcW w:w="3703" w:type="dxa"/>
            <w:vAlign w:val="center"/>
          </w:tcPr>
          <w:p w:rsidR="00A405DA" w:rsidRDefault="004A7164">
            <w:pPr>
              <w:jc w:val="left"/>
            </w:pPr>
            <w:r>
              <w:rPr>
                <w:rFonts w:eastAsiaTheme="minorEastAsia"/>
                <w:szCs w:val="21"/>
              </w:rPr>
              <w:t>金融</w:t>
            </w:r>
          </w:p>
        </w:tc>
        <w:tc>
          <w:tcPr>
            <w:tcW w:w="3119" w:type="dxa"/>
            <w:vAlign w:val="center"/>
          </w:tcPr>
          <w:p w:rsidR="00A405DA" w:rsidRDefault="004A7164">
            <w:pPr>
              <w:jc w:val="right"/>
            </w:pPr>
            <w:r>
              <w:rPr>
                <w:rFonts w:eastAsiaTheme="minorEastAsia"/>
                <w:szCs w:val="21"/>
              </w:rPr>
              <w:t>9,849,780.88</w:t>
            </w:r>
          </w:p>
        </w:tc>
        <w:tc>
          <w:tcPr>
            <w:tcW w:w="2534" w:type="dxa"/>
            <w:vAlign w:val="center"/>
          </w:tcPr>
          <w:p w:rsidR="00A405DA" w:rsidRDefault="004A7164">
            <w:pPr>
              <w:jc w:val="right"/>
            </w:pPr>
            <w:r>
              <w:rPr>
                <w:rFonts w:eastAsiaTheme="minorEastAsia"/>
                <w:szCs w:val="21"/>
              </w:rPr>
              <w:t>10.91</w:t>
            </w:r>
          </w:p>
        </w:tc>
      </w:tr>
      <w:tr w:rsidR="00A405DA">
        <w:tc>
          <w:tcPr>
            <w:tcW w:w="3703" w:type="dxa"/>
            <w:vAlign w:val="center"/>
          </w:tcPr>
          <w:p w:rsidR="00A405DA" w:rsidRDefault="004A7164">
            <w:pPr>
              <w:jc w:val="left"/>
            </w:pPr>
            <w:r>
              <w:rPr>
                <w:rFonts w:eastAsiaTheme="minorEastAsia"/>
                <w:szCs w:val="21"/>
              </w:rPr>
              <w:t>消费者非必需品</w:t>
            </w:r>
          </w:p>
        </w:tc>
        <w:tc>
          <w:tcPr>
            <w:tcW w:w="3119" w:type="dxa"/>
            <w:vAlign w:val="center"/>
          </w:tcPr>
          <w:p w:rsidR="00A405DA" w:rsidRDefault="004A7164">
            <w:pPr>
              <w:jc w:val="right"/>
            </w:pPr>
            <w:r>
              <w:rPr>
                <w:rFonts w:eastAsiaTheme="minorEastAsia"/>
                <w:szCs w:val="21"/>
              </w:rPr>
              <w:t>8,545,763.87</w:t>
            </w:r>
          </w:p>
        </w:tc>
        <w:tc>
          <w:tcPr>
            <w:tcW w:w="2534" w:type="dxa"/>
            <w:vAlign w:val="center"/>
          </w:tcPr>
          <w:p w:rsidR="00A405DA" w:rsidRDefault="004A7164">
            <w:pPr>
              <w:jc w:val="right"/>
            </w:pPr>
            <w:r>
              <w:rPr>
                <w:rFonts w:eastAsiaTheme="minorEastAsia"/>
                <w:szCs w:val="21"/>
              </w:rPr>
              <w:t>9.46</w:t>
            </w:r>
          </w:p>
        </w:tc>
      </w:tr>
      <w:tr w:rsidR="00A405DA">
        <w:tc>
          <w:tcPr>
            <w:tcW w:w="3703" w:type="dxa"/>
            <w:vAlign w:val="center"/>
          </w:tcPr>
          <w:p w:rsidR="00A405DA" w:rsidRDefault="004A7164">
            <w:pPr>
              <w:jc w:val="left"/>
            </w:pPr>
            <w:r>
              <w:rPr>
                <w:rFonts w:eastAsiaTheme="minorEastAsia"/>
                <w:szCs w:val="21"/>
              </w:rPr>
              <w:t>电信服务</w:t>
            </w:r>
          </w:p>
        </w:tc>
        <w:tc>
          <w:tcPr>
            <w:tcW w:w="3119" w:type="dxa"/>
            <w:vAlign w:val="center"/>
          </w:tcPr>
          <w:p w:rsidR="00A405DA" w:rsidRDefault="004A7164">
            <w:pPr>
              <w:jc w:val="right"/>
            </w:pPr>
            <w:r>
              <w:rPr>
                <w:rFonts w:eastAsiaTheme="minorEastAsia"/>
                <w:szCs w:val="21"/>
              </w:rPr>
              <w:t>6,795,354.03</w:t>
            </w:r>
          </w:p>
        </w:tc>
        <w:tc>
          <w:tcPr>
            <w:tcW w:w="2534" w:type="dxa"/>
            <w:vAlign w:val="center"/>
          </w:tcPr>
          <w:p w:rsidR="00A405DA" w:rsidRDefault="004A7164">
            <w:pPr>
              <w:jc w:val="right"/>
            </w:pPr>
            <w:r>
              <w:rPr>
                <w:rFonts w:eastAsiaTheme="minorEastAsia"/>
                <w:szCs w:val="21"/>
              </w:rPr>
              <w:t>7.52</w:t>
            </w:r>
          </w:p>
        </w:tc>
      </w:tr>
      <w:tr w:rsidR="00A405DA">
        <w:tc>
          <w:tcPr>
            <w:tcW w:w="3703" w:type="dxa"/>
            <w:vAlign w:val="center"/>
          </w:tcPr>
          <w:p w:rsidR="00A405DA" w:rsidRDefault="004A7164">
            <w:pPr>
              <w:jc w:val="left"/>
            </w:pPr>
            <w:r>
              <w:rPr>
                <w:rFonts w:eastAsiaTheme="minorEastAsia"/>
                <w:szCs w:val="21"/>
              </w:rPr>
              <w:t>工业</w:t>
            </w:r>
          </w:p>
        </w:tc>
        <w:tc>
          <w:tcPr>
            <w:tcW w:w="3119" w:type="dxa"/>
            <w:vAlign w:val="center"/>
          </w:tcPr>
          <w:p w:rsidR="00A405DA" w:rsidRDefault="004A7164">
            <w:pPr>
              <w:jc w:val="right"/>
            </w:pPr>
            <w:r>
              <w:rPr>
                <w:rFonts w:eastAsiaTheme="minorEastAsia"/>
                <w:szCs w:val="21"/>
              </w:rPr>
              <w:t>5,879,465.74</w:t>
            </w:r>
          </w:p>
        </w:tc>
        <w:tc>
          <w:tcPr>
            <w:tcW w:w="2534" w:type="dxa"/>
            <w:vAlign w:val="center"/>
          </w:tcPr>
          <w:p w:rsidR="00A405DA" w:rsidRDefault="004A7164">
            <w:pPr>
              <w:jc w:val="right"/>
            </w:pPr>
            <w:r>
              <w:rPr>
                <w:rFonts w:eastAsiaTheme="minorEastAsia"/>
                <w:szCs w:val="21"/>
              </w:rPr>
              <w:t>6.51</w:t>
            </w:r>
          </w:p>
        </w:tc>
      </w:tr>
      <w:tr w:rsidR="00A405DA">
        <w:tc>
          <w:tcPr>
            <w:tcW w:w="3703" w:type="dxa"/>
            <w:vAlign w:val="center"/>
          </w:tcPr>
          <w:p w:rsidR="00A405DA" w:rsidRDefault="004A7164">
            <w:pPr>
              <w:jc w:val="left"/>
            </w:pPr>
            <w:r>
              <w:rPr>
                <w:rFonts w:eastAsiaTheme="minorEastAsia"/>
                <w:szCs w:val="21"/>
              </w:rPr>
              <w:t>消费者常用品</w:t>
            </w:r>
          </w:p>
        </w:tc>
        <w:tc>
          <w:tcPr>
            <w:tcW w:w="3119" w:type="dxa"/>
            <w:vAlign w:val="center"/>
          </w:tcPr>
          <w:p w:rsidR="00A405DA" w:rsidRDefault="004A7164">
            <w:pPr>
              <w:jc w:val="right"/>
            </w:pPr>
            <w:r>
              <w:rPr>
                <w:rFonts w:eastAsiaTheme="minorEastAsia"/>
                <w:szCs w:val="21"/>
              </w:rPr>
              <w:t>5,338,693.55</w:t>
            </w:r>
          </w:p>
        </w:tc>
        <w:tc>
          <w:tcPr>
            <w:tcW w:w="2534" w:type="dxa"/>
            <w:vAlign w:val="center"/>
          </w:tcPr>
          <w:p w:rsidR="00A405DA" w:rsidRDefault="004A7164">
            <w:pPr>
              <w:jc w:val="right"/>
            </w:pPr>
            <w:r>
              <w:rPr>
                <w:rFonts w:eastAsiaTheme="minorEastAsia"/>
                <w:szCs w:val="21"/>
              </w:rPr>
              <w:t>5.91</w:t>
            </w:r>
          </w:p>
        </w:tc>
      </w:tr>
      <w:tr w:rsidR="00A405DA">
        <w:tc>
          <w:tcPr>
            <w:tcW w:w="3703" w:type="dxa"/>
            <w:vAlign w:val="center"/>
          </w:tcPr>
          <w:p w:rsidR="00A405DA" w:rsidRDefault="004A7164">
            <w:pPr>
              <w:jc w:val="left"/>
            </w:pPr>
            <w:r>
              <w:rPr>
                <w:rFonts w:eastAsiaTheme="minorEastAsia"/>
                <w:szCs w:val="21"/>
              </w:rPr>
              <w:t>能源</w:t>
            </w:r>
          </w:p>
        </w:tc>
        <w:tc>
          <w:tcPr>
            <w:tcW w:w="3119" w:type="dxa"/>
            <w:vAlign w:val="center"/>
          </w:tcPr>
          <w:p w:rsidR="00A405DA" w:rsidRDefault="004A7164">
            <w:pPr>
              <w:jc w:val="right"/>
            </w:pPr>
            <w:r>
              <w:rPr>
                <w:rFonts w:eastAsiaTheme="minorEastAsia"/>
                <w:szCs w:val="21"/>
              </w:rPr>
              <w:t>3,283,967.64</w:t>
            </w:r>
          </w:p>
        </w:tc>
        <w:tc>
          <w:tcPr>
            <w:tcW w:w="2534" w:type="dxa"/>
            <w:vAlign w:val="center"/>
          </w:tcPr>
          <w:p w:rsidR="00A405DA" w:rsidRDefault="004A7164">
            <w:pPr>
              <w:jc w:val="right"/>
            </w:pPr>
            <w:r>
              <w:rPr>
                <w:rFonts w:eastAsiaTheme="minorEastAsia"/>
                <w:szCs w:val="21"/>
              </w:rPr>
              <w:t>3.64</w:t>
            </w:r>
          </w:p>
        </w:tc>
      </w:tr>
      <w:tr w:rsidR="00A405DA">
        <w:tc>
          <w:tcPr>
            <w:tcW w:w="3703" w:type="dxa"/>
            <w:vAlign w:val="center"/>
          </w:tcPr>
          <w:p w:rsidR="00A405DA" w:rsidRDefault="004A7164">
            <w:pPr>
              <w:jc w:val="left"/>
            </w:pPr>
            <w:r>
              <w:rPr>
                <w:rFonts w:eastAsiaTheme="minorEastAsia"/>
                <w:szCs w:val="21"/>
              </w:rPr>
              <w:t>公用事业</w:t>
            </w:r>
          </w:p>
        </w:tc>
        <w:tc>
          <w:tcPr>
            <w:tcW w:w="3119" w:type="dxa"/>
            <w:vAlign w:val="center"/>
          </w:tcPr>
          <w:p w:rsidR="00A405DA" w:rsidRDefault="004A7164">
            <w:pPr>
              <w:jc w:val="right"/>
            </w:pPr>
            <w:r>
              <w:rPr>
                <w:rFonts w:eastAsiaTheme="minorEastAsia"/>
                <w:szCs w:val="21"/>
              </w:rPr>
              <w:t>2,020,837.60</w:t>
            </w:r>
          </w:p>
        </w:tc>
        <w:tc>
          <w:tcPr>
            <w:tcW w:w="2534" w:type="dxa"/>
            <w:vAlign w:val="center"/>
          </w:tcPr>
          <w:p w:rsidR="00A405DA" w:rsidRDefault="004A7164">
            <w:pPr>
              <w:jc w:val="right"/>
            </w:pPr>
            <w:r>
              <w:rPr>
                <w:rFonts w:eastAsiaTheme="minorEastAsia"/>
                <w:szCs w:val="21"/>
              </w:rPr>
              <w:t>2.24</w:t>
            </w:r>
          </w:p>
        </w:tc>
      </w:tr>
      <w:tr w:rsidR="00A405DA">
        <w:tc>
          <w:tcPr>
            <w:tcW w:w="3703" w:type="dxa"/>
            <w:vAlign w:val="center"/>
          </w:tcPr>
          <w:p w:rsidR="00A405DA" w:rsidRDefault="004A7164">
            <w:pPr>
              <w:jc w:val="left"/>
            </w:pPr>
            <w:r>
              <w:rPr>
                <w:rFonts w:eastAsiaTheme="minorEastAsia"/>
                <w:szCs w:val="21"/>
              </w:rPr>
              <w:t>基础材料</w:t>
            </w:r>
          </w:p>
        </w:tc>
        <w:tc>
          <w:tcPr>
            <w:tcW w:w="3119" w:type="dxa"/>
            <w:vAlign w:val="center"/>
          </w:tcPr>
          <w:p w:rsidR="00A405DA" w:rsidRDefault="004A7164">
            <w:pPr>
              <w:jc w:val="right"/>
            </w:pPr>
            <w:r>
              <w:rPr>
                <w:rFonts w:eastAsiaTheme="minorEastAsia"/>
                <w:szCs w:val="21"/>
              </w:rPr>
              <w:t>1,968,135.17</w:t>
            </w:r>
          </w:p>
        </w:tc>
        <w:tc>
          <w:tcPr>
            <w:tcW w:w="2534" w:type="dxa"/>
            <w:vAlign w:val="center"/>
          </w:tcPr>
          <w:p w:rsidR="00A405DA" w:rsidRDefault="004A7164">
            <w:pPr>
              <w:jc w:val="right"/>
            </w:pPr>
            <w:r>
              <w:rPr>
                <w:rFonts w:eastAsiaTheme="minorEastAsia"/>
                <w:szCs w:val="21"/>
              </w:rPr>
              <w:t>2.18</w:t>
            </w:r>
          </w:p>
        </w:tc>
      </w:tr>
      <w:tr w:rsidR="00A405DA">
        <w:tc>
          <w:tcPr>
            <w:tcW w:w="3703" w:type="dxa"/>
            <w:vAlign w:val="center"/>
          </w:tcPr>
          <w:p w:rsidR="00A405DA" w:rsidRDefault="004A7164">
            <w:pPr>
              <w:jc w:val="left"/>
            </w:pPr>
            <w:r>
              <w:rPr>
                <w:rFonts w:eastAsiaTheme="minorEastAsia"/>
                <w:szCs w:val="21"/>
              </w:rPr>
              <w:t>房地产</w:t>
            </w:r>
          </w:p>
        </w:tc>
        <w:tc>
          <w:tcPr>
            <w:tcW w:w="3119" w:type="dxa"/>
            <w:vAlign w:val="center"/>
          </w:tcPr>
          <w:p w:rsidR="00A405DA" w:rsidRDefault="004A7164">
            <w:pPr>
              <w:jc w:val="right"/>
            </w:pPr>
            <w:r>
              <w:rPr>
                <w:rFonts w:eastAsiaTheme="minorEastAsia"/>
                <w:szCs w:val="21"/>
              </w:rPr>
              <w:t>1,941,275.60</w:t>
            </w:r>
          </w:p>
        </w:tc>
        <w:tc>
          <w:tcPr>
            <w:tcW w:w="2534" w:type="dxa"/>
            <w:vAlign w:val="center"/>
          </w:tcPr>
          <w:p w:rsidR="00A405DA" w:rsidRDefault="004A7164">
            <w:pPr>
              <w:jc w:val="right"/>
            </w:pPr>
            <w:r>
              <w:rPr>
                <w:rFonts w:eastAsiaTheme="minorEastAsia"/>
                <w:szCs w:val="21"/>
              </w:rPr>
              <w:t>2.15</w:t>
            </w:r>
          </w:p>
        </w:tc>
      </w:tr>
      <w:tr w:rsidR="007863A3" w:rsidRPr="008A34EB" w:rsidTr="003746F1">
        <w:trPr>
          <w:trHeight w:val="285"/>
        </w:trPr>
        <w:tc>
          <w:tcPr>
            <w:tcW w:w="3703" w:type="dxa"/>
            <w:vAlign w:val="center"/>
          </w:tcPr>
          <w:p w:rsidR="007863A3" w:rsidRPr="008A34EB" w:rsidRDefault="007863A3" w:rsidP="00427BFF">
            <w:pPr>
              <w:pStyle w:val="af4"/>
              <w:spacing w:line="360" w:lineRule="auto"/>
              <w:rPr>
                <w:rFonts w:eastAsiaTheme="minorEastAsia"/>
                <w:sz w:val="21"/>
                <w:szCs w:val="21"/>
              </w:rPr>
            </w:pPr>
            <w:r w:rsidRPr="008A34EB">
              <w:rPr>
                <w:rFonts w:eastAsiaTheme="minorEastAsia"/>
                <w:sz w:val="21"/>
                <w:szCs w:val="21"/>
              </w:rPr>
              <w:t>合计</w:t>
            </w:r>
          </w:p>
        </w:tc>
        <w:tc>
          <w:tcPr>
            <w:tcW w:w="3119" w:type="dxa"/>
            <w:vAlign w:val="center"/>
          </w:tcPr>
          <w:p w:rsidR="007863A3" w:rsidRPr="008A34EB" w:rsidRDefault="007863A3" w:rsidP="00F32C93">
            <w:pPr>
              <w:spacing w:line="360" w:lineRule="auto"/>
              <w:jc w:val="right"/>
              <w:rPr>
                <w:rFonts w:eastAsiaTheme="minorEastAsia"/>
                <w:szCs w:val="21"/>
              </w:rPr>
            </w:pPr>
            <w:r w:rsidRPr="008A34EB">
              <w:rPr>
                <w:rFonts w:eastAsiaTheme="minorEastAsia"/>
                <w:szCs w:val="21"/>
              </w:rPr>
              <w:t>79,195,852.49</w:t>
            </w:r>
          </w:p>
        </w:tc>
        <w:tc>
          <w:tcPr>
            <w:tcW w:w="2534" w:type="dxa"/>
            <w:vAlign w:val="center"/>
          </w:tcPr>
          <w:p w:rsidR="007863A3" w:rsidRPr="008A34EB" w:rsidRDefault="007863A3" w:rsidP="00F32C93">
            <w:pPr>
              <w:spacing w:line="360" w:lineRule="auto"/>
              <w:jc w:val="right"/>
              <w:rPr>
                <w:rFonts w:eastAsiaTheme="minorEastAsia"/>
                <w:szCs w:val="21"/>
              </w:rPr>
            </w:pPr>
            <w:r w:rsidRPr="008A34EB">
              <w:rPr>
                <w:rFonts w:eastAsiaTheme="minorEastAsia"/>
                <w:szCs w:val="21"/>
              </w:rPr>
              <w:t>87.69</w:t>
            </w:r>
          </w:p>
        </w:tc>
      </w:tr>
    </w:tbl>
    <w:p w:rsidR="00CD530F" w:rsidRPr="00D920B2" w:rsidRDefault="00CD530F" w:rsidP="00D920B2">
      <w:pPr>
        <w:spacing w:line="360" w:lineRule="auto"/>
        <w:ind w:firstLineChars="200" w:firstLine="420"/>
        <w:jc w:val="left"/>
        <w:rPr>
          <w:rFonts w:eastAsiaTheme="minorEastAsia"/>
          <w:szCs w:val="21"/>
        </w:rPr>
      </w:pPr>
      <w:bookmarkStart w:id="205" w:name="_Toc352255998"/>
      <w:bookmarkStart w:id="206" w:name="_Toc352256066"/>
      <w:bookmarkStart w:id="207" w:name="_Toc352331244"/>
      <w:bookmarkStart w:id="208" w:name="_Toc390164824"/>
      <w:r w:rsidRPr="008A34EB">
        <w:rPr>
          <w:rFonts w:eastAsiaTheme="minorEastAsia"/>
          <w:szCs w:val="21"/>
        </w:rPr>
        <w:t>注：以上分类采用全球行业分类标准</w:t>
      </w:r>
      <w:r w:rsidRPr="008A34EB">
        <w:rPr>
          <w:rFonts w:eastAsiaTheme="minorEastAsia"/>
          <w:szCs w:val="21"/>
        </w:rPr>
        <w:t>(GICS)</w:t>
      </w:r>
      <w:r w:rsidRPr="008A34EB">
        <w:rPr>
          <w:rFonts w:eastAsiaTheme="minorEastAsia"/>
          <w:szCs w:val="21"/>
        </w:rPr>
        <w:t>。</w:t>
      </w:r>
    </w:p>
    <w:p w:rsidR="00CD530F" w:rsidRPr="008A34EB" w:rsidRDefault="00CD530F" w:rsidP="00CD530F">
      <w:pPr>
        <w:spacing w:beforeLines="100" w:before="312" w:line="360" w:lineRule="auto"/>
        <w:rPr>
          <w:rFonts w:eastAsiaTheme="minorEastAsia"/>
          <w:b/>
          <w:bCs/>
          <w:kern w:val="0"/>
          <w:szCs w:val="21"/>
        </w:rPr>
      </w:pPr>
      <w:r w:rsidRPr="008A34EB">
        <w:rPr>
          <w:rFonts w:eastAsiaTheme="minorEastAsia"/>
          <w:b/>
          <w:kern w:val="0"/>
          <w:szCs w:val="21"/>
        </w:rPr>
        <w:t>7.3.2</w:t>
      </w:r>
      <w:r w:rsidRPr="008A34EB">
        <w:rPr>
          <w:rFonts w:eastAsiaTheme="minorEastAsia"/>
          <w:b/>
          <w:kern w:val="0"/>
          <w:szCs w:val="21"/>
        </w:rPr>
        <w:t>期末积极投资按行业分类的股票及存托凭证投资组合</w:t>
      </w:r>
    </w:p>
    <w:p w:rsidR="00CD530F" w:rsidRPr="00D920B2" w:rsidRDefault="00CD530F" w:rsidP="00D920B2">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本基金本报告期末未持有积极投资股票。</w:t>
      </w:r>
    </w:p>
    <w:p w:rsidR="008A5A5D" w:rsidRDefault="008A5A5D" w:rsidP="004F5A80">
      <w:pPr>
        <w:pStyle w:val="20"/>
        <w:spacing w:beforeLines="100" w:before="312" w:after="0"/>
        <w:rPr>
          <w:rFonts w:ascii="Times New Roman" w:eastAsiaTheme="minorEastAsia" w:hAnsi="Times New Roman"/>
          <w:kern w:val="0"/>
          <w:sz w:val="21"/>
          <w:szCs w:val="21"/>
        </w:rPr>
      </w:pPr>
      <w:bookmarkStart w:id="209" w:name="_Toc144297994"/>
      <w:r w:rsidRPr="008A34EB">
        <w:rPr>
          <w:rFonts w:ascii="Times New Roman" w:eastAsiaTheme="minorEastAsia" w:hAnsi="Times New Roman"/>
          <w:kern w:val="0"/>
          <w:sz w:val="21"/>
          <w:szCs w:val="21"/>
        </w:rPr>
        <w:t>7.4</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期末按公允价值占基金资产净值比例大小排序的所有权益投资明细</w:t>
      </w:r>
      <w:bookmarkEnd w:id="205"/>
      <w:bookmarkEnd w:id="206"/>
      <w:bookmarkEnd w:id="207"/>
      <w:bookmarkEnd w:id="208"/>
      <w:bookmarkEnd w:id="209"/>
    </w:p>
    <w:p w:rsidR="00244DBD" w:rsidRPr="00ED7C0A" w:rsidRDefault="00244DBD" w:rsidP="00244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szCs w:val="21"/>
        </w:rPr>
        <w:t>7.</w:t>
      </w:r>
      <w:r>
        <w:rPr>
          <w:rFonts w:eastAsiaTheme="minorEastAsia"/>
          <w:b/>
          <w:bCs/>
          <w:color w:val="000000" w:themeColor="text1"/>
          <w:szCs w:val="21"/>
        </w:rPr>
        <w:t>4</w:t>
      </w:r>
      <w:r w:rsidRPr="00ED7C0A">
        <w:rPr>
          <w:rFonts w:eastAsiaTheme="minorEastAsia"/>
          <w:b/>
          <w:bCs/>
          <w:color w:val="000000" w:themeColor="text1"/>
          <w:szCs w:val="21"/>
        </w:rPr>
        <w:t xml:space="preserve">.1 </w:t>
      </w:r>
      <w:r>
        <w:rPr>
          <w:rFonts w:eastAsiaTheme="minorEastAsia"/>
          <w:b/>
          <w:bCs/>
          <w:color w:val="000000" w:themeColor="text1"/>
          <w:szCs w:val="21"/>
        </w:rPr>
        <w:t>期末</w:t>
      </w:r>
      <w:r>
        <w:rPr>
          <w:rFonts w:eastAsiaTheme="minorEastAsia" w:hint="eastAsia"/>
          <w:b/>
          <w:bCs/>
          <w:color w:val="000000" w:themeColor="text1"/>
          <w:szCs w:val="21"/>
        </w:rPr>
        <w:t>指数</w:t>
      </w:r>
      <w:r w:rsidRPr="00ED7C0A">
        <w:rPr>
          <w:rFonts w:eastAsiaTheme="minorEastAsia"/>
          <w:b/>
          <w:bCs/>
          <w:color w:val="000000" w:themeColor="text1"/>
          <w:szCs w:val="21"/>
        </w:rPr>
        <w:t>投资按公允价值占基金资产净值比例大小排序的所</w:t>
      </w:r>
      <w:r w:rsidRPr="007B36E2">
        <w:rPr>
          <w:rFonts w:eastAsiaTheme="minorEastAsia" w:hint="eastAsia"/>
          <w:b/>
          <w:bCs/>
          <w:color w:val="000000" w:themeColor="text1"/>
          <w:szCs w:val="21"/>
        </w:rPr>
        <w:t>有</w:t>
      </w:r>
      <w:r w:rsidR="007B36E2" w:rsidRPr="00D920B2">
        <w:rPr>
          <w:rFonts w:eastAsiaTheme="minorEastAsia" w:hint="eastAsia"/>
          <w:b/>
          <w:kern w:val="0"/>
          <w:szCs w:val="21"/>
        </w:rPr>
        <w:t>权益</w:t>
      </w:r>
      <w:r w:rsidRPr="00ED7C0A">
        <w:rPr>
          <w:rFonts w:eastAsiaTheme="minorEastAsia"/>
          <w:b/>
          <w:bCs/>
          <w:color w:val="000000" w:themeColor="text1"/>
          <w:szCs w:val="21"/>
        </w:rPr>
        <w:t>投资明细</w:t>
      </w:r>
    </w:p>
    <w:p w:rsidR="00244DBD" w:rsidRPr="00D920B2" w:rsidRDefault="00244DBD" w:rsidP="00D920B2">
      <w:pPr>
        <w:pStyle w:val="a0"/>
        <w:ind w:firstLineChars="0" w:firstLine="0"/>
      </w:pP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905"/>
        <w:gridCol w:w="1015"/>
        <w:gridCol w:w="1184"/>
        <w:gridCol w:w="847"/>
        <w:gridCol w:w="1025"/>
        <w:gridCol w:w="1015"/>
        <w:gridCol w:w="1690"/>
        <w:gridCol w:w="997"/>
      </w:tblGrid>
      <w:tr w:rsidR="008A5A5D" w:rsidRPr="008A34EB" w:rsidTr="003746F1">
        <w:trPr>
          <w:trHeight w:val="315"/>
        </w:trPr>
        <w:tc>
          <w:tcPr>
            <w:tcW w:w="678"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序号</w:t>
            </w:r>
          </w:p>
        </w:tc>
        <w:tc>
          <w:tcPr>
            <w:tcW w:w="90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公司名称</w:t>
            </w:r>
            <w:r w:rsidRPr="008A34EB">
              <w:rPr>
                <w:rFonts w:eastAsiaTheme="minorEastAsia"/>
                <w:szCs w:val="21"/>
              </w:rPr>
              <w:t xml:space="preserve"> (</w:t>
            </w:r>
            <w:r w:rsidRPr="008A34EB">
              <w:rPr>
                <w:rFonts w:eastAsiaTheme="minorEastAsia"/>
                <w:szCs w:val="21"/>
              </w:rPr>
              <w:t>英文</w:t>
            </w:r>
            <w:r w:rsidRPr="008A34EB">
              <w:rPr>
                <w:rFonts w:eastAsiaTheme="minorEastAsia"/>
                <w:szCs w:val="21"/>
              </w:rPr>
              <w:t>)</w:t>
            </w:r>
          </w:p>
        </w:tc>
        <w:tc>
          <w:tcPr>
            <w:tcW w:w="101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公司名称</w:t>
            </w:r>
            <w:r w:rsidRPr="008A34EB">
              <w:rPr>
                <w:rFonts w:eastAsiaTheme="minorEastAsia"/>
                <w:szCs w:val="21"/>
              </w:rPr>
              <w:t>(</w:t>
            </w:r>
            <w:r w:rsidRPr="008A34EB">
              <w:rPr>
                <w:rFonts w:eastAsiaTheme="minorEastAsia"/>
                <w:szCs w:val="21"/>
              </w:rPr>
              <w:t>中文</w:t>
            </w:r>
            <w:r w:rsidRPr="008A34EB">
              <w:rPr>
                <w:rFonts w:eastAsiaTheme="minorEastAsia"/>
                <w:szCs w:val="21"/>
              </w:rPr>
              <w:t>)</w:t>
            </w:r>
          </w:p>
        </w:tc>
        <w:tc>
          <w:tcPr>
            <w:tcW w:w="1184"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证券代码</w:t>
            </w:r>
          </w:p>
        </w:tc>
        <w:tc>
          <w:tcPr>
            <w:tcW w:w="847"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所在证券市场</w:t>
            </w:r>
          </w:p>
        </w:tc>
        <w:tc>
          <w:tcPr>
            <w:tcW w:w="102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所属国家</w:t>
            </w:r>
            <w:r w:rsidRPr="008A34EB">
              <w:rPr>
                <w:rFonts w:eastAsiaTheme="minorEastAsia"/>
                <w:szCs w:val="21"/>
              </w:rPr>
              <w:t>(</w:t>
            </w:r>
            <w:r w:rsidRPr="008A34EB">
              <w:rPr>
                <w:rFonts w:eastAsiaTheme="minorEastAsia"/>
                <w:szCs w:val="21"/>
              </w:rPr>
              <w:t>地区</w:t>
            </w:r>
            <w:r w:rsidRPr="008A34EB">
              <w:rPr>
                <w:rFonts w:eastAsiaTheme="minorEastAsia"/>
                <w:szCs w:val="21"/>
              </w:rPr>
              <w:t>)</w:t>
            </w:r>
          </w:p>
        </w:tc>
        <w:tc>
          <w:tcPr>
            <w:tcW w:w="101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数量（股）</w:t>
            </w:r>
          </w:p>
        </w:tc>
        <w:tc>
          <w:tcPr>
            <w:tcW w:w="169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公允价值</w:t>
            </w:r>
          </w:p>
        </w:tc>
        <w:tc>
          <w:tcPr>
            <w:tcW w:w="997"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占基金资产净值比例（％）</w:t>
            </w:r>
          </w:p>
        </w:tc>
      </w:tr>
      <w:tr w:rsidR="00A405DA">
        <w:tc>
          <w:tcPr>
            <w:tcW w:w="678" w:type="dxa"/>
            <w:vAlign w:val="center"/>
          </w:tcPr>
          <w:p w:rsidR="00A405DA" w:rsidRDefault="004A7164">
            <w:pPr>
              <w:jc w:val="center"/>
            </w:pPr>
            <w:r>
              <w:rPr>
                <w:rFonts w:eastAsiaTheme="minorEastAsia"/>
                <w:szCs w:val="21"/>
              </w:rPr>
              <w:t>1</w:t>
            </w:r>
          </w:p>
        </w:tc>
        <w:tc>
          <w:tcPr>
            <w:tcW w:w="905" w:type="dxa"/>
            <w:vAlign w:val="center"/>
          </w:tcPr>
          <w:p w:rsidR="00A405DA" w:rsidRDefault="004A7164">
            <w:pPr>
              <w:jc w:val="center"/>
            </w:pPr>
            <w:r>
              <w:rPr>
                <w:rFonts w:eastAsiaTheme="minorEastAsia"/>
                <w:szCs w:val="21"/>
              </w:rPr>
              <w:t>APPLE INC</w:t>
            </w:r>
          </w:p>
        </w:tc>
        <w:tc>
          <w:tcPr>
            <w:tcW w:w="1015" w:type="dxa"/>
            <w:vAlign w:val="center"/>
          </w:tcPr>
          <w:p w:rsidR="00A405DA" w:rsidRDefault="004A7164">
            <w:pPr>
              <w:jc w:val="center"/>
            </w:pPr>
            <w:r>
              <w:rPr>
                <w:rFonts w:eastAsiaTheme="minorEastAsia"/>
                <w:szCs w:val="21"/>
              </w:rPr>
              <w:t>苹果公司</w:t>
            </w:r>
          </w:p>
        </w:tc>
        <w:tc>
          <w:tcPr>
            <w:tcW w:w="1184" w:type="dxa"/>
            <w:vAlign w:val="center"/>
          </w:tcPr>
          <w:p w:rsidR="00A405DA" w:rsidRDefault="004A7164">
            <w:pPr>
              <w:jc w:val="center"/>
            </w:pPr>
            <w:r>
              <w:rPr>
                <w:rFonts w:eastAsiaTheme="minorEastAsia"/>
                <w:szCs w:val="21"/>
              </w:rPr>
              <w:t>AAPL</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4,485.00</w:t>
            </w:r>
          </w:p>
        </w:tc>
        <w:tc>
          <w:tcPr>
            <w:tcW w:w="1690" w:type="dxa"/>
            <w:vAlign w:val="center"/>
          </w:tcPr>
          <w:p w:rsidR="00A405DA" w:rsidRDefault="004A7164">
            <w:pPr>
              <w:jc w:val="right"/>
            </w:pPr>
            <w:r>
              <w:rPr>
                <w:rFonts w:eastAsiaTheme="minorEastAsia"/>
                <w:szCs w:val="21"/>
              </w:rPr>
              <w:t>6,286,124.09</w:t>
            </w:r>
          </w:p>
        </w:tc>
        <w:tc>
          <w:tcPr>
            <w:tcW w:w="997" w:type="dxa"/>
            <w:vAlign w:val="center"/>
          </w:tcPr>
          <w:p w:rsidR="00A405DA" w:rsidRDefault="004A7164">
            <w:pPr>
              <w:jc w:val="right"/>
            </w:pPr>
            <w:r>
              <w:rPr>
                <w:rFonts w:eastAsiaTheme="minorEastAsia"/>
                <w:szCs w:val="21"/>
              </w:rPr>
              <w:t>6.96</w:t>
            </w:r>
          </w:p>
        </w:tc>
      </w:tr>
      <w:tr w:rsidR="00A405DA">
        <w:tc>
          <w:tcPr>
            <w:tcW w:w="678" w:type="dxa"/>
            <w:vAlign w:val="center"/>
          </w:tcPr>
          <w:p w:rsidR="00A405DA" w:rsidRDefault="004A7164">
            <w:pPr>
              <w:jc w:val="center"/>
            </w:pPr>
            <w:r>
              <w:rPr>
                <w:rFonts w:eastAsiaTheme="minorEastAsia"/>
                <w:szCs w:val="21"/>
              </w:rPr>
              <w:t>2</w:t>
            </w:r>
          </w:p>
        </w:tc>
        <w:tc>
          <w:tcPr>
            <w:tcW w:w="905" w:type="dxa"/>
            <w:vAlign w:val="center"/>
          </w:tcPr>
          <w:p w:rsidR="00A405DA" w:rsidRDefault="004A7164">
            <w:pPr>
              <w:jc w:val="center"/>
            </w:pPr>
            <w:r>
              <w:rPr>
                <w:rFonts w:eastAsiaTheme="minorEastAsia"/>
                <w:szCs w:val="21"/>
              </w:rPr>
              <w:t>MICROSOFT CORP</w:t>
            </w:r>
          </w:p>
        </w:tc>
        <w:tc>
          <w:tcPr>
            <w:tcW w:w="1015" w:type="dxa"/>
            <w:vAlign w:val="center"/>
          </w:tcPr>
          <w:p w:rsidR="00A405DA" w:rsidRDefault="004A7164">
            <w:pPr>
              <w:jc w:val="center"/>
            </w:pPr>
            <w:r>
              <w:rPr>
                <w:rFonts w:eastAsiaTheme="minorEastAsia"/>
                <w:szCs w:val="21"/>
              </w:rPr>
              <w:t>微软公司</w:t>
            </w:r>
          </w:p>
        </w:tc>
        <w:tc>
          <w:tcPr>
            <w:tcW w:w="1184" w:type="dxa"/>
            <w:vAlign w:val="center"/>
          </w:tcPr>
          <w:p w:rsidR="00A405DA" w:rsidRDefault="004A7164">
            <w:pPr>
              <w:jc w:val="center"/>
            </w:pPr>
            <w:r>
              <w:rPr>
                <w:rFonts w:eastAsiaTheme="minorEastAsia"/>
                <w:szCs w:val="21"/>
              </w:rPr>
              <w:t>MSFT</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2,255.00</w:t>
            </w:r>
          </w:p>
        </w:tc>
        <w:tc>
          <w:tcPr>
            <w:tcW w:w="1690" w:type="dxa"/>
            <w:vAlign w:val="center"/>
          </w:tcPr>
          <w:p w:rsidR="00A405DA" w:rsidRDefault="004A7164">
            <w:pPr>
              <w:jc w:val="right"/>
            </w:pPr>
            <w:r>
              <w:rPr>
                <w:rFonts w:eastAsiaTheme="minorEastAsia"/>
                <w:szCs w:val="21"/>
              </w:rPr>
              <w:t>5,548,819.72</w:t>
            </w:r>
          </w:p>
        </w:tc>
        <w:tc>
          <w:tcPr>
            <w:tcW w:w="997" w:type="dxa"/>
            <w:vAlign w:val="center"/>
          </w:tcPr>
          <w:p w:rsidR="00A405DA" w:rsidRDefault="004A7164">
            <w:pPr>
              <w:jc w:val="right"/>
            </w:pPr>
            <w:r>
              <w:rPr>
                <w:rFonts w:eastAsiaTheme="minorEastAsia"/>
                <w:szCs w:val="21"/>
              </w:rPr>
              <w:t>6.14</w:t>
            </w:r>
          </w:p>
        </w:tc>
      </w:tr>
      <w:tr w:rsidR="00A405DA">
        <w:tc>
          <w:tcPr>
            <w:tcW w:w="678" w:type="dxa"/>
            <w:vAlign w:val="center"/>
          </w:tcPr>
          <w:p w:rsidR="00A405DA" w:rsidRDefault="004A7164">
            <w:pPr>
              <w:jc w:val="center"/>
            </w:pPr>
            <w:r>
              <w:rPr>
                <w:rFonts w:eastAsiaTheme="minorEastAsia"/>
                <w:szCs w:val="21"/>
              </w:rPr>
              <w:t>3</w:t>
            </w:r>
          </w:p>
        </w:tc>
        <w:tc>
          <w:tcPr>
            <w:tcW w:w="905" w:type="dxa"/>
            <w:vAlign w:val="center"/>
          </w:tcPr>
          <w:p w:rsidR="00A405DA" w:rsidRDefault="004A7164">
            <w:pPr>
              <w:jc w:val="center"/>
            </w:pPr>
            <w:r>
              <w:rPr>
                <w:rFonts w:eastAsiaTheme="minorEastAsia"/>
                <w:szCs w:val="21"/>
              </w:rPr>
              <w:t>AMAZON.COM INC</w:t>
            </w:r>
          </w:p>
        </w:tc>
        <w:tc>
          <w:tcPr>
            <w:tcW w:w="1015" w:type="dxa"/>
            <w:vAlign w:val="center"/>
          </w:tcPr>
          <w:p w:rsidR="00A405DA" w:rsidRDefault="004A7164">
            <w:pPr>
              <w:jc w:val="center"/>
            </w:pPr>
            <w:r>
              <w:rPr>
                <w:rFonts w:eastAsiaTheme="minorEastAsia"/>
                <w:szCs w:val="21"/>
              </w:rPr>
              <w:t>亚马逊公司</w:t>
            </w:r>
          </w:p>
        </w:tc>
        <w:tc>
          <w:tcPr>
            <w:tcW w:w="1184" w:type="dxa"/>
            <w:vAlign w:val="center"/>
          </w:tcPr>
          <w:p w:rsidR="00A405DA" w:rsidRDefault="004A7164">
            <w:pPr>
              <w:jc w:val="center"/>
            </w:pPr>
            <w:r>
              <w:rPr>
                <w:rFonts w:eastAsiaTheme="minorEastAsia"/>
                <w:szCs w:val="21"/>
              </w:rPr>
              <w:t>AMZN</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2,708.00</w:t>
            </w:r>
          </w:p>
        </w:tc>
        <w:tc>
          <w:tcPr>
            <w:tcW w:w="1690" w:type="dxa"/>
            <w:vAlign w:val="center"/>
          </w:tcPr>
          <w:p w:rsidR="00A405DA" w:rsidRDefault="004A7164">
            <w:pPr>
              <w:jc w:val="right"/>
            </w:pPr>
            <w:r>
              <w:rPr>
                <w:rFonts w:eastAsiaTheme="minorEastAsia"/>
                <w:szCs w:val="21"/>
              </w:rPr>
              <w:t>2,550,814.92</w:t>
            </w:r>
          </w:p>
        </w:tc>
        <w:tc>
          <w:tcPr>
            <w:tcW w:w="997" w:type="dxa"/>
            <w:vAlign w:val="center"/>
          </w:tcPr>
          <w:p w:rsidR="00A405DA" w:rsidRDefault="004A7164">
            <w:pPr>
              <w:jc w:val="right"/>
            </w:pPr>
            <w:r>
              <w:rPr>
                <w:rFonts w:eastAsiaTheme="minorEastAsia"/>
                <w:szCs w:val="21"/>
              </w:rPr>
              <w:t>2.82</w:t>
            </w:r>
          </w:p>
        </w:tc>
      </w:tr>
      <w:tr w:rsidR="00A405DA">
        <w:tc>
          <w:tcPr>
            <w:tcW w:w="678" w:type="dxa"/>
            <w:vAlign w:val="center"/>
          </w:tcPr>
          <w:p w:rsidR="00A405DA" w:rsidRDefault="004A7164">
            <w:pPr>
              <w:jc w:val="center"/>
            </w:pPr>
            <w:r>
              <w:rPr>
                <w:rFonts w:eastAsiaTheme="minorEastAsia"/>
                <w:szCs w:val="21"/>
              </w:rPr>
              <w:t>4</w:t>
            </w:r>
          </w:p>
        </w:tc>
        <w:tc>
          <w:tcPr>
            <w:tcW w:w="905" w:type="dxa"/>
            <w:vAlign w:val="center"/>
          </w:tcPr>
          <w:p w:rsidR="00A405DA" w:rsidRDefault="004A7164">
            <w:pPr>
              <w:jc w:val="center"/>
            </w:pPr>
            <w:r>
              <w:rPr>
                <w:rFonts w:eastAsiaTheme="minorEastAsia"/>
                <w:szCs w:val="21"/>
              </w:rPr>
              <w:t>NVIDIA CORP</w:t>
            </w:r>
          </w:p>
        </w:tc>
        <w:tc>
          <w:tcPr>
            <w:tcW w:w="1015" w:type="dxa"/>
            <w:vAlign w:val="center"/>
          </w:tcPr>
          <w:p w:rsidR="00A405DA" w:rsidRDefault="004A7164">
            <w:pPr>
              <w:jc w:val="center"/>
            </w:pPr>
            <w:r>
              <w:rPr>
                <w:rFonts w:eastAsiaTheme="minorEastAsia"/>
                <w:szCs w:val="21"/>
              </w:rPr>
              <w:t>英伟达</w:t>
            </w:r>
          </w:p>
        </w:tc>
        <w:tc>
          <w:tcPr>
            <w:tcW w:w="1184" w:type="dxa"/>
            <w:vAlign w:val="center"/>
          </w:tcPr>
          <w:p w:rsidR="00A405DA" w:rsidRDefault="004A7164">
            <w:pPr>
              <w:jc w:val="center"/>
            </w:pPr>
            <w:r>
              <w:rPr>
                <w:rFonts w:eastAsiaTheme="minorEastAsia"/>
                <w:szCs w:val="21"/>
              </w:rPr>
              <w:t>NVDA</w:t>
            </w:r>
          </w:p>
        </w:tc>
        <w:tc>
          <w:tcPr>
            <w:tcW w:w="847" w:type="dxa"/>
            <w:vAlign w:val="center"/>
          </w:tcPr>
          <w:p w:rsidR="00A405DA" w:rsidRDefault="004A7164">
            <w:pPr>
              <w:jc w:val="center"/>
            </w:pPr>
            <w:r>
              <w:rPr>
                <w:rFonts w:eastAsiaTheme="minorEastAsia"/>
                <w:szCs w:val="21"/>
              </w:rPr>
              <w:t>纳斯达克交易</w:t>
            </w:r>
            <w:r>
              <w:rPr>
                <w:rFonts w:eastAsiaTheme="minorEastAsia"/>
                <w:szCs w:val="21"/>
              </w:rPr>
              <w:lastRenderedPageBreak/>
              <w:t>所</w:t>
            </w:r>
          </w:p>
        </w:tc>
        <w:tc>
          <w:tcPr>
            <w:tcW w:w="1025" w:type="dxa"/>
            <w:vAlign w:val="center"/>
          </w:tcPr>
          <w:p w:rsidR="00A405DA" w:rsidRDefault="004A7164">
            <w:pPr>
              <w:jc w:val="center"/>
            </w:pPr>
            <w:r>
              <w:rPr>
                <w:rFonts w:eastAsiaTheme="minorEastAsia"/>
                <w:szCs w:val="21"/>
              </w:rPr>
              <w:lastRenderedPageBreak/>
              <w:t>美国</w:t>
            </w:r>
          </w:p>
        </w:tc>
        <w:tc>
          <w:tcPr>
            <w:tcW w:w="1015" w:type="dxa"/>
            <w:vAlign w:val="center"/>
          </w:tcPr>
          <w:p w:rsidR="00A405DA" w:rsidRDefault="004A7164">
            <w:pPr>
              <w:jc w:val="right"/>
            </w:pPr>
            <w:r>
              <w:rPr>
                <w:rFonts w:eastAsiaTheme="minorEastAsia"/>
                <w:szCs w:val="21"/>
              </w:rPr>
              <w:t>751.00</w:t>
            </w:r>
          </w:p>
        </w:tc>
        <w:tc>
          <w:tcPr>
            <w:tcW w:w="1690" w:type="dxa"/>
            <w:vAlign w:val="center"/>
          </w:tcPr>
          <w:p w:rsidR="00A405DA" w:rsidRDefault="004A7164">
            <w:pPr>
              <w:jc w:val="right"/>
            </w:pPr>
            <w:r>
              <w:rPr>
                <w:rFonts w:eastAsiaTheme="minorEastAsia"/>
                <w:szCs w:val="21"/>
              </w:rPr>
              <w:t>2,295,550.09</w:t>
            </w:r>
          </w:p>
        </w:tc>
        <w:tc>
          <w:tcPr>
            <w:tcW w:w="997" w:type="dxa"/>
            <w:vAlign w:val="center"/>
          </w:tcPr>
          <w:p w:rsidR="00A405DA" w:rsidRDefault="004A7164">
            <w:pPr>
              <w:jc w:val="right"/>
            </w:pPr>
            <w:r>
              <w:rPr>
                <w:rFonts w:eastAsiaTheme="minorEastAsia"/>
                <w:szCs w:val="21"/>
              </w:rPr>
              <w:t>2.54</w:t>
            </w:r>
          </w:p>
        </w:tc>
      </w:tr>
      <w:tr w:rsidR="00A405DA">
        <w:tc>
          <w:tcPr>
            <w:tcW w:w="678" w:type="dxa"/>
            <w:vAlign w:val="center"/>
          </w:tcPr>
          <w:p w:rsidR="00A405DA" w:rsidRDefault="004A7164">
            <w:pPr>
              <w:jc w:val="center"/>
            </w:pPr>
            <w:r>
              <w:rPr>
                <w:rFonts w:eastAsiaTheme="minorEastAsia"/>
                <w:szCs w:val="21"/>
              </w:rPr>
              <w:t>5</w:t>
            </w:r>
          </w:p>
        </w:tc>
        <w:tc>
          <w:tcPr>
            <w:tcW w:w="905" w:type="dxa"/>
            <w:vAlign w:val="center"/>
          </w:tcPr>
          <w:p w:rsidR="00A405DA" w:rsidRDefault="004A7164">
            <w:pPr>
              <w:jc w:val="center"/>
            </w:pPr>
            <w:r>
              <w:rPr>
                <w:rFonts w:eastAsiaTheme="minorEastAsia"/>
                <w:szCs w:val="21"/>
              </w:rPr>
              <w:t>ALPHABET INC-CL A</w:t>
            </w:r>
          </w:p>
        </w:tc>
        <w:tc>
          <w:tcPr>
            <w:tcW w:w="1015" w:type="dxa"/>
            <w:vAlign w:val="center"/>
          </w:tcPr>
          <w:p w:rsidR="00A405DA" w:rsidRDefault="004A7164">
            <w:pPr>
              <w:jc w:val="center"/>
            </w:pPr>
            <w:r>
              <w:rPr>
                <w:rFonts w:eastAsiaTheme="minorEastAsia"/>
                <w:szCs w:val="21"/>
              </w:rPr>
              <w:t>Alphabet</w:t>
            </w:r>
            <w:r>
              <w:rPr>
                <w:rFonts w:eastAsiaTheme="minorEastAsia"/>
                <w:szCs w:val="21"/>
              </w:rPr>
              <w:t>公司</w:t>
            </w:r>
          </w:p>
        </w:tc>
        <w:tc>
          <w:tcPr>
            <w:tcW w:w="1184" w:type="dxa"/>
            <w:vAlign w:val="center"/>
          </w:tcPr>
          <w:p w:rsidR="00A405DA" w:rsidRDefault="004A7164">
            <w:pPr>
              <w:jc w:val="center"/>
            </w:pPr>
            <w:r>
              <w:rPr>
                <w:rFonts w:eastAsiaTheme="minorEastAsia"/>
                <w:szCs w:val="21"/>
              </w:rPr>
              <w:t>GOOGL</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1,803.00</w:t>
            </w:r>
          </w:p>
        </w:tc>
        <w:tc>
          <w:tcPr>
            <w:tcW w:w="1690" w:type="dxa"/>
            <w:vAlign w:val="center"/>
          </w:tcPr>
          <w:p w:rsidR="00A405DA" w:rsidRDefault="004A7164">
            <w:pPr>
              <w:jc w:val="right"/>
            </w:pPr>
            <w:r>
              <w:rPr>
                <w:rFonts w:eastAsiaTheme="minorEastAsia"/>
                <w:szCs w:val="21"/>
              </w:rPr>
              <w:t>1,559,465.65</w:t>
            </w:r>
          </w:p>
        </w:tc>
        <w:tc>
          <w:tcPr>
            <w:tcW w:w="997" w:type="dxa"/>
            <w:vAlign w:val="center"/>
          </w:tcPr>
          <w:p w:rsidR="00A405DA" w:rsidRDefault="004A7164">
            <w:pPr>
              <w:jc w:val="right"/>
            </w:pPr>
            <w:r>
              <w:rPr>
                <w:rFonts w:eastAsiaTheme="minorEastAsia"/>
                <w:szCs w:val="21"/>
              </w:rPr>
              <w:t>1.73</w:t>
            </w:r>
          </w:p>
        </w:tc>
      </w:tr>
      <w:tr w:rsidR="00A405DA">
        <w:tc>
          <w:tcPr>
            <w:tcW w:w="678" w:type="dxa"/>
            <w:vAlign w:val="center"/>
          </w:tcPr>
          <w:p w:rsidR="00A405DA" w:rsidRDefault="004A7164">
            <w:pPr>
              <w:jc w:val="center"/>
            </w:pPr>
            <w:r>
              <w:rPr>
                <w:rFonts w:eastAsiaTheme="minorEastAsia"/>
                <w:szCs w:val="21"/>
              </w:rPr>
              <w:t>6</w:t>
            </w:r>
          </w:p>
        </w:tc>
        <w:tc>
          <w:tcPr>
            <w:tcW w:w="905" w:type="dxa"/>
            <w:vAlign w:val="center"/>
          </w:tcPr>
          <w:p w:rsidR="00A405DA" w:rsidRDefault="004A7164">
            <w:pPr>
              <w:jc w:val="center"/>
            </w:pPr>
            <w:r>
              <w:rPr>
                <w:rFonts w:eastAsiaTheme="minorEastAsia"/>
                <w:szCs w:val="21"/>
              </w:rPr>
              <w:t>TESLA INC</w:t>
            </w:r>
          </w:p>
        </w:tc>
        <w:tc>
          <w:tcPr>
            <w:tcW w:w="1015" w:type="dxa"/>
            <w:vAlign w:val="center"/>
          </w:tcPr>
          <w:p w:rsidR="00A405DA" w:rsidRDefault="004A7164">
            <w:pPr>
              <w:jc w:val="center"/>
            </w:pPr>
            <w:r>
              <w:rPr>
                <w:rFonts w:eastAsiaTheme="minorEastAsia"/>
                <w:szCs w:val="21"/>
              </w:rPr>
              <w:t>特斯拉公司</w:t>
            </w:r>
          </w:p>
        </w:tc>
        <w:tc>
          <w:tcPr>
            <w:tcW w:w="1184" w:type="dxa"/>
            <w:vAlign w:val="center"/>
          </w:tcPr>
          <w:p w:rsidR="00A405DA" w:rsidRDefault="004A7164">
            <w:pPr>
              <w:jc w:val="center"/>
            </w:pPr>
            <w:r>
              <w:rPr>
                <w:rFonts w:eastAsiaTheme="minorEastAsia"/>
                <w:szCs w:val="21"/>
              </w:rPr>
              <w:t>TSLA</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816.00</w:t>
            </w:r>
          </w:p>
        </w:tc>
        <w:tc>
          <w:tcPr>
            <w:tcW w:w="1690" w:type="dxa"/>
            <w:vAlign w:val="center"/>
          </w:tcPr>
          <w:p w:rsidR="00A405DA" w:rsidRDefault="004A7164">
            <w:pPr>
              <w:jc w:val="right"/>
            </w:pPr>
            <w:r>
              <w:rPr>
                <w:rFonts w:eastAsiaTheme="minorEastAsia"/>
                <w:szCs w:val="21"/>
              </w:rPr>
              <w:t>1,543,462.10</w:t>
            </w:r>
          </w:p>
        </w:tc>
        <w:tc>
          <w:tcPr>
            <w:tcW w:w="997" w:type="dxa"/>
            <w:vAlign w:val="center"/>
          </w:tcPr>
          <w:p w:rsidR="00A405DA" w:rsidRDefault="004A7164">
            <w:pPr>
              <w:jc w:val="right"/>
            </w:pPr>
            <w:r>
              <w:rPr>
                <w:rFonts w:eastAsiaTheme="minorEastAsia"/>
                <w:szCs w:val="21"/>
              </w:rPr>
              <w:t>1.71</w:t>
            </w:r>
          </w:p>
        </w:tc>
      </w:tr>
      <w:tr w:rsidR="00A405DA">
        <w:tc>
          <w:tcPr>
            <w:tcW w:w="678" w:type="dxa"/>
            <w:vAlign w:val="center"/>
          </w:tcPr>
          <w:p w:rsidR="00A405DA" w:rsidRDefault="004A7164">
            <w:pPr>
              <w:jc w:val="center"/>
            </w:pPr>
            <w:r>
              <w:rPr>
                <w:rFonts w:eastAsiaTheme="minorEastAsia"/>
                <w:szCs w:val="21"/>
              </w:rPr>
              <w:t>7</w:t>
            </w:r>
          </w:p>
        </w:tc>
        <w:tc>
          <w:tcPr>
            <w:tcW w:w="905" w:type="dxa"/>
            <w:vAlign w:val="center"/>
          </w:tcPr>
          <w:p w:rsidR="00A405DA" w:rsidRDefault="004A7164">
            <w:pPr>
              <w:jc w:val="center"/>
            </w:pPr>
            <w:r>
              <w:rPr>
                <w:rFonts w:eastAsiaTheme="minorEastAsia"/>
                <w:szCs w:val="21"/>
              </w:rPr>
              <w:t>META PLATFORMS INC-CLASS A</w:t>
            </w:r>
          </w:p>
        </w:tc>
        <w:tc>
          <w:tcPr>
            <w:tcW w:w="1015" w:type="dxa"/>
            <w:vAlign w:val="center"/>
          </w:tcPr>
          <w:p w:rsidR="00A405DA" w:rsidRDefault="004A7164">
            <w:pPr>
              <w:jc w:val="center"/>
            </w:pPr>
            <w:r>
              <w:rPr>
                <w:rFonts w:eastAsiaTheme="minorEastAsia"/>
                <w:szCs w:val="21"/>
              </w:rPr>
              <w:t>Meta</w:t>
            </w:r>
            <w:r>
              <w:rPr>
                <w:rFonts w:eastAsiaTheme="minorEastAsia"/>
                <w:szCs w:val="21"/>
              </w:rPr>
              <w:t>平台股份有限公司</w:t>
            </w:r>
          </w:p>
        </w:tc>
        <w:tc>
          <w:tcPr>
            <w:tcW w:w="1184" w:type="dxa"/>
            <w:vAlign w:val="center"/>
          </w:tcPr>
          <w:p w:rsidR="00A405DA" w:rsidRDefault="004A7164">
            <w:pPr>
              <w:jc w:val="center"/>
            </w:pPr>
            <w:r>
              <w:rPr>
                <w:rFonts w:eastAsiaTheme="minorEastAsia"/>
                <w:szCs w:val="21"/>
              </w:rPr>
              <w:t>META</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671.00</w:t>
            </w:r>
          </w:p>
        </w:tc>
        <w:tc>
          <w:tcPr>
            <w:tcW w:w="1690" w:type="dxa"/>
            <w:vAlign w:val="center"/>
          </w:tcPr>
          <w:p w:rsidR="00A405DA" w:rsidRDefault="004A7164">
            <w:pPr>
              <w:jc w:val="right"/>
            </w:pPr>
            <w:r>
              <w:rPr>
                <w:rFonts w:eastAsiaTheme="minorEastAsia"/>
                <w:szCs w:val="21"/>
              </w:rPr>
              <w:t>1,391,425.92</w:t>
            </w:r>
          </w:p>
        </w:tc>
        <w:tc>
          <w:tcPr>
            <w:tcW w:w="997" w:type="dxa"/>
            <w:vAlign w:val="center"/>
          </w:tcPr>
          <w:p w:rsidR="00A405DA" w:rsidRDefault="004A7164">
            <w:pPr>
              <w:jc w:val="right"/>
            </w:pPr>
            <w:r>
              <w:rPr>
                <w:rFonts w:eastAsiaTheme="minorEastAsia"/>
                <w:szCs w:val="21"/>
              </w:rPr>
              <w:t>1.54</w:t>
            </w:r>
          </w:p>
        </w:tc>
      </w:tr>
      <w:tr w:rsidR="00A405DA">
        <w:tc>
          <w:tcPr>
            <w:tcW w:w="678" w:type="dxa"/>
            <w:vAlign w:val="center"/>
          </w:tcPr>
          <w:p w:rsidR="00A405DA" w:rsidRDefault="004A7164">
            <w:pPr>
              <w:jc w:val="center"/>
            </w:pPr>
            <w:r>
              <w:rPr>
                <w:rFonts w:eastAsiaTheme="minorEastAsia"/>
                <w:szCs w:val="21"/>
              </w:rPr>
              <w:t>8</w:t>
            </w:r>
          </w:p>
        </w:tc>
        <w:tc>
          <w:tcPr>
            <w:tcW w:w="905" w:type="dxa"/>
            <w:vAlign w:val="center"/>
          </w:tcPr>
          <w:p w:rsidR="00A405DA" w:rsidRDefault="004A7164">
            <w:pPr>
              <w:jc w:val="center"/>
            </w:pPr>
            <w:r>
              <w:rPr>
                <w:rFonts w:eastAsiaTheme="minorEastAsia"/>
                <w:szCs w:val="21"/>
              </w:rPr>
              <w:t>ALPHABET INC-CL C</w:t>
            </w:r>
          </w:p>
        </w:tc>
        <w:tc>
          <w:tcPr>
            <w:tcW w:w="1015" w:type="dxa"/>
            <w:vAlign w:val="center"/>
          </w:tcPr>
          <w:p w:rsidR="00A405DA" w:rsidRDefault="004A7164">
            <w:pPr>
              <w:jc w:val="center"/>
            </w:pPr>
            <w:r>
              <w:rPr>
                <w:rFonts w:eastAsiaTheme="minorEastAsia"/>
                <w:szCs w:val="21"/>
              </w:rPr>
              <w:t>Alphabet</w:t>
            </w:r>
            <w:r>
              <w:rPr>
                <w:rFonts w:eastAsiaTheme="minorEastAsia"/>
                <w:szCs w:val="21"/>
              </w:rPr>
              <w:t>公司</w:t>
            </w:r>
          </w:p>
        </w:tc>
        <w:tc>
          <w:tcPr>
            <w:tcW w:w="1184" w:type="dxa"/>
            <w:vAlign w:val="center"/>
          </w:tcPr>
          <w:p w:rsidR="00A405DA" w:rsidRDefault="004A7164">
            <w:pPr>
              <w:jc w:val="center"/>
            </w:pPr>
            <w:r>
              <w:rPr>
                <w:rFonts w:eastAsiaTheme="minorEastAsia"/>
                <w:szCs w:val="21"/>
              </w:rPr>
              <w:t>GOOG</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1,550.00</w:t>
            </w:r>
          </w:p>
        </w:tc>
        <w:tc>
          <w:tcPr>
            <w:tcW w:w="1690" w:type="dxa"/>
            <w:vAlign w:val="center"/>
          </w:tcPr>
          <w:p w:rsidR="00A405DA" w:rsidRDefault="004A7164">
            <w:pPr>
              <w:jc w:val="right"/>
            </w:pPr>
            <w:r>
              <w:rPr>
                <w:rFonts w:eastAsiaTheme="minorEastAsia"/>
                <w:szCs w:val="21"/>
              </w:rPr>
              <w:t>1,354,862.79</w:t>
            </w:r>
          </w:p>
        </w:tc>
        <w:tc>
          <w:tcPr>
            <w:tcW w:w="997" w:type="dxa"/>
            <w:vAlign w:val="center"/>
          </w:tcPr>
          <w:p w:rsidR="00A405DA" w:rsidRDefault="004A7164">
            <w:pPr>
              <w:jc w:val="right"/>
            </w:pPr>
            <w:r>
              <w:rPr>
                <w:rFonts w:eastAsiaTheme="minorEastAsia"/>
                <w:szCs w:val="21"/>
              </w:rPr>
              <w:t>1.50</w:t>
            </w:r>
          </w:p>
        </w:tc>
      </w:tr>
      <w:tr w:rsidR="00A405DA">
        <w:tc>
          <w:tcPr>
            <w:tcW w:w="678" w:type="dxa"/>
            <w:vAlign w:val="center"/>
          </w:tcPr>
          <w:p w:rsidR="00A405DA" w:rsidRDefault="004A7164">
            <w:pPr>
              <w:jc w:val="center"/>
            </w:pPr>
            <w:r>
              <w:rPr>
                <w:rFonts w:eastAsiaTheme="minorEastAsia"/>
                <w:szCs w:val="21"/>
              </w:rPr>
              <w:t>9</w:t>
            </w:r>
          </w:p>
        </w:tc>
        <w:tc>
          <w:tcPr>
            <w:tcW w:w="905" w:type="dxa"/>
            <w:vAlign w:val="center"/>
          </w:tcPr>
          <w:p w:rsidR="00A405DA" w:rsidRDefault="004A7164">
            <w:pPr>
              <w:jc w:val="center"/>
            </w:pPr>
            <w:r>
              <w:rPr>
                <w:rFonts w:eastAsiaTheme="minorEastAsia"/>
                <w:szCs w:val="21"/>
              </w:rPr>
              <w:t>BERKSHIRE HATHAWAY INC-CL B</w:t>
            </w:r>
          </w:p>
        </w:tc>
        <w:tc>
          <w:tcPr>
            <w:tcW w:w="1015" w:type="dxa"/>
            <w:vAlign w:val="center"/>
          </w:tcPr>
          <w:p w:rsidR="00A405DA" w:rsidRDefault="004A7164">
            <w:pPr>
              <w:jc w:val="center"/>
            </w:pPr>
            <w:r>
              <w:rPr>
                <w:rFonts w:eastAsiaTheme="minorEastAsia"/>
                <w:szCs w:val="21"/>
              </w:rPr>
              <w:t>伯克希尔哈撒韦公司</w:t>
            </w:r>
          </w:p>
        </w:tc>
        <w:tc>
          <w:tcPr>
            <w:tcW w:w="1184" w:type="dxa"/>
            <w:vAlign w:val="center"/>
          </w:tcPr>
          <w:p w:rsidR="00A405DA" w:rsidRDefault="004A7164">
            <w:pPr>
              <w:jc w:val="center"/>
            </w:pPr>
            <w:r>
              <w:rPr>
                <w:rFonts w:eastAsiaTheme="minorEastAsia"/>
                <w:szCs w:val="21"/>
              </w:rPr>
              <w:t>BRK/B</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541.00</w:t>
            </w:r>
          </w:p>
        </w:tc>
        <w:tc>
          <w:tcPr>
            <w:tcW w:w="1690" w:type="dxa"/>
            <w:vAlign w:val="center"/>
          </w:tcPr>
          <w:p w:rsidR="00A405DA" w:rsidRDefault="004A7164">
            <w:pPr>
              <w:jc w:val="right"/>
            </w:pPr>
            <w:r>
              <w:rPr>
                <w:rFonts w:eastAsiaTheme="minorEastAsia"/>
                <w:szCs w:val="21"/>
              </w:rPr>
              <w:t>1,333,022.81</w:t>
            </w:r>
          </w:p>
        </w:tc>
        <w:tc>
          <w:tcPr>
            <w:tcW w:w="997" w:type="dxa"/>
            <w:vAlign w:val="center"/>
          </w:tcPr>
          <w:p w:rsidR="00A405DA" w:rsidRDefault="004A7164">
            <w:pPr>
              <w:jc w:val="right"/>
            </w:pPr>
            <w:r>
              <w:rPr>
                <w:rFonts w:eastAsiaTheme="minorEastAsia"/>
                <w:szCs w:val="21"/>
              </w:rPr>
              <w:t>1.48</w:t>
            </w:r>
          </w:p>
        </w:tc>
      </w:tr>
      <w:tr w:rsidR="00A405DA">
        <w:tc>
          <w:tcPr>
            <w:tcW w:w="678" w:type="dxa"/>
            <w:vAlign w:val="center"/>
          </w:tcPr>
          <w:p w:rsidR="00A405DA" w:rsidRDefault="004A7164">
            <w:pPr>
              <w:jc w:val="center"/>
            </w:pPr>
            <w:r>
              <w:rPr>
                <w:rFonts w:eastAsiaTheme="minorEastAsia"/>
                <w:szCs w:val="21"/>
              </w:rPr>
              <w:t>10</w:t>
            </w:r>
          </w:p>
        </w:tc>
        <w:tc>
          <w:tcPr>
            <w:tcW w:w="905" w:type="dxa"/>
            <w:vAlign w:val="center"/>
          </w:tcPr>
          <w:p w:rsidR="00A405DA" w:rsidRDefault="004A7164">
            <w:pPr>
              <w:jc w:val="center"/>
            </w:pPr>
            <w:r>
              <w:rPr>
                <w:rFonts w:eastAsiaTheme="minorEastAsia"/>
                <w:szCs w:val="21"/>
              </w:rPr>
              <w:t>UNITEDHEALTH GROUP INC</w:t>
            </w:r>
          </w:p>
        </w:tc>
        <w:tc>
          <w:tcPr>
            <w:tcW w:w="1015" w:type="dxa"/>
            <w:vAlign w:val="center"/>
          </w:tcPr>
          <w:p w:rsidR="00A405DA" w:rsidRDefault="004A7164">
            <w:pPr>
              <w:jc w:val="center"/>
            </w:pPr>
            <w:r>
              <w:rPr>
                <w:rFonts w:eastAsiaTheme="minorEastAsia"/>
                <w:szCs w:val="21"/>
              </w:rPr>
              <w:t>联合健康集团</w:t>
            </w:r>
          </w:p>
        </w:tc>
        <w:tc>
          <w:tcPr>
            <w:tcW w:w="1184" w:type="dxa"/>
            <w:vAlign w:val="center"/>
          </w:tcPr>
          <w:p w:rsidR="00A405DA" w:rsidRDefault="004A7164">
            <w:pPr>
              <w:jc w:val="center"/>
            </w:pPr>
            <w:r>
              <w:rPr>
                <w:rFonts w:eastAsiaTheme="minorEastAsia"/>
                <w:szCs w:val="21"/>
              </w:rPr>
              <w:t>UNH</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283.00</w:t>
            </w:r>
          </w:p>
        </w:tc>
        <w:tc>
          <w:tcPr>
            <w:tcW w:w="1690" w:type="dxa"/>
            <w:vAlign w:val="center"/>
          </w:tcPr>
          <w:p w:rsidR="00A405DA" w:rsidRDefault="004A7164">
            <w:pPr>
              <w:jc w:val="right"/>
            </w:pPr>
            <w:r>
              <w:rPr>
                <w:rFonts w:eastAsiaTheme="minorEastAsia"/>
                <w:szCs w:val="21"/>
              </w:rPr>
              <w:t>982,861.41</w:t>
            </w:r>
          </w:p>
        </w:tc>
        <w:tc>
          <w:tcPr>
            <w:tcW w:w="997" w:type="dxa"/>
            <w:vAlign w:val="center"/>
          </w:tcPr>
          <w:p w:rsidR="00A405DA" w:rsidRDefault="004A7164">
            <w:pPr>
              <w:jc w:val="right"/>
            </w:pPr>
            <w:r>
              <w:rPr>
                <w:rFonts w:eastAsiaTheme="minorEastAsia"/>
                <w:szCs w:val="21"/>
              </w:rPr>
              <w:t>1.09</w:t>
            </w:r>
          </w:p>
        </w:tc>
      </w:tr>
      <w:tr w:rsidR="00A405DA">
        <w:tc>
          <w:tcPr>
            <w:tcW w:w="678" w:type="dxa"/>
            <w:vAlign w:val="center"/>
          </w:tcPr>
          <w:p w:rsidR="00A405DA" w:rsidRDefault="004A7164">
            <w:pPr>
              <w:jc w:val="center"/>
            </w:pPr>
            <w:r>
              <w:rPr>
                <w:rFonts w:eastAsiaTheme="minorEastAsia"/>
                <w:szCs w:val="21"/>
              </w:rPr>
              <w:t>11</w:t>
            </w:r>
          </w:p>
        </w:tc>
        <w:tc>
          <w:tcPr>
            <w:tcW w:w="905" w:type="dxa"/>
            <w:vAlign w:val="center"/>
          </w:tcPr>
          <w:p w:rsidR="00A405DA" w:rsidRDefault="004A7164">
            <w:pPr>
              <w:jc w:val="center"/>
            </w:pPr>
            <w:r>
              <w:rPr>
                <w:rFonts w:eastAsiaTheme="minorEastAsia"/>
                <w:szCs w:val="21"/>
              </w:rPr>
              <w:t>EXXON MOBIL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XOM</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1,227.00</w:t>
            </w:r>
          </w:p>
        </w:tc>
        <w:tc>
          <w:tcPr>
            <w:tcW w:w="1690" w:type="dxa"/>
            <w:vAlign w:val="center"/>
          </w:tcPr>
          <w:p w:rsidR="00A405DA" w:rsidRDefault="004A7164">
            <w:pPr>
              <w:jc w:val="right"/>
            </w:pPr>
            <w:r>
              <w:rPr>
                <w:rFonts w:eastAsiaTheme="minorEastAsia"/>
                <w:szCs w:val="21"/>
              </w:rPr>
              <w:t>950,884.57</w:t>
            </w:r>
          </w:p>
        </w:tc>
        <w:tc>
          <w:tcPr>
            <w:tcW w:w="997" w:type="dxa"/>
            <w:vAlign w:val="center"/>
          </w:tcPr>
          <w:p w:rsidR="00A405DA" w:rsidRDefault="004A7164">
            <w:pPr>
              <w:jc w:val="right"/>
            </w:pPr>
            <w:r>
              <w:rPr>
                <w:rFonts w:eastAsiaTheme="minorEastAsia"/>
                <w:szCs w:val="21"/>
              </w:rPr>
              <w:t>1.05</w:t>
            </w:r>
          </w:p>
        </w:tc>
      </w:tr>
      <w:tr w:rsidR="00A405DA">
        <w:tc>
          <w:tcPr>
            <w:tcW w:w="678" w:type="dxa"/>
            <w:vAlign w:val="center"/>
          </w:tcPr>
          <w:p w:rsidR="00A405DA" w:rsidRDefault="004A7164">
            <w:pPr>
              <w:jc w:val="center"/>
            </w:pPr>
            <w:r>
              <w:rPr>
                <w:rFonts w:eastAsiaTheme="minorEastAsia"/>
                <w:szCs w:val="21"/>
              </w:rPr>
              <w:t>12</w:t>
            </w:r>
          </w:p>
        </w:tc>
        <w:tc>
          <w:tcPr>
            <w:tcW w:w="905" w:type="dxa"/>
            <w:vAlign w:val="center"/>
          </w:tcPr>
          <w:p w:rsidR="00A405DA" w:rsidRDefault="004A7164">
            <w:pPr>
              <w:jc w:val="center"/>
            </w:pPr>
            <w:r>
              <w:rPr>
                <w:rFonts w:eastAsiaTheme="minorEastAsia"/>
                <w:szCs w:val="21"/>
              </w:rPr>
              <w:t>JOHNSON &amp; JOHNSON</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JNJ</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788.00</w:t>
            </w:r>
          </w:p>
        </w:tc>
        <w:tc>
          <w:tcPr>
            <w:tcW w:w="1690" w:type="dxa"/>
            <w:vAlign w:val="center"/>
          </w:tcPr>
          <w:p w:rsidR="00A405DA" w:rsidRDefault="004A7164">
            <w:pPr>
              <w:jc w:val="right"/>
            </w:pPr>
            <w:r>
              <w:rPr>
                <w:rFonts w:eastAsiaTheme="minorEastAsia"/>
                <w:szCs w:val="21"/>
              </w:rPr>
              <w:t>942,459.36</w:t>
            </w:r>
          </w:p>
        </w:tc>
        <w:tc>
          <w:tcPr>
            <w:tcW w:w="997" w:type="dxa"/>
            <w:vAlign w:val="center"/>
          </w:tcPr>
          <w:p w:rsidR="00A405DA" w:rsidRDefault="004A7164">
            <w:pPr>
              <w:jc w:val="right"/>
            </w:pPr>
            <w:r>
              <w:rPr>
                <w:rFonts w:eastAsiaTheme="minorEastAsia"/>
                <w:szCs w:val="21"/>
              </w:rPr>
              <w:t>1.04</w:t>
            </w:r>
          </w:p>
        </w:tc>
      </w:tr>
      <w:tr w:rsidR="00A405DA">
        <w:tc>
          <w:tcPr>
            <w:tcW w:w="678" w:type="dxa"/>
            <w:vAlign w:val="center"/>
          </w:tcPr>
          <w:p w:rsidR="00A405DA" w:rsidRDefault="004A7164">
            <w:pPr>
              <w:jc w:val="center"/>
            </w:pPr>
            <w:r>
              <w:rPr>
                <w:rFonts w:eastAsiaTheme="minorEastAsia"/>
                <w:szCs w:val="21"/>
              </w:rPr>
              <w:t>13</w:t>
            </w:r>
          </w:p>
        </w:tc>
        <w:tc>
          <w:tcPr>
            <w:tcW w:w="905" w:type="dxa"/>
            <w:vAlign w:val="center"/>
          </w:tcPr>
          <w:p w:rsidR="00A405DA" w:rsidRDefault="004A7164">
            <w:pPr>
              <w:jc w:val="center"/>
            </w:pPr>
            <w:r>
              <w:rPr>
                <w:rFonts w:eastAsiaTheme="minorEastAsia"/>
                <w:szCs w:val="21"/>
              </w:rPr>
              <w:t>JPMORGAN CHASE COM SHS USD1.00</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JPM</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859.00</w:t>
            </w:r>
          </w:p>
        </w:tc>
        <w:tc>
          <w:tcPr>
            <w:tcW w:w="1690" w:type="dxa"/>
            <w:vAlign w:val="center"/>
          </w:tcPr>
          <w:p w:rsidR="00A405DA" w:rsidRDefault="004A7164">
            <w:pPr>
              <w:jc w:val="right"/>
            </w:pPr>
            <w:r>
              <w:rPr>
                <w:rFonts w:eastAsiaTheme="minorEastAsia"/>
                <w:szCs w:val="21"/>
              </w:rPr>
              <w:t>902,740.58</w:t>
            </w:r>
          </w:p>
        </w:tc>
        <w:tc>
          <w:tcPr>
            <w:tcW w:w="997" w:type="dxa"/>
            <w:vAlign w:val="center"/>
          </w:tcPr>
          <w:p w:rsidR="00A405DA" w:rsidRDefault="004A7164">
            <w:pPr>
              <w:jc w:val="right"/>
            </w:pPr>
            <w:r>
              <w:rPr>
                <w:rFonts w:eastAsiaTheme="minorEastAsia"/>
                <w:szCs w:val="21"/>
              </w:rPr>
              <w:t>1.00</w:t>
            </w:r>
          </w:p>
        </w:tc>
      </w:tr>
      <w:tr w:rsidR="00A405DA">
        <w:tc>
          <w:tcPr>
            <w:tcW w:w="678" w:type="dxa"/>
            <w:vAlign w:val="center"/>
          </w:tcPr>
          <w:p w:rsidR="00A405DA" w:rsidRDefault="004A7164">
            <w:pPr>
              <w:jc w:val="center"/>
            </w:pPr>
            <w:r>
              <w:rPr>
                <w:rFonts w:eastAsiaTheme="minorEastAsia"/>
                <w:szCs w:val="21"/>
              </w:rPr>
              <w:t>14</w:t>
            </w:r>
          </w:p>
        </w:tc>
        <w:tc>
          <w:tcPr>
            <w:tcW w:w="905" w:type="dxa"/>
            <w:vAlign w:val="center"/>
          </w:tcPr>
          <w:p w:rsidR="00A405DA" w:rsidRDefault="004A7164">
            <w:pPr>
              <w:jc w:val="center"/>
            </w:pPr>
            <w:r>
              <w:rPr>
                <w:rFonts w:eastAsiaTheme="minorEastAsia"/>
                <w:szCs w:val="21"/>
              </w:rPr>
              <w:t>VISA INC-CLASS A SHARES</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V</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491.00</w:t>
            </w:r>
          </w:p>
        </w:tc>
        <w:tc>
          <w:tcPr>
            <w:tcW w:w="1690" w:type="dxa"/>
            <w:vAlign w:val="center"/>
          </w:tcPr>
          <w:p w:rsidR="00A405DA" w:rsidRDefault="004A7164">
            <w:pPr>
              <w:jc w:val="right"/>
            </w:pPr>
            <w:r>
              <w:rPr>
                <w:rFonts w:eastAsiaTheme="minorEastAsia"/>
                <w:szCs w:val="21"/>
              </w:rPr>
              <w:t>842,547.65</w:t>
            </w:r>
          </w:p>
        </w:tc>
        <w:tc>
          <w:tcPr>
            <w:tcW w:w="997" w:type="dxa"/>
            <w:vAlign w:val="center"/>
          </w:tcPr>
          <w:p w:rsidR="00A405DA" w:rsidRDefault="004A7164">
            <w:pPr>
              <w:jc w:val="right"/>
            </w:pPr>
            <w:r>
              <w:rPr>
                <w:rFonts w:eastAsiaTheme="minorEastAsia"/>
                <w:szCs w:val="21"/>
              </w:rPr>
              <w:t>0.93</w:t>
            </w:r>
          </w:p>
        </w:tc>
      </w:tr>
      <w:tr w:rsidR="00A405DA">
        <w:tc>
          <w:tcPr>
            <w:tcW w:w="678" w:type="dxa"/>
            <w:vAlign w:val="center"/>
          </w:tcPr>
          <w:p w:rsidR="00A405DA" w:rsidRDefault="004A7164">
            <w:pPr>
              <w:jc w:val="center"/>
            </w:pPr>
            <w:r>
              <w:rPr>
                <w:rFonts w:eastAsiaTheme="minorEastAsia"/>
                <w:szCs w:val="21"/>
              </w:rPr>
              <w:t>15</w:t>
            </w:r>
          </w:p>
        </w:tc>
        <w:tc>
          <w:tcPr>
            <w:tcW w:w="905" w:type="dxa"/>
            <w:vAlign w:val="center"/>
          </w:tcPr>
          <w:p w:rsidR="00A405DA" w:rsidRDefault="004A7164">
            <w:pPr>
              <w:jc w:val="center"/>
            </w:pPr>
            <w:r>
              <w:rPr>
                <w:rFonts w:eastAsiaTheme="minorEastAsia"/>
                <w:szCs w:val="21"/>
              </w:rPr>
              <w:t>ELI LILLY &amp; CO</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LLY</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239.00</w:t>
            </w:r>
          </w:p>
        </w:tc>
        <w:tc>
          <w:tcPr>
            <w:tcW w:w="1690" w:type="dxa"/>
            <w:vAlign w:val="center"/>
          </w:tcPr>
          <w:p w:rsidR="00A405DA" w:rsidRDefault="004A7164">
            <w:pPr>
              <w:jc w:val="right"/>
            </w:pPr>
            <w:r>
              <w:rPr>
                <w:rFonts w:eastAsiaTheme="minorEastAsia"/>
                <w:szCs w:val="21"/>
              </w:rPr>
              <w:t>809,912.61</w:t>
            </w:r>
          </w:p>
        </w:tc>
        <w:tc>
          <w:tcPr>
            <w:tcW w:w="997" w:type="dxa"/>
            <w:vAlign w:val="center"/>
          </w:tcPr>
          <w:p w:rsidR="00A405DA" w:rsidRDefault="004A7164">
            <w:pPr>
              <w:jc w:val="right"/>
            </w:pPr>
            <w:r>
              <w:rPr>
                <w:rFonts w:eastAsiaTheme="minorEastAsia"/>
                <w:szCs w:val="21"/>
              </w:rPr>
              <w:t>0.90</w:t>
            </w:r>
          </w:p>
        </w:tc>
      </w:tr>
      <w:tr w:rsidR="00A405DA">
        <w:tc>
          <w:tcPr>
            <w:tcW w:w="678" w:type="dxa"/>
            <w:vAlign w:val="center"/>
          </w:tcPr>
          <w:p w:rsidR="00A405DA" w:rsidRDefault="004A7164">
            <w:pPr>
              <w:jc w:val="center"/>
            </w:pPr>
            <w:r>
              <w:rPr>
                <w:rFonts w:eastAsiaTheme="minorEastAsia"/>
                <w:szCs w:val="21"/>
              </w:rPr>
              <w:t>16</w:t>
            </w:r>
          </w:p>
        </w:tc>
        <w:tc>
          <w:tcPr>
            <w:tcW w:w="905" w:type="dxa"/>
            <w:vAlign w:val="center"/>
          </w:tcPr>
          <w:p w:rsidR="00A405DA" w:rsidRDefault="004A7164">
            <w:pPr>
              <w:jc w:val="center"/>
            </w:pPr>
            <w:r>
              <w:rPr>
                <w:rFonts w:eastAsiaTheme="minorEastAsia"/>
                <w:szCs w:val="21"/>
              </w:rPr>
              <w:t>BROADC</w:t>
            </w:r>
            <w:r>
              <w:rPr>
                <w:rFonts w:eastAsiaTheme="minorEastAsia"/>
                <w:szCs w:val="21"/>
              </w:rPr>
              <w:lastRenderedPageBreak/>
              <w:t>OM INC</w:t>
            </w:r>
          </w:p>
        </w:tc>
        <w:tc>
          <w:tcPr>
            <w:tcW w:w="1015" w:type="dxa"/>
            <w:vAlign w:val="center"/>
          </w:tcPr>
          <w:p w:rsidR="00A405DA" w:rsidRDefault="004A7164">
            <w:pPr>
              <w:jc w:val="center"/>
            </w:pPr>
            <w:r>
              <w:rPr>
                <w:rFonts w:eastAsiaTheme="minorEastAsia"/>
                <w:szCs w:val="21"/>
              </w:rPr>
              <w:lastRenderedPageBreak/>
              <w:t>-</w:t>
            </w:r>
          </w:p>
        </w:tc>
        <w:tc>
          <w:tcPr>
            <w:tcW w:w="1184" w:type="dxa"/>
            <w:vAlign w:val="center"/>
          </w:tcPr>
          <w:p w:rsidR="00A405DA" w:rsidRDefault="004A7164">
            <w:pPr>
              <w:jc w:val="center"/>
            </w:pPr>
            <w:r>
              <w:rPr>
                <w:rFonts w:eastAsiaTheme="minorEastAsia"/>
                <w:szCs w:val="21"/>
              </w:rPr>
              <w:t>AVGO</w:t>
            </w:r>
          </w:p>
        </w:tc>
        <w:tc>
          <w:tcPr>
            <w:tcW w:w="847" w:type="dxa"/>
            <w:vAlign w:val="center"/>
          </w:tcPr>
          <w:p w:rsidR="00A405DA" w:rsidRDefault="004A7164">
            <w:pPr>
              <w:jc w:val="center"/>
            </w:pPr>
            <w:r>
              <w:rPr>
                <w:rFonts w:eastAsiaTheme="minorEastAsia"/>
                <w:szCs w:val="21"/>
              </w:rPr>
              <w:t>纳斯达</w:t>
            </w:r>
            <w:r>
              <w:rPr>
                <w:rFonts w:eastAsiaTheme="minorEastAsia"/>
                <w:szCs w:val="21"/>
              </w:rPr>
              <w:lastRenderedPageBreak/>
              <w:t>克交易所</w:t>
            </w:r>
          </w:p>
        </w:tc>
        <w:tc>
          <w:tcPr>
            <w:tcW w:w="1025" w:type="dxa"/>
            <w:vAlign w:val="center"/>
          </w:tcPr>
          <w:p w:rsidR="00A405DA" w:rsidRDefault="004A7164">
            <w:pPr>
              <w:jc w:val="center"/>
            </w:pPr>
            <w:r>
              <w:rPr>
                <w:rFonts w:eastAsiaTheme="minorEastAsia"/>
                <w:szCs w:val="21"/>
              </w:rPr>
              <w:lastRenderedPageBreak/>
              <w:t>美国</w:t>
            </w:r>
          </w:p>
        </w:tc>
        <w:tc>
          <w:tcPr>
            <w:tcW w:w="1015" w:type="dxa"/>
            <w:vAlign w:val="center"/>
          </w:tcPr>
          <w:p w:rsidR="00A405DA" w:rsidRDefault="004A7164">
            <w:pPr>
              <w:jc w:val="right"/>
            </w:pPr>
            <w:r>
              <w:rPr>
                <w:rFonts w:eastAsiaTheme="minorEastAsia"/>
                <w:szCs w:val="21"/>
              </w:rPr>
              <w:t>127.00</w:t>
            </w:r>
          </w:p>
        </w:tc>
        <w:tc>
          <w:tcPr>
            <w:tcW w:w="1690" w:type="dxa"/>
            <w:vAlign w:val="center"/>
          </w:tcPr>
          <w:p w:rsidR="00A405DA" w:rsidRDefault="004A7164">
            <w:pPr>
              <w:jc w:val="right"/>
            </w:pPr>
            <w:r>
              <w:rPr>
                <w:rFonts w:eastAsiaTheme="minorEastAsia"/>
                <w:szCs w:val="21"/>
              </w:rPr>
              <w:t>796,020.21</w:t>
            </w:r>
          </w:p>
        </w:tc>
        <w:tc>
          <w:tcPr>
            <w:tcW w:w="997" w:type="dxa"/>
            <w:vAlign w:val="center"/>
          </w:tcPr>
          <w:p w:rsidR="00A405DA" w:rsidRDefault="004A7164">
            <w:pPr>
              <w:jc w:val="right"/>
            </w:pPr>
            <w:r>
              <w:rPr>
                <w:rFonts w:eastAsiaTheme="minorEastAsia"/>
                <w:szCs w:val="21"/>
              </w:rPr>
              <w:t>0.88</w:t>
            </w:r>
          </w:p>
        </w:tc>
      </w:tr>
      <w:tr w:rsidR="00A405DA">
        <w:tc>
          <w:tcPr>
            <w:tcW w:w="678" w:type="dxa"/>
            <w:vAlign w:val="center"/>
          </w:tcPr>
          <w:p w:rsidR="00A405DA" w:rsidRDefault="004A7164">
            <w:pPr>
              <w:jc w:val="center"/>
            </w:pPr>
            <w:r>
              <w:rPr>
                <w:rFonts w:eastAsiaTheme="minorEastAsia"/>
                <w:szCs w:val="21"/>
              </w:rPr>
              <w:t>17</w:t>
            </w:r>
          </w:p>
        </w:tc>
        <w:tc>
          <w:tcPr>
            <w:tcW w:w="905" w:type="dxa"/>
            <w:vAlign w:val="center"/>
          </w:tcPr>
          <w:p w:rsidR="00A405DA" w:rsidRDefault="004A7164">
            <w:pPr>
              <w:jc w:val="center"/>
            </w:pPr>
            <w:r>
              <w:rPr>
                <w:rFonts w:eastAsiaTheme="minorEastAsia"/>
                <w:szCs w:val="21"/>
              </w:rPr>
              <w:t>PROCTER &amp; GAMBLE CO/THE</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PG</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715.00</w:t>
            </w:r>
          </w:p>
        </w:tc>
        <w:tc>
          <w:tcPr>
            <w:tcW w:w="1690" w:type="dxa"/>
            <w:vAlign w:val="center"/>
          </w:tcPr>
          <w:p w:rsidR="00A405DA" w:rsidRDefault="004A7164">
            <w:pPr>
              <w:jc w:val="right"/>
            </w:pPr>
            <w:r>
              <w:rPr>
                <w:rFonts w:eastAsiaTheme="minorEastAsia"/>
                <w:szCs w:val="21"/>
              </w:rPr>
              <w:t>783,956.67</w:t>
            </w:r>
          </w:p>
        </w:tc>
        <w:tc>
          <w:tcPr>
            <w:tcW w:w="997" w:type="dxa"/>
            <w:vAlign w:val="center"/>
          </w:tcPr>
          <w:p w:rsidR="00A405DA" w:rsidRDefault="004A7164">
            <w:pPr>
              <w:jc w:val="right"/>
            </w:pPr>
            <w:r>
              <w:rPr>
                <w:rFonts w:eastAsiaTheme="minorEastAsia"/>
                <w:szCs w:val="21"/>
              </w:rPr>
              <w:t>0.87</w:t>
            </w:r>
          </w:p>
        </w:tc>
      </w:tr>
      <w:tr w:rsidR="00A405DA">
        <w:tc>
          <w:tcPr>
            <w:tcW w:w="678" w:type="dxa"/>
            <w:vAlign w:val="center"/>
          </w:tcPr>
          <w:p w:rsidR="00A405DA" w:rsidRDefault="004A7164">
            <w:pPr>
              <w:jc w:val="center"/>
            </w:pPr>
            <w:r>
              <w:rPr>
                <w:rFonts w:eastAsiaTheme="minorEastAsia"/>
                <w:szCs w:val="21"/>
              </w:rPr>
              <w:t>18</w:t>
            </w:r>
          </w:p>
        </w:tc>
        <w:tc>
          <w:tcPr>
            <w:tcW w:w="905" w:type="dxa"/>
            <w:vAlign w:val="center"/>
          </w:tcPr>
          <w:p w:rsidR="00A405DA" w:rsidRDefault="004A7164">
            <w:pPr>
              <w:jc w:val="center"/>
            </w:pPr>
            <w:r>
              <w:rPr>
                <w:rFonts w:eastAsiaTheme="minorEastAsia"/>
                <w:szCs w:val="21"/>
              </w:rPr>
              <w:t>MASTERCARD INC - A</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MA</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253.00</w:t>
            </w:r>
          </w:p>
        </w:tc>
        <w:tc>
          <w:tcPr>
            <w:tcW w:w="1690" w:type="dxa"/>
            <w:vAlign w:val="center"/>
          </w:tcPr>
          <w:p w:rsidR="00A405DA" w:rsidRDefault="004A7164">
            <w:pPr>
              <w:jc w:val="right"/>
            </w:pPr>
            <w:r>
              <w:rPr>
                <w:rFonts w:eastAsiaTheme="minorEastAsia"/>
                <w:szCs w:val="21"/>
              </w:rPr>
              <w:t>719,002.51</w:t>
            </w:r>
          </w:p>
        </w:tc>
        <w:tc>
          <w:tcPr>
            <w:tcW w:w="997" w:type="dxa"/>
            <w:vAlign w:val="center"/>
          </w:tcPr>
          <w:p w:rsidR="00A405DA" w:rsidRDefault="004A7164">
            <w:pPr>
              <w:jc w:val="right"/>
            </w:pPr>
            <w:r>
              <w:rPr>
                <w:rFonts w:eastAsiaTheme="minorEastAsia"/>
                <w:szCs w:val="21"/>
              </w:rPr>
              <w:t>0.80</w:t>
            </w:r>
          </w:p>
        </w:tc>
      </w:tr>
      <w:tr w:rsidR="00A405DA">
        <w:tc>
          <w:tcPr>
            <w:tcW w:w="678" w:type="dxa"/>
            <w:vAlign w:val="center"/>
          </w:tcPr>
          <w:p w:rsidR="00A405DA" w:rsidRDefault="004A7164">
            <w:pPr>
              <w:jc w:val="center"/>
            </w:pPr>
            <w:r>
              <w:rPr>
                <w:rFonts w:eastAsiaTheme="minorEastAsia"/>
                <w:szCs w:val="21"/>
              </w:rPr>
              <w:t>19</w:t>
            </w:r>
          </w:p>
        </w:tc>
        <w:tc>
          <w:tcPr>
            <w:tcW w:w="905" w:type="dxa"/>
            <w:vAlign w:val="center"/>
          </w:tcPr>
          <w:p w:rsidR="00A405DA" w:rsidRDefault="004A7164">
            <w:pPr>
              <w:jc w:val="center"/>
            </w:pPr>
            <w:r>
              <w:rPr>
                <w:rFonts w:eastAsiaTheme="minorEastAsia"/>
                <w:szCs w:val="21"/>
              </w:rPr>
              <w:t>HOME DEPOT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HD</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307.00</w:t>
            </w:r>
          </w:p>
        </w:tc>
        <w:tc>
          <w:tcPr>
            <w:tcW w:w="1690" w:type="dxa"/>
            <w:vAlign w:val="center"/>
          </w:tcPr>
          <w:p w:rsidR="00A405DA" w:rsidRDefault="004A7164">
            <w:pPr>
              <w:jc w:val="right"/>
            </w:pPr>
            <w:r>
              <w:rPr>
                <w:rFonts w:eastAsiaTheme="minorEastAsia"/>
                <w:szCs w:val="21"/>
              </w:rPr>
              <w:t>689,099.11</w:t>
            </w:r>
          </w:p>
        </w:tc>
        <w:tc>
          <w:tcPr>
            <w:tcW w:w="997" w:type="dxa"/>
            <w:vAlign w:val="center"/>
          </w:tcPr>
          <w:p w:rsidR="00A405DA" w:rsidRDefault="004A7164">
            <w:pPr>
              <w:jc w:val="right"/>
            </w:pPr>
            <w:r>
              <w:rPr>
                <w:rFonts w:eastAsiaTheme="minorEastAsia"/>
                <w:szCs w:val="21"/>
              </w:rPr>
              <w:t>0.76</w:t>
            </w:r>
          </w:p>
        </w:tc>
      </w:tr>
      <w:tr w:rsidR="00A405DA">
        <w:tc>
          <w:tcPr>
            <w:tcW w:w="678" w:type="dxa"/>
            <w:vAlign w:val="center"/>
          </w:tcPr>
          <w:p w:rsidR="00A405DA" w:rsidRDefault="004A7164">
            <w:pPr>
              <w:jc w:val="center"/>
            </w:pPr>
            <w:r>
              <w:rPr>
                <w:rFonts w:eastAsiaTheme="minorEastAsia"/>
                <w:szCs w:val="21"/>
              </w:rPr>
              <w:t>20</w:t>
            </w:r>
          </w:p>
        </w:tc>
        <w:tc>
          <w:tcPr>
            <w:tcW w:w="905" w:type="dxa"/>
            <w:vAlign w:val="center"/>
          </w:tcPr>
          <w:p w:rsidR="00A405DA" w:rsidRDefault="004A7164">
            <w:pPr>
              <w:jc w:val="center"/>
            </w:pPr>
            <w:r>
              <w:rPr>
                <w:rFonts w:eastAsiaTheme="minorEastAsia"/>
                <w:szCs w:val="21"/>
              </w:rPr>
              <w:t>MERCK &amp; CO.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MRK</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769.00</w:t>
            </w:r>
          </w:p>
        </w:tc>
        <w:tc>
          <w:tcPr>
            <w:tcW w:w="1690" w:type="dxa"/>
            <w:vAlign w:val="center"/>
          </w:tcPr>
          <w:p w:rsidR="00A405DA" w:rsidRDefault="004A7164">
            <w:pPr>
              <w:jc w:val="right"/>
            </w:pPr>
            <w:r>
              <w:rPr>
                <w:rFonts w:eastAsiaTheme="minorEastAsia"/>
                <w:szCs w:val="21"/>
              </w:rPr>
              <w:t>641,180.71</w:t>
            </w:r>
          </w:p>
        </w:tc>
        <w:tc>
          <w:tcPr>
            <w:tcW w:w="997" w:type="dxa"/>
            <w:vAlign w:val="center"/>
          </w:tcPr>
          <w:p w:rsidR="00A405DA" w:rsidRDefault="004A7164">
            <w:pPr>
              <w:jc w:val="right"/>
            </w:pPr>
            <w:r>
              <w:rPr>
                <w:rFonts w:eastAsiaTheme="minorEastAsia"/>
                <w:szCs w:val="21"/>
              </w:rPr>
              <w:t>0.71</w:t>
            </w:r>
          </w:p>
        </w:tc>
      </w:tr>
      <w:tr w:rsidR="00A405DA">
        <w:tc>
          <w:tcPr>
            <w:tcW w:w="678" w:type="dxa"/>
            <w:vAlign w:val="center"/>
          </w:tcPr>
          <w:p w:rsidR="00A405DA" w:rsidRDefault="004A7164">
            <w:pPr>
              <w:jc w:val="center"/>
            </w:pPr>
            <w:r>
              <w:rPr>
                <w:rFonts w:eastAsiaTheme="minorEastAsia"/>
                <w:szCs w:val="21"/>
              </w:rPr>
              <w:t>21</w:t>
            </w:r>
          </w:p>
        </w:tc>
        <w:tc>
          <w:tcPr>
            <w:tcW w:w="905" w:type="dxa"/>
            <w:vAlign w:val="center"/>
          </w:tcPr>
          <w:p w:rsidR="00A405DA" w:rsidRDefault="004A7164">
            <w:pPr>
              <w:jc w:val="center"/>
            </w:pPr>
            <w:r>
              <w:rPr>
                <w:rFonts w:eastAsiaTheme="minorEastAsia"/>
                <w:szCs w:val="21"/>
              </w:rPr>
              <w:t>CHEVRON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CVX</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529.00</w:t>
            </w:r>
          </w:p>
        </w:tc>
        <w:tc>
          <w:tcPr>
            <w:tcW w:w="1690" w:type="dxa"/>
            <w:vAlign w:val="center"/>
          </w:tcPr>
          <w:p w:rsidR="00A405DA" w:rsidRDefault="004A7164">
            <w:pPr>
              <w:jc w:val="right"/>
            </w:pPr>
            <w:r>
              <w:rPr>
                <w:rFonts w:eastAsiaTheme="minorEastAsia"/>
                <w:szCs w:val="21"/>
              </w:rPr>
              <w:t>601,462.22</w:t>
            </w:r>
          </w:p>
        </w:tc>
        <w:tc>
          <w:tcPr>
            <w:tcW w:w="997" w:type="dxa"/>
            <w:vAlign w:val="center"/>
          </w:tcPr>
          <w:p w:rsidR="00A405DA" w:rsidRDefault="004A7164">
            <w:pPr>
              <w:jc w:val="right"/>
            </w:pPr>
            <w:r>
              <w:rPr>
                <w:rFonts w:eastAsiaTheme="minorEastAsia"/>
                <w:szCs w:val="21"/>
              </w:rPr>
              <w:t>0.67</w:t>
            </w:r>
          </w:p>
        </w:tc>
      </w:tr>
      <w:tr w:rsidR="00A405DA">
        <w:tc>
          <w:tcPr>
            <w:tcW w:w="678" w:type="dxa"/>
            <w:vAlign w:val="center"/>
          </w:tcPr>
          <w:p w:rsidR="00A405DA" w:rsidRDefault="004A7164">
            <w:pPr>
              <w:jc w:val="center"/>
            </w:pPr>
            <w:r>
              <w:rPr>
                <w:rFonts w:eastAsiaTheme="minorEastAsia"/>
                <w:szCs w:val="21"/>
              </w:rPr>
              <w:t>22</w:t>
            </w:r>
          </w:p>
        </w:tc>
        <w:tc>
          <w:tcPr>
            <w:tcW w:w="905" w:type="dxa"/>
            <w:vAlign w:val="center"/>
          </w:tcPr>
          <w:p w:rsidR="00A405DA" w:rsidRDefault="004A7164">
            <w:pPr>
              <w:jc w:val="center"/>
            </w:pPr>
            <w:r>
              <w:rPr>
                <w:rFonts w:eastAsiaTheme="minorEastAsia"/>
                <w:szCs w:val="21"/>
              </w:rPr>
              <w:t>PEPSICO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PEP</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419.00</w:t>
            </w:r>
          </w:p>
        </w:tc>
        <w:tc>
          <w:tcPr>
            <w:tcW w:w="1690" w:type="dxa"/>
            <w:vAlign w:val="center"/>
          </w:tcPr>
          <w:p w:rsidR="00A405DA" w:rsidRDefault="004A7164">
            <w:pPr>
              <w:jc w:val="right"/>
            </w:pPr>
            <w:r>
              <w:rPr>
                <w:rFonts w:eastAsiaTheme="minorEastAsia"/>
                <w:szCs w:val="21"/>
              </w:rPr>
              <w:t>560,773.96</w:t>
            </w:r>
          </w:p>
        </w:tc>
        <w:tc>
          <w:tcPr>
            <w:tcW w:w="997" w:type="dxa"/>
            <w:vAlign w:val="center"/>
          </w:tcPr>
          <w:p w:rsidR="00A405DA" w:rsidRDefault="004A7164">
            <w:pPr>
              <w:jc w:val="right"/>
            </w:pPr>
            <w:r>
              <w:rPr>
                <w:rFonts w:eastAsiaTheme="minorEastAsia"/>
                <w:szCs w:val="21"/>
              </w:rPr>
              <w:t>0.62</w:t>
            </w:r>
          </w:p>
        </w:tc>
      </w:tr>
      <w:tr w:rsidR="00A405DA">
        <w:tc>
          <w:tcPr>
            <w:tcW w:w="678" w:type="dxa"/>
            <w:vAlign w:val="center"/>
          </w:tcPr>
          <w:p w:rsidR="00A405DA" w:rsidRDefault="004A7164">
            <w:pPr>
              <w:jc w:val="center"/>
            </w:pPr>
            <w:r>
              <w:rPr>
                <w:rFonts w:eastAsiaTheme="minorEastAsia"/>
                <w:szCs w:val="21"/>
              </w:rPr>
              <w:t>23</w:t>
            </w:r>
          </w:p>
        </w:tc>
        <w:tc>
          <w:tcPr>
            <w:tcW w:w="905" w:type="dxa"/>
            <w:vAlign w:val="center"/>
          </w:tcPr>
          <w:p w:rsidR="00A405DA" w:rsidRDefault="004A7164">
            <w:pPr>
              <w:jc w:val="center"/>
            </w:pPr>
            <w:r>
              <w:rPr>
                <w:rFonts w:eastAsiaTheme="minorEastAsia"/>
                <w:szCs w:val="21"/>
              </w:rPr>
              <w:t>COSTCO WHOLESALE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COST</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135.00</w:t>
            </w:r>
          </w:p>
        </w:tc>
        <w:tc>
          <w:tcPr>
            <w:tcW w:w="1690" w:type="dxa"/>
            <w:vAlign w:val="center"/>
          </w:tcPr>
          <w:p w:rsidR="00A405DA" w:rsidRDefault="004A7164">
            <w:pPr>
              <w:jc w:val="right"/>
            </w:pPr>
            <w:r>
              <w:rPr>
                <w:rFonts w:eastAsiaTheme="minorEastAsia"/>
                <w:szCs w:val="21"/>
              </w:rPr>
              <w:t>525,180.54</w:t>
            </w:r>
          </w:p>
        </w:tc>
        <w:tc>
          <w:tcPr>
            <w:tcW w:w="997" w:type="dxa"/>
            <w:vAlign w:val="center"/>
          </w:tcPr>
          <w:p w:rsidR="00A405DA" w:rsidRDefault="004A7164">
            <w:pPr>
              <w:jc w:val="right"/>
            </w:pPr>
            <w:r>
              <w:rPr>
                <w:rFonts w:eastAsiaTheme="minorEastAsia"/>
                <w:szCs w:val="21"/>
              </w:rPr>
              <w:t>0.58</w:t>
            </w:r>
          </w:p>
        </w:tc>
      </w:tr>
      <w:tr w:rsidR="00A405DA">
        <w:tc>
          <w:tcPr>
            <w:tcW w:w="678" w:type="dxa"/>
            <w:vAlign w:val="center"/>
          </w:tcPr>
          <w:p w:rsidR="00A405DA" w:rsidRDefault="004A7164">
            <w:pPr>
              <w:jc w:val="center"/>
            </w:pPr>
            <w:r>
              <w:rPr>
                <w:rFonts w:eastAsiaTheme="minorEastAsia"/>
                <w:szCs w:val="21"/>
              </w:rPr>
              <w:t>24</w:t>
            </w:r>
          </w:p>
        </w:tc>
        <w:tc>
          <w:tcPr>
            <w:tcW w:w="905" w:type="dxa"/>
            <w:vAlign w:val="center"/>
          </w:tcPr>
          <w:p w:rsidR="00A405DA" w:rsidRDefault="004A7164">
            <w:pPr>
              <w:jc w:val="center"/>
            </w:pPr>
            <w:r>
              <w:rPr>
                <w:rFonts w:eastAsiaTheme="minorEastAsia"/>
                <w:szCs w:val="21"/>
              </w:rPr>
              <w:t>ABBVIE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ABBV</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536.00</w:t>
            </w:r>
          </w:p>
        </w:tc>
        <w:tc>
          <w:tcPr>
            <w:tcW w:w="1690" w:type="dxa"/>
            <w:vAlign w:val="center"/>
          </w:tcPr>
          <w:p w:rsidR="00A405DA" w:rsidRDefault="004A7164">
            <w:pPr>
              <w:jc w:val="right"/>
            </w:pPr>
            <w:r>
              <w:rPr>
                <w:rFonts w:eastAsiaTheme="minorEastAsia"/>
                <w:szCs w:val="21"/>
              </w:rPr>
              <w:t>521,813.17</w:t>
            </w:r>
          </w:p>
        </w:tc>
        <w:tc>
          <w:tcPr>
            <w:tcW w:w="997" w:type="dxa"/>
            <w:vAlign w:val="center"/>
          </w:tcPr>
          <w:p w:rsidR="00A405DA" w:rsidRDefault="004A7164">
            <w:pPr>
              <w:jc w:val="right"/>
            </w:pPr>
            <w:r>
              <w:rPr>
                <w:rFonts w:eastAsiaTheme="minorEastAsia"/>
                <w:szCs w:val="21"/>
              </w:rPr>
              <w:t>0.58</w:t>
            </w:r>
          </w:p>
        </w:tc>
      </w:tr>
      <w:tr w:rsidR="00A405DA">
        <w:tc>
          <w:tcPr>
            <w:tcW w:w="678" w:type="dxa"/>
            <w:vAlign w:val="center"/>
          </w:tcPr>
          <w:p w:rsidR="00A405DA" w:rsidRDefault="004A7164">
            <w:pPr>
              <w:jc w:val="center"/>
            </w:pPr>
            <w:r>
              <w:rPr>
                <w:rFonts w:eastAsiaTheme="minorEastAsia"/>
                <w:szCs w:val="21"/>
              </w:rPr>
              <w:t>25</w:t>
            </w:r>
          </w:p>
        </w:tc>
        <w:tc>
          <w:tcPr>
            <w:tcW w:w="905" w:type="dxa"/>
            <w:vAlign w:val="center"/>
          </w:tcPr>
          <w:p w:rsidR="00A405DA" w:rsidRDefault="004A7164">
            <w:pPr>
              <w:jc w:val="center"/>
            </w:pPr>
            <w:r>
              <w:rPr>
                <w:rFonts w:eastAsiaTheme="minorEastAsia"/>
                <w:szCs w:val="21"/>
              </w:rPr>
              <w:t>COCA-COLA CO/THE</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KO</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1,181.00</w:t>
            </w:r>
          </w:p>
        </w:tc>
        <w:tc>
          <w:tcPr>
            <w:tcW w:w="1690" w:type="dxa"/>
            <w:vAlign w:val="center"/>
          </w:tcPr>
          <w:p w:rsidR="00A405DA" w:rsidRDefault="004A7164">
            <w:pPr>
              <w:jc w:val="right"/>
            </w:pPr>
            <w:r>
              <w:rPr>
                <w:rFonts w:eastAsiaTheme="minorEastAsia"/>
                <w:szCs w:val="21"/>
              </w:rPr>
              <w:t>513,897.60</w:t>
            </w:r>
          </w:p>
        </w:tc>
        <w:tc>
          <w:tcPr>
            <w:tcW w:w="997" w:type="dxa"/>
            <w:vAlign w:val="center"/>
          </w:tcPr>
          <w:p w:rsidR="00A405DA" w:rsidRDefault="004A7164">
            <w:pPr>
              <w:jc w:val="right"/>
            </w:pPr>
            <w:r>
              <w:rPr>
                <w:rFonts w:eastAsiaTheme="minorEastAsia"/>
                <w:szCs w:val="21"/>
              </w:rPr>
              <w:t>0.57</w:t>
            </w:r>
          </w:p>
        </w:tc>
      </w:tr>
      <w:tr w:rsidR="00A405DA">
        <w:tc>
          <w:tcPr>
            <w:tcW w:w="678" w:type="dxa"/>
            <w:vAlign w:val="center"/>
          </w:tcPr>
          <w:p w:rsidR="00A405DA" w:rsidRDefault="004A7164">
            <w:pPr>
              <w:jc w:val="center"/>
            </w:pPr>
            <w:r>
              <w:rPr>
                <w:rFonts w:eastAsiaTheme="minorEastAsia"/>
                <w:szCs w:val="21"/>
              </w:rPr>
              <w:t>26</w:t>
            </w:r>
          </w:p>
        </w:tc>
        <w:tc>
          <w:tcPr>
            <w:tcW w:w="905" w:type="dxa"/>
            <w:vAlign w:val="center"/>
          </w:tcPr>
          <w:p w:rsidR="00A405DA" w:rsidRDefault="004A7164">
            <w:pPr>
              <w:jc w:val="center"/>
            </w:pPr>
            <w:r>
              <w:rPr>
                <w:rFonts w:eastAsiaTheme="minorEastAsia"/>
                <w:szCs w:val="21"/>
              </w:rPr>
              <w:t>ADOBE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ADBE</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140.00</w:t>
            </w:r>
          </w:p>
        </w:tc>
        <w:tc>
          <w:tcPr>
            <w:tcW w:w="1690" w:type="dxa"/>
            <w:vAlign w:val="center"/>
          </w:tcPr>
          <w:p w:rsidR="00A405DA" w:rsidRDefault="004A7164">
            <w:pPr>
              <w:jc w:val="right"/>
            </w:pPr>
            <w:r>
              <w:rPr>
                <w:rFonts w:eastAsiaTheme="minorEastAsia"/>
                <w:szCs w:val="21"/>
              </w:rPr>
              <w:t>494,668.15</w:t>
            </w:r>
          </w:p>
        </w:tc>
        <w:tc>
          <w:tcPr>
            <w:tcW w:w="997" w:type="dxa"/>
            <w:vAlign w:val="center"/>
          </w:tcPr>
          <w:p w:rsidR="00A405DA" w:rsidRDefault="004A7164">
            <w:pPr>
              <w:jc w:val="right"/>
            </w:pPr>
            <w:r>
              <w:rPr>
                <w:rFonts w:eastAsiaTheme="minorEastAsia"/>
                <w:szCs w:val="21"/>
              </w:rPr>
              <w:t>0.55</w:t>
            </w:r>
          </w:p>
        </w:tc>
      </w:tr>
      <w:tr w:rsidR="00A405DA">
        <w:tc>
          <w:tcPr>
            <w:tcW w:w="678" w:type="dxa"/>
            <w:vAlign w:val="center"/>
          </w:tcPr>
          <w:p w:rsidR="00A405DA" w:rsidRDefault="004A7164">
            <w:pPr>
              <w:jc w:val="center"/>
            </w:pPr>
            <w:r>
              <w:rPr>
                <w:rFonts w:eastAsiaTheme="minorEastAsia"/>
                <w:szCs w:val="21"/>
              </w:rPr>
              <w:t>27</w:t>
            </w:r>
          </w:p>
        </w:tc>
        <w:tc>
          <w:tcPr>
            <w:tcW w:w="905" w:type="dxa"/>
            <w:vAlign w:val="center"/>
          </w:tcPr>
          <w:p w:rsidR="00A405DA" w:rsidRDefault="004A7164">
            <w:pPr>
              <w:jc w:val="center"/>
            </w:pPr>
            <w:r>
              <w:rPr>
                <w:rFonts w:eastAsiaTheme="minorEastAsia"/>
                <w:szCs w:val="21"/>
              </w:rPr>
              <w:t>WALMART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WMT</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426.00</w:t>
            </w:r>
          </w:p>
        </w:tc>
        <w:tc>
          <w:tcPr>
            <w:tcW w:w="1690" w:type="dxa"/>
            <w:vAlign w:val="center"/>
          </w:tcPr>
          <w:p w:rsidR="00A405DA" w:rsidRDefault="004A7164">
            <w:pPr>
              <w:jc w:val="right"/>
            </w:pPr>
            <w:r>
              <w:rPr>
                <w:rFonts w:eastAsiaTheme="minorEastAsia"/>
                <w:szCs w:val="21"/>
              </w:rPr>
              <w:t>483,830.03</w:t>
            </w:r>
          </w:p>
        </w:tc>
        <w:tc>
          <w:tcPr>
            <w:tcW w:w="997" w:type="dxa"/>
            <w:vAlign w:val="center"/>
          </w:tcPr>
          <w:p w:rsidR="00A405DA" w:rsidRDefault="004A7164">
            <w:pPr>
              <w:jc w:val="right"/>
            </w:pPr>
            <w:r>
              <w:rPr>
                <w:rFonts w:eastAsiaTheme="minorEastAsia"/>
                <w:szCs w:val="21"/>
              </w:rPr>
              <w:t>0.54</w:t>
            </w:r>
          </w:p>
        </w:tc>
      </w:tr>
      <w:tr w:rsidR="00A405DA">
        <w:tc>
          <w:tcPr>
            <w:tcW w:w="678" w:type="dxa"/>
            <w:vAlign w:val="center"/>
          </w:tcPr>
          <w:p w:rsidR="00A405DA" w:rsidRDefault="004A7164">
            <w:pPr>
              <w:jc w:val="center"/>
            </w:pPr>
            <w:r>
              <w:rPr>
                <w:rFonts w:eastAsiaTheme="minorEastAsia"/>
                <w:szCs w:val="21"/>
              </w:rPr>
              <w:t>28</w:t>
            </w:r>
          </w:p>
        </w:tc>
        <w:tc>
          <w:tcPr>
            <w:tcW w:w="905" w:type="dxa"/>
            <w:vAlign w:val="center"/>
          </w:tcPr>
          <w:p w:rsidR="00A405DA" w:rsidRDefault="004A7164">
            <w:pPr>
              <w:jc w:val="center"/>
            </w:pPr>
            <w:r>
              <w:rPr>
                <w:rFonts w:eastAsiaTheme="minorEastAsia"/>
                <w:szCs w:val="21"/>
              </w:rPr>
              <w:t>MCDONALD'S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MCD</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221.00</w:t>
            </w:r>
          </w:p>
        </w:tc>
        <w:tc>
          <w:tcPr>
            <w:tcW w:w="1690" w:type="dxa"/>
            <w:vAlign w:val="center"/>
          </w:tcPr>
          <w:p w:rsidR="00A405DA" w:rsidRDefault="004A7164">
            <w:pPr>
              <w:jc w:val="right"/>
            </w:pPr>
            <w:r>
              <w:rPr>
                <w:rFonts w:eastAsiaTheme="minorEastAsia"/>
                <w:szCs w:val="21"/>
              </w:rPr>
              <w:t>476,531.47</w:t>
            </w:r>
          </w:p>
        </w:tc>
        <w:tc>
          <w:tcPr>
            <w:tcW w:w="997" w:type="dxa"/>
            <w:vAlign w:val="center"/>
          </w:tcPr>
          <w:p w:rsidR="00A405DA" w:rsidRDefault="004A7164">
            <w:pPr>
              <w:jc w:val="right"/>
            </w:pPr>
            <w:r>
              <w:rPr>
                <w:rFonts w:eastAsiaTheme="minorEastAsia"/>
                <w:szCs w:val="21"/>
              </w:rPr>
              <w:t>0.53</w:t>
            </w:r>
          </w:p>
        </w:tc>
      </w:tr>
      <w:tr w:rsidR="00A405DA">
        <w:tc>
          <w:tcPr>
            <w:tcW w:w="678" w:type="dxa"/>
            <w:vAlign w:val="center"/>
          </w:tcPr>
          <w:p w:rsidR="00A405DA" w:rsidRDefault="004A7164">
            <w:pPr>
              <w:jc w:val="center"/>
            </w:pPr>
            <w:r>
              <w:rPr>
                <w:rFonts w:eastAsiaTheme="minorEastAsia"/>
                <w:szCs w:val="21"/>
              </w:rPr>
              <w:t>29</w:t>
            </w:r>
          </w:p>
        </w:tc>
        <w:tc>
          <w:tcPr>
            <w:tcW w:w="905" w:type="dxa"/>
            <w:vAlign w:val="center"/>
          </w:tcPr>
          <w:p w:rsidR="00A405DA" w:rsidRDefault="004A7164">
            <w:pPr>
              <w:jc w:val="center"/>
            </w:pPr>
            <w:r>
              <w:rPr>
                <w:rFonts w:eastAsiaTheme="minorEastAsia"/>
                <w:szCs w:val="21"/>
              </w:rPr>
              <w:t>CISCO SYSTEMS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CSCO</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1,242.00</w:t>
            </w:r>
          </w:p>
        </w:tc>
        <w:tc>
          <w:tcPr>
            <w:tcW w:w="1690" w:type="dxa"/>
            <w:vAlign w:val="center"/>
          </w:tcPr>
          <w:p w:rsidR="00A405DA" w:rsidRDefault="004A7164">
            <w:pPr>
              <w:jc w:val="right"/>
            </w:pPr>
            <w:r>
              <w:rPr>
                <w:rFonts w:eastAsiaTheme="minorEastAsia"/>
                <w:szCs w:val="21"/>
              </w:rPr>
              <w:t>464,337.71</w:t>
            </w:r>
          </w:p>
        </w:tc>
        <w:tc>
          <w:tcPr>
            <w:tcW w:w="997" w:type="dxa"/>
            <w:vAlign w:val="center"/>
          </w:tcPr>
          <w:p w:rsidR="00A405DA" w:rsidRDefault="004A7164">
            <w:pPr>
              <w:jc w:val="right"/>
            </w:pPr>
            <w:r>
              <w:rPr>
                <w:rFonts w:eastAsiaTheme="minorEastAsia"/>
                <w:szCs w:val="21"/>
              </w:rPr>
              <w:t>0.51</w:t>
            </w:r>
          </w:p>
        </w:tc>
      </w:tr>
      <w:tr w:rsidR="00A405DA">
        <w:tc>
          <w:tcPr>
            <w:tcW w:w="678" w:type="dxa"/>
            <w:vAlign w:val="center"/>
          </w:tcPr>
          <w:p w:rsidR="00A405DA" w:rsidRDefault="004A7164">
            <w:pPr>
              <w:jc w:val="center"/>
            </w:pPr>
            <w:r>
              <w:rPr>
                <w:rFonts w:eastAsiaTheme="minorEastAsia"/>
                <w:szCs w:val="21"/>
              </w:rPr>
              <w:t>30</w:t>
            </w:r>
          </w:p>
        </w:tc>
        <w:tc>
          <w:tcPr>
            <w:tcW w:w="905" w:type="dxa"/>
            <w:vAlign w:val="center"/>
          </w:tcPr>
          <w:p w:rsidR="00A405DA" w:rsidRDefault="004A7164">
            <w:pPr>
              <w:jc w:val="center"/>
            </w:pPr>
            <w:r>
              <w:rPr>
                <w:rFonts w:eastAsiaTheme="minorEastAsia"/>
                <w:szCs w:val="21"/>
              </w:rPr>
              <w:t>SALESF</w:t>
            </w:r>
            <w:r>
              <w:rPr>
                <w:rFonts w:eastAsiaTheme="minorEastAsia"/>
                <w:szCs w:val="21"/>
              </w:rPr>
              <w:lastRenderedPageBreak/>
              <w:t>ORCE INC</w:t>
            </w:r>
          </w:p>
        </w:tc>
        <w:tc>
          <w:tcPr>
            <w:tcW w:w="1015" w:type="dxa"/>
            <w:vAlign w:val="center"/>
          </w:tcPr>
          <w:p w:rsidR="00A405DA" w:rsidRDefault="004A7164">
            <w:pPr>
              <w:jc w:val="center"/>
            </w:pPr>
            <w:r>
              <w:rPr>
                <w:rFonts w:eastAsiaTheme="minorEastAsia"/>
                <w:szCs w:val="21"/>
              </w:rPr>
              <w:lastRenderedPageBreak/>
              <w:t>-</w:t>
            </w:r>
          </w:p>
        </w:tc>
        <w:tc>
          <w:tcPr>
            <w:tcW w:w="1184" w:type="dxa"/>
            <w:vAlign w:val="center"/>
          </w:tcPr>
          <w:p w:rsidR="00A405DA" w:rsidRDefault="004A7164">
            <w:pPr>
              <w:jc w:val="center"/>
            </w:pPr>
            <w:r>
              <w:rPr>
                <w:rFonts w:eastAsiaTheme="minorEastAsia"/>
                <w:szCs w:val="21"/>
              </w:rPr>
              <w:t>CRM</w:t>
            </w:r>
          </w:p>
        </w:tc>
        <w:tc>
          <w:tcPr>
            <w:tcW w:w="847" w:type="dxa"/>
            <w:vAlign w:val="center"/>
          </w:tcPr>
          <w:p w:rsidR="00A405DA" w:rsidRDefault="004A7164">
            <w:pPr>
              <w:jc w:val="center"/>
            </w:pPr>
            <w:r>
              <w:rPr>
                <w:rFonts w:eastAsiaTheme="minorEastAsia"/>
                <w:szCs w:val="21"/>
              </w:rPr>
              <w:t>纽约证</w:t>
            </w:r>
            <w:r>
              <w:rPr>
                <w:rFonts w:eastAsiaTheme="minorEastAsia"/>
                <w:szCs w:val="21"/>
              </w:rPr>
              <w:lastRenderedPageBreak/>
              <w:t>券交易所</w:t>
            </w:r>
          </w:p>
        </w:tc>
        <w:tc>
          <w:tcPr>
            <w:tcW w:w="1025" w:type="dxa"/>
            <w:vAlign w:val="center"/>
          </w:tcPr>
          <w:p w:rsidR="00A405DA" w:rsidRDefault="004A7164">
            <w:pPr>
              <w:jc w:val="center"/>
            </w:pPr>
            <w:r>
              <w:rPr>
                <w:rFonts w:eastAsiaTheme="minorEastAsia"/>
                <w:szCs w:val="21"/>
              </w:rPr>
              <w:lastRenderedPageBreak/>
              <w:t>美国</w:t>
            </w:r>
          </w:p>
        </w:tc>
        <w:tc>
          <w:tcPr>
            <w:tcW w:w="1015" w:type="dxa"/>
            <w:vAlign w:val="center"/>
          </w:tcPr>
          <w:p w:rsidR="00A405DA" w:rsidRDefault="004A7164">
            <w:pPr>
              <w:jc w:val="right"/>
            </w:pPr>
            <w:r>
              <w:rPr>
                <w:rFonts w:eastAsiaTheme="minorEastAsia"/>
                <w:szCs w:val="21"/>
              </w:rPr>
              <w:t>298.00</w:t>
            </w:r>
          </w:p>
        </w:tc>
        <w:tc>
          <w:tcPr>
            <w:tcW w:w="1690" w:type="dxa"/>
            <w:vAlign w:val="center"/>
          </w:tcPr>
          <w:p w:rsidR="00A405DA" w:rsidRDefault="004A7164">
            <w:pPr>
              <w:jc w:val="right"/>
            </w:pPr>
            <w:r>
              <w:rPr>
                <w:rFonts w:eastAsiaTheme="minorEastAsia"/>
                <w:szCs w:val="21"/>
              </w:rPr>
              <w:t>454,903.71</w:t>
            </w:r>
          </w:p>
        </w:tc>
        <w:tc>
          <w:tcPr>
            <w:tcW w:w="997" w:type="dxa"/>
            <w:vAlign w:val="center"/>
          </w:tcPr>
          <w:p w:rsidR="00A405DA" w:rsidRDefault="004A7164">
            <w:pPr>
              <w:jc w:val="right"/>
            </w:pPr>
            <w:r>
              <w:rPr>
                <w:rFonts w:eastAsiaTheme="minorEastAsia"/>
                <w:szCs w:val="21"/>
              </w:rPr>
              <w:t>0.50</w:t>
            </w:r>
          </w:p>
        </w:tc>
      </w:tr>
      <w:tr w:rsidR="00A405DA">
        <w:tc>
          <w:tcPr>
            <w:tcW w:w="678" w:type="dxa"/>
            <w:vAlign w:val="center"/>
          </w:tcPr>
          <w:p w:rsidR="00A405DA" w:rsidRDefault="004A7164">
            <w:pPr>
              <w:jc w:val="center"/>
            </w:pPr>
            <w:r>
              <w:rPr>
                <w:rFonts w:eastAsiaTheme="minorEastAsia"/>
                <w:szCs w:val="21"/>
              </w:rPr>
              <w:t>31</w:t>
            </w:r>
          </w:p>
        </w:tc>
        <w:tc>
          <w:tcPr>
            <w:tcW w:w="905" w:type="dxa"/>
            <w:vAlign w:val="center"/>
          </w:tcPr>
          <w:p w:rsidR="00A405DA" w:rsidRDefault="004A7164">
            <w:pPr>
              <w:jc w:val="center"/>
            </w:pPr>
            <w:r>
              <w:rPr>
                <w:rFonts w:eastAsiaTheme="minorEastAsia"/>
                <w:szCs w:val="21"/>
              </w:rPr>
              <w:t>PFIZER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PFE</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1,712.00</w:t>
            </w:r>
          </w:p>
        </w:tc>
        <w:tc>
          <w:tcPr>
            <w:tcW w:w="1690" w:type="dxa"/>
            <w:vAlign w:val="center"/>
          </w:tcPr>
          <w:p w:rsidR="00A405DA" w:rsidRDefault="004A7164">
            <w:pPr>
              <w:jc w:val="right"/>
            </w:pPr>
            <w:r>
              <w:rPr>
                <w:rFonts w:eastAsiaTheme="minorEastAsia"/>
                <w:szCs w:val="21"/>
              </w:rPr>
              <w:t>453,752.49</w:t>
            </w:r>
          </w:p>
        </w:tc>
        <w:tc>
          <w:tcPr>
            <w:tcW w:w="997" w:type="dxa"/>
            <w:vAlign w:val="center"/>
          </w:tcPr>
          <w:p w:rsidR="00A405DA" w:rsidRDefault="004A7164">
            <w:pPr>
              <w:jc w:val="right"/>
            </w:pPr>
            <w:r>
              <w:rPr>
                <w:rFonts w:eastAsiaTheme="minorEastAsia"/>
                <w:szCs w:val="21"/>
              </w:rPr>
              <w:t>0.50</w:t>
            </w:r>
          </w:p>
        </w:tc>
      </w:tr>
      <w:tr w:rsidR="00A405DA">
        <w:tc>
          <w:tcPr>
            <w:tcW w:w="678" w:type="dxa"/>
            <w:vAlign w:val="center"/>
          </w:tcPr>
          <w:p w:rsidR="00A405DA" w:rsidRDefault="004A7164">
            <w:pPr>
              <w:jc w:val="center"/>
            </w:pPr>
            <w:r>
              <w:rPr>
                <w:rFonts w:eastAsiaTheme="minorEastAsia"/>
                <w:szCs w:val="21"/>
              </w:rPr>
              <w:t>32</w:t>
            </w:r>
          </w:p>
        </w:tc>
        <w:tc>
          <w:tcPr>
            <w:tcW w:w="905" w:type="dxa"/>
            <w:vAlign w:val="center"/>
          </w:tcPr>
          <w:p w:rsidR="00A405DA" w:rsidRDefault="004A7164">
            <w:pPr>
              <w:jc w:val="center"/>
            </w:pPr>
            <w:r>
              <w:rPr>
                <w:rFonts w:eastAsiaTheme="minorEastAsia"/>
                <w:szCs w:val="21"/>
              </w:rPr>
              <w:t>THERMO FISHER SCIENTIFIC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TMO</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116.00</w:t>
            </w:r>
          </w:p>
        </w:tc>
        <w:tc>
          <w:tcPr>
            <w:tcW w:w="1690" w:type="dxa"/>
            <w:vAlign w:val="center"/>
          </w:tcPr>
          <w:p w:rsidR="00A405DA" w:rsidRDefault="004A7164">
            <w:pPr>
              <w:jc w:val="right"/>
            </w:pPr>
            <w:r>
              <w:rPr>
                <w:rFonts w:eastAsiaTheme="minorEastAsia"/>
                <w:szCs w:val="21"/>
              </w:rPr>
              <w:t>437,327.09</w:t>
            </w:r>
          </w:p>
        </w:tc>
        <w:tc>
          <w:tcPr>
            <w:tcW w:w="997" w:type="dxa"/>
            <w:vAlign w:val="center"/>
          </w:tcPr>
          <w:p w:rsidR="00A405DA" w:rsidRDefault="004A7164">
            <w:pPr>
              <w:jc w:val="right"/>
            </w:pPr>
            <w:r>
              <w:rPr>
                <w:rFonts w:eastAsiaTheme="minorEastAsia"/>
                <w:szCs w:val="21"/>
              </w:rPr>
              <w:t>0.48</w:t>
            </w:r>
          </w:p>
        </w:tc>
      </w:tr>
      <w:tr w:rsidR="00A405DA">
        <w:tc>
          <w:tcPr>
            <w:tcW w:w="678" w:type="dxa"/>
            <w:vAlign w:val="center"/>
          </w:tcPr>
          <w:p w:rsidR="00A405DA" w:rsidRDefault="004A7164">
            <w:pPr>
              <w:jc w:val="center"/>
            </w:pPr>
            <w:r>
              <w:rPr>
                <w:rFonts w:eastAsiaTheme="minorEastAsia"/>
                <w:szCs w:val="21"/>
              </w:rPr>
              <w:t>33</w:t>
            </w:r>
          </w:p>
        </w:tc>
        <w:tc>
          <w:tcPr>
            <w:tcW w:w="905" w:type="dxa"/>
            <w:vAlign w:val="center"/>
          </w:tcPr>
          <w:p w:rsidR="00A405DA" w:rsidRDefault="004A7164">
            <w:pPr>
              <w:jc w:val="center"/>
            </w:pPr>
            <w:r>
              <w:rPr>
                <w:rFonts w:eastAsiaTheme="minorEastAsia"/>
                <w:szCs w:val="21"/>
              </w:rPr>
              <w:t>BANK OF AMERICA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BAC</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2,103.00</w:t>
            </w:r>
          </w:p>
        </w:tc>
        <w:tc>
          <w:tcPr>
            <w:tcW w:w="1690" w:type="dxa"/>
            <w:vAlign w:val="center"/>
          </w:tcPr>
          <w:p w:rsidR="00A405DA" w:rsidRDefault="004A7164">
            <w:pPr>
              <w:jc w:val="right"/>
            </w:pPr>
            <w:r>
              <w:rPr>
                <w:rFonts w:eastAsiaTheme="minorEastAsia"/>
                <w:szCs w:val="21"/>
              </w:rPr>
              <w:t>435,969.15</w:t>
            </w:r>
          </w:p>
        </w:tc>
        <w:tc>
          <w:tcPr>
            <w:tcW w:w="997" w:type="dxa"/>
            <w:vAlign w:val="center"/>
          </w:tcPr>
          <w:p w:rsidR="00A405DA" w:rsidRDefault="004A7164">
            <w:pPr>
              <w:jc w:val="right"/>
            </w:pPr>
            <w:r>
              <w:rPr>
                <w:rFonts w:eastAsiaTheme="minorEastAsia"/>
                <w:szCs w:val="21"/>
              </w:rPr>
              <w:t>0.48</w:t>
            </w:r>
          </w:p>
        </w:tc>
      </w:tr>
      <w:tr w:rsidR="00A405DA">
        <w:tc>
          <w:tcPr>
            <w:tcW w:w="678" w:type="dxa"/>
            <w:vAlign w:val="center"/>
          </w:tcPr>
          <w:p w:rsidR="00A405DA" w:rsidRDefault="004A7164">
            <w:pPr>
              <w:jc w:val="center"/>
            </w:pPr>
            <w:r>
              <w:rPr>
                <w:rFonts w:eastAsiaTheme="minorEastAsia"/>
                <w:szCs w:val="21"/>
              </w:rPr>
              <w:t>34</w:t>
            </w:r>
          </w:p>
        </w:tc>
        <w:tc>
          <w:tcPr>
            <w:tcW w:w="905" w:type="dxa"/>
            <w:vAlign w:val="center"/>
          </w:tcPr>
          <w:p w:rsidR="00A405DA" w:rsidRDefault="004A7164">
            <w:pPr>
              <w:jc w:val="center"/>
            </w:pPr>
            <w:r>
              <w:rPr>
                <w:rFonts w:eastAsiaTheme="minorEastAsia"/>
                <w:szCs w:val="21"/>
              </w:rPr>
              <w:t>NETFLIX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NFLX</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135.00</w:t>
            </w:r>
          </w:p>
        </w:tc>
        <w:tc>
          <w:tcPr>
            <w:tcW w:w="1690" w:type="dxa"/>
            <w:vAlign w:val="center"/>
          </w:tcPr>
          <w:p w:rsidR="00A405DA" w:rsidRDefault="004A7164">
            <w:pPr>
              <w:jc w:val="right"/>
            </w:pPr>
            <w:r>
              <w:rPr>
                <w:rFonts w:eastAsiaTheme="minorEastAsia"/>
                <w:szCs w:val="21"/>
              </w:rPr>
              <w:t>429,690.51</w:t>
            </w:r>
          </w:p>
        </w:tc>
        <w:tc>
          <w:tcPr>
            <w:tcW w:w="997" w:type="dxa"/>
            <w:vAlign w:val="center"/>
          </w:tcPr>
          <w:p w:rsidR="00A405DA" w:rsidRDefault="004A7164">
            <w:pPr>
              <w:jc w:val="right"/>
            </w:pPr>
            <w:r>
              <w:rPr>
                <w:rFonts w:eastAsiaTheme="minorEastAsia"/>
                <w:szCs w:val="21"/>
              </w:rPr>
              <w:t>0.48</w:t>
            </w:r>
          </w:p>
        </w:tc>
      </w:tr>
      <w:tr w:rsidR="00A405DA">
        <w:tc>
          <w:tcPr>
            <w:tcW w:w="678" w:type="dxa"/>
            <w:vAlign w:val="center"/>
          </w:tcPr>
          <w:p w:rsidR="00A405DA" w:rsidRDefault="004A7164">
            <w:pPr>
              <w:jc w:val="center"/>
            </w:pPr>
            <w:r>
              <w:rPr>
                <w:rFonts w:eastAsiaTheme="minorEastAsia"/>
                <w:szCs w:val="21"/>
              </w:rPr>
              <w:t>35</w:t>
            </w:r>
          </w:p>
        </w:tc>
        <w:tc>
          <w:tcPr>
            <w:tcW w:w="905" w:type="dxa"/>
            <w:vAlign w:val="center"/>
          </w:tcPr>
          <w:p w:rsidR="00A405DA" w:rsidRDefault="004A7164">
            <w:pPr>
              <w:jc w:val="center"/>
            </w:pPr>
            <w:r>
              <w:rPr>
                <w:rFonts w:eastAsiaTheme="minorEastAsia"/>
                <w:szCs w:val="21"/>
              </w:rPr>
              <w:t>ACCENTURE PLC-CL A</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ACN</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191.00</w:t>
            </w:r>
          </w:p>
        </w:tc>
        <w:tc>
          <w:tcPr>
            <w:tcW w:w="1690" w:type="dxa"/>
            <w:vAlign w:val="center"/>
          </w:tcPr>
          <w:p w:rsidR="00A405DA" w:rsidRDefault="004A7164">
            <w:pPr>
              <w:jc w:val="right"/>
            </w:pPr>
            <w:r>
              <w:rPr>
                <w:rFonts w:eastAsiaTheme="minorEastAsia"/>
                <w:szCs w:val="21"/>
              </w:rPr>
              <w:t>425,879.84</w:t>
            </w:r>
          </w:p>
        </w:tc>
        <w:tc>
          <w:tcPr>
            <w:tcW w:w="997" w:type="dxa"/>
            <w:vAlign w:val="center"/>
          </w:tcPr>
          <w:p w:rsidR="00A405DA" w:rsidRDefault="004A7164">
            <w:pPr>
              <w:jc w:val="right"/>
            </w:pPr>
            <w:r>
              <w:rPr>
                <w:rFonts w:eastAsiaTheme="minorEastAsia"/>
                <w:szCs w:val="21"/>
              </w:rPr>
              <w:t>0.47</w:t>
            </w:r>
          </w:p>
        </w:tc>
      </w:tr>
      <w:tr w:rsidR="00A405DA">
        <w:tc>
          <w:tcPr>
            <w:tcW w:w="678" w:type="dxa"/>
            <w:vAlign w:val="center"/>
          </w:tcPr>
          <w:p w:rsidR="00A405DA" w:rsidRDefault="004A7164">
            <w:pPr>
              <w:jc w:val="center"/>
            </w:pPr>
            <w:r>
              <w:rPr>
                <w:rFonts w:eastAsiaTheme="minorEastAsia"/>
                <w:szCs w:val="21"/>
              </w:rPr>
              <w:t>36</w:t>
            </w:r>
          </w:p>
        </w:tc>
        <w:tc>
          <w:tcPr>
            <w:tcW w:w="905" w:type="dxa"/>
            <w:vAlign w:val="center"/>
          </w:tcPr>
          <w:p w:rsidR="00A405DA" w:rsidRDefault="004A7164">
            <w:pPr>
              <w:jc w:val="center"/>
            </w:pPr>
            <w:r>
              <w:rPr>
                <w:rFonts w:eastAsiaTheme="minorEastAsia"/>
                <w:szCs w:val="21"/>
              </w:rPr>
              <w:t>ABBOTT LABORATORIES</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ABT</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528.00</w:t>
            </w:r>
          </w:p>
        </w:tc>
        <w:tc>
          <w:tcPr>
            <w:tcW w:w="1690" w:type="dxa"/>
            <w:vAlign w:val="center"/>
          </w:tcPr>
          <w:p w:rsidR="00A405DA" w:rsidRDefault="004A7164">
            <w:pPr>
              <w:jc w:val="right"/>
            </w:pPr>
            <w:r>
              <w:rPr>
                <w:rFonts w:eastAsiaTheme="minorEastAsia"/>
                <w:szCs w:val="21"/>
              </w:rPr>
              <w:t>415,935.55</w:t>
            </w:r>
          </w:p>
        </w:tc>
        <w:tc>
          <w:tcPr>
            <w:tcW w:w="997" w:type="dxa"/>
            <w:vAlign w:val="center"/>
          </w:tcPr>
          <w:p w:rsidR="00A405DA" w:rsidRDefault="004A7164">
            <w:pPr>
              <w:jc w:val="right"/>
            </w:pPr>
            <w:r>
              <w:rPr>
                <w:rFonts w:eastAsiaTheme="minorEastAsia"/>
                <w:szCs w:val="21"/>
              </w:rPr>
              <w:t>0.46</w:t>
            </w:r>
          </w:p>
        </w:tc>
      </w:tr>
      <w:tr w:rsidR="00A405DA">
        <w:tc>
          <w:tcPr>
            <w:tcW w:w="678" w:type="dxa"/>
            <w:vAlign w:val="center"/>
          </w:tcPr>
          <w:p w:rsidR="00A405DA" w:rsidRDefault="004A7164">
            <w:pPr>
              <w:jc w:val="center"/>
            </w:pPr>
            <w:r>
              <w:rPr>
                <w:rFonts w:eastAsiaTheme="minorEastAsia"/>
                <w:szCs w:val="21"/>
              </w:rPr>
              <w:t>37</w:t>
            </w:r>
          </w:p>
        </w:tc>
        <w:tc>
          <w:tcPr>
            <w:tcW w:w="905" w:type="dxa"/>
            <w:vAlign w:val="center"/>
          </w:tcPr>
          <w:p w:rsidR="00A405DA" w:rsidRDefault="004A7164">
            <w:pPr>
              <w:jc w:val="center"/>
            </w:pPr>
            <w:r>
              <w:rPr>
                <w:rFonts w:eastAsiaTheme="minorEastAsia"/>
                <w:szCs w:val="21"/>
              </w:rPr>
              <w:t>LINDE PLC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LIN</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149.00</w:t>
            </w:r>
          </w:p>
        </w:tc>
        <w:tc>
          <w:tcPr>
            <w:tcW w:w="1690" w:type="dxa"/>
            <w:vAlign w:val="center"/>
          </w:tcPr>
          <w:p w:rsidR="00A405DA" w:rsidRDefault="004A7164">
            <w:pPr>
              <w:jc w:val="right"/>
            </w:pPr>
            <w:r>
              <w:rPr>
                <w:rFonts w:eastAsiaTheme="minorEastAsia"/>
                <w:szCs w:val="21"/>
              </w:rPr>
              <w:t>410,287.57</w:t>
            </w:r>
          </w:p>
        </w:tc>
        <w:tc>
          <w:tcPr>
            <w:tcW w:w="997" w:type="dxa"/>
            <w:vAlign w:val="center"/>
          </w:tcPr>
          <w:p w:rsidR="00A405DA" w:rsidRDefault="004A7164">
            <w:pPr>
              <w:jc w:val="right"/>
            </w:pPr>
            <w:r>
              <w:rPr>
                <w:rFonts w:eastAsiaTheme="minorEastAsia"/>
                <w:szCs w:val="21"/>
              </w:rPr>
              <w:t>0.45</w:t>
            </w:r>
          </w:p>
        </w:tc>
      </w:tr>
      <w:tr w:rsidR="00A405DA">
        <w:tc>
          <w:tcPr>
            <w:tcW w:w="678" w:type="dxa"/>
            <w:vAlign w:val="center"/>
          </w:tcPr>
          <w:p w:rsidR="00A405DA" w:rsidRDefault="004A7164">
            <w:pPr>
              <w:jc w:val="center"/>
            </w:pPr>
            <w:r>
              <w:rPr>
                <w:rFonts w:eastAsiaTheme="minorEastAsia"/>
                <w:szCs w:val="21"/>
              </w:rPr>
              <w:t>38</w:t>
            </w:r>
          </w:p>
        </w:tc>
        <w:tc>
          <w:tcPr>
            <w:tcW w:w="905" w:type="dxa"/>
            <w:vAlign w:val="center"/>
          </w:tcPr>
          <w:p w:rsidR="00A405DA" w:rsidRDefault="004A7164">
            <w:pPr>
              <w:jc w:val="center"/>
            </w:pPr>
            <w:r>
              <w:rPr>
                <w:rFonts w:eastAsiaTheme="minorEastAsia"/>
                <w:szCs w:val="21"/>
              </w:rPr>
              <w:t>ADVANCED MICRO DEVICES</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AMD</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489.00</w:t>
            </w:r>
          </w:p>
        </w:tc>
        <w:tc>
          <w:tcPr>
            <w:tcW w:w="1690" w:type="dxa"/>
            <w:vAlign w:val="center"/>
          </w:tcPr>
          <w:p w:rsidR="00A405DA" w:rsidRDefault="004A7164">
            <w:pPr>
              <w:jc w:val="right"/>
            </w:pPr>
            <w:r>
              <w:rPr>
                <w:rFonts w:eastAsiaTheme="minorEastAsia"/>
                <w:szCs w:val="21"/>
              </w:rPr>
              <w:t>402,491.44</w:t>
            </w:r>
          </w:p>
        </w:tc>
        <w:tc>
          <w:tcPr>
            <w:tcW w:w="997" w:type="dxa"/>
            <w:vAlign w:val="center"/>
          </w:tcPr>
          <w:p w:rsidR="00A405DA" w:rsidRDefault="004A7164">
            <w:pPr>
              <w:jc w:val="right"/>
            </w:pPr>
            <w:r>
              <w:rPr>
                <w:rFonts w:eastAsiaTheme="minorEastAsia"/>
                <w:szCs w:val="21"/>
              </w:rPr>
              <w:t>0.45</w:t>
            </w:r>
          </w:p>
        </w:tc>
      </w:tr>
      <w:tr w:rsidR="00A405DA">
        <w:tc>
          <w:tcPr>
            <w:tcW w:w="678" w:type="dxa"/>
            <w:vAlign w:val="center"/>
          </w:tcPr>
          <w:p w:rsidR="00A405DA" w:rsidRDefault="004A7164">
            <w:pPr>
              <w:jc w:val="center"/>
            </w:pPr>
            <w:r>
              <w:rPr>
                <w:rFonts w:eastAsiaTheme="minorEastAsia"/>
                <w:szCs w:val="21"/>
              </w:rPr>
              <w:t>39</w:t>
            </w:r>
          </w:p>
        </w:tc>
        <w:tc>
          <w:tcPr>
            <w:tcW w:w="905" w:type="dxa"/>
            <w:vAlign w:val="center"/>
          </w:tcPr>
          <w:p w:rsidR="00A405DA" w:rsidRDefault="004A7164">
            <w:pPr>
              <w:jc w:val="center"/>
            </w:pPr>
            <w:r>
              <w:rPr>
                <w:rFonts w:eastAsiaTheme="minorEastAsia"/>
                <w:szCs w:val="21"/>
              </w:rPr>
              <w:t>ORACLE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ORCL</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467.00</w:t>
            </w:r>
          </w:p>
        </w:tc>
        <w:tc>
          <w:tcPr>
            <w:tcW w:w="1690" w:type="dxa"/>
            <w:vAlign w:val="center"/>
          </w:tcPr>
          <w:p w:rsidR="00A405DA" w:rsidRDefault="004A7164">
            <w:pPr>
              <w:jc w:val="right"/>
            </w:pPr>
            <w:r>
              <w:rPr>
                <w:rFonts w:eastAsiaTheme="minorEastAsia"/>
                <w:szCs w:val="21"/>
              </w:rPr>
              <w:t>401,863.08</w:t>
            </w:r>
          </w:p>
        </w:tc>
        <w:tc>
          <w:tcPr>
            <w:tcW w:w="997" w:type="dxa"/>
            <w:vAlign w:val="center"/>
          </w:tcPr>
          <w:p w:rsidR="00A405DA" w:rsidRDefault="004A7164">
            <w:pPr>
              <w:jc w:val="right"/>
            </w:pPr>
            <w:r>
              <w:rPr>
                <w:rFonts w:eastAsiaTheme="minorEastAsia"/>
                <w:szCs w:val="21"/>
              </w:rPr>
              <w:t>0.44</w:t>
            </w:r>
          </w:p>
        </w:tc>
      </w:tr>
      <w:tr w:rsidR="00A405DA">
        <w:tc>
          <w:tcPr>
            <w:tcW w:w="678" w:type="dxa"/>
            <w:vAlign w:val="center"/>
          </w:tcPr>
          <w:p w:rsidR="00A405DA" w:rsidRDefault="004A7164">
            <w:pPr>
              <w:jc w:val="center"/>
            </w:pPr>
            <w:r>
              <w:rPr>
                <w:rFonts w:eastAsiaTheme="minorEastAsia"/>
                <w:szCs w:val="21"/>
              </w:rPr>
              <w:t>40</w:t>
            </w:r>
          </w:p>
        </w:tc>
        <w:tc>
          <w:tcPr>
            <w:tcW w:w="905" w:type="dxa"/>
            <w:vAlign w:val="center"/>
          </w:tcPr>
          <w:p w:rsidR="00A405DA" w:rsidRDefault="004A7164">
            <w:pPr>
              <w:jc w:val="center"/>
            </w:pPr>
            <w:r>
              <w:rPr>
                <w:rFonts w:eastAsiaTheme="minorEastAsia"/>
                <w:szCs w:val="21"/>
              </w:rPr>
              <w:t>COMCAST CORP-CLASS A</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CMCSA</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1,262.00</w:t>
            </w:r>
          </w:p>
        </w:tc>
        <w:tc>
          <w:tcPr>
            <w:tcW w:w="1690" w:type="dxa"/>
            <w:vAlign w:val="center"/>
          </w:tcPr>
          <w:p w:rsidR="00A405DA" w:rsidRDefault="004A7164">
            <w:pPr>
              <w:jc w:val="right"/>
            </w:pPr>
            <w:r>
              <w:rPr>
                <w:rFonts w:eastAsiaTheme="minorEastAsia"/>
                <w:szCs w:val="21"/>
              </w:rPr>
              <w:t>378,892.77</w:t>
            </w:r>
          </w:p>
        </w:tc>
        <w:tc>
          <w:tcPr>
            <w:tcW w:w="997" w:type="dxa"/>
            <w:vAlign w:val="center"/>
          </w:tcPr>
          <w:p w:rsidR="00A405DA" w:rsidRDefault="004A7164">
            <w:pPr>
              <w:jc w:val="right"/>
            </w:pPr>
            <w:r>
              <w:rPr>
                <w:rFonts w:eastAsiaTheme="minorEastAsia"/>
                <w:szCs w:val="21"/>
              </w:rPr>
              <w:t>0.42</w:t>
            </w:r>
          </w:p>
        </w:tc>
      </w:tr>
      <w:tr w:rsidR="00A405DA">
        <w:tc>
          <w:tcPr>
            <w:tcW w:w="678" w:type="dxa"/>
            <w:vAlign w:val="center"/>
          </w:tcPr>
          <w:p w:rsidR="00A405DA" w:rsidRDefault="004A7164">
            <w:pPr>
              <w:jc w:val="center"/>
            </w:pPr>
            <w:r>
              <w:rPr>
                <w:rFonts w:eastAsiaTheme="minorEastAsia"/>
                <w:szCs w:val="21"/>
              </w:rPr>
              <w:t>41</w:t>
            </w:r>
          </w:p>
        </w:tc>
        <w:tc>
          <w:tcPr>
            <w:tcW w:w="905" w:type="dxa"/>
            <w:vAlign w:val="center"/>
          </w:tcPr>
          <w:p w:rsidR="00A405DA" w:rsidRDefault="004A7164">
            <w:pPr>
              <w:jc w:val="center"/>
            </w:pPr>
            <w:r>
              <w:rPr>
                <w:rFonts w:eastAsiaTheme="minorEastAsia"/>
                <w:szCs w:val="21"/>
              </w:rPr>
              <w:t>TEXAS INSTRUMENTS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TXN</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276.00</w:t>
            </w:r>
          </w:p>
        </w:tc>
        <w:tc>
          <w:tcPr>
            <w:tcW w:w="1690" w:type="dxa"/>
            <w:vAlign w:val="center"/>
          </w:tcPr>
          <w:p w:rsidR="00A405DA" w:rsidRDefault="004A7164">
            <w:pPr>
              <w:jc w:val="right"/>
            </w:pPr>
            <w:r>
              <w:rPr>
                <w:rFonts w:eastAsiaTheme="minorEastAsia"/>
                <w:szCs w:val="21"/>
              </w:rPr>
              <w:t>359,017.63</w:t>
            </w:r>
          </w:p>
        </w:tc>
        <w:tc>
          <w:tcPr>
            <w:tcW w:w="997" w:type="dxa"/>
            <w:vAlign w:val="center"/>
          </w:tcPr>
          <w:p w:rsidR="00A405DA" w:rsidRDefault="004A7164">
            <w:pPr>
              <w:jc w:val="right"/>
            </w:pPr>
            <w:r>
              <w:rPr>
                <w:rFonts w:eastAsiaTheme="minorEastAsia"/>
                <w:szCs w:val="21"/>
              </w:rPr>
              <w:t>0.40</w:t>
            </w:r>
          </w:p>
        </w:tc>
      </w:tr>
      <w:tr w:rsidR="00A405DA">
        <w:tc>
          <w:tcPr>
            <w:tcW w:w="678" w:type="dxa"/>
            <w:vAlign w:val="center"/>
          </w:tcPr>
          <w:p w:rsidR="00A405DA" w:rsidRDefault="004A7164">
            <w:pPr>
              <w:jc w:val="center"/>
            </w:pPr>
            <w:r>
              <w:rPr>
                <w:rFonts w:eastAsiaTheme="minorEastAsia"/>
                <w:szCs w:val="21"/>
              </w:rPr>
              <w:t>42</w:t>
            </w:r>
          </w:p>
        </w:tc>
        <w:tc>
          <w:tcPr>
            <w:tcW w:w="905" w:type="dxa"/>
            <w:vAlign w:val="center"/>
          </w:tcPr>
          <w:p w:rsidR="00A405DA" w:rsidRDefault="004A7164">
            <w:pPr>
              <w:jc w:val="center"/>
            </w:pPr>
            <w:r>
              <w:rPr>
                <w:rFonts w:eastAsiaTheme="minorEastAsia"/>
                <w:szCs w:val="21"/>
              </w:rPr>
              <w:t>WALT DISNEY CO/THE</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DIS</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555.00</w:t>
            </w:r>
          </w:p>
        </w:tc>
        <w:tc>
          <w:tcPr>
            <w:tcW w:w="1690" w:type="dxa"/>
            <w:vAlign w:val="center"/>
          </w:tcPr>
          <w:p w:rsidR="00A405DA" w:rsidRDefault="004A7164">
            <w:pPr>
              <w:jc w:val="right"/>
            </w:pPr>
            <w:r>
              <w:rPr>
                <w:rFonts w:eastAsiaTheme="minorEastAsia"/>
                <w:szCs w:val="21"/>
              </w:rPr>
              <w:t>358,041.28</w:t>
            </w:r>
          </w:p>
        </w:tc>
        <w:tc>
          <w:tcPr>
            <w:tcW w:w="997" w:type="dxa"/>
            <w:vAlign w:val="center"/>
          </w:tcPr>
          <w:p w:rsidR="00A405DA" w:rsidRDefault="004A7164">
            <w:pPr>
              <w:jc w:val="right"/>
            </w:pPr>
            <w:r>
              <w:rPr>
                <w:rFonts w:eastAsiaTheme="minorEastAsia"/>
                <w:szCs w:val="21"/>
              </w:rPr>
              <w:t>0.40</w:t>
            </w:r>
          </w:p>
        </w:tc>
      </w:tr>
      <w:tr w:rsidR="00A405DA">
        <w:tc>
          <w:tcPr>
            <w:tcW w:w="678" w:type="dxa"/>
            <w:vAlign w:val="center"/>
          </w:tcPr>
          <w:p w:rsidR="00A405DA" w:rsidRDefault="004A7164">
            <w:pPr>
              <w:jc w:val="center"/>
            </w:pPr>
            <w:r>
              <w:rPr>
                <w:rFonts w:eastAsiaTheme="minorEastAsia"/>
                <w:szCs w:val="21"/>
              </w:rPr>
              <w:t>43</w:t>
            </w:r>
          </w:p>
        </w:tc>
        <w:tc>
          <w:tcPr>
            <w:tcW w:w="905" w:type="dxa"/>
            <w:vAlign w:val="center"/>
          </w:tcPr>
          <w:p w:rsidR="00A405DA" w:rsidRDefault="004A7164">
            <w:pPr>
              <w:jc w:val="center"/>
            </w:pPr>
            <w:r>
              <w:rPr>
                <w:rFonts w:eastAsiaTheme="minorEastAsia"/>
                <w:szCs w:val="21"/>
              </w:rPr>
              <w:t>DANAHE</w:t>
            </w:r>
            <w:r>
              <w:rPr>
                <w:rFonts w:eastAsiaTheme="minorEastAsia"/>
                <w:szCs w:val="21"/>
              </w:rPr>
              <w:lastRenderedPageBreak/>
              <w:t>R CORP</w:t>
            </w:r>
          </w:p>
        </w:tc>
        <w:tc>
          <w:tcPr>
            <w:tcW w:w="1015" w:type="dxa"/>
            <w:vAlign w:val="center"/>
          </w:tcPr>
          <w:p w:rsidR="00A405DA" w:rsidRDefault="004A7164">
            <w:pPr>
              <w:jc w:val="center"/>
            </w:pPr>
            <w:r>
              <w:rPr>
                <w:rFonts w:eastAsiaTheme="minorEastAsia"/>
                <w:szCs w:val="21"/>
              </w:rPr>
              <w:lastRenderedPageBreak/>
              <w:t>-</w:t>
            </w:r>
          </w:p>
        </w:tc>
        <w:tc>
          <w:tcPr>
            <w:tcW w:w="1184" w:type="dxa"/>
            <w:vAlign w:val="center"/>
          </w:tcPr>
          <w:p w:rsidR="00A405DA" w:rsidRDefault="004A7164">
            <w:pPr>
              <w:jc w:val="center"/>
            </w:pPr>
            <w:r>
              <w:rPr>
                <w:rFonts w:eastAsiaTheme="minorEastAsia"/>
                <w:szCs w:val="21"/>
              </w:rPr>
              <w:t>DHR</w:t>
            </w:r>
          </w:p>
        </w:tc>
        <w:tc>
          <w:tcPr>
            <w:tcW w:w="847" w:type="dxa"/>
            <w:vAlign w:val="center"/>
          </w:tcPr>
          <w:p w:rsidR="00A405DA" w:rsidRDefault="004A7164">
            <w:pPr>
              <w:jc w:val="center"/>
            </w:pPr>
            <w:r>
              <w:rPr>
                <w:rFonts w:eastAsiaTheme="minorEastAsia"/>
                <w:szCs w:val="21"/>
              </w:rPr>
              <w:t>纽约证</w:t>
            </w:r>
            <w:r>
              <w:rPr>
                <w:rFonts w:eastAsiaTheme="minorEastAsia"/>
                <w:szCs w:val="21"/>
              </w:rPr>
              <w:lastRenderedPageBreak/>
              <w:t>券交易所</w:t>
            </w:r>
          </w:p>
        </w:tc>
        <w:tc>
          <w:tcPr>
            <w:tcW w:w="1025" w:type="dxa"/>
            <w:vAlign w:val="center"/>
          </w:tcPr>
          <w:p w:rsidR="00A405DA" w:rsidRDefault="004A7164">
            <w:pPr>
              <w:jc w:val="center"/>
            </w:pPr>
            <w:r>
              <w:rPr>
                <w:rFonts w:eastAsiaTheme="minorEastAsia"/>
                <w:szCs w:val="21"/>
              </w:rPr>
              <w:lastRenderedPageBreak/>
              <w:t>美国</w:t>
            </w:r>
          </w:p>
        </w:tc>
        <w:tc>
          <w:tcPr>
            <w:tcW w:w="1015" w:type="dxa"/>
            <w:vAlign w:val="center"/>
          </w:tcPr>
          <w:p w:rsidR="00A405DA" w:rsidRDefault="004A7164">
            <w:pPr>
              <w:jc w:val="right"/>
            </w:pPr>
            <w:r>
              <w:rPr>
                <w:rFonts w:eastAsiaTheme="minorEastAsia"/>
                <w:szCs w:val="21"/>
              </w:rPr>
              <w:t>203.00</w:t>
            </w:r>
          </w:p>
        </w:tc>
        <w:tc>
          <w:tcPr>
            <w:tcW w:w="1690" w:type="dxa"/>
            <w:vAlign w:val="center"/>
          </w:tcPr>
          <w:p w:rsidR="00A405DA" w:rsidRDefault="004A7164">
            <w:pPr>
              <w:jc w:val="right"/>
            </w:pPr>
            <w:r>
              <w:rPr>
                <w:rFonts w:eastAsiaTheme="minorEastAsia"/>
                <w:szCs w:val="21"/>
              </w:rPr>
              <w:t>352,040.98</w:t>
            </w:r>
          </w:p>
        </w:tc>
        <w:tc>
          <w:tcPr>
            <w:tcW w:w="997" w:type="dxa"/>
            <w:vAlign w:val="center"/>
          </w:tcPr>
          <w:p w:rsidR="00A405DA" w:rsidRDefault="004A7164">
            <w:pPr>
              <w:jc w:val="right"/>
            </w:pPr>
            <w:r>
              <w:rPr>
                <w:rFonts w:eastAsiaTheme="minorEastAsia"/>
                <w:szCs w:val="21"/>
              </w:rPr>
              <w:t>0.39</w:t>
            </w:r>
          </w:p>
        </w:tc>
      </w:tr>
      <w:tr w:rsidR="00A405DA">
        <w:tc>
          <w:tcPr>
            <w:tcW w:w="678" w:type="dxa"/>
            <w:vAlign w:val="center"/>
          </w:tcPr>
          <w:p w:rsidR="00A405DA" w:rsidRDefault="004A7164">
            <w:pPr>
              <w:jc w:val="center"/>
            </w:pPr>
            <w:r>
              <w:rPr>
                <w:rFonts w:eastAsiaTheme="minorEastAsia"/>
                <w:szCs w:val="21"/>
              </w:rPr>
              <w:t>44</w:t>
            </w:r>
          </w:p>
        </w:tc>
        <w:tc>
          <w:tcPr>
            <w:tcW w:w="905" w:type="dxa"/>
            <w:vAlign w:val="center"/>
          </w:tcPr>
          <w:p w:rsidR="00A405DA" w:rsidRDefault="004A7164">
            <w:pPr>
              <w:jc w:val="center"/>
            </w:pPr>
            <w:r>
              <w:rPr>
                <w:rFonts w:eastAsiaTheme="minorEastAsia"/>
                <w:szCs w:val="21"/>
              </w:rPr>
              <w:t>WELLS FARGO &amp; CO</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WFC</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1,138.00</w:t>
            </w:r>
          </w:p>
        </w:tc>
        <w:tc>
          <w:tcPr>
            <w:tcW w:w="1690" w:type="dxa"/>
            <w:vAlign w:val="center"/>
          </w:tcPr>
          <w:p w:rsidR="00A405DA" w:rsidRDefault="004A7164">
            <w:pPr>
              <w:jc w:val="right"/>
            </w:pPr>
            <w:r>
              <w:rPr>
                <w:rFonts w:eastAsiaTheme="minorEastAsia"/>
                <w:szCs w:val="21"/>
              </w:rPr>
              <w:t>350,955.95</w:t>
            </w:r>
          </w:p>
        </w:tc>
        <w:tc>
          <w:tcPr>
            <w:tcW w:w="997" w:type="dxa"/>
            <w:vAlign w:val="center"/>
          </w:tcPr>
          <w:p w:rsidR="00A405DA" w:rsidRDefault="004A7164">
            <w:pPr>
              <w:jc w:val="right"/>
            </w:pPr>
            <w:r>
              <w:rPr>
                <w:rFonts w:eastAsiaTheme="minorEastAsia"/>
                <w:szCs w:val="21"/>
              </w:rPr>
              <w:t>0.39</w:t>
            </w:r>
          </w:p>
        </w:tc>
      </w:tr>
      <w:tr w:rsidR="00A405DA">
        <w:tc>
          <w:tcPr>
            <w:tcW w:w="678" w:type="dxa"/>
            <w:vAlign w:val="center"/>
          </w:tcPr>
          <w:p w:rsidR="00A405DA" w:rsidRDefault="004A7164">
            <w:pPr>
              <w:jc w:val="center"/>
            </w:pPr>
            <w:r>
              <w:rPr>
                <w:rFonts w:eastAsiaTheme="minorEastAsia"/>
                <w:szCs w:val="21"/>
              </w:rPr>
              <w:t>45</w:t>
            </w:r>
          </w:p>
        </w:tc>
        <w:tc>
          <w:tcPr>
            <w:tcW w:w="905" w:type="dxa"/>
            <w:vAlign w:val="center"/>
          </w:tcPr>
          <w:p w:rsidR="00A405DA" w:rsidRDefault="004A7164">
            <w:pPr>
              <w:jc w:val="center"/>
            </w:pPr>
            <w:r>
              <w:rPr>
                <w:rFonts w:eastAsiaTheme="minorEastAsia"/>
                <w:szCs w:val="21"/>
              </w:rPr>
              <w:t>VERIZON COMMUNICATIONS-US LIST</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VZ</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1,276.00</w:t>
            </w:r>
          </w:p>
        </w:tc>
        <w:tc>
          <w:tcPr>
            <w:tcW w:w="1690" w:type="dxa"/>
            <w:vAlign w:val="center"/>
          </w:tcPr>
          <w:p w:rsidR="00A405DA" w:rsidRDefault="004A7164">
            <w:pPr>
              <w:jc w:val="right"/>
            </w:pPr>
            <w:r>
              <w:rPr>
                <w:rFonts w:eastAsiaTheme="minorEastAsia"/>
                <w:szCs w:val="21"/>
              </w:rPr>
              <w:t>342,896.29</w:t>
            </w:r>
          </w:p>
        </w:tc>
        <w:tc>
          <w:tcPr>
            <w:tcW w:w="997" w:type="dxa"/>
            <w:vAlign w:val="center"/>
          </w:tcPr>
          <w:p w:rsidR="00A405DA" w:rsidRDefault="004A7164">
            <w:pPr>
              <w:jc w:val="right"/>
            </w:pPr>
            <w:r>
              <w:rPr>
                <w:rFonts w:eastAsiaTheme="minorEastAsia"/>
                <w:szCs w:val="21"/>
              </w:rPr>
              <w:t>0.38</w:t>
            </w:r>
          </w:p>
        </w:tc>
      </w:tr>
      <w:tr w:rsidR="00A405DA">
        <w:tc>
          <w:tcPr>
            <w:tcW w:w="678" w:type="dxa"/>
            <w:vAlign w:val="center"/>
          </w:tcPr>
          <w:p w:rsidR="00A405DA" w:rsidRDefault="004A7164">
            <w:pPr>
              <w:jc w:val="center"/>
            </w:pPr>
            <w:r>
              <w:rPr>
                <w:rFonts w:eastAsiaTheme="minorEastAsia"/>
                <w:szCs w:val="21"/>
              </w:rPr>
              <w:t>46</w:t>
            </w:r>
          </w:p>
        </w:tc>
        <w:tc>
          <w:tcPr>
            <w:tcW w:w="905" w:type="dxa"/>
            <w:vAlign w:val="center"/>
          </w:tcPr>
          <w:p w:rsidR="00A405DA" w:rsidRDefault="004A7164">
            <w:pPr>
              <w:jc w:val="center"/>
            </w:pPr>
            <w:r>
              <w:rPr>
                <w:rFonts w:eastAsiaTheme="minorEastAsia"/>
                <w:szCs w:val="21"/>
              </w:rPr>
              <w:t>PHILIP MORRIS INTERNATIONAL</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PM</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471.00</w:t>
            </w:r>
          </w:p>
        </w:tc>
        <w:tc>
          <w:tcPr>
            <w:tcW w:w="1690" w:type="dxa"/>
            <w:vAlign w:val="center"/>
          </w:tcPr>
          <w:p w:rsidR="00A405DA" w:rsidRDefault="004A7164">
            <w:pPr>
              <w:jc w:val="right"/>
            </w:pPr>
            <w:r>
              <w:rPr>
                <w:rFonts w:eastAsiaTheme="minorEastAsia"/>
                <w:szCs w:val="21"/>
              </w:rPr>
              <w:t>332,235.20</w:t>
            </w:r>
          </w:p>
        </w:tc>
        <w:tc>
          <w:tcPr>
            <w:tcW w:w="997" w:type="dxa"/>
            <w:vAlign w:val="center"/>
          </w:tcPr>
          <w:p w:rsidR="00A405DA" w:rsidRDefault="004A7164">
            <w:pPr>
              <w:jc w:val="right"/>
            </w:pPr>
            <w:r>
              <w:rPr>
                <w:rFonts w:eastAsiaTheme="minorEastAsia"/>
                <w:szCs w:val="21"/>
              </w:rPr>
              <w:t>0.37</w:t>
            </w:r>
          </w:p>
        </w:tc>
      </w:tr>
      <w:tr w:rsidR="00A405DA">
        <w:tc>
          <w:tcPr>
            <w:tcW w:w="678" w:type="dxa"/>
            <w:vAlign w:val="center"/>
          </w:tcPr>
          <w:p w:rsidR="00A405DA" w:rsidRDefault="004A7164">
            <w:pPr>
              <w:jc w:val="center"/>
            </w:pPr>
            <w:r>
              <w:rPr>
                <w:rFonts w:eastAsiaTheme="minorEastAsia"/>
                <w:szCs w:val="21"/>
              </w:rPr>
              <w:t>47</w:t>
            </w:r>
          </w:p>
        </w:tc>
        <w:tc>
          <w:tcPr>
            <w:tcW w:w="905" w:type="dxa"/>
            <w:vAlign w:val="center"/>
          </w:tcPr>
          <w:p w:rsidR="00A405DA" w:rsidRDefault="004A7164">
            <w:pPr>
              <w:jc w:val="center"/>
            </w:pPr>
            <w:r>
              <w:rPr>
                <w:rFonts w:eastAsiaTheme="minorEastAsia"/>
                <w:szCs w:val="21"/>
              </w:rPr>
              <w:t>NEXTERA ENERGY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NEE</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615.00</w:t>
            </w:r>
          </w:p>
        </w:tc>
        <w:tc>
          <w:tcPr>
            <w:tcW w:w="1690" w:type="dxa"/>
            <w:vAlign w:val="center"/>
          </w:tcPr>
          <w:p w:rsidR="00A405DA" w:rsidRDefault="004A7164">
            <w:pPr>
              <w:jc w:val="right"/>
            </w:pPr>
            <w:r>
              <w:rPr>
                <w:rFonts w:eastAsiaTheme="minorEastAsia"/>
                <w:szCs w:val="21"/>
              </w:rPr>
              <w:t>329,734.93</w:t>
            </w:r>
          </w:p>
        </w:tc>
        <w:tc>
          <w:tcPr>
            <w:tcW w:w="997" w:type="dxa"/>
            <w:vAlign w:val="center"/>
          </w:tcPr>
          <w:p w:rsidR="00A405DA" w:rsidRDefault="004A7164">
            <w:pPr>
              <w:jc w:val="right"/>
            </w:pPr>
            <w:r>
              <w:rPr>
                <w:rFonts w:eastAsiaTheme="minorEastAsia"/>
                <w:szCs w:val="21"/>
              </w:rPr>
              <w:t>0.37</w:t>
            </w:r>
          </w:p>
        </w:tc>
      </w:tr>
      <w:tr w:rsidR="00A405DA">
        <w:tc>
          <w:tcPr>
            <w:tcW w:w="678" w:type="dxa"/>
            <w:vAlign w:val="center"/>
          </w:tcPr>
          <w:p w:rsidR="00A405DA" w:rsidRDefault="004A7164">
            <w:pPr>
              <w:jc w:val="center"/>
            </w:pPr>
            <w:r>
              <w:rPr>
                <w:rFonts w:eastAsiaTheme="minorEastAsia"/>
                <w:szCs w:val="21"/>
              </w:rPr>
              <w:t>48</w:t>
            </w:r>
          </w:p>
        </w:tc>
        <w:tc>
          <w:tcPr>
            <w:tcW w:w="905" w:type="dxa"/>
            <w:vAlign w:val="center"/>
          </w:tcPr>
          <w:p w:rsidR="00A405DA" w:rsidRDefault="004A7164">
            <w:pPr>
              <w:jc w:val="center"/>
            </w:pPr>
            <w:r>
              <w:rPr>
                <w:rFonts w:eastAsiaTheme="minorEastAsia"/>
                <w:szCs w:val="21"/>
              </w:rPr>
              <w:t>INTEL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INTC</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1,264.00</w:t>
            </w:r>
          </w:p>
        </w:tc>
        <w:tc>
          <w:tcPr>
            <w:tcW w:w="1690" w:type="dxa"/>
            <w:vAlign w:val="center"/>
          </w:tcPr>
          <w:p w:rsidR="00A405DA" w:rsidRDefault="004A7164">
            <w:pPr>
              <w:jc w:val="right"/>
            </w:pPr>
            <w:r>
              <w:rPr>
                <w:rFonts w:eastAsiaTheme="minorEastAsia"/>
                <w:szCs w:val="21"/>
              </w:rPr>
              <w:t>305,421.27</w:t>
            </w:r>
          </w:p>
        </w:tc>
        <w:tc>
          <w:tcPr>
            <w:tcW w:w="997" w:type="dxa"/>
            <w:vAlign w:val="center"/>
          </w:tcPr>
          <w:p w:rsidR="00A405DA" w:rsidRDefault="004A7164">
            <w:pPr>
              <w:jc w:val="right"/>
            </w:pPr>
            <w:r>
              <w:rPr>
                <w:rFonts w:eastAsiaTheme="minorEastAsia"/>
                <w:szCs w:val="21"/>
              </w:rPr>
              <w:t>0.34</w:t>
            </w:r>
          </w:p>
        </w:tc>
      </w:tr>
      <w:tr w:rsidR="00A405DA">
        <w:tc>
          <w:tcPr>
            <w:tcW w:w="678" w:type="dxa"/>
            <w:vAlign w:val="center"/>
          </w:tcPr>
          <w:p w:rsidR="00A405DA" w:rsidRDefault="004A7164">
            <w:pPr>
              <w:jc w:val="center"/>
            </w:pPr>
            <w:r>
              <w:rPr>
                <w:rFonts w:eastAsiaTheme="minorEastAsia"/>
                <w:szCs w:val="21"/>
              </w:rPr>
              <w:t>49</w:t>
            </w:r>
          </w:p>
        </w:tc>
        <w:tc>
          <w:tcPr>
            <w:tcW w:w="905" w:type="dxa"/>
            <w:vAlign w:val="center"/>
          </w:tcPr>
          <w:p w:rsidR="00A405DA" w:rsidRDefault="004A7164">
            <w:pPr>
              <w:jc w:val="center"/>
            </w:pPr>
            <w:r>
              <w:rPr>
                <w:rFonts w:eastAsiaTheme="minorEastAsia"/>
                <w:szCs w:val="21"/>
              </w:rPr>
              <w:t>HONEYWELL INTERNATIONAL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HON</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203.00</w:t>
            </w:r>
          </w:p>
        </w:tc>
        <w:tc>
          <w:tcPr>
            <w:tcW w:w="1690" w:type="dxa"/>
            <w:vAlign w:val="center"/>
          </w:tcPr>
          <w:p w:rsidR="00A405DA" w:rsidRDefault="004A7164">
            <w:pPr>
              <w:jc w:val="right"/>
            </w:pPr>
            <w:r>
              <w:rPr>
                <w:rFonts w:eastAsiaTheme="minorEastAsia"/>
                <w:szCs w:val="21"/>
              </w:rPr>
              <w:t>304,368.76</w:t>
            </w:r>
          </w:p>
        </w:tc>
        <w:tc>
          <w:tcPr>
            <w:tcW w:w="997" w:type="dxa"/>
            <w:vAlign w:val="center"/>
          </w:tcPr>
          <w:p w:rsidR="00A405DA" w:rsidRDefault="004A7164">
            <w:pPr>
              <w:jc w:val="right"/>
            </w:pPr>
            <w:r>
              <w:rPr>
                <w:rFonts w:eastAsiaTheme="minorEastAsia"/>
                <w:szCs w:val="21"/>
              </w:rPr>
              <w:t>0.34</w:t>
            </w:r>
          </w:p>
        </w:tc>
      </w:tr>
      <w:tr w:rsidR="00A405DA">
        <w:tc>
          <w:tcPr>
            <w:tcW w:w="678" w:type="dxa"/>
            <w:vAlign w:val="center"/>
          </w:tcPr>
          <w:p w:rsidR="00A405DA" w:rsidRDefault="004A7164">
            <w:pPr>
              <w:jc w:val="center"/>
            </w:pPr>
            <w:r>
              <w:rPr>
                <w:rFonts w:eastAsiaTheme="minorEastAsia"/>
                <w:szCs w:val="21"/>
              </w:rPr>
              <w:t>50</w:t>
            </w:r>
          </w:p>
        </w:tc>
        <w:tc>
          <w:tcPr>
            <w:tcW w:w="905" w:type="dxa"/>
            <w:vAlign w:val="center"/>
          </w:tcPr>
          <w:p w:rsidR="00A405DA" w:rsidRDefault="004A7164">
            <w:pPr>
              <w:jc w:val="center"/>
            </w:pPr>
            <w:r>
              <w:rPr>
                <w:rFonts w:eastAsiaTheme="minorEastAsia"/>
                <w:szCs w:val="21"/>
              </w:rPr>
              <w:t>NIKE INC -CL B</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NKE</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374.00</w:t>
            </w:r>
          </w:p>
        </w:tc>
        <w:tc>
          <w:tcPr>
            <w:tcW w:w="1690" w:type="dxa"/>
            <w:vAlign w:val="center"/>
          </w:tcPr>
          <w:p w:rsidR="00A405DA" w:rsidRDefault="004A7164">
            <w:pPr>
              <w:jc w:val="right"/>
            </w:pPr>
            <w:r>
              <w:rPr>
                <w:rFonts w:eastAsiaTheme="minorEastAsia"/>
                <w:szCs w:val="21"/>
              </w:rPr>
              <w:t>298,269.32</w:t>
            </w:r>
          </w:p>
        </w:tc>
        <w:tc>
          <w:tcPr>
            <w:tcW w:w="997" w:type="dxa"/>
            <w:vAlign w:val="center"/>
          </w:tcPr>
          <w:p w:rsidR="00A405DA" w:rsidRDefault="004A7164">
            <w:pPr>
              <w:jc w:val="right"/>
            </w:pPr>
            <w:r>
              <w:rPr>
                <w:rFonts w:eastAsiaTheme="minorEastAsia"/>
                <w:szCs w:val="21"/>
              </w:rPr>
              <w:t>0.33</w:t>
            </w:r>
          </w:p>
        </w:tc>
      </w:tr>
      <w:tr w:rsidR="00A405DA">
        <w:tc>
          <w:tcPr>
            <w:tcW w:w="678" w:type="dxa"/>
            <w:vAlign w:val="center"/>
          </w:tcPr>
          <w:p w:rsidR="00A405DA" w:rsidRDefault="004A7164">
            <w:pPr>
              <w:jc w:val="center"/>
            </w:pPr>
            <w:r>
              <w:rPr>
                <w:rFonts w:eastAsiaTheme="minorEastAsia"/>
                <w:szCs w:val="21"/>
              </w:rPr>
              <w:t>51</w:t>
            </w:r>
          </w:p>
        </w:tc>
        <w:tc>
          <w:tcPr>
            <w:tcW w:w="905" w:type="dxa"/>
            <w:vAlign w:val="center"/>
          </w:tcPr>
          <w:p w:rsidR="00A405DA" w:rsidRDefault="004A7164">
            <w:pPr>
              <w:jc w:val="center"/>
            </w:pPr>
            <w:r>
              <w:rPr>
                <w:rFonts w:eastAsiaTheme="minorEastAsia"/>
                <w:szCs w:val="21"/>
              </w:rPr>
              <w:t>LOWE'S COS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LOW</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182.00</w:t>
            </w:r>
          </w:p>
        </w:tc>
        <w:tc>
          <w:tcPr>
            <w:tcW w:w="1690" w:type="dxa"/>
            <w:vAlign w:val="center"/>
          </w:tcPr>
          <w:p w:rsidR="00A405DA" w:rsidRDefault="004A7164">
            <w:pPr>
              <w:jc w:val="right"/>
            </w:pPr>
            <w:r>
              <w:rPr>
                <w:rFonts w:eastAsiaTheme="minorEastAsia"/>
                <w:szCs w:val="21"/>
              </w:rPr>
              <w:t>296,817.08</w:t>
            </w:r>
          </w:p>
        </w:tc>
        <w:tc>
          <w:tcPr>
            <w:tcW w:w="997" w:type="dxa"/>
            <w:vAlign w:val="center"/>
          </w:tcPr>
          <w:p w:rsidR="00A405DA" w:rsidRDefault="004A7164">
            <w:pPr>
              <w:jc w:val="right"/>
            </w:pPr>
            <w:r>
              <w:rPr>
                <w:rFonts w:eastAsiaTheme="minorEastAsia"/>
                <w:szCs w:val="21"/>
              </w:rPr>
              <w:t>0.33</w:t>
            </w:r>
          </w:p>
        </w:tc>
      </w:tr>
      <w:tr w:rsidR="00A405DA">
        <w:tc>
          <w:tcPr>
            <w:tcW w:w="678" w:type="dxa"/>
            <w:vAlign w:val="center"/>
          </w:tcPr>
          <w:p w:rsidR="00A405DA" w:rsidRDefault="004A7164">
            <w:pPr>
              <w:jc w:val="center"/>
            </w:pPr>
            <w:r>
              <w:rPr>
                <w:rFonts w:eastAsiaTheme="minorEastAsia"/>
                <w:szCs w:val="21"/>
              </w:rPr>
              <w:t>52</w:t>
            </w:r>
          </w:p>
        </w:tc>
        <w:tc>
          <w:tcPr>
            <w:tcW w:w="905" w:type="dxa"/>
            <w:vAlign w:val="center"/>
          </w:tcPr>
          <w:p w:rsidR="00A405DA" w:rsidRDefault="004A7164">
            <w:pPr>
              <w:jc w:val="center"/>
            </w:pPr>
            <w:r>
              <w:rPr>
                <w:rFonts w:eastAsiaTheme="minorEastAsia"/>
                <w:szCs w:val="21"/>
              </w:rPr>
              <w:t>BRISTOL-MYERS SQUIBB CO</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BMY</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638.00</w:t>
            </w:r>
          </w:p>
        </w:tc>
        <w:tc>
          <w:tcPr>
            <w:tcW w:w="1690" w:type="dxa"/>
            <w:vAlign w:val="center"/>
          </w:tcPr>
          <w:p w:rsidR="00A405DA" w:rsidRDefault="004A7164">
            <w:pPr>
              <w:jc w:val="right"/>
            </w:pPr>
            <w:r>
              <w:rPr>
                <w:rFonts w:eastAsiaTheme="minorEastAsia"/>
                <w:szCs w:val="21"/>
              </w:rPr>
              <w:t>294,813.36</w:t>
            </w:r>
          </w:p>
        </w:tc>
        <w:tc>
          <w:tcPr>
            <w:tcW w:w="997" w:type="dxa"/>
            <w:vAlign w:val="center"/>
          </w:tcPr>
          <w:p w:rsidR="00A405DA" w:rsidRDefault="004A7164">
            <w:pPr>
              <w:jc w:val="right"/>
            </w:pPr>
            <w:r>
              <w:rPr>
                <w:rFonts w:eastAsiaTheme="minorEastAsia"/>
                <w:szCs w:val="21"/>
              </w:rPr>
              <w:t>0.33</w:t>
            </w:r>
          </w:p>
        </w:tc>
      </w:tr>
      <w:tr w:rsidR="00A405DA">
        <w:tc>
          <w:tcPr>
            <w:tcW w:w="678" w:type="dxa"/>
            <w:vAlign w:val="center"/>
          </w:tcPr>
          <w:p w:rsidR="00A405DA" w:rsidRDefault="004A7164">
            <w:pPr>
              <w:jc w:val="center"/>
            </w:pPr>
            <w:r>
              <w:rPr>
                <w:rFonts w:eastAsiaTheme="minorEastAsia"/>
                <w:szCs w:val="21"/>
              </w:rPr>
              <w:t>53</w:t>
            </w:r>
          </w:p>
        </w:tc>
        <w:tc>
          <w:tcPr>
            <w:tcW w:w="905" w:type="dxa"/>
            <w:vAlign w:val="center"/>
          </w:tcPr>
          <w:p w:rsidR="00A405DA" w:rsidRDefault="004A7164">
            <w:pPr>
              <w:jc w:val="center"/>
            </w:pPr>
            <w:r>
              <w:rPr>
                <w:rFonts w:eastAsiaTheme="minorEastAsia"/>
                <w:szCs w:val="21"/>
              </w:rPr>
              <w:t>QUALCOMM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QCOM</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338.00</w:t>
            </w:r>
          </w:p>
        </w:tc>
        <w:tc>
          <w:tcPr>
            <w:tcW w:w="1690" w:type="dxa"/>
            <w:vAlign w:val="center"/>
          </w:tcPr>
          <w:p w:rsidR="00A405DA" w:rsidRDefault="004A7164">
            <w:pPr>
              <w:jc w:val="right"/>
            </w:pPr>
            <w:r>
              <w:rPr>
                <w:rFonts w:eastAsiaTheme="minorEastAsia"/>
                <w:szCs w:val="21"/>
              </w:rPr>
              <w:t>290,733.82</w:t>
            </w:r>
          </w:p>
        </w:tc>
        <w:tc>
          <w:tcPr>
            <w:tcW w:w="997" w:type="dxa"/>
            <w:vAlign w:val="center"/>
          </w:tcPr>
          <w:p w:rsidR="00A405DA" w:rsidRDefault="004A7164">
            <w:pPr>
              <w:jc w:val="right"/>
            </w:pPr>
            <w:r>
              <w:rPr>
                <w:rFonts w:eastAsiaTheme="minorEastAsia"/>
                <w:szCs w:val="21"/>
              </w:rPr>
              <w:t>0.32</w:t>
            </w:r>
          </w:p>
        </w:tc>
      </w:tr>
      <w:tr w:rsidR="00A405DA">
        <w:tc>
          <w:tcPr>
            <w:tcW w:w="678" w:type="dxa"/>
            <w:vAlign w:val="center"/>
          </w:tcPr>
          <w:p w:rsidR="00A405DA" w:rsidRDefault="004A7164">
            <w:pPr>
              <w:jc w:val="center"/>
            </w:pPr>
            <w:r>
              <w:rPr>
                <w:rFonts w:eastAsiaTheme="minorEastAsia"/>
                <w:szCs w:val="21"/>
              </w:rPr>
              <w:t>54</w:t>
            </w:r>
          </w:p>
        </w:tc>
        <w:tc>
          <w:tcPr>
            <w:tcW w:w="905" w:type="dxa"/>
            <w:vAlign w:val="center"/>
          </w:tcPr>
          <w:p w:rsidR="00A405DA" w:rsidRDefault="004A7164">
            <w:pPr>
              <w:jc w:val="center"/>
            </w:pPr>
            <w:r>
              <w:rPr>
                <w:rFonts w:eastAsiaTheme="minorEastAsia"/>
                <w:szCs w:val="21"/>
              </w:rPr>
              <w:t>S&amp;P GLOBAL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SPGI</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100.00</w:t>
            </w:r>
          </w:p>
        </w:tc>
        <w:tc>
          <w:tcPr>
            <w:tcW w:w="1690" w:type="dxa"/>
            <w:vAlign w:val="center"/>
          </w:tcPr>
          <w:p w:rsidR="00A405DA" w:rsidRDefault="004A7164">
            <w:pPr>
              <w:jc w:val="right"/>
            </w:pPr>
            <w:r>
              <w:rPr>
                <w:rFonts w:eastAsiaTheme="minorEastAsia"/>
                <w:szCs w:val="21"/>
              </w:rPr>
              <w:t>289,675.10</w:t>
            </w:r>
          </w:p>
        </w:tc>
        <w:tc>
          <w:tcPr>
            <w:tcW w:w="997" w:type="dxa"/>
            <w:vAlign w:val="center"/>
          </w:tcPr>
          <w:p w:rsidR="00A405DA" w:rsidRDefault="004A7164">
            <w:pPr>
              <w:jc w:val="right"/>
            </w:pPr>
            <w:r>
              <w:rPr>
                <w:rFonts w:eastAsiaTheme="minorEastAsia"/>
                <w:szCs w:val="21"/>
              </w:rPr>
              <w:t>0.32</w:t>
            </w:r>
          </w:p>
        </w:tc>
      </w:tr>
      <w:tr w:rsidR="00A405DA">
        <w:tc>
          <w:tcPr>
            <w:tcW w:w="678" w:type="dxa"/>
            <w:vAlign w:val="center"/>
          </w:tcPr>
          <w:p w:rsidR="00A405DA" w:rsidRDefault="004A7164">
            <w:pPr>
              <w:jc w:val="center"/>
            </w:pPr>
            <w:r>
              <w:rPr>
                <w:rFonts w:eastAsiaTheme="minorEastAsia"/>
                <w:szCs w:val="21"/>
              </w:rPr>
              <w:t>55</w:t>
            </w:r>
          </w:p>
        </w:tc>
        <w:tc>
          <w:tcPr>
            <w:tcW w:w="905" w:type="dxa"/>
            <w:vAlign w:val="center"/>
          </w:tcPr>
          <w:p w:rsidR="00A405DA" w:rsidRDefault="004A7164">
            <w:pPr>
              <w:jc w:val="center"/>
            </w:pPr>
            <w:r>
              <w:rPr>
                <w:rFonts w:eastAsiaTheme="minorEastAsia"/>
                <w:szCs w:val="21"/>
              </w:rPr>
              <w:t xml:space="preserve">INTUIT </w:t>
            </w:r>
            <w:r>
              <w:rPr>
                <w:rFonts w:eastAsiaTheme="minorEastAsia"/>
                <w:szCs w:val="21"/>
              </w:rPr>
              <w:lastRenderedPageBreak/>
              <w:t>INC</w:t>
            </w:r>
          </w:p>
        </w:tc>
        <w:tc>
          <w:tcPr>
            <w:tcW w:w="1015" w:type="dxa"/>
            <w:vAlign w:val="center"/>
          </w:tcPr>
          <w:p w:rsidR="00A405DA" w:rsidRDefault="004A7164">
            <w:pPr>
              <w:jc w:val="center"/>
            </w:pPr>
            <w:r>
              <w:rPr>
                <w:rFonts w:eastAsiaTheme="minorEastAsia"/>
                <w:szCs w:val="21"/>
              </w:rPr>
              <w:lastRenderedPageBreak/>
              <w:t>-</w:t>
            </w:r>
          </w:p>
        </w:tc>
        <w:tc>
          <w:tcPr>
            <w:tcW w:w="1184" w:type="dxa"/>
            <w:vAlign w:val="center"/>
          </w:tcPr>
          <w:p w:rsidR="00A405DA" w:rsidRDefault="004A7164">
            <w:pPr>
              <w:jc w:val="center"/>
            </w:pPr>
            <w:r>
              <w:rPr>
                <w:rFonts w:eastAsiaTheme="minorEastAsia"/>
                <w:szCs w:val="21"/>
              </w:rPr>
              <w:t>INTU</w:t>
            </w:r>
          </w:p>
        </w:tc>
        <w:tc>
          <w:tcPr>
            <w:tcW w:w="847" w:type="dxa"/>
            <w:vAlign w:val="center"/>
          </w:tcPr>
          <w:p w:rsidR="00A405DA" w:rsidRDefault="004A7164">
            <w:pPr>
              <w:jc w:val="center"/>
            </w:pPr>
            <w:r>
              <w:rPr>
                <w:rFonts w:eastAsiaTheme="minorEastAsia"/>
                <w:szCs w:val="21"/>
              </w:rPr>
              <w:t>纳斯达</w:t>
            </w:r>
            <w:r>
              <w:rPr>
                <w:rFonts w:eastAsiaTheme="minorEastAsia"/>
                <w:szCs w:val="21"/>
              </w:rPr>
              <w:lastRenderedPageBreak/>
              <w:t>克交易所</w:t>
            </w:r>
          </w:p>
        </w:tc>
        <w:tc>
          <w:tcPr>
            <w:tcW w:w="1025" w:type="dxa"/>
            <w:vAlign w:val="center"/>
          </w:tcPr>
          <w:p w:rsidR="00A405DA" w:rsidRDefault="004A7164">
            <w:pPr>
              <w:jc w:val="center"/>
            </w:pPr>
            <w:r>
              <w:rPr>
                <w:rFonts w:eastAsiaTheme="minorEastAsia"/>
                <w:szCs w:val="21"/>
              </w:rPr>
              <w:lastRenderedPageBreak/>
              <w:t>美国</w:t>
            </w:r>
          </w:p>
        </w:tc>
        <w:tc>
          <w:tcPr>
            <w:tcW w:w="1015" w:type="dxa"/>
            <w:vAlign w:val="center"/>
          </w:tcPr>
          <w:p w:rsidR="00A405DA" w:rsidRDefault="004A7164">
            <w:pPr>
              <w:jc w:val="right"/>
            </w:pPr>
            <w:r>
              <w:rPr>
                <w:rFonts w:eastAsiaTheme="minorEastAsia"/>
                <w:szCs w:val="21"/>
              </w:rPr>
              <w:t>86.00</w:t>
            </w:r>
          </w:p>
        </w:tc>
        <w:tc>
          <w:tcPr>
            <w:tcW w:w="1690" w:type="dxa"/>
            <w:vAlign w:val="center"/>
          </w:tcPr>
          <w:p w:rsidR="00A405DA" w:rsidRDefault="004A7164">
            <w:pPr>
              <w:jc w:val="right"/>
            </w:pPr>
            <w:r>
              <w:rPr>
                <w:rFonts w:eastAsiaTheme="minorEastAsia"/>
                <w:szCs w:val="21"/>
              </w:rPr>
              <w:t>284,727.88</w:t>
            </w:r>
          </w:p>
        </w:tc>
        <w:tc>
          <w:tcPr>
            <w:tcW w:w="997" w:type="dxa"/>
            <w:vAlign w:val="center"/>
          </w:tcPr>
          <w:p w:rsidR="00A405DA" w:rsidRDefault="004A7164">
            <w:pPr>
              <w:jc w:val="right"/>
            </w:pPr>
            <w:r>
              <w:rPr>
                <w:rFonts w:eastAsiaTheme="minorEastAsia"/>
                <w:szCs w:val="21"/>
              </w:rPr>
              <w:t>0.32</w:t>
            </w:r>
          </w:p>
        </w:tc>
      </w:tr>
      <w:tr w:rsidR="00A405DA">
        <w:tc>
          <w:tcPr>
            <w:tcW w:w="678" w:type="dxa"/>
            <w:vAlign w:val="center"/>
          </w:tcPr>
          <w:p w:rsidR="00A405DA" w:rsidRDefault="004A7164">
            <w:pPr>
              <w:jc w:val="center"/>
            </w:pPr>
            <w:r>
              <w:rPr>
                <w:rFonts w:eastAsiaTheme="minorEastAsia"/>
                <w:szCs w:val="21"/>
              </w:rPr>
              <w:t>56</w:t>
            </w:r>
          </w:p>
        </w:tc>
        <w:tc>
          <w:tcPr>
            <w:tcW w:w="905" w:type="dxa"/>
            <w:vAlign w:val="center"/>
          </w:tcPr>
          <w:p w:rsidR="00A405DA" w:rsidRDefault="004A7164">
            <w:pPr>
              <w:jc w:val="center"/>
            </w:pPr>
            <w:r>
              <w:rPr>
                <w:rFonts w:eastAsiaTheme="minorEastAsia"/>
                <w:szCs w:val="21"/>
              </w:rPr>
              <w:t>UNITED PARCEL SERVICE-CL B</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UPS</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219.00</w:t>
            </w:r>
          </w:p>
        </w:tc>
        <w:tc>
          <w:tcPr>
            <w:tcW w:w="1690" w:type="dxa"/>
            <w:vAlign w:val="center"/>
          </w:tcPr>
          <w:p w:rsidR="00A405DA" w:rsidRDefault="004A7164">
            <w:pPr>
              <w:jc w:val="right"/>
            </w:pPr>
            <w:r>
              <w:rPr>
                <w:rFonts w:eastAsiaTheme="minorEastAsia"/>
                <w:szCs w:val="21"/>
              </w:rPr>
              <w:t>283,654.20</w:t>
            </w:r>
          </w:p>
        </w:tc>
        <w:tc>
          <w:tcPr>
            <w:tcW w:w="997" w:type="dxa"/>
            <w:vAlign w:val="center"/>
          </w:tcPr>
          <w:p w:rsidR="00A405DA" w:rsidRDefault="004A7164">
            <w:pPr>
              <w:jc w:val="right"/>
            </w:pPr>
            <w:r>
              <w:rPr>
                <w:rFonts w:eastAsiaTheme="minorEastAsia"/>
                <w:szCs w:val="21"/>
              </w:rPr>
              <w:t>0.31</w:t>
            </w:r>
          </w:p>
        </w:tc>
      </w:tr>
      <w:tr w:rsidR="00A405DA">
        <w:tc>
          <w:tcPr>
            <w:tcW w:w="678" w:type="dxa"/>
            <w:vAlign w:val="center"/>
          </w:tcPr>
          <w:p w:rsidR="00A405DA" w:rsidRDefault="004A7164">
            <w:pPr>
              <w:jc w:val="center"/>
            </w:pPr>
            <w:r>
              <w:rPr>
                <w:rFonts w:eastAsiaTheme="minorEastAsia"/>
                <w:szCs w:val="21"/>
              </w:rPr>
              <w:t>57</w:t>
            </w:r>
          </w:p>
        </w:tc>
        <w:tc>
          <w:tcPr>
            <w:tcW w:w="905" w:type="dxa"/>
            <w:vAlign w:val="center"/>
          </w:tcPr>
          <w:p w:rsidR="00A405DA" w:rsidRDefault="004A7164">
            <w:pPr>
              <w:jc w:val="center"/>
            </w:pPr>
            <w:r>
              <w:rPr>
                <w:rFonts w:eastAsiaTheme="minorEastAsia"/>
                <w:szCs w:val="21"/>
              </w:rPr>
              <w:t>CATERPILLAR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CAT</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157.00</w:t>
            </w:r>
          </w:p>
        </w:tc>
        <w:tc>
          <w:tcPr>
            <w:tcW w:w="1690" w:type="dxa"/>
            <w:vAlign w:val="center"/>
          </w:tcPr>
          <w:p w:rsidR="00A405DA" w:rsidRDefault="004A7164">
            <w:pPr>
              <w:jc w:val="right"/>
            </w:pPr>
            <w:r>
              <w:rPr>
                <w:rFonts w:eastAsiaTheme="minorEastAsia"/>
                <w:szCs w:val="21"/>
              </w:rPr>
              <w:t>279,131.57</w:t>
            </w:r>
          </w:p>
        </w:tc>
        <w:tc>
          <w:tcPr>
            <w:tcW w:w="997" w:type="dxa"/>
            <w:vAlign w:val="center"/>
          </w:tcPr>
          <w:p w:rsidR="00A405DA" w:rsidRDefault="004A7164">
            <w:pPr>
              <w:jc w:val="right"/>
            </w:pPr>
            <w:r>
              <w:rPr>
                <w:rFonts w:eastAsiaTheme="minorEastAsia"/>
                <w:szCs w:val="21"/>
              </w:rPr>
              <w:t>0.31</w:t>
            </w:r>
          </w:p>
        </w:tc>
      </w:tr>
      <w:tr w:rsidR="00A405DA">
        <w:tc>
          <w:tcPr>
            <w:tcW w:w="678" w:type="dxa"/>
            <w:vAlign w:val="center"/>
          </w:tcPr>
          <w:p w:rsidR="00A405DA" w:rsidRDefault="004A7164">
            <w:pPr>
              <w:jc w:val="center"/>
            </w:pPr>
            <w:r>
              <w:rPr>
                <w:rFonts w:eastAsiaTheme="minorEastAsia"/>
                <w:szCs w:val="21"/>
              </w:rPr>
              <w:t>58</w:t>
            </w:r>
          </w:p>
        </w:tc>
        <w:tc>
          <w:tcPr>
            <w:tcW w:w="905" w:type="dxa"/>
            <w:vAlign w:val="center"/>
          </w:tcPr>
          <w:p w:rsidR="00A405DA" w:rsidRDefault="004A7164">
            <w:pPr>
              <w:jc w:val="center"/>
            </w:pPr>
            <w:r>
              <w:rPr>
                <w:rFonts w:eastAsiaTheme="minorEastAsia"/>
                <w:szCs w:val="21"/>
              </w:rPr>
              <w:t>CONOCOPHILLIPS</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COP</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367.00</w:t>
            </w:r>
          </w:p>
        </w:tc>
        <w:tc>
          <w:tcPr>
            <w:tcW w:w="1690" w:type="dxa"/>
            <w:vAlign w:val="center"/>
          </w:tcPr>
          <w:p w:rsidR="00A405DA" w:rsidRDefault="004A7164">
            <w:pPr>
              <w:jc w:val="right"/>
            </w:pPr>
            <w:r>
              <w:rPr>
                <w:rFonts w:eastAsiaTheme="minorEastAsia"/>
                <w:szCs w:val="21"/>
              </w:rPr>
              <w:t>274,760.11</w:t>
            </w:r>
          </w:p>
        </w:tc>
        <w:tc>
          <w:tcPr>
            <w:tcW w:w="997" w:type="dxa"/>
            <w:vAlign w:val="center"/>
          </w:tcPr>
          <w:p w:rsidR="00A405DA" w:rsidRDefault="004A7164">
            <w:pPr>
              <w:jc w:val="right"/>
            </w:pPr>
            <w:r>
              <w:rPr>
                <w:rFonts w:eastAsiaTheme="minorEastAsia"/>
                <w:szCs w:val="21"/>
              </w:rPr>
              <w:t>0.30</w:t>
            </w:r>
          </w:p>
        </w:tc>
      </w:tr>
      <w:tr w:rsidR="00A405DA">
        <w:tc>
          <w:tcPr>
            <w:tcW w:w="678" w:type="dxa"/>
            <w:vAlign w:val="center"/>
          </w:tcPr>
          <w:p w:rsidR="00A405DA" w:rsidRDefault="004A7164">
            <w:pPr>
              <w:jc w:val="center"/>
            </w:pPr>
            <w:r>
              <w:rPr>
                <w:rFonts w:eastAsiaTheme="minorEastAsia"/>
                <w:szCs w:val="21"/>
              </w:rPr>
              <w:t>59</w:t>
            </w:r>
          </w:p>
        </w:tc>
        <w:tc>
          <w:tcPr>
            <w:tcW w:w="905" w:type="dxa"/>
            <w:vAlign w:val="center"/>
          </w:tcPr>
          <w:p w:rsidR="00A405DA" w:rsidRDefault="004A7164">
            <w:pPr>
              <w:jc w:val="center"/>
            </w:pPr>
            <w:r>
              <w:rPr>
                <w:rFonts w:eastAsiaTheme="minorEastAsia"/>
                <w:szCs w:val="21"/>
              </w:rPr>
              <w:t>UNION PACIFIC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UNP</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185.00</w:t>
            </w:r>
          </w:p>
        </w:tc>
        <w:tc>
          <w:tcPr>
            <w:tcW w:w="1690" w:type="dxa"/>
            <w:vAlign w:val="center"/>
          </w:tcPr>
          <w:p w:rsidR="00A405DA" w:rsidRDefault="004A7164">
            <w:pPr>
              <w:jc w:val="right"/>
            </w:pPr>
            <w:r>
              <w:rPr>
                <w:rFonts w:eastAsiaTheme="minorEastAsia"/>
                <w:szCs w:val="21"/>
              </w:rPr>
              <w:t>273,530.49</w:t>
            </w:r>
          </w:p>
        </w:tc>
        <w:tc>
          <w:tcPr>
            <w:tcW w:w="997" w:type="dxa"/>
            <w:vAlign w:val="center"/>
          </w:tcPr>
          <w:p w:rsidR="00A405DA" w:rsidRDefault="004A7164">
            <w:pPr>
              <w:jc w:val="right"/>
            </w:pPr>
            <w:r>
              <w:rPr>
                <w:rFonts w:eastAsiaTheme="minorEastAsia"/>
                <w:szCs w:val="21"/>
              </w:rPr>
              <w:t>0.30</w:t>
            </w:r>
          </w:p>
        </w:tc>
      </w:tr>
      <w:tr w:rsidR="00A405DA">
        <w:tc>
          <w:tcPr>
            <w:tcW w:w="678" w:type="dxa"/>
            <w:vAlign w:val="center"/>
          </w:tcPr>
          <w:p w:rsidR="00A405DA" w:rsidRDefault="004A7164">
            <w:pPr>
              <w:jc w:val="center"/>
            </w:pPr>
            <w:r>
              <w:rPr>
                <w:rFonts w:eastAsiaTheme="minorEastAsia"/>
                <w:szCs w:val="21"/>
              </w:rPr>
              <w:t>60</w:t>
            </w:r>
          </w:p>
        </w:tc>
        <w:tc>
          <w:tcPr>
            <w:tcW w:w="905" w:type="dxa"/>
            <w:vAlign w:val="center"/>
          </w:tcPr>
          <w:p w:rsidR="00A405DA" w:rsidRDefault="004A7164">
            <w:pPr>
              <w:jc w:val="center"/>
            </w:pPr>
            <w:r>
              <w:rPr>
                <w:rFonts w:eastAsiaTheme="minorEastAsia"/>
                <w:szCs w:val="21"/>
              </w:rPr>
              <w:t>APPLIED MATERIALS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AMAT</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257.00</w:t>
            </w:r>
          </w:p>
        </w:tc>
        <w:tc>
          <w:tcPr>
            <w:tcW w:w="1690" w:type="dxa"/>
            <w:vAlign w:val="center"/>
          </w:tcPr>
          <w:p w:rsidR="00A405DA" w:rsidRDefault="004A7164">
            <w:pPr>
              <w:jc w:val="right"/>
            </w:pPr>
            <w:r>
              <w:rPr>
                <w:rFonts w:eastAsiaTheme="minorEastAsia"/>
                <w:szCs w:val="21"/>
              </w:rPr>
              <w:t>268,415.20</w:t>
            </w:r>
          </w:p>
        </w:tc>
        <w:tc>
          <w:tcPr>
            <w:tcW w:w="997" w:type="dxa"/>
            <w:vAlign w:val="center"/>
          </w:tcPr>
          <w:p w:rsidR="00A405DA" w:rsidRDefault="004A7164">
            <w:pPr>
              <w:jc w:val="right"/>
            </w:pPr>
            <w:r>
              <w:rPr>
                <w:rFonts w:eastAsiaTheme="minorEastAsia"/>
                <w:szCs w:val="21"/>
              </w:rPr>
              <w:t>0.30</w:t>
            </w:r>
          </w:p>
        </w:tc>
      </w:tr>
      <w:tr w:rsidR="00A405DA">
        <w:tc>
          <w:tcPr>
            <w:tcW w:w="678" w:type="dxa"/>
            <w:vAlign w:val="center"/>
          </w:tcPr>
          <w:p w:rsidR="00A405DA" w:rsidRDefault="004A7164">
            <w:pPr>
              <w:jc w:val="center"/>
            </w:pPr>
            <w:r>
              <w:rPr>
                <w:rFonts w:eastAsiaTheme="minorEastAsia"/>
                <w:szCs w:val="21"/>
              </w:rPr>
              <w:t>61</w:t>
            </w:r>
          </w:p>
        </w:tc>
        <w:tc>
          <w:tcPr>
            <w:tcW w:w="905" w:type="dxa"/>
            <w:vAlign w:val="center"/>
          </w:tcPr>
          <w:p w:rsidR="00A405DA" w:rsidRDefault="004A7164">
            <w:pPr>
              <w:jc w:val="center"/>
            </w:pPr>
            <w:r>
              <w:rPr>
                <w:rFonts w:eastAsiaTheme="minorEastAsia"/>
                <w:szCs w:val="21"/>
              </w:rPr>
              <w:t>INTL BUSINESS MACHINES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IBM</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264.00</w:t>
            </w:r>
          </w:p>
        </w:tc>
        <w:tc>
          <w:tcPr>
            <w:tcW w:w="1690" w:type="dxa"/>
            <w:vAlign w:val="center"/>
          </w:tcPr>
          <w:p w:rsidR="00A405DA" w:rsidRDefault="004A7164">
            <w:pPr>
              <w:jc w:val="right"/>
            </w:pPr>
            <w:r>
              <w:rPr>
                <w:rFonts w:eastAsiaTheme="minorEastAsia"/>
                <w:szCs w:val="21"/>
              </w:rPr>
              <w:t>255,257.45</w:t>
            </w:r>
          </w:p>
        </w:tc>
        <w:tc>
          <w:tcPr>
            <w:tcW w:w="997" w:type="dxa"/>
            <w:vAlign w:val="center"/>
          </w:tcPr>
          <w:p w:rsidR="00A405DA" w:rsidRDefault="004A7164">
            <w:pPr>
              <w:jc w:val="right"/>
            </w:pPr>
            <w:r>
              <w:rPr>
                <w:rFonts w:eastAsiaTheme="minorEastAsia"/>
                <w:szCs w:val="21"/>
              </w:rPr>
              <w:t>0.28</w:t>
            </w:r>
          </w:p>
        </w:tc>
      </w:tr>
      <w:tr w:rsidR="00A405DA">
        <w:tc>
          <w:tcPr>
            <w:tcW w:w="678" w:type="dxa"/>
            <w:vAlign w:val="center"/>
          </w:tcPr>
          <w:p w:rsidR="00A405DA" w:rsidRDefault="004A7164">
            <w:pPr>
              <w:jc w:val="center"/>
            </w:pPr>
            <w:r>
              <w:rPr>
                <w:rFonts w:eastAsiaTheme="minorEastAsia"/>
                <w:szCs w:val="21"/>
              </w:rPr>
              <w:t>62</w:t>
            </w:r>
          </w:p>
        </w:tc>
        <w:tc>
          <w:tcPr>
            <w:tcW w:w="905" w:type="dxa"/>
            <w:vAlign w:val="center"/>
          </w:tcPr>
          <w:p w:rsidR="00A405DA" w:rsidRDefault="004A7164">
            <w:pPr>
              <w:jc w:val="center"/>
            </w:pPr>
            <w:r>
              <w:rPr>
                <w:rFonts w:eastAsiaTheme="minorEastAsia"/>
                <w:szCs w:val="21"/>
              </w:rPr>
              <w:t>INTUITIVE SURGICAL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ISRG</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102.00</w:t>
            </w:r>
          </w:p>
        </w:tc>
        <w:tc>
          <w:tcPr>
            <w:tcW w:w="1690" w:type="dxa"/>
            <w:vAlign w:val="center"/>
          </w:tcPr>
          <w:p w:rsidR="00A405DA" w:rsidRDefault="004A7164">
            <w:pPr>
              <w:jc w:val="right"/>
            </w:pPr>
            <w:r>
              <w:rPr>
                <w:rFonts w:eastAsiaTheme="minorEastAsia"/>
                <w:szCs w:val="21"/>
              </w:rPr>
              <w:t>252,020.59</w:t>
            </w:r>
          </w:p>
        </w:tc>
        <w:tc>
          <w:tcPr>
            <w:tcW w:w="997" w:type="dxa"/>
            <w:vAlign w:val="center"/>
          </w:tcPr>
          <w:p w:rsidR="00A405DA" w:rsidRDefault="004A7164">
            <w:pPr>
              <w:jc w:val="right"/>
            </w:pPr>
            <w:r>
              <w:rPr>
                <w:rFonts w:eastAsiaTheme="minorEastAsia"/>
                <w:szCs w:val="21"/>
              </w:rPr>
              <w:t>0.28</w:t>
            </w:r>
          </w:p>
        </w:tc>
      </w:tr>
      <w:tr w:rsidR="00A405DA">
        <w:tc>
          <w:tcPr>
            <w:tcW w:w="678" w:type="dxa"/>
            <w:vAlign w:val="center"/>
          </w:tcPr>
          <w:p w:rsidR="00A405DA" w:rsidRDefault="004A7164">
            <w:pPr>
              <w:jc w:val="center"/>
            </w:pPr>
            <w:r>
              <w:rPr>
                <w:rFonts w:eastAsiaTheme="minorEastAsia"/>
                <w:szCs w:val="21"/>
              </w:rPr>
              <w:t>63</w:t>
            </w:r>
          </w:p>
        </w:tc>
        <w:tc>
          <w:tcPr>
            <w:tcW w:w="905" w:type="dxa"/>
            <w:vAlign w:val="center"/>
          </w:tcPr>
          <w:p w:rsidR="00A405DA" w:rsidRDefault="004A7164">
            <w:pPr>
              <w:jc w:val="center"/>
            </w:pPr>
            <w:r>
              <w:rPr>
                <w:rFonts w:eastAsiaTheme="minorEastAsia"/>
                <w:szCs w:val="21"/>
              </w:rPr>
              <w:t>GENERAL ELECTRIC CO</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GE</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316.00</w:t>
            </w:r>
          </w:p>
        </w:tc>
        <w:tc>
          <w:tcPr>
            <w:tcW w:w="1690" w:type="dxa"/>
            <w:vAlign w:val="center"/>
          </w:tcPr>
          <w:p w:rsidR="00A405DA" w:rsidRDefault="004A7164">
            <w:pPr>
              <w:jc w:val="right"/>
            </w:pPr>
            <w:r>
              <w:rPr>
                <w:rFonts w:eastAsiaTheme="minorEastAsia"/>
                <w:szCs w:val="21"/>
              </w:rPr>
              <w:t>250,826.31</w:t>
            </w:r>
          </w:p>
        </w:tc>
        <w:tc>
          <w:tcPr>
            <w:tcW w:w="997" w:type="dxa"/>
            <w:vAlign w:val="center"/>
          </w:tcPr>
          <w:p w:rsidR="00A405DA" w:rsidRDefault="004A7164">
            <w:pPr>
              <w:jc w:val="right"/>
            </w:pPr>
            <w:r>
              <w:rPr>
                <w:rFonts w:eastAsiaTheme="minorEastAsia"/>
                <w:szCs w:val="21"/>
              </w:rPr>
              <w:t>0.28</w:t>
            </w:r>
          </w:p>
        </w:tc>
      </w:tr>
      <w:tr w:rsidR="00A405DA">
        <w:tc>
          <w:tcPr>
            <w:tcW w:w="678" w:type="dxa"/>
            <w:vAlign w:val="center"/>
          </w:tcPr>
          <w:p w:rsidR="00A405DA" w:rsidRDefault="004A7164">
            <w:pPr>
              <w:jc w:val="center"/>
            </w:pPr>
            <w:r>
              <w:rPr>
                <w:rFonts w:eastAsiaTheme="minorEastAsia"/>
                <w:szCs w:val="21"/>
              </w:rPr>
              <w:t>64</w:t>
            </w:r>
          </w:p>
        </w:tc>
        <w:tc>
          <w:tcPr>
            <w:tcW w:w="905" w:type="dxa"/>
            <w:vAlign w:val="center"/>
          </w:tcPr>
          <w:p w:rsidR="00A405DA" w:rsidRDefault="004A7164">
            <w:pPr>
              <w:jc w:val="center"/>
            </w:pPr>
            <w:r>
              <w:rPr>
                <w:rFonts w:eastAsiaTheme="minorEastAsia"/>
                <w:szCs w:val="21"/>
              </w:rPr>
              <w:t>AMGEN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AMGN</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155.00</w:t>
            </w:r>
          </w:p>
        </w:tc>
        <w:tc>
          <w:tcPr>
            <w:tcW w:w="1690" w:type="dxa"/>
            <w:vAlign w:val="center"/>
          </w:tcPr>
          <w:p w:rsidR="00A405DA" w:rsidRDefault="004A7164">
            <w:pPr>
              <w:jc w:val="right"/>
            </w:pPr>
            <w:r>
              <w:rPr>
                <w:rFonts w:eastAsiaTheme="minorEastAsia"/>
                <w:szCs w:val="21"/>
              </w:rPr>
              <w:t>248,662.18</w:t>
            </w:r>
          </w:p>
        </w:tc>
        <w:tc>
          <w:tcPr>
            <w:tcW w:w="997" w:type="dxa"/>
            <w:vAlign w:val="center"/>
          </w:tcPr>
          <w:p w:rsidR="00A405DA" w:rsidRDefault="004A7164">
            <w:pPr>
              <w:jc w:val="right"/>
            </w:pPr>
            <w:r>
              <w:rPr>
                <w:rFonts w:eastAsiaTheme="minorEastAsia"/>
                <w:szCs w:val="21"/>
              </w:rPr>
              <w:t>0.28</w:t>
            </w:r>
          </w:p>
        </w:tc>
      </w:tr>
      <w:tr w:rsidR="00A405DA">
        <w:tc>
          <w:tcPr>
            <w:tcW w:w="678" w:type="dxa"/>
            <w:vAlign w:val="center"/>
          </w:tcPr>
          <w:p w:rsidR="00A405DA" w:rsidRDefault="004A7164">
            <w:pPr>
              <w:jc w:val="center"/>
            </w:pPr>
            <w:r>
              <w:rPr>
                <w:rFonts w:eastAsiaTheme="minorEastAsia"/>
                <w:szCs w:val="21"/>
              </w:rPr>
              <w:t>65</w:t>
            </w:r>
          </w:p>
        </w:tc>
        <w:tc>
          <w:tcPr>
            <w:tcW w:w="905" w:type="dxa"/>
            <w:vAlign w:val="center"/>
          </w:tcPr>
          <w:p w:rsidR="00A405DA" w:rsidRDefault="004A7164">
            <w:pPr>
              <w:jc w:val="center"/>
            </w:pPr>
            <w:r>
              <w:rPr>
                <w:rFonts w:eastAsiaTheme="minorEastAsia"/>
                <w:szCs w:val="21"/>
              </w:rPr>
              <w:t>MEDTRONIC PLC US</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MDT</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385.00</w:t>
            </w:r>
          </w:p>
        </w:tc>
        <w:tc>
          <w:tcPr>
            <w:tcW w:w="1690" w:type="dxa"/>
            <w:vAlign w:val="center"/>
          </w:tcPr>
          <w:p w:rsidR="00A405DA" w:rsidRDefault="004A7164">
            <w:pPr>
              <w:jc w:val="right"/>
            </w:pPr>
            <w:r>
              <w:rPr>
                <w:rFonts w:eastAsiaTheme="minorEastAsia"/>
                <w:szCs w:val="21"/>
              </w:rPr>
              <w:t>245,088.30</w:t>
            </w:r>
          </w:p>
        </w:tc>
        <w:tc>
          <w:tcPr>
            <w:tcW w:w="997" w:type="dxa"/>
            <w:vAlign w:val="center"/>
          </w:tcPr>
          <w:p w:rsidR="00A405DA" w:rsidRDefault="004A7164">
            <w:pPr>
              <w:jc w:val="right"/>
            </w:pPr>
            <w:r>
              <w:rPr>
                <w:rFonts w:eastAsiaTheme="minorEastAsia"/>
                <w:szCs w:val="21"/>
              </w:rPr>
              <w:t>0.27</w:t>
            </w:r>
          </w:p>
        </w:tc>
      </w:tr>
      <w:tr w:rsidR="00A405DA">
        <w:tc>
          <w:tcPr>
            <w:tcW w:w="678" w:type="dxa"/>
            <w:vAlign w:val="center"/>
          </w:tcPr>
          <w:p w:rsidR="00A405DA" w:rsidRDefault="004A7164">
            <w:pPr>
              <w:jc w:val="center"/>
            </w:pPr>
            <w:r>
              <w:rPr>
                <w:rFonts w:eastAsiaTheme="minorEastAsia"/>
                <w:szCs w:val="21"/>
              </w:rPr>
              <w:t>66</w:t>
            </w:r>
          </w:p>
        </w:tc>
        <w:tc>
          <w:tcPr>
            <w:tcW w:w="905" w:type="dxa"/>
            <w:vAlign w:val="center"/>
          </w:tcPr>
          <w:p w:rsidR="00A405DA" w:rsidRDefault="004A7164">
            <w:pPr>
              <w:jc w:val="center"/>
            </w:pPr>
            <w:r>
              <w:rPr>
                <w:rFonts w:eastAsiaTheme="minorEastAsia"/>
                <w:szCs w:val="21"/>
              </w:rPr>
              <w:t>SERVICENOW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NOW</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59.00</w:t>
            </w:r>
          </w:p>
        </w:tc>
        <w:tc>
          <w:tcPr>
            <w:tcW w:w="1690" w:type="dxa"/>
            <w:vAlign w:val="center"/>
          </w:tcPr>
          <w:p w:rsidR="00A405DA" w:rsidRDefault="004A7164">
            <w:pPr>
              <w:jc w:val="right"/>
            </w:pPr>
            <w:r>
              <w:rPr>
                <w:rFonts w:eastAsiaTheme="minorEastAsia"/>
                <w:szCs w:val="21"/>
              </w:rPr>
              <w:t>239,580.29</w:t>
            </w:r>
          </w:p>
        </w:tc>
        <w:tc>
          <w:tcPr>
            <w:tcW w:w="997" w:type="dxa"/>
            <w:vAlign w:val="center"/>
          </w:tcPr>
          <w:p w:rsidR="00A405DA" w:rsidRDefault="004A7164">
            <w:pPr>
              <w:jc w:val="right"/>
            </w:pPr>
            <w:r>
              <w:rPr>
                <w:rFonts w:eastAsiaTheme="minorEastAsia"/>
                <w:szCs w:val="21"/>
              </w:rPr>
              <w:t>0.27</w:t>
            </w:r>
          </w:p>
        </w:tc>
      </w:tr>
      <w:tr w:rsidR="00A405DA">
        <w:tc>
          <w:tcPr>
            <w:tcW w:w="678" w:type="dxa"/>
            <w:vAlign w:val="center"/>
          </w:tcPr>
          <w:p w:rsidR="00A405DA" w:rsidRDefault="004A7164">
            <w:pPr>
              <w:jc w:val="center"/>
            </w:pPr>
            <w:r>
              <w:rPr>
                <w:rFonts w:eastAsiaTheme="minorEastAsia"/>
                <w:szCs w:val="21"/>
              </w:rPr>
              <w:t>67</w:t>
            </w:r>
          </w:p>
        </w:tc>
        <w:tc>
          <w:tcPr>
            <w:tcW w:w="905" w:type="dxa"/>
            <w:vAlign w:val="center"/>
          </w:tcPr>
          <w:p w:rsidR="00A405DA" w:rsidRDefault="004A7164">
            <w:pPr>
              <w:jc w:val="center"/>
            </w:pPr>
            <w:r>
              <w:rPr>
                <w:rFonts w:eastAsiaTheme="minorEastAsia"/>
                <w:szCs w:val="21"/>
              </w:rPr>
              <w:t>AT&amp;T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T</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2,074.00</w:t>
            </w:r>
          </w:p>
        </w:tc>
        <w:tc>
          <w:tcPr>
            <w:tcW w:w="1690" w:type="dxa"/>
            <w:vAlign w:val="center"/>
          </w:tcPr>
          <w:p w:rsidR="00A405DA" w:rsidRDefault="004A7164">
            <w:pPr>
              <w:jc w:val="right"/>
            </w:pPr>
            <w:r>
              <w:rPr>
                <w:rFonts w:eastAsiaTheme="minorEastAsia"/>
                <w:szCs w:val="21"/>
              </w:rPr>
              <w:t>239,031.63</w:t>
            </w:r>
          </w:p>
        </w:tc>
        <w:tc>
          <w:tcPr>
            <w:tcW w:w="997" w:type="dxa"/>
            <w:vAlign w:val="center"/>
          </w:tcPr>
          <w:p w:rsidR="00A405DA" w:rsidRDefault="004A7164">
            <w:pPr>
              <w:jc w:val="right"/>
            </w:pPr>
            <w:r>
              <w:rPr>
                <w:rFonts w:eastAsiaTheme="minorEastAsia"/>
                <w:szCs w:val="21"/>
              </w:rPr>
              <w:t>0.26</w:t>
            </w:r>
          </w:p>
        </w:tc>
      </w:tr>
      <w:tr w:rsidR="00A405DA">
        <w:tc>
          <w:tcPr>
            <w:tcW w:w="678" w:type="dxa"/>
            <w:vAlign w:val="center"/>
          </w:tcPr>
          <w:p w:rsidR="00A405DA" w:rsidRDefault="004A7164">
            <w:pPr>
              <w:jc w:val="center"/>
            </w:pPr>
            <w:r>
              <w:rPr>
                <w:rFonts w:eastAsiaTheme="minorEastAsia"/>
                <w:szCs w:val="21"/>
              </w:rPr>
              <w:t>68</w:t>
            </w:r>
          </w:p>
        </w:tc>
        <w:tc>
          <w:tcPr>
            <w:tcW w:w="905" w:type="dxa"/>
            <w:vAlign w:val="center"/>
          </w:tcPr>
          <w:p w:rsidR="00A405DA" w:rsidRDefault="004A7164">
            <w:pPr>
              <w:jc w:val="center"/>
            </w:pPr>
            <w:r>
              <w:rPr>
                <w:rFonts w:eastAsiaTheme="minorEastAsia"/>
                <w:szCs w:val="21"/>
              </w:rPr>
              <w:t xml:space="preserve">STARBUCKS </w:t>
            </w:r>
            <w:r>
              <w:rPr>
                <w:rFonts w:eastAsiaTheme="minorEastAsia"/>
                <w:szCs w:val="21"/>
              </w:rPr>
              <w:lastRenderedPageBreak/>
              <w:t>CORP</w:t>
            </w:r>
          </w:p>
        </w:tc>
        <w:tc>
          <w:tcPr>
            <w:tcW w:w="1015" w:type="dxa"/>
            <w:vAlign w:val="center"/>
          </w:tcPr>
          <w:p w:rsidR="00A405DA" w:rsidRDefault="004A7164">
            <w:pPr>
              <w:jc w:val="center"/>
            </w:pPr>
            <w:r>
              <w:rPr>
                <w:rFonts w:eastAsiaTheme="minorEastAsia"/>
                <w:szCs w:val="21"/>
              </w:rPr>
              <w:lastRenderedPageBreak/>
              <w:t>-</w:t>
            </w:r>
          </w:p>
        </w:tc>
        <w:tc>
          <w:tcPr>
            <w:tcW w:w="1184" w:type="dxa"/>
            <w:vAlign w:val="center"/>
          </w:tcPr>
          <w:p w:rsidR="00A405DA" w:rsidRDefault="004A7164">
            <w:pPr>
              <w:jc w:val="center"/>
            </w:pPr>
            <w:r>
              <w:rPr>
                <w:rFonts w:eastAsiaTheme="minorEastAsia"/>
                <w:szCs w:val="21"/>
              </w:rPr>
              <w:t>SBUX</w:t>
            </w:r>
          </w:p>
        </w:tc>
        <w:tc>
          <w:tcPr>
            <w:tcW w:w="847" w:type="dxa"/>
            <w:vAlign w:val="center"/>
          </w:tcPr>
          <w:p w:rsidR="00A405DA" w:rsidRDefault="004A7164">
            <w:pPr>
              <w:jc w:val="center"/>
            </w:pPr>
            <w:r>
              <w:rPr>
                <w:rFonts w:eastAsiaTheme="minorEastAsia"/>
                <w:szCs w:val="21"/>
              </w:rPr>
              <w:t>纳斯达克交易</w:t>
            </w:r>
            <w:r>
              <w:rPr>
                <w:rFonts w:eastAsiaTheme="minorEastAsia"/>
                <w:szCs w:val="21"/>
              </w:rPr>
              <w:lastRenderedPageBreak/>
              <w:t>所</w:t>
            </w:r>
          </w:p>
        </w:tc>
        <w:tc>
          <w:tcPr>
            <w:tcW w:w="1025" w:type="dxa"/>
            <w:vAlign w:val="center"/>
          </w:tcPr>
          <w:p w:rsidR="00A405DA" w:rsidRDefault="004A7164">
            <w:pPr>
              <w:jc w:val="center"/>
            </w:pPr>
            <w:r>
              <w:rPr>
                <w:rFonts w:eastAsiaTheme="minorEastAsia"/>
                <w:szCs w:val="21"/>
              </w:rPr>
              <w:lastRenderedPageBreak/>
              <w:t>美国</w:t>
            </w:r>
          </w:p>
        </w:tc>
        <w:tc>
          <w:tcPr>
            <w:tcW w:w="1015" w:type="dxa"/>
            <w:vAlign w:val="center"/>
          </w:tcPr>
          <w:p w:rsidR="00A405DA" w:rsidRDefault="004A7164">
            <w:pPr>
              <w:jc w:val="right"/>
            </w:pPr>
            <w:r>
              <w:rPr>
                <w:rFonts w:eastAsiaTheme="minorEastAsia"/>
                <w:szCs w:val="21"/>
              </w:rPr>
              <w:t>332.00</w:t>
            </w:r>
          </w:p>
        </w:tc>
        <w:tc>
          <w:tcPr>
            <w:tcW w:w="1690" w:type="dxa"/>
            <w:vAlign w:val="center"/>
          </w:tcPr>
          <w:p w:rsidR="00A405DA" w:rsidRDefault="004A7164">
            <w:pPr>
              <w:jc w:val="right"/>
            </w:pPr>
            <w:r>
              <w:rPr>
                <w:rFonts w:eastAsiaTheme="minorEastAsia"/>
                <w:szCs w:val="21"/>
              </w:rPr>
              <w:t>237,641.53</w:t>
            </w:r>
          </w:p>
        </w:tc>
        <w:tc>
          <w:tcPr>
            <w:tcW w:w="997" w:type="dxa"/>
            <w:vAlign w:val="center"/>
          </w:tcPr>
          <w:p w:rsidR="00A405DA" w:rsidRDefault="004A7164">
            <w:pPr>
              <w:jc w:val="right"/>
            </w:pPr>
            <w:r>
              <w:rPr>
                <w:rFonts w:eastAsiaTheme="minorEastAsia"/>
                <w:szCs w:val="21"/>
              </w:rPr>
              <w:t>0.26</w:t>
            </w:r>
          </w:p>
        </w:tc>
      </w:tr>
      <w:tr w:rsidR="00A405DA">
        <w:tc>
          <w:tcPr>
            <w:tcW w:w="678" w:type="dxa"/>
            <w:vAlign w:val="center"/>
          </w:tcPr>
          <w:p w:rsidR="00A405DA" w:rsidRDefault="004A7164">
            <w:pPr>
              <w:jc w:val="center"/>
            </w:pPr>
            <w:r>
              <w:rPr>
                <w:rFonts w:eastAsiaTheme="minorEastAsia"/>
                <w:szCs w:val="21"/>
              </w:rPr>
              <w:t>69</w:t>
            </w:r>
          </w:p>
        </w:tc>
        <w:tc>
          <w:tcPr>
            <w:tcW w:w="905" w:type="dxa"/>
            <w:vAlign w:val="center"/>
          </w:tcPr>
          <w:p w:rsidR="00A405DA" w:rsidRDefault="004A7164">
            <w:pPr>
              <w:jc w:val="center"/>
            </w:pPr>
            <w:r>
              <w:rPr>
                <w:rFonts w:eastAsiaTheme="minorEastAsia"/>
                <w:szCs w:val="21"/>
              </w:rPr>
              <w:t>PROLOGIS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PLD</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268.00</w:t>
            </w:r>
          </w:p>
        </w:tc>
        <w:tc>
          <w:tcPr>
            <w:tcW w:w="1690" w:type="dxa"/>
            <w:vAlign w:val="center"/>
          </w:tcPr>
          <w:p w:rsidR="00A405DA" w:rsidRDefault="004A7164">
            <w:pPr>
              <w:jc w:val="right"/>
            </w:pPr>
            <w:r>
              <w:rPr>
                <w:rFonts w:eastAsiaTheme="minorEastAsia"/>
                <w:szCs w:val="21"/>
              </w:rPr>
              <w:t>237,474.76</w:t>
            </w:r>
          </w:p>
        </w:tc>
        <w:tc>
          <w:tcPr>
            <w:tcW w:w="997" w:type="dxa"/>
            <w:vAlign w:val="center"/>
          </w:tcPr>
          <w:p w:rsidR="00A405DA" w:rsidRDefault="004A7164">
            <w:pPr>
              <w:jc w:val="right"/>
            </w:pPr>
            <w:r>
              <w:rPr>
                <w:rFonts w:eastAsiaTheme="minorEastAsia"/>
                <w:szCs w:val="21"/>
              </w:rPr>
              <w:t>0.26</w:t>
            </w:r>
          </w:p>
        </w:tc>
      </w:tr>
      <w:tr w:rsidR="00A405DA">
        <w:tc>
          <w:tcPr>
            <w:tcW w:w="678" w:type="dxa"/>
            <w:vAlign w:val="center"/>
          </w:tcPr>
          <w:p w:rsidR="00A405DA" w:rsidRDefault="004A7164">
            <w:pPr>
              <w:jc w:val="center"/>
            </w:pPr>
            <w:r>
              <w:rPr>
                <w:rFonts w:eastAsiaTheme="minorEastAsia"/>
                <w:szCs w:val="21"/>
              </w:rPr>
              <w:t>70</w:t>
            </w:r>
          </w:p>
        </w:tc>
        <w:tc>
          <w:tcPr>
            <w:tcW w:w="905" w:type="dxa"/>
            <w:vAlign w:val="center"/>
          </w:tcPr>
          <w:p w:rsidR="00A405DA" w:rsidRDefault="004A7164">
            <w:pPr>
              <w:jc w:val="center"/>
            </w:pPr>
            <w:r>
              <w:rPr>
                <w:rFonts w:eastAsiaTheme="minorEastAsia"/>
                <w:szCs w:val="21"/>
              </w:rPr>
              <w:t>MORGAN STANLEY</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MS</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378.00</w:t>
            </w:r>
          </w:p>
        </w:tc>
        <w:tc>
          <w:tcPr>
            <w:tcW w:w="1690" w:type="dxa"/>
            <w:vAlign w:val="center"/>
          </w:tcPr>
          <w:p w:rsidR="00A405DA" w:rsidRDefault="004A7164">
            <w:pPr>
              <w:jc w:val="right"/>
            </w:pPr>
            <w:r>
              <w:rPr>
                <w:rFonts w:eastAsiaTheme="minorEastAsia"/>
                <w:szCs w:val="21"/>
              </w:rPr>
              <w:t>233,257.49</w:t>
            </w:r>
          </w:p>
        </w:tc>
        <w:tc>
          <w:tcPr>
            <w:tcW w:w="997" w:type="dxa"/>
            <w:vAlign w:val="center"/>
          </w:tcPr>
          <w:p w:rsidR="00A405DA" w:rsidRDefault="004A7164">
            <w:pPr>
              <w:jc w:val="right"/>
            </w:pPr>
            <w:r>
              <w:rPr>
                <w:rFonts w:eastAsiaTheme="minorEastAsia"/>
                <w:szCs w:val="21"/>
              </w:rPr>
              <w:t>0.26</w:t>
            </w:r>
          </w:p>
        </w:tc>
      </w:tr>
      <w:tr w:rsidR="00A405DA">
        <w:tc>
          <w:tcPr>
            <w:tcW w:w="678" w:type="dxa"/>
            <w:vAlign w:val="center"/>
          </w:tcPr>
          <w:p w:rsidR="00A405DA" w:rsidRDefault="004A7164">
            <w:pPr>
              <w:jc w:val="center"/>
            </w:pPr>
            <w:r>
              <w:rPr>
                <w:rFonts w:eastAsiaTheme="minorEastAsia"/>
                <w:szCs w:val="21"/>
              </w:rPr>
              <w:t>71</w:t>
            </w:r>
          </w:p>
        </w:tc>
        <w:tc>
          <w:tcPr>
            <w:tcW w:w="905" w:type="dxa"/>
            <w:vAlign w:val="center"/>
          </w:tcPr>
          <w:p w:rsidR="00A405DA" w:rsidRDefault="004A7164">
            <w:pPr>
              <w:jc w:val="center"/>
            </w:pPr>
            <w:r>
              <w:rPr>
                <w:rFonts w:eastAsiaTheme="minorEastAsia"/>
                <w:szCs w:val="21"/>
              </w:rPr>
              <w:t>DEERE &amp; CO</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DE</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78.00</w:t>
            </w:r>
          </w:p>
        </w:tc>
        <w:tc>
          <w:tcPr>
            <w:tcW w:w="1690" w:type="dxa"/>
            <w:vAlign w:val="center"/>
          </w:tcPr>
          <w:p w:rsidR="00A405DA" w:rsidRDefault="004A7164">
            <w:pPr>
              <w:jc w:val="right"/>
            </w:pPr>
            <w:r>
              <w:rPr>
                <w:rFonts w:eastAsiaTheme="minorEastAsia"/>
                <w:szCs w:val="21"/>
              </w:rPr>
              <w:t>228,370.11</w:t>
            </w:r>
          </w:p>
        </w:tc>
        <w:tc>
          <w:tcPr>
            <w:tcW w:w="997" w:type="dxa"/>
            <w:vAlign w:val="center"/>
          </w:tcPr>
          <w:p w:rsidR="00A405DA" w:rsidRDefault="004A7164">
            <w:pPr>
              <w:jc w:val="right"/>
            </w:pPr>
            <w:r>
              <w:rPr>
                <w:rFonts w:eastAsiaTheme="minorEastAsia"/>
                <w:szCs w:val="21"/>
              </w:rPr>
              <w:t>0.25</w:t>
            </w:r>
          </w:p>
        </w:tc>
      </w:tr>
      <w:tr w:rsidR="00A405DA">
        <w:tc>
          <w:tcPr>
            <w:tcW w:w="678" w:type="dxa"/>
            <w:vAlign w:val="center"/>
          </w:tcPr>
          <w:p w:rsidR="00A405DA" w:rsidRDefault="004A7164">
            <w:pPr>
              <w:jc w:val="center"/>
            </w:pPr>
            <w:r>
              <w:rPr>
                <w:rFonts w:eastAsiaTheme="minorEastAsia"/>
                <w:szCs w:val="21"/>
              </w:rPr>
              <w:t>72</w:t>
            </w:r>
          </w:p>
        </w:tc>
        <w:tc>
          <w:tcPr>
            <w:tcW w:w="905" w:type="dxa"/>
            <w:vAlign w:val="center"/>
          </w:tcPr>
          <w:p w:rsidR="00A405DA" w:rsidRDefault="004A7164">
            <w:pPr>
              <w:jc w:val="center"/>
            </w:pPr>
            <w:r>
              <w:rPr>
                <w:rFonts w:eastAsiaTheme="minorEastAsia"/>
                <w:szCs w:val="21"/>
              </w:rPr>
              <w:t>GOLDMAN SACHS GROUP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GS</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97.00</w:t>
            </w:r>
          </w:p>
        </w:tc>
        <w:tc>
          <w:tcPr>
            <w:tcW w:w="1690" w:type="dxa"/>
            <w:vAlign w:val="center"/>
          </w:tcPr>
          <w:p w:rsidR="00A405DA" w:rsidRDefault="004A7164">
            <w:pPr>
              <w:jc w:val="right"/>
            </w:pPr>
            <w:r>
              <w:rPr>
                <w:rFonts w:eastAsiaTheme="minorEastAsia"/>
                <w:szCs w:val="21"/>
              </w:rPr>
              <w:t>226,069.12</w:t>
            </w:r>
          </w:p>
        </w:tc>
        <w:tc>
          <w:tcPr>
            <w:tcW w:w="997" w:type="dxa"/>
            <w:vAlign w:val="center"/>
          </w:tcPr>
          <w:p w:rsidR="00A405DA" w:rsidRDefault="004A7164">
            <w:pPr>
              <w:jc w:val="right"/>
            </w:pPr>
            <w:r>
              <w:rPr>
                <w:rFonts w:eastAsiaTheme="minorEastAsia"/>
                <w:szCs w:val="21"/>
              </w:rPr>
              <w:t>0.25</w:t>
            </w:r>
          </w:p>
        </w:tc>
      </w:tr>
      <w:tr w:rsidR="00A405DA">
        <w:tc>
          <w:tcPr>
            <w:tcW w:w="678" w:type="dxa"/>
            <w:vAlign w:val="center"/>
          </w:tcPr>
          <w:p w:rsidR="00A405DA" w:rsidRDefault="004A7164">
            <w:pPr>
              <w:jc w:val="center"/>
            </w:pPr>
            <w:r>
              <w:rPr>
                <w:rFonts w:eastAsiaTheme="minorEastAsia"/>
                <w:szCs w:val="21"/>
              </w:rPr>
              <w:t>73</w:t>
            </w:r>
          </w:p>
        </w:tc>
        <w:tc>
          <w:tcPr>
            <w:tcW w:w="905" w:type="dxa"/>
            <w:vAlign w:val="center"/>
          </w:tcPr>
          <w:p w:rsidR="00A405DA" w:rsidRDefault="004A7164">
            <w:pPr>
              <w:jc w:val="center"/>
            </w:pPr>
            <w:r>
              <w:rPr>
                <w:rFonts w:eastAsiaTheme="minorEastAsia"/>
                <w:szCs w:val="21"/>
              </w:rPr>
              <w:t>ELEVANCE HEALTH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ELV</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70.00</w:t>
            </w:r>
          </w:p>
        </w:tc>
        <w:tc>
          <w:tcPr>
            <w:tcW w:w="1690" w:type="dxa"/>
            <w:vAlign w:val="center"/>
          </w:tcPr>
          <w:p w:rsidR="00A405DA" w:rsidRDefault="004A7164">
            <w:pPr>
              <w:jc w:val="right"/>
            </w:pPr>
            <w:r>
              <w:rPr>
                <w:rFonts w:eastAsiaTheme="minorEastAsia"/>
                <w:szCs w:val="21"/>
              </w:rPr>
              <w:t>224,724.55</w:t>
            </w:r>
          </w:p>
        </w:tc>
        <w:tc>
          <w:tcPr>
            <w:tcW w:w="997" w:type="dxa"/>
            <w:vAlign w:val="center"/>
          </w:tcPr>
          <w:p w:rsidR="00A405DA" w:rsidRDefault="004A7164">
            <w:pPr>
              <w:jc w:val="right"/>
            </w:pPr>
            <w:r>
              <w:rPr>
                <w:rFonts w:eastAsiaTheme="minorEastAsia"/>
                <w:szCs w:val="21"/>
              </w:rPr>
              <w:t>0.25</w:t>
            </w:r>
          </w:p>
        </w:tc>
      </w:tr>
      <w:tr w:rsidR="00A405DA">
        <w:tc>
          <w:tcPr>
            <w:tcW w:w="678" w:type="dxa"/>
            <w:vAlign w:val="center"/>
          </w:tcPr>
          <w:p w:rsidR="00A405DA" w:rsidRDefault="004A7164">
            <w:pPr>
              <w:jc w:val="center"/>
            </w:pPr>
            <w:r>
              <w:rPr>
                <w:rFonts w:eastAsiaTheme="minorEastAsia"/>
                <w:szCs w:val="21"/>
              </w:rPr>
              <w:t>74</w:t>
            </w:r>
          </w:p>
        </w:tc>
        <w:tc>
          <w:tcPr>
            <w:tcW w:w="905" w:type="dxa"/>
            <w:vAlign w:val="center"/>
          </w:tcPr>
          <w:p w:rsidR="00A405DA" w:rsidRDefault="004A7164">
            <w:pPr>
              <w:jc w:val="center"/>
            </w:pPr>
            <w:r>
              <w:rPr>
                <w:rFonts w:eastAsiaTheme="minorEastAsia"/>
                <w:szCs w:val="21"/>
              </w:rPr>
              <w:t>BLACKROCK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BLK</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44.00</w:t>
            </w:r>
          </w:p>
        </w:tc>
        <w:tc>
          <w:tcPr>
            <w:tcW w:w="1690" w:type="dxa"/>
            <w:vAlign w:val="center"/>
          </w:tcPr>
          <w:p w:rsidR="00A405DA" w:rsidRDefault="004A7164">
            <w:pPr>
              <w:jc w:val="right"/>
            </w:pPr>
            <w:r>
              <w:rPr>
                <w:rFonts w:eastAsiaTheme="minorEastAsia"/>
                <w:szCs w:val="21"/>
              </w:rPr>
              <w:t>219,737.73</w:t>
            </w:r>
          </w:p>
        </w:tc>
        <w:tc>
          <w:tcPr>
            <w:tcW w:w="997" w:type="dxa"/>
            <w:vAlign w:val="center"/>
          </w:tcPr>
          <w:p w:rsidR="00A405DA" w:rsidRDefault="004A7164">
            <w:pPr>
              <w:jc w:val="right"/>
            </w:pPr>
            <w:r>
              <w:rPr>
                <w:rFonts w:eastAsiaTheme="minorEastAsia"/>
                <w:szCs w:val="21"/>
              </w:rPr>
              <w:t>0.24</w:t>
            </w:r>
          </w:p>
        </w:tc>
      </w:tr>
      <w:tr w:rsidR="00A405DA">
        <w:tc>
          <w:tcPr>
            <w:tcW w:w="678" w:type="dxa"/>
            <w:vAlign w:val="center"/>
          </w:tcPr>
          <w:p w:rsidR="00A405DA" w:rsidRDefault="004A7164">
            <w:pPr>
              <w:jc w:val="center"/>
            </w:pPr>
            <w:r>
              <w:rPr>
                <w:rFonts w:eastAsiaTheme="minorEastAsia"/>
                <w:szCs w:val="21"/>
              </w:rPr>
              <w:t>75</w:t>
            </w:r>
          </w:p>
        </w:tc>
        <w:tc>
          <w:tcPr>
            <w:tcW w:w="905" w:type="dxa"/>
            <w:vAlign w:val="center"/>
          </w:tcPr>
          <w:p w:rsidR="00A405DA" w:rsidRDefault="004A7164">
            <w:pPr>
              <w:jc w:val="center"/>
            </w:pPr>
            <w:r>
              <w:rPr>
                <w:rFonts w:eastAsiaTheme="minorEastAsia"/>
                <w:szCs w:val="21"/>
              </w:rPr>
              <w:t>STRYKER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SYK</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98.00</w:t>
            </w:r>
          </w:p>
        </w:tc>
        <w:tc>
          <w:tcPr>
            <w:tcW w:w="1690" w:type="dxa"/>
            <w:vAlign w:val="center"/>
          </w:tcPr>
          <w:p w:rsidR="00A405DA" w:rsidRDefault="004A7164">
            <w:pPr>
              <w:jc w:val="right"/>
            </w:pPr>
            <w:r>
              <w:rPr>
                <w:rFonts w:eastAsiaTheme="minorEastAsia"/>
                <w:szCs w:val="21"/>
              </w:rPr>
              <w:t>216,042.89</w:t>
            </w:r>
          </w:p>
        </w:tc>
        <w:tc>
          <w:tcPr>
            <w:tcW w:w="997" w:type="dxa"/>
            <w:vAlign w:val="center"/>
          </w:tcPr>
          <w:p w:rsidR="00A405DA" w:rsidRDefault="004A7164">
            <w:pPr>
              <w:jc w:val="right"/>
            </w:pPr>
            <w:r>
              <w:rPr>
                <w:rFonts w:eastAsiaTheme="minorEastAsia"/>
                <w:szCs w:val="21"/>
              </w:rPr>
              <w:t>0.24</w:t>
            </w:r>
          </w:p>
        </w:tc>
      </w:tr>
      <w:tr w:rsidR="00A405DA">
        <w:tc>
          <w:tcPr>
            <w:tcW w:w="678" w:type="dxa"/>
            <w:vAlign w:val="center"/>
          </w:tcPr>
          <w:p w:rsidR="00A405DA" w:rsidRDefault="004A7164">
            <w:pPr>
              <w:jc w:val="center"/>
            </w:pPr>
            <w:r>
              <w:rPr>
                <w:rFonts w:eastAsiaTheme="minorEastAsia"/>
                <w:szCs w:val="21"/>
              </w:rPr>
              <w:t>76</w:t>
            </w:r>
          </w:p>
        </w:tc>
        <w:tc>
          <w:tcPr>
            <w:tcW w:w="905" w:type="dxa"/>
            <w:vAlign w:val="center"/>
          </w:tcPr>
          <w:p w:rsidR="00A405DA" w:rsidRDefault="004A7164">
            <w:pPr>
              <w:jc w:val="center"/>
            </w:pPr>
            <w:r>
              <w:rPr>
                <w:rFonts w:eastAsiaTheme="minorEastAsia"/>
                <w:szCs w:val="21"/>
              </w:rPr>
              <w:t>AMERICAN EXPRESS CO</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AXP</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171.00</w:t>
            </w:r>
          </w:p>
        </w:tc>
        <w:tc>
          <w:tcPr>
            <w:tcW w:w="1690" w:type="dxa"/>
            <w:vAlign w:val="center"/>
          </w:tcPr>
          <w:p w:rsidR="00A405DA" w:rsidRDefault="004A7164">
            <w:pPr>
              <w:jc w:val="right"/>
            </w:pPr>
            <w:r>
              <w:rPr>
                <w:rFonts w:eastAsiaTheme="minorEastAsia"/>
                <w:szCs w:val="21"/>
              </w:rPr>
              <w:t>215,243.58</w:t>
            </w:r>
          </w:p>
        </w:tc>
        <w:tc>
          <w:tcPr>
            <w:tcW w:w="997" w:type="dxa"/>
            <w:vAlign w:val="center"/>
          </w:tcPr>
          <w:p w:rsidR="00A405DA" w:rsidRDefault="004A7164">
            <w:pPr>
              <w:jc w:val="right"/>
            </w:pPr>
            <w:r>
              <w:rPr>
                <w:rFonts w:eastAsiaTheme="minorEastAsia"/>
                <w:szCs w:val="21"/>
              </w:rPr>
              <w:t>0.24</w:t>
            </w:r>
          </w:p>
        </w:tc>
      </w:tr>
      <w:tr w:rsidR="00A405DA">
        <w:tc>
          <w:tcPr>
            <w:tcW w:w="678" w:type="dxa"/>
            <w:vAlign w:val="center"/>
          </w:tcPr>
          <w:p w:rsidR="00A405DA" w:rsidRDefault="004A7164">
            <w:pPr>
              <w:jc w:val="center"/>
            </w:pPr>
            <w:r>
              <w:rPr>
                <w:rFonts w:eastAsiaTheme="minorEastAsia"/>
                <w:szCs w:val="21"/>
              </w:rPr>
              <w:t>77</w:t>
            </w:r>
          </w:p>
        </w:tc>
        <w:tc>
          <w:tcPr>
            <w:tcW w:w="905" w:type="dxa"/>
            <w:vAlign w:val="center"/>
          </w:tcPr>
          <w:p w:rsidR="00A405DA" w:rsidRDefault="004A7164">
            <w:pPr>
              <w:jc w:val="center"/>
            </w:pPr>
            <w:r>
              <w:rPr>
                <w:rFonts w:eastAsiaTheme="minorEastAsia"/>
                <w:szCs w:val="21"/>
              </w:rPr>
              <w:t>BOOKING HOLDINGS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BKNG</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11.00</w:t>
            </w:r>
          </w:p>
        </w:tc>
        <w:tc>
          <w:tcPr>
            <w:tcW w:w="1690" w:type="dxa"/>
            <w:vAlign w:val="center"/>
          </w:tcPr>
          <w:p w:rsidR="00A405DA" w:rsidRDefault="004A7164">
            <w:pPr>
              <w:jc w:val="right"/>
            </w:pPr>
            <w:r>
              <w:rPr>
                <w:rFonts w:eastAsiaTheme="minorEastAsia"/>
                <w:szCs w:val="21"/>
              </w:rPr>
              <w:t>214,632.49</w:t>
            </w:r>
          </w:p>
        </w:tc>
        <w:tc>
          <w:tcPr>
            <w:tcW w:w="997" w:type="dxa"/>
            <w:vAlign w:val="center"/>
          </w:tcPr>
          <w:p w:rsidR="00A405DA" w:rsidRDefault="004A7164">
            <w:pPr>
              <w:jc w:val="right"/>
            </w:pPr>
            <w:r>
              <w:rPr>
                <w:rFonts w:eastAsiaTheme="minorEastAsia"/>
                <w:szCs w:val="21"/>
              </w:rPr>
              <w:t>0.24</w:t>
            </w:r>
          </w:p>
        </w:tc>
      </w:tr>
      <w:tr w:rsidR="00A405DA">
        <w:tc>
          <w:tcPr>
            <w:tcW w:w="678" w:type="dxa"/>
            <w:vAlign w:val="center"/>
          </w:tcPr>
          <w:p w:rsidR="00A405DA" w:rsidRDefault="004A7164">
            <w:pPr>
              <w:jc w:val="center"/>
            </w:pPr>
            <w:r>
              <w:rPr>
                <w:rFonts w:eastAsiaTheme="minorEastAsia"/>
                <w:szCs w:val="21"/>
              </w:rPr>
              <w:t>78</w:t>
            </w:r>
          </w:p>
        </w:tc>
        <w:tc>
          <w:tcPr>
            <w:tcW w:w="905" w:type="dxa"/>
            <w:vAlign w:val="center"/>
          </w:tcPr>
          <w:p w:rsidR="00A405DA" w:rsidRDefault="004A7164">
            <w:pPr>
              <w:jc w:val="center"/>
            </w:pPr>
            <w:r>
              <w:rPr>
                <w:rFonts w:eastAsiaTheme="minorEastAsia"/>
                <w:szCs w:val="21"/>
              </w:rPr>
              <w:t>ANALOG DEVICES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ADI</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148.00</w:t>
            </w:r>
          </w:p>
        </w:tc>
        <w:tc>
          <w:tcPr>
            <w:tcW w:w="1690" w:type="dxa"/>
            <w:vAlign w:val="center"/>
          </w:tcPr>
          <w:p w:rsidR="00A405DA" w:rsidRDefault="004A7164">
            <w:pPr>
              <w:jc w:val="right"/>
            </w:pPr>
            <w:r>
              <w:rPr>
                <w:rFonts w:eastAsiaTheme="minorEastAsia"/>
                <w:szCs w:val="21"/>
              </w:rPr>
              <w:t>208,333.40</w:t>
            </w:r>
          </w:p>
        </w:tc>
        <w:tc>
          <w:tcPr>
            <w:tcW w:w="997" w:type="dxa"/>
            <w:vAlign w:val="center"/>
          </w:tcPr>
          <w:p w:rsidR="00A405DA" w:rsidRDefault="004A7164">
            <w:pPr>
              <w:jc w:val="right"/>
            </w:pPr>
            <w:r>
              <w:rPr>
                <w:rFonts w:eastAsiaTheme="minorEastAsia"/>
                <w:szCs w:val="21"/>
              </w:rPr>
              <w:t>0.23</w:t>
            </w:r>
          </w:p>
        </w:tc>
      </w:tr>
      <w:tr w:rsidR="00A405DA">
        <w:tc>
          <w:tcPr>
            <w:tcW w:w="678" w:type="dxa"/>
            <w:vAlign w:val="center"/>
          </w:tcPr>
          <w:p w:rsidR="00A405DA" w:rsidRDefault="004A7164">
            <w:pPr>
              <w:jc w:val="center"/>
            </w:pPr>
            <w:r>
              <w:rPr>
                <w:rFonts w:eastAsiaTheme="minorEastAsia"/>
                <w:szCs w:val="21"/>
              </w:rPr>
              <w:t>79</w:t>
            </w:r>
          </w:p>
        </w:tc>
        <w:tc>
          <w:tcPr>
            <w:tcW w:w="905" w:type="dxa"/>
            <w:vAlign w:val="center"/>
          </w:tcPr>
          <w:p w:rsidR="00A405DA" w:rsidRDefault="004A7164">
            <w:pPr>
              <w:jc w:val="center"/>
            </w:pPr>
            <w:r>
              <w:rPr>
                <w:rFonts w:eastAsiaTheme="minorEastAsia"/>
                <w:szCs w:val="21"/>
              </w:rPr>
              <w:t>MONDELEZ INTERNATIONAL INC-A</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MDLZ</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395.00</w:t>
            </w:r>
          </w:p>
        </w:tc>
        <w:tc>
          <w:tcPr>
            <w:tcW w:w="1690" w:type="dxa"/>
            <w:vAlign w:val="center"/>
          </w:tcPr>
          <w:p w:rsidR="00A405DA" w:rsidRDefault="004A7164">
            <w:pPr>
              <w:jc w:val="right"/>
            </w:pPr>
            <w:r>
              <w:rPr>
                <w:rFonts w:eastAsiaTheme="minorEastAsia"/>
                <w:szCs w:val="21"/>
              </w:rPr>
              <w:t>208,184.69</w:t>
            </w:r>
          </w:p>
        </w:tc>
        <w:tc>
          <w:tcPr>
            <w:tcW w:w="997" w:type="dxa"/>
            <w:vAlign w:val="center"/>
          </w:tcPr>
          <w:p w:rsidR="00A405DA" w:rsidRDefault="004A7164">
            <w:pPr>
              <w:jc w:val="right"/>
            </w:pPr>
            <w:r>
              <w:rPr>
                <w:rFonts w:eastAsiaTheme="minorEastAsia"/>
                <w:szCs w:val="21"/>
              </w:rPr>
              <w:t>0.23</w:t>
            </w:r>
          </w:p>
        </w:tc>
      </w:tr>
      <w:tr w:rsidR="00A405DA">
        <w:tc>
          <w:tcPr>
            <w:tcW w:w="678" w:type="dxa"/>
            <w:vAlign w:val="center"/>
          </w:tcPr>
          <w:p w:rsidR="00A405DA" w:rsidRDefault="004A7164">
            <w:pPr>
              <w:jc w:val="center"/>
            </w:pPr>
            <w:r>
              <w:rPr>
                <w:rFonts w:eastAsiaTheme="minorEastAsia"/>
                <w:szCs w:val="21"/>
              </w:rPr>
              <w:t>80</w:t>
            </w:r>
          </w:p>
        </w:tc>
        <w:tc>
          <w:tcPr>
            <w:tcW w:w="905" w:type="dxa"/>
            <w:vAlign w:val="center"/>
          </w:tcPr>
          <w:p w:rsidR="00A405DA" w:rsidRDefault="004A7164">
            <w:pPr>
              <w:jc w:val="center"/>
            </w:pPr>
            <w:r>
              <w:rPr>
                <w:rFonts w:eastAsiaTheme="minorEastAsia"/>
                <w:szCs w:val="21"/>
              </w:rPr>
              <w:t>TJX COMPANIES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TJX</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333.00</w:t>
            </w:r>
          </w:p>
        </w:tc>
        <w:tc>
          <w:tcPr>
            <w:tcW w:w="1690" w:type="dxa"/>
            <w:vAlign w:val="center"/>
          </w:tcPr>
          <w:p w:rsidR="00A405DA" w:rsidRDefault="004A7164">
            <w:pPr>
              <w:jc w:val="right"/>
            </w:pPr>
            <w:r>
              <w:rPr>
                <w:rFonts w:eastAsiaTheme="minorEastAsia"/>
                <w:szCs w:val="21"/>
              </w:rPr>
              <w:t>204,020.97</w:t>
            </w:r>
          </w:p>
        </w:tc>
        <w:tc>
          <w:tcPr>
            <w:tcW w:w="997" w:type="dxa"/>
            <w:vAlign w:val="center"/>
          </w:tcPr>
          <w:p w:rsidR="00A405DA" w:rsidRDefault="004A7164">
            <w:pPr>
              <w:jc w:val="right"/>
            </w:pPr>
            <w:r>
              <w:rPr>
                <w:rFonts w:eastAsiaTheme="minorEastAsia"/>
                <w:szCs w:val="21"/>
              </w:rPr>
              <w:t>0.23</w:t>
            </w:r>
          </w:p>
        </w:tc>
      </w:tr>
      <w:tr w:rsidR="00A405DA">
        <w:tc>
          <w:tcPr>
            <w:tcW w:w="678" w:type="dxa"/>
            <w:vAlign w:val="center"/>
          </w:tcPr>
          <w:p w:rsidR="00A405DA" w:rsidRDefault="004A7164">
            <w:pPr>
              <w:jc w:val="center"/>
            </w:pPr>
            <w:r>
              <w:rPr>
                <w:rFonts w:eastAsiaTheme="minorEastAsia"/>
                <w:szCs w:val="21"/>
              </w:rPr>
              <w:lastRenderedPageBreak/>
              <w:t>81</w:t>
            </w:r>
          </w:p>
        </w:tc>
        <w:tc>
          <w:tcPr>
            <w:tcW w:w="905" w:type="dxa"/>
            <w:vAlign w:val="center"/>
          </w:tcPr>
          <w:p w:rsidR="00A405DA" w:rsidRDefault="004A7164">
            <w:pPr>
              <w:jc w:val="center"/>
            </w:pPr>
            <w:r>
              <w:rPr>
                <w:rFonts w:eastAsiaTheme="minorEastAsia"/>
                <w:szCs w:val="21"/>
              </w:rPr>
              <w:t>GILEAD SCIENCES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GILD</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363.00</w:t>
            </w:r>
          </w:p>
        </w:tc>
        <w:tc>
          <w:tcPr>
            <w:tcW w:w="1690" w:type="dxa"/>
            <w:vAlign w:val="center"/>
          </w:tcPr>
          <w:p w:rsidR="00A405DA" w:rsidRDefault="004A7164">
            <w:pPr>
              <w:jc w:val="right"/>
            </w:pPr>
            <w:r>
              <w:rPr>
                <w:rFonts w:eastAsiaTheme="minorEastAsia"/>
                <w:szCs w:val="21"/>
              </w:rPr>
              <w:t>202,151.94</w:t>
            </w:r>
          </w:p>
        </w:tc>
        <w:tc>
          <w:tcPr>
            <w:tcW w:w="997" w:type="dxa"/>
            <w:vAlign w:val="center"/>
          </w:tcPr>
          <w:p w:rsidR="00A405DA" w:rsidRDefault="004A7164">
            <w:pPr>
              <w:jc w:val="right"/>
            </w:pPr>
            <w:r>
              <w:rPr>
                <w:rFonts w:eastAsiaTheme="minorEastAsia"/>
                <w:szCs w:val="21"/>
              </w:rPr>
              <w:t>0.22</w:t>
            </w:r>
          </w:p>
        </w:tc>
      </w:tr>
      <w:tr w:rsidR="00A405DA">
        <w:tc>
          <w:tcPr>
            <w:tcW w:w="678" w:type="dxa"/>
            <w:vAlign w:val="center"/>
          </w:tcPr>
          <w:p w:rsidR="00A405DA" w:rsidRDefault="004A7164">
            <w:pPr>
              <w:jc w:val="center"/>
            </w:pPr>
            <w:r>
              <w:rPr>
                <w:rFonts w:eastAsiaTheme="minorEastAsia"/>
                <w:szCs w:val="21"/>
              </w:rPr>
              <w:t>82</w:t>
            </w:r>
          </w:p>
        </w:tc>
        <w:tc>
          <w:tcPr>
            <w:tcW w:w="905" w:type="dxa"/>
            <w:vAlign w:val="center"/>
          </w:tcPr>
          <w:p w:rsidR="00A405DA" w:rsidRDefault="004A7164">
            <w:pPr>
              <w:jc w:val="center"/>
            </w:pPr>
            <w:r>
              <w:rPr>
                <w:rFonts w:eastAsiaTheme="minorEastAsia"/>
                <w:szCs w:val="21"/>
              </w:rPr>
              <w:t>MARSH &amp; MCLENNAN COS</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MMC</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143.00</w:t>
            </w:r>
          </w:p>
        </w:tc>
        <w:tc>
          <w:tcPr>
            <w:tcW w:w="1690" w:type="dxa"/>
            <w:vAlign w:val="center"/>
          </w:tcPr>
          <w:p w:rsidR="00A405DA" w:rsidRDefault="004A7164">
            <w:pPr>
              <w:jc w:val="right"/>
            </w:pPr>
            <w:r>
              <w:rPr>
                <w:rFonts w:eastAsiaTheme="minorEastAsia"/>
                <w:szCs w:val="21"/>
              </w:rPr>
              <w:t>194,341.07</w:t>
            </w:r>
          </w:p>
        </w:tc>
        <w:tc>
          <w:tcPr>
            <w:tcW w:w="997" w:type="dxa"/>
            <w:vAlign w:val="center"/>
          </w:tcPr>
          <w:p w:rsidR="00A405DA" w:rsidRDefault="004A7164">
            <w:pPr>
              <w:jc w:val="right"/>
            </w:pPr>
            <w:r>
              <w:rPr>
                <w:rFonts w:eastAsiaTheme="minorEastAsia"/>
                <w:szCs w:val="21"/>
              </w:rPr>
              <w:t>0.22</w:t>
            </w:r>
          </w:p>
        </w:tc>
      </w:tr>
      <w:tr w:rsidR="00A405DA">
        <w:tc>
          <w:tcPr>
            <w:tcW w:w="678" w:type="dxa"/>
            <w:vAlign w:val="center"/>
          </w:tcPr>
          <w:p w:rsidR="00A405DA" w:rsidRDefault="004A7164">
            <w:pPr>
              <w:jc w:val="center"/>
            </w:pPr>
            <w:r>
              <w:rPr>
                <w:rFonts w:eastAsiaTheme="minorEastAsia"/>
                <w:szCs w:val="21"/>
              </w:rPr>
              <w:t>83</w:t>
            </w:r>
          </w:p>
        </w:tc>
        <w:tc>
          <w:tcPr>
            <w:tcW w:w="905" w:type="dxa"/>
            <w:vAlign w:val="center"/>
          </w:tcPr>
          <w:p w:rsidR="00A405DA" w:rsidRDefault="004A7164">
            <w:pPr>
              <w:jc w:val="center"/>
            </w:pPr>
            <w:r>
              <w:rPr>
                <w:rFonts w:eastAsiaTheme="minorEastAsia"/>
                <w:szCs w:val="21"/>
              </w:rPr>
              <w:t>AMERICAN TOWER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AMT</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135.00</w:t>
            </w:r>
          </w:p>
        </w:tc>
        <w:tc>
          <w:tcPr>
            <w:tcW w:w="1690" w:type="dxa"/>
            <w:vAlign w:val="center"/>
          </w:tcPr>
          <w:p w:rsidR="00A405DA" w:rsidRDefault="004A7164">
            <w:pPr>
              <w:jc w:val="right"/>
            </w:pPr>
            <w:r>
              <w:rPr>
                <w:rFonts w:eastAsiaTheme="minorEastAsia"/>
                <w:szCs w:val="21"/>
              </w:rPr>
              <w:t>189,185.17</w:t>
            </w:r>
          </w:p>
        </w:tc>
        <w:tc>
          <w:tcPr>
            <w:tcW w:w="997" w:type="dxa"/>
            <w:vAlign w:val="center"/>
          </w:tcPr>
          <w:p w:rsidR="00A405DA" w:rsidRDefault="004A7164">
            <w:pPr>
              <w:jc w:val="right"/>
            </w:pPr>
            <w:r>
              <w:rPr>
                <w:rFonts w:eastAsiaTheme="minorEastAsia"/>
                <w:szCs w:val="21"/>
              </w:rPr>
              <w:t>0.21</w:t>
            </w:r>
          </w:p>
        </w:tc>
      </w:tr>
      <w:tr w:rsidR="00A405DA">
        <w:tc>
          <w:tcPr>
            <w:tcW w:w="678" w:type="dxa"/>
            <w:vAlign w:val="center"/>
          </w:tcPr>
          <w:p w:rsidR="00A405DA" w:rsidRDefault="004A7164">
            <w:pPr>
              <w:jc w:val="center"/>
            </w:pPr>
            <w:r>
              <w:rPr>
                <w:rFonts w:eastAsiaTheme="minorEastAsia"/>
                <w:szCs w:val="21"/>
              </w:rPr>
              <w:t>84</w:t>
            </w:r>
          </w:p>
        </w:tc>
        <w:tc>
          <w:tcPr>
            <w:tcW w:w="905" w:type="dxa"/>
            <w:vAlign w:val="center"/>
          </w:tcPr>
          <w:p w:rsidR="00A405DA" w:rsidRDefault="004A7164">
            <w:pPr>
              <w:jc w:val="center"/>
            </w:pPr>
            <w:r>
              <w:rPr>
                <w:rFonts w:eastAsiaTheme="minorEastAsia"/>
                <w:szCs w:val="21"/>
              </w:rPr>
              <w:t>AUTOMATIC DATA PROCESSING</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ADP</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119.00</w:t>
            </w:r>
          </w:p>
        </w:tc>
        <w:tc>
          <w:tcPr>
            <w:tcW w:w="1690" w:type="dxa"/>
            <w:vAlign w:val="center"/>
          </w:tcPr>
          <w:p w:rsidR="00A405DA" w:rsidRDefault="004A7164">
            <w:pPr>
              <w:jc w:val="right"/>
            </w:pPr>
            <w:r>
              <w:rPr>
                <w:rFonts w:eastAsiaTheme="minorEastAsia"/>
                <w:szCs w:val="21"/>
              </w:rPr>
              <w:t>188,990.87</w:t>
            </w:r>
          </w:p>
        </w:tc>
        <w:tc>
          <w:tcPr>
            <w:tcW w:w="997" w:type="dxa"/>
            <w:vAlign w:val="center"/>
          </w:tcPr>
          <w:p w:rsidR="00A405DA" w:rsidRDefault="004A7164">
            <w:pPr>
              <w:jc w:val="right"/>
            </w:pPr>
            <w:r>
              <w:rPr>
                <w:rFonts w:eastAsiaTheme="minorEastAsia"/>
                <w:szCs w:val="21"/>
              </w:rPr>
              <w:t>0.21</w:t>
            </w:r>
          </w:p>
        </w:tc>
      </w:tr>
      <w:tr w:rsidR="00A405DA">
        <w:tc>
          <w:tcPr>
            <w:tcW w:w="678" w:type="dxa"/>
            <w:vAlign w:val="center"/>
          </w:tcPr>
          <w:p w:rsidR="00A405DA" w:rsidRDefault="004A7164">
            <w:pPr>
              <w:jc w:val="center"/>
            </w:pPr>
            <w:r>
              <w:rPr>
                <w:rFonts w:eastAsiaTheme="minorEastAsia"/>
                <w:szCs w:val="21"/>
              </w:rPr>
              <w:t>85</w:t>
            </w:r>
          </w:p>
        </w:tc>
        <w:tc>
          <w:tcPr>
            <w:tcW w:w="905" w:type="dxa"/>
            <w:vAlign w:val="center"/>
          </w:tcPr>
          <w:p w:rsidR="00A405DA" w:rsidRDefault="004A7164">
            <w:pPr>
              <w:jc w:val="center"/>
            </w:pPr>
            <w:r>
              <w:rPr>
                <w:rFonts w:eastAsiaTheme="minorEastAsia"/>
                <w:szCs w:val="21"/>
              </w:rPr>
              <w:t>VERTEX PHARMACEUTICALS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VRTX</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74.00</w:t>
            </w:r>
          </w:p>
        </w:tc>
        <w:tc>
          <w:tcPr>
            <w:tcW w:w="1690" w:type="dxa"/>
            <w:vAlign w:val="center"/>
          </w:tcPr>
          <w:p w:rsidR="00A405DA" w:rsidRDefault="004A7164">
            <w:pPr>
              <w:jc w:val="right"/>
            </w:pPr>
            <w:r>
              <w:rPr>
                <w:rFonts w:eastAsiaTheme="minorEastAsia"/>
                <w:szCs w:val="21"/>
              </w:rPr>
              <w:t>188,169.51</w:t>
            </w:r>
          </w:p>
        </w:tc>
        <w:tc>
          <w:tcPr>
            <w:tcW w:w="997" w:type="dxa"/>
            <w:vAlign w:val="center"/>
          </w:tcPr>
          <w:p w:rsidR="00A405DA" w:rsidRDefault="004A7164">
            <w:pPr>
              <w:jc w:val="right"/>
            </w:pPr>
            <w:r>
              <w:rPr>
                <w:rFonts w:eastAsiaTheme="minorEastAsia"/>
                <w:szCs w:val="21"/>
              </w:rPr>
              <w:t>0.21</w:t>
            </w:r>
          </w:p>
        </w:tc>
      </w:tr>
      <w:tr w:rsidR="00A405DA">
        <w:tc>
          <w:tcPr>
            <w:tcW w:w="678" w:type="dxa"/>
            <w:vAlign w:val="center"/>
          </w:tcPr>
          <w:p w:rsidR="00A405DA" w:rsidRDefault="004A7164">
            <w:pPr>
              <w:jc w:val="center"/>
            </w:pPr>
            <w:r>
              <w:rPr>
                <w:rFonts w:eastAsiaTheme="minorEastAsia"/>
                <w:szCs w:val="21"/>
              </w:rPr>
              <w:t>86</w:t>
            </w:r>
          </w:p>
        </w:tc>
        <w:tc>
          <w:tcPr>
            <w:tcW w:w="905" w:type="dxa"/>
            <w:vAlign w:val="center"/>
          </w:tcPr>
          <w:p w:rsidR="00A405DA" w:rsidRDefault="004A7164">
            <w:pPr>
              <w:jc w:val="center"/>
            </w:pPr>
            <w:r>
              <w:rPr>
                <w:rFonts w:eastAsiaTheme="minorEastAsia"/>
                <w:szCs w:val="21"/>
              </w:rPr>
              <w:t>CITIGROUP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565.00</w:t>
            </w:r>
          </w:p>
        </w:tc>
        <w:tc>
          <w:tcPr>
            <w:tcW w:w="1690" w:type="dxa"/>
            <w:vAlign w:val="center"/>
          </w:tcPr>
          <w:p w:rsidR="00A405DA" w:rsidRDefault="004A7164">
            <w:pPr>
              <w:jc w:val="right"/>
            </w:pPr>
            <w:r>
              <w:rPr>
                <w:rFonts w:eastAsiaTheme="minorEastAsia"/>
                <w:szCs w:val="21"/>
              </w:rPr>
              <w:t>187,961.85</w:t>
            </w:r>
          </w:p>
        </w:tc>
        <w:tc>
          <w:tcPr>
            <w:tcW w:w="997" w:type="dxa"/>
            <w:vAlign w:val="center"/>
          </w:tcPr>
          <w:p w:rsidR="00A405DA" w:rsidRDefault="004A7164">
            <w:pPr>
              <w:jc w:val="right"/>
            </w:pPr>
            <w:r>
              <w:rPr>
                <w:rFonts w:eastAsiaTheme="minorEastAsia"/>
                <w:szCs w:val="21"/>
              </w:rPr>
              <w:t>0.21</w:t>
            </w:r>
          </w:p>
        </w:tc>
      </w:tr>
      <w:tr w:rsidR="00A405DA">
        <w:tc>
          <w:tcPr>
            <w:tcW w:w="678" w:type="dxa"/>
            <w:vAlign w:val="center"/>
          </w:tcPr>
          <w:p w:rsidR="00A405DA" w:rsidRDefault="004A7164">
            <w:pPr>
              <w:jc w:val="center"/>
            </w:pPr>
            <w:r>
              <w:rPr>
                <w:rFonts w:eastAsiaTheme="minorEastAsia"/>
                <w:szCs w:val="21"/>
              </w:rPr>
              <w:t>87</w:t>
            </w:r>
          </w:p>
        </w:tc>
        <w:tc>
          <w:tcPr>
            <w:tcW w:w="905" w:type="dxa"/>
            <w:vAlign w:val="center"/>
          </w:tcPr>
          <w:p w:rsidR="00A405DA" w:rsidRDefault="004A7164">
            <w:pPr>
              <w:jc w:val="center"/>
            </w:pPr>
            <w:r>
              <w:rPr>
                <w:rFonts w:eastAsiaTheme="minorEastAsia"/>
                <w:szCs w:val="21"/>
              </w:rPr>
              <w:t>CVS Health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CVS</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372.00</w:t>
            </w:r>
          </w:p>
        </w:tc>
        <w:tc>
          <w:tcPr>
            <w:tcW w:w="1690" w:type="dxa"/>
            <w:vAlign w:val="center"/>
          </w:tcPr>
          <w:p w:rsidR="00A405DA" w:rsidRDefault="004A7164">
            <w:pPr>
              <w:jc w:val="right"/>
            </w:pPr>
            <w:r>
              <w:rPr>
                <w:rFonts w:eastAsiaTheme="minorEastAsia"/>
                <w:szCs w:val="21"/>
              </w:rPr>
              <w:t>185,821.27</w:t>
            </w:r>
          </w:p>
        </w:tc>
        <w:tc>
          <w:tcPr>
            <w:tcW w:w="997" w:type="dxa"/>
            <w:vAlign w:val="center"/>
          </w:tcPr>
          <w:p w:rsidR="00A405DA" w:rsidRDefault="004A7164">
            <w:pPr>
              <w:jc w:val="right"/>
            </w:pPr>
            <w:r>
              <w:rPr>
                <w:rFonts w:eastAsiaTheme="minorEastAsia"/>
                <w:szCs w:val="21"/>
              </w:rPr>
              <w:t>0.21</w:t>
            </w:r>
          </w:p>
        </w:tc>
      </w:tr>
      <w:tr w:rsidR="00A405DA">
        <w:tc>
          <w:tcPr>
            <w:tcW w:w="678" w:type="dxa"/>
            <w:vAlign w:val="center"/>
          </w:tcPr>
          <w:p w:rsidR="00A405DA" w:rsidRDefault="004A7164">
            <w:pPr>
              <w:jc w:val="center"/>
            </w:pPr>
            <w:r>
              <w:rPr>
                <w:rFonts w:eastAsiaTheme="minorEastAsia"/>
                <w:szCs w:val="21"/>
              </w:rPr>
              <w:t>88</w:t>
            </w:r>
          </w:p>
        </w:tc>
        <w:tc>
          <w:tcPr>
            <w:tcW w:w="905" w:type="dxa"/>
            <w:vAlign w:val="center"/>
          </w:tcPr>
          <w:p w:rsidR="00A405DA" w:rsidRDefault="004A7164">
            <w:pPr>
              <w:jc w:val="center"/>
            </w:pPr>
            <w:r>
              <w:rPr>
                <w:rFonts w:eastAsiaTheme="minorEastAsia"/>
                <w:szCs w:val="21"/>
              </w:rPr>
              <w:t>LAM RESEARCH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LRCX</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39.00</w:t>
            </w:r>
          </w:p>
        </w:tc>
        <w:tc>
          <w:tcPr>
            <w:tcW w:w="1690" w:type="dxa"/>
            <w:vAlign w:val="center"/>
          </w:tcPr>
          <w:p w:rsidR="00A405DA" w:rsidRDefault="004A7164">
            <w:pPr>
              <w:jc w:val="right"/>
            </w:pPr>
            <w:r>
              <w:rPr>
                <w:rFonts w:eastAsiaTheme="minorEastAsia"/>
                <w:szCs w:val="21"/>
              </w:rPr>
              <w:t>181,161.93</w:t>
            </w:r>
          </w:p>
        </w:tc>
        <w:tc>
          <w:tcPr>
            <w:tcW w:w="997" w:type="dxa"/>
            <w:vAlign w:val="center"/>
          </w:tcPr>
          <w:p w:rsidR="00A405DA" w:rsidRDefault="004A7164">
            <w:pPr>
              <w:jc w:val="right"/>
            </w:pPr>
            <w:r>
              <w:rPr>
                <w:rFonts w:eastAsiaTheme="minorEastAsia"/>
                <w:szCs w:val="21"/>
              </w:rPr>
              <w:t>0.20</w:t>
            </w:r>
          </w:p>
        </w:tc>
      </w:tr>
      <w:tr w:rsidR="00A405DA">
        <w:tc>
          <w:tcPr>
            <w:tcW w:w="678" w:type="dxa"/>
            <w:vAlign w:val="center"/>
          </w:tcPr>
          <w:p w:rsidR="00A405DA" w:rsidRDefault="004A7164">
            <w:pPr>
              <w:jc w:val="center"/>
            </w:pPr>
            <w:r>
              <w:rPr>
                <w:rFonts w:eastAsiaTheme="minorEastAsia"/>
                <w:szCs w:val="21"/>
              </w:rPr>
              <w:t>89</w:t>
            </w:r>
          </w:p>
        </w:tc>
        <w:tc>
          <w:tcPr>
            <w:tcW w:w="905" w:type="dxa"/>
            <w:vAlign w:val="center"/>
          </w:tcPr>
          <w:p w:rsidR="00A405DA" w:rsidRDefault="004A7164">
            <w:pPr>
              <w:jc w:val="center"/>
            </w:pPr>
            <w:r>
              <w:rPr>
                <w:rFonts w:eastAsiaTheme="minorEastAsia"/>
                <w:szCs w:val="21"/>
              </w:rPr>
              <w:t>SCHWAB (CHARLES)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SCHW</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432.00</w:t>
            </w:r>
          </w:p>
        </w:tc>
        <w:tc>
          <w:tcPr>
            <w:tcW w:w="1690" w:type="dxa"/>
            <w:vAlign w:val="center"/>
          </w:tcPr>
          <w:p w:rsidR="00A405DA" w:rsidRDefault="004A7164">
            <w:pPr>
              <w:jc w:val="right"/>
            </w:pPr>
            <w:r>
              <w:rPr>
                <w:rFonts w:eastAsiaTheme="minorEastAsia"/>
                <w:szCs w:val="21"/>
              </w:rPr>
              <w:t>176,929.20</w:t>
            </w:r>
          </w:p>
        </w:tc>
        <w:tc>
          <w:tcPr>
            <w:tcW w:w="997" w:type="dxa"/>
            <w:vAlign w:val="center"/>
          </w:tcPr>
          <w:p w:rsidR="00A405DA" w:rsidRDefault="004A7164">
            <w:pPr>
              <w:jc w:val="right"/>
            </w:pPr>
            <w:r>
              <w:rPr>
                <w:rFonts w:eastAsiaTheme="minorEastAsia"/>
                <w:szCs w:val="21"/>
              </w:rPr>
              <w:t>0.20</w:t>
            </w:r>
          </w:p>
        </w:tc>
      </w:tr>
      <w:tr w:rsidR="00A405DA">
        <w:tc>
          <w:tcPr>
            <w:tcW w:w="678" w:type="dxa"/>
            <w:vAlign w:val="center"/>
          </w:tcPr>
          <w:p w:rsidR="00A405DA" w:rsidRDefault="004A7164">
            <w:pPr>
              <w:jc w:val="center"/>
            </w:pPr>
            <w:r>
              <w:rPr>
                <w:rFonts w:eastAsiaTheme="minorEastAsia"/>
                <w:szCs w:val="21"/>
              </w:rPr>
              <w:t>90</w:t>
            </w:r>
          </w:p>
        </w:tc>
        <w:tc>
          <w:tcPr>
            <w:tcW w:w="905" w:type="dxa"/>
            <w:vAlign w:val="center"/>
          </w:tcPr>
          <w:p w:rsidR="00A405DA" w:rsidRDefault="004A7164">
            <w:pPr>
              <w:jc w:val="center"/>
            </w:pPr>
            <w:r>
              <w:rPr>
                <w:rFonts w:eastAsiaTheme="minorEastAsia"/>
                <w:szCs w:val="21"/>
              </w:rPr>
              <w:t>THE CIGNA GROUP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CI</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85.00</w:t>
            </w:r>
          </w:p>
        </w:tc>
        <w:tc>
          <w:tcPr>
            <w:tcW w:w="1690" w:type="dxa"/>
            <w:vAlign w:val="center"/>
          </w:tcPr>
          <w:p w:rsidR="00A405DA" w:rsidRDefault="004A7164">
            <w:pPr>
              <w:jc w:val="right"/>
            </w:pPr>
            <w:r>
              <w:rPr>
                <w:rFonts w:eastAsiaTheme="minorEastAsia"/>
                <w:szCs w:val="21"/>
              </w:rPr>
              <w:t>172,342.56</w:t>
            </w:r>
          </w:p>
        </w:tc>
        <w:tc>
          <w:tcPr>
            <w:tcW w:w="997" w:type="dxa"/>
            <w:vAlign w:val="center"/>
          </w:tcPr>
          <w:p w:rsidR="00A405DA" w:rsidRDefault="004A7164">
            <w:pPr>
              <w:jc w:val="right"/>
            </w:pPr>
            <w:r>
              <w:rPr>
                <w:rFonts w:eastAsiaTheme="minorEastAsia"/>
                <w:szCs w:val="21"/>
              </w:rPr>
              <w:t>0.19</w:t>
            </w:r>
          </w:p>
        </w:tc>
      </w:tr>
      <w:tr w:rsidR="00A405DA">
        <w:tc>
          <w:tcPr>
            <w:tcW w:w="678" w:type="dxa"/>
            <w:vAlign w:val="center"/>
          </w:tcPr>
          <w:p w:rsidR="00A405DA" w:rsidRDefault="004A7164">
            <w:pPr>
              <w:jc w:val="center"/>
            </w:pPr>
            <w:r>
              <w:rPr>
                <w:rFonts w:eastAsiaTheme="minorEastAsia"/>
                <w:szCs w:val="21"/>
              </w:rPr>
              <w:t>91</w:t>
            </w:r>
          </w:p>
        </w:tc>
        <w:tc>
          <w:tcPr>
            <w:tcW w:w="905" w:type="dxa"/>
            <w:vAlign w:val="center"/>
          </w:tcPr>
          <w:p w:rsidR="00A405DA" w:rsidRDefault="004A7164">
            <w:pPr>
              <w:jc w:val="center"/>
            </w:pPr>
            <w:r>
              <w:rPr>
                <w:rFonts w:eastAsiaTheme="minorEastAsia"/>
                <w:szCs w:val="21"/>
              </w:rPr>
              <w:t>ALTRIA GROUP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MO</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518.00</w:t>
            </w:r>
          </w:p>
        </w:tc>
        <w:tc>
          <w:tcPr>
            <w:tcW w:w="1690" w:type="dxa"/>
            <w:vAlign w:val="center"/>
          </w:tcPr>
          <w:p w:rsidR="00A405DA" w:rsidRDefault="004A7164">
            <w:pPr>
              <w:jc w:val="right"/>
            </w:pPr>
            <w:r>
              <w:rPr>
                <w:rFonts w:eastAsiaTheme="minorEastAsia"/>
                <w:szCs w:val="21"/>
              </w:rPr>
              <w:t>169,556.29</w:t>
            </w:r>
          </w:p>
        </w:tc>
        <w:tc>
          <w:tcPr>
            <w:tcW w:w="997" w:type="dxa"/>
            <w:vAlign w:val="center"/>
          </w:tcPr>
          <w:p w:rsidR="00A405DA" w:rsidRDefault="004A7164">
            <w:pPr>
              <w:jc w:val="right"/>
            </w:pPr>
            <w:r>
              <w:rPr>
                <w:rFonts w:eastAsiaTheme="minorEastAsia"/>
                <w:szCs w:val="21"/>
              </w:rPr>
              <w:t>0.19</w:t>
            </w:r>
          </w:p>
        </w:tc>
      </w:tr>
      <w:tr w:rsidR="00A405DA">
        <w:tc>
          <w:tcPr>
            <w:tcW w:w="678" w:type="dxa"/>
            <w:vAlign w:val="center"/>
          </w:tcPr>
          <w:p w:rsidR="00A405DA" w:rsidRDefault="004A7164">
            <w:pPr>
              <w:jc w:val="center"/>
            </w:pPr>
            <w:r>
              <w:rPr>
                <w:rFonts w:eastAsiaTheme="minorEastAsia"/>
                <w:szCs w:val="21"/>
              </w:rPr>
              <w:t>92</w:t>
            </w:r>
          </w:p>
        </w:tc>
        <w:tc>
          <w:tcPr>
            <w:tcW w:w="905" w:type="dxa"/>
            <w:vAlign w:val="center"/>
          </w:tcPr>
          <w:p w:rsidR="00A405DA" w:rsidRDefault="004A7164">
            <w:pPr>
              <w:jc w:val="center"/>
            </w:pPr>
            <w:r>
              <w:rPr>
                <w:rFonts w:eastAsiaTheme="minorEastAsia"/>
                <w:szCs w:val="21"/>
              </w:rPr>
              <w:t>T-MOBILE US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TMUS</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167.00</w:t>
            </w:r>
          </w:p>
        </w:tc>
        <w:tc>
          <w:tcPr>
            <w:tcW w:w="1690" w:type="dxa"/>
            <w:vAlign w:val="center"/>
          </w:tcPr>
          <w:p w:rsidR="00A405DA" w:rsidRDefault="004A7164">
            <w:pPr>
              <w:jc w:val="right"/>
            </w:pPr>
            <w:r>
              <w:rPr>
                <w:rFonts w:eastAsiaTheme="minorEastAsia"/>
                <w:szCs w:val="21"/>
              </w:rPr>
              <w:t>167,611.82</w:t>
            </w:r>
          </w:p>
        </w:tc>
        <w:tc>
          <w:tcPr>
            <w:tcW w:w="997" w:type="dxa"/>
            <w:vAlign w:val="center"/>
          </w:tcPr>
          <w:p w:rsidR="00A405DA" w:rsidRDefault="004A7164">
            <w:pPr>
              <w:jc w:val="right"/>
            </w:pPr>
            <w:r>
              <w:rPr>
                <w:rFonts w:eastAsiaTheme="minorEastAsia"/>
                <w:szCs w:val="21"/>
              </w:rPr>
              <w:t>0.19</w:t>
            </w:r>
          </w:p>
        </w:tc>
      </w:tr>
      <w:tr w:rsidR="00A405DA">
        <w:tc>
          <w:tcPr>
            <w:tcW w:w="678" w:type="dxa"/>
            <w:vAlign w:val="center"/>
          </w:tcPr>
          <w:p w:rsidR="00A405DA" w:rsidRDefault="004A7164">
            <w:pPr>
              <w:jc w:val="center"/>
            </w:pPr>
            <w:r>
              <w:rPr>
                <w:rFonts w:eastAsiaTheme="minorEastAsia"/>
                <w:szCs w:val="21"/>
              </w:rPr>
              <w:t>93</w:t>
            </w:r>
          </w:p>
        </w:tc>
        <w:tc>
          <w:tcPr>
            <w:tcW w:w="905" w:type="dxa"/>
            <w:vAlign w:val="center"/>
          </w:tcPr>
          <w:p w:rsidR="00A405DA" w:rsidRDefault="004A7164">
            <w:pPr>
              <w:jc w:val="center"/>
            </w:pPr>
            <w:r>
              <w:rPr>
                <w:rFonts w:eastAsiaTheme="minorEastAsia"/>
                <w:szCs w:val="21"/>
              </w:rPr>
              <w:t xml:space="preserve">EATON CORP </w:t>
            </w:r>
            <w:r>
              <w:rPr>
                <w:rFonts w:eastAsiaTheme="minorEastAsia"/>
                <w:szCs w:val="21"/>
              </w:rPr>
              <w:lastRenderedPageBreak/>
              <w:t>PLC</w:t>
            </w:r>
          </w:p>
        </w:tc>
        <w:tc>
          <w:tcPr>
            <w:tcW w:w="1015" w:type="dxa"/>
            <w:vAlign w:val="center"/>
          </w:tcPr>
          <w:p w:rsidR="00A405DA" w:rsidRDefault="004A7164">
            <w:pPr>
              <w:jc w:val="center"/>
            </w:pPr>
            <w:r>
              <w:rPr>
                <w:rFonts w:eastAsiaTheme="minorEastAsia"/>
                <w:szCs w:val="21"/>
              </w:rPr>
              <w:lastRenderedPageBreak/>
              <w:t>-</w:t>
            </w:r>
          </w:p>
        </w:tc>
        <w:tc>
          <w:tcPr>
            <w:tcW w:w="1184" w:type="dxa"/>
            <w:vAlign w:val="center"/>
          </w:tcPr>
          <w:p w:rsidR="00A405DA" w:rsidRDefault="004A7164">
            <w:pPr>
              <w:jc w:val="center"/>
            </w:pPr>
            <w:r>
              <w:rPr>
                <w:rFonts w:eastAsiaTheme="minorEastAsia"/>
                <w:szCs w:val="21"/>
              </w:rPr>
              <w:t>ETN</w:t>
            </w:r>
          </w:p>
        </w:tc>
        <w:tc>
          <w:tcPr>
            <w:tcW w:w="847" w:type="dxa"/>
            <w:vAlign w:val="center"/>
          </w:tcPr>
          <w:p w:rsidR="00A405DA" w:rsidRDefault="004A7164">
            <w:pPr>
              <w:jc w:val="center"/>
            </w:pPr>
            <w:r>
              <w:rPr>
                <w:rFonts w:eastAsiaTheme="minorEastAsia"/>
                <w:szCs w:val="21"/>
              </w:rPr>
              <w:t>纽约证券交易</w:t>
            </w:r>
            <w:r>
              <w:rPr>
                <w:rFonts w:eastAsiaTheme="minorEastAsia"/>
                <w:szCs w:val="21"/>
              </w:rPr>
              <w:lastRenderedPageBreak/>
              <w:t>所</w:t>
            </w:r>
          </w:p>
        </w:tc>
        <w:tc>
          <w:tcPr>
            <w:tcW w:w="1025" w:type="dxa"/>
            <w:vAlign w:val="center"/>
          </w:tcPr>
          <w:p w:rsidR="00A405DA" w:rsidRDefault="004A7164">
            <w:pPr>
              <w:jc w:val="center"/>
            </w:pPr>
            <w:r>
              <w:rPr>
                <w:rFonts w:eastAsiaTheme="minorEastAsia"/>
                <w:szCs w:val="21"/>
              </w:rPr>
              <w:lastRenderedPageBreak/>
              <w:t>美国</w:t>
            </w:r>
          </w:p>
        </w:tc>
        <w:tc>
          <w:tcPr>
            <w:tcW w:w="1015" w:type="dxa"/>
            <w:vAlign w:val="center"/>
          </w:tcPr>
          <w:p w:rsidR="00A405DA" w:rsidRDefault="004A7164">
            <w:pPr>
              <w:jc w:val="right"/>
            </w:pPr>
            <w:r>
              <w:rPr>
                <w:rFonts w:eastAsiaTheme="minorEastAsia"/>
                <w:szCs w:val="21"/>
              </w:rPr>
              <w:t>115.00</w:t>
            </w:r>
          </w:p>
        </w:tc>
        <w:tc>
          <w:tcPr>
            <w:tcW w:w="1690" w:type="dxa"/>
            <w:vAlign w:val="center"/>
          </w:tcPr>
          <w:p w:rsidR="00A405DA" w:rsidRDefault="004A7164">
            <w:pPr>
              <w:jc w:val="right"/>
            </w:pPr>
            <w:r>
              <w:rPr>
                <w:rFonts w:eastAsiaTheme="minorEastAsia"/>
                <w:szCs w:val="21"/>
              </w:rPr>
              <w:t>167,107.46</w:t>
            </w:r>
          </w:p>
        </w:tc>
        <w:tc>
          <w:tcPr>
            <w:tcW w:w="997" w:type="dxa"/>
            <w:vAlign w:val="center"/>
          </w:tcPr>
          <w:p w:rsidR="00A405DA" w:rsidRDefault="004A7164">
            <w:pPr>
              <w:jc w:val="right"/>
            </w:pPr>
            <w:r>
              <w:rPr>
                <w:rFonts w:eastAsiaTheme="minorEastAsia"/>
                <w:szCs w:val="21"/>
              </w:rPr>
              <w:t>0.19</w:t>
            </w:r>
          </w:p>
        </w:tc>
      </w:tr>
      <w:tr w:rsidR="00A405DA">
        <w:tc>
          <w:tcPr>
            <w:tcW w:w="678" w:type="dxa"/>
            <w:vAlign w:val="center"/>
          </w:tcPr>
          <w:p w:rsidR="00A405DA" w:rsidRDefault="004A7164">
            <w:pPr>
              <w:jc w:val="center"/>
            </w:pPr>
            <w:r>
              <w:rPr>
                <w:rFonts w:eastAsiaTheme="minorEastAsia"/>
                <w:szCs w:val="21"/>
              </w:rPr>
              <w:t>94</w:t>
            </w:r>
          </w:p>
        </w:tc>
        <w:tc>
          <w:tcPr>
            <w:tcW w:w="905" w:type="dxa"/>
            <w:vAlign w:val="center"/>
          </w:tcPr>
          <w:p w:rsidR="00A405DA" w:rsidRDefault="004A7164">
            <w:pPr>
              <w:jc w:val="center"/>
            </w:pPr>
            <w:r>
              <w:rPr>
                <w:rFonts w:eastAsiaTheme="minorEastAsia"/>
                <w:szCs w:val="21"/>
              </w:rPr>
              <w:t>ZOETIS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ZTS</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134.00</w:t>
            </w:r>
          </w:p>
        </w:tc>
        <w:tc>
          <w:tcPr>
            <w:tcW w:w="1690" w:type="dxa"/>
            <w:vAlign w:val="center"/>
          </w:tcPr>
          <w:p w:rsidR="00A405DA" w:rsidRDefault="004A7164">
            <w:pPr>
              <w:jc w:val="right"/>
            </w:pPr>
            <w:r>
              <w:rPr>
                <w:rFonts w:eastAsiaTheme="minorEastAsia"/>
                <w:szCs w:val="21"/>
              </w:rPr>
              <w:t>166,743.57</w:t>
            </w:r>
          </w:p>
        </w:tc>
        <w:tc>
          <w:tcPr>
            <w:tcW w:w="997" w:type="dxa"/>
            <w:vAlign w:val="center"/>
          </w:tcPr>
          <w:p w:rsidR="00A405DA" w:rsidRDefault="004A7164">
            <w:pPr>
              <w:jc w:val="right"/>
            </w:pPr>
            <w:r>
              <w:rPr>
                <w:rFonts w:eastAsiaTheme="minorEastAsia"/>
                <w:szCs w:val="21"/>
              </w:rPr>
              <w:t>0.18</w:t>
            </w:r>
          </w:p>
        </w:tc>
      </w:tr>
      <w:tr w:rsidR="00A405DA">
        <w:tc>
          <w:tcPr>
            <w:tcW w:w="678" w:type="dxa"/>
            <w:vAlign w:val="center"/>
          </w:tcPr>
          <w:p w:rsidR="00A405DA" w:rsidRDefault="004A7164">
            <w:pPr>
              <w:jc w:val="center"/>
            </w:pPr>
            <w:r>
              <w:rPr>
                <w:rFonts w:eastAsiaTheme="minorEastAsia"/>
                <w:szCs w:val="21"/>
              </w:rPr>
              <w:t>95</w:t>
            </w:r>
          </w:p>
        </w:tc>
        <w:tc>
          <w:tcPr>
            <w:tcW w:w="905" w:type="dxa"/>
            <w:vAlign w:val="center"/>
          </w:tcPr>
          <w:p w:rsidR="00A405DA" w:rsidRDefault="004A7164">
            <w:pPr>
              <w:jc w:val="center"/>
            </w:pPr>
            <w:r>
              <w:rPr>
                <w:rFonts w:eastAsiaTheme="minorEastAsia"/>
                <w:szCs w:val="21"/>
              </w:rPr>
              <w:t>CHUBB LTD</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CB</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119.00</w:t>
            </w:r>
          </w:p>
        </w:tc>
        <w:tc>
          <w:tcPr>
            <w:tcW w:w="1690" w:type="dxa"/>
            <w:vAlign w:val="center"/>
          </w:tcPr>
          <w:p w:rsidR="00A405DA" w:rsidRDefault="004A7164">
            <w:pPr>
              <w:jc w:val="right"/>
            </w:pPr>
            <w:r>
              <w:rPr>
                <w:rFonts w:eastAsiaTheme="minorEastAsia"/>
                <w:szCs w:val="21"/>
              </w:rPr>
              <w:t>165,576.61</w:t>
            </w:r>
          </w:p>
        </w:tc>
        <w:tc>
          <w:tcPr>
            <w:tcW w:w="997" w:type="dxa"/>
            <w:vAlign w:val="center"/>
          </w:tcPr>
          <w:p w:rsidR="00A405DA" w:rsidRDefault="004A7164">
            <w:pPr>
              <w:jc w:val="right"/>
            </w:pPr>
            <w:r>
              <w:rPr>
                <w:rFonts w:eastAsiaTheme="minorEastAsia"/>
                <w:szCs w:val="21"/>
              </w:rPr>
              <w:t>0.18</w:t>
            </w:r>
          </w:p>
        </w:tc>
      </w:tr>
      <w:tr w:rsidR="00A405DA">
        <w:tc>
          <w:tcPr>
            <w:tcW w:w="678" w:type="dxa"/>
            <w:vAlign w:val="center"/>
          </w:tcPr>
          <w:p w:rsidR="00A405DA" w:rsidRDefault="004A7164">
            <w:pPr>
              <w:jc w:val="center"/>
            </w:pPr>
            <w:r>
              <w:rPr>
                <w:rFonts w:eastAsiaTheme="minorEastAsia"/>
                <w:szCs w:val="21"/>
              </w:rPr>
              <w:t>96</w:t>
            </w:r>
          </w:p>
        </w:tc>
        <w:tc>
          <w:tcPr>
            <w:tcW w:w="905" w:type="dxa"/>
            <w:vAlign w:val="center"/>
          </w:tcPr>
          <w:p w:rsidR="00A405DA" w:rsidRDefault="004A7164">
            <w:pPr>
              <w:jc w:val="center"/>
            </w:pPr>
            <w:r>
              <w:rPr>
                <w:rFonts w:eastAsiaTheme="minorEastAsia"/>
                <w:szCs w:val="21"/>
              </w:rPr>
              <w:t>FISERV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FI</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180.00</w:t>
            </w:r>
          </w:p>
        </w:tc>
        <w:tc>
          <w:tcPr>
            <w:tcW w:w="1690" w:type="dxa"/>
            <w:vAlign w:val="center"/>
          </w:tcPr>
          <w:p w:rsidR="00A405DA" w:rsidRDefault="004A7164">
            <w:pPr>
              <w:jc w:val="right"/>
            </w:pPr>
            <w:r>
              <w:rPr>
                <w:rFonts w:eastAsiaTheme="minorEastAsia"/>
                <w:szCs w:val="21"/>
              </w:rPr>
              <w:t>164,076.24</w:t>
            </w:r>
          </w:p>
        </w:tc>
        <w:tc>
          <w:tcPr>
            <w:tcW w:w="997" w:type="dxa"/>
            <w:vAlign w:val="center"/>
          </w:tcPr>
          <w:p w:rsidR="00A405DA" w:rsidRDefault="004A7164">
            <w:pPr>
              <w:jc w:val="right"/>
            </w:pPr>
            <w:r>
              <w:rPr>
                <w:rFonts w:eastAsiaTheme="minorEastAsia"/>
                <w:szCs w:val="21"/>
              </w:rPr>
              <w:t>0.18</w:t>
            </w:r>
          </w:p>
        </w:tc>
      </w:tr>
      <w:tr w:rsidR="00A405DA">
        <w:tc>
          <w:tcPr>
            <w:tcW w:w="678" w:type="dxa"/>
            <w:vAlign w:val="center"/>
          </w:tcPr>
          <w:p w:rsidR="00A405DA" w:rsidRDefault="004A7164">
            <w:pPr>
              <w:jc w:val="center"/>
            </w:pPr>
            <w:r>
              <w:rPr>
                <w:rFonts w:eastAsiaTheme="minorEastAsia"/>
                <w:szCs w:val="21"/>
              </w:rPr>
              <w:t>97</w:t>
            </w:r>
          </w:p>
        </w:tc>
        <w:tc>
          <w:tcPr>
            <w:tcW w:w="905" w:type="dxa"/>
            <w:vAlign w:val="center"/>
          </w:tcPr>
          <w:p w:rsidR="00A405DA" w:rsidRDefault="004A7164">
            <w:pPr>
              <w:jc w:val="center"/>
            </w:pPr>
            <w:r>
              <w:rPr>
                <w:rFonts w:eastAsiaTheme="minorEastAsia"/>
                <w:szCs w:val="21"/>
              </w:rPr>
              <w:t>BOSTON SCIENTIFIC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BSX</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417.00</w:t>
            </w:r>
          </w:p>
        </w:tc>
        <w:tc>
          <w:tcPr>
            <w:tcW w:w="1690" w:type="dxa"/>
            <w:vAlign w:val="center"/>
          </w:tcPr>
          <w:p w:rsidR="00A405DA" w:rsidRDefault="004A7164">
            <w:pPr>
              <w:jc w:val="right"/>
            </w:pPr>
            <w:r>
              <w:rPr>
                <w:rFonts w:eastAsiaTheme="minorEastAsia"/>
                <w:szCs w:val="21"/>
              </w:rPr>
              <w:t>162,981.75</w:t>
            </w:r>
          </w:p>
        </w:tc>
        <w:tc>
          <w:tcPr>
            <w:tcW w:w="997" w:type="dxa"/>
            <w:vAlign w:val="center"/>
          </w:tcPr>
          <w:p w:rsidR="00A405DA" w:rsidRDefault="004A7164">
            <w:pPr>
              <w:jc w:val="right"/>
            </w:pPr>
            <w:r>
              <w:rPr>
                <w:rFonts w:eastAsiaTheme="minorEastAsia"/>
                <w:szCs w:val="21"/>
              </w:rPr>
              <w:t>0.18</w:t>
            </w:r>
          </w:p>
        </w:tc>
      </w:tr>
      <w:tr w:rsidR="00A405DA">
        <w:tc>
          <w:tcPr>
            <w:tcW w:w="678" w:type="dxa"/>
            <w:vAlign w:val="center"/>
          </w:tcPr>
          <w:p w:rsidR="00A405DA" w:rsidRDefault="004A7164">
            <w:pPr>
              <w:jc w:val="center"/>
            </w:pPr>
            <w:r>
              <w:rPr>
                <w:rFonts w:eastAsiaTheme="minorEastAsia"/>
                <w:szCs w:val="21"/>
              </w:rPr>
              <w:t>98</w:t>
            </w:r>
          </w:p>
        </w:tc>
        <w:tc>
          <w:tcPr>
            <w:tcW w:w="905" w:type="dxa"/>
            <w:vAlign w:val="center"/>
          </w:tcPr>
          <w:p w:rsidR="00A405DA" w:rsidRDefault="004A7164">
            <w:pPr>
              <w:jc w:val="center"/>
            </w:pPr>
            <w:r>
              <w:rPr>
                <w:rFonts w:eastAsiaTheme="minorEastAsia"/>
                <w:szCs w:val="21"/>
              </w:rPr>
              <w:t>PALO ALTO NETWORKS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PANW</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88.00</w:t>
            </w:r>
          </w:p>
        </w:tc>
        <w:tc>
          <w:tcPr>
            <w:tcW w:w="1690" w:type="dxa"/>
            <w:vAlign w:val="center"/>
          </w:tcPr>
          <w:p w:rsidR="00A405DA" w:rsidRDefault="004A7164">
            <w:pPr>
              <w:jc w:val="right"/>
            </w:pPr>
            <w:r>
              <w:rPr>
                <w:rFonts w:eastAsiaTheme="minorEastAsia"/>
                <w:szCs w:val="21"/>
              </w:rPr>
              <w:t>162,471.25</w:t>
            </w:r>
          </w:p>
        </w:tc>
        <w:tc>
          <w:tcPr>
            <w:tcW w:w="997" w:type="dxa"/>
            <w:vAlign w:val="center"/>
          </w:tcPr>
          <w:p w:rsidR="00A405DA" w:rsidRDefault="004A7164">
            <w:pPr>
              <w:jc w:val="right"/>
            </w:pPr>
            <w:r>
              <w:rPr>
                <w:rFonts w:eastAsiaTheme="minorEastAsia"/>
                <w:szCs w:val="21"/>
              </w:rPr>
              <w:t>0.18</w:t>
            </w:r>
          </w:p>
        </w:tc>
      </w:tr>
      <w:tr w:rsidR="00A405DA">
        <w:tc>
          <w:tcPr>
            <w:tcW w:w="678" w:type="dxa"/>
            <w:vAlign w:val="center"/>
          </w:tcPr>
          <w:p w:rsidR="00A405DA" w:rsidRDefault="004A7164">
            <w:pPr>
              <w:jc w:val="center"/>
            </w:pPr>
            <w:r>
              <w:rPr>
                <w:rFonts w:eastAsiaTheme="minorEastAsia"/>
                <w:szCs w:val="21"/>
              </w:rPr>
              <w:t>99</w:t>
            </w:r>
          </w:p>
        </w:tc>
        <w:tc>
          <w:tcPr>
            <w:tcW w:w="905" w:type="dxa"/>
            <w:vAlign w:val="center"/>
          </w:tcPr>
          <w:p w:rsidR="00A405DA" w:rsidRDefault="004A7164">
            <w:pPr>
              <w:jc w:val="center"/>
            </w:pPr>
            <w:r>
              <w:rPr>
                <w:rFonts w:eastAsiaTheme="minorEastAsia"/>
                <w:szCs w:val="21"/>
              </w:rPr>
              <w:t>PROGRESSIVE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PGR</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169.00</w:t>
            </w:r>
          </w:p>
        </w:tc>
        <w:tc>
          <w:tcPr>
            <w:tcW w:w="1690" w:type="dxa"/>
            <w:vAlign w:val="center"/>
          </w:tcPr>
          <w:p w:rsidR="00A405DA" w:rsidRDefault="004A7164">
            <w:pPr>
              <w:jc w:val="right"/>
            </w:pPr>
            <w:r>
              <w:rPr>
                <w:rFonts w:eastAsiaTheme="minorEastAsia"/>
                <w:szCs w:val="21"/>
              </w:rPr>
              <w:t>161,644.98</w:t>
            </w:r>
          </w:p>
        </w:tc>
        <w:tc>
          <w:tcPr>
            <w:tcW w:w="997" w:type="dxa"/>
            <w:vAlign w:val="center"/>
          </w:tcPr>
          <w:p w:rsidR="00A405DA" w:rsidRDefault="004A7164">
            <w:pPr>
              <w:jc w:val="right"/>
            </w:pPr>
            <w:r>
              <w:rPr>
                <w:rFonts w:eastAsiaTheme="minorEastAsia"/>
                <w:szCs w:val="21"/>
              </w:rPr>
              <w:t>0.18</w:t>
            </w:r>
          </w:p>
        </w:tc>
      </w:tr>
      <w:tr w:rsidR="00A405DA">
        <w:tc>
          <w:tcPr>
            <w:tcW w:w="678" w:type="dxa"/>
            <w:vAlign w:val="center"/>
          </w:tcPr>
          <w:p w:rsidR="00A405DA" w:rsidRDefault="004A7164">
            <w:pPr>
              <w:jc w:val="center"/>
            </w:pPr>
            <w:r>
              <w:rPr>
                <w:rFonts w:eastAsiaTheme="minorEastAsia"/>
                <w:szCs w:val="21"/>
              </w:rPr>
              <w:t>100</w:t>
            </w:r>
          </w:p>
        </w:tc>
        <w:tc>
          <w:tcPr>
            <w:tcW w:w="905" w:type="dxa"/>
            <w:vAlign w:val="center"/>
          </w:tcPr>
          <w:p w:rsidR="00A405DA" w:rsidRDefault="004A7164">
            <w:pPr>
              <w:jc w:val="center"/>
            </w:pPr>
            <w:r>
              <w:rPr>
                <w:rFonts w:eastAsiaTheme="minorEastAsia"/>
                <w:szCs w:val="21"/>
              </w:rPr>
              <w:t>REGENERON PHARMACEUTICALS</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REGN</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31.00</w:t>
            </w:r>
          </w:p>
        </w:tc>
        <w:tc>
          <w:tcPr>
            <w:tcW w:w="1690" w:type="dxa"/>
            <w:vAlign w:val="center"/>
          </w:tcPr>
          <w:p w:rsidR="00A405DA" w:rsidRDefault="004A7164">
            <w:pPr>
              <w:jc w:val="right"/>
            </w:pPr>
            <w:r>
              <w:rPr>
                <w:rFonts w:eastAsiaTheme="minorEastAsia"/>
                <w:szCs w:val="21"/>
              </w:rPr>
              <w:t>160,952.82</w:t>
            </w:r>
          </w:p>
        </w:tc>
        <w:tc>
          <w:tcPr>
            <w:tcW w:w="997" w:type="dxa"/>
            <w:vAlign w:val="center"/>
          </w:tcPr>
          <w:p w:rsidR="00A405DA" w:rsidRDefault="004A7164">
            <w:pPr>
              <w:jc w:val="right"/>
            </w:pPr>
            <w:r>
              <w:rPr>
                <w:rFonts w:eastAsiaTheme="minorEastAsia"/>
                <w:szCs w:val="21"/>
              </w:rPr>
              <w:t>0.18</w:t>
            </w:r>
          </w:p>
        </w:tc>
      </w:tr>
      <w:tr w:rsidR="00A405DA">
        <w:tc>
          <w:tcPr>
            <w:tcW w:w="678" w:type="dxa"/>
            <w:vAlign w:val="center"/>
          </w:tcPr>
          <w:p w:rsidR="00A405DA" w:rsidRDefault="004A7164">
            <w:pPr>
              <w:jc w:val="center"/>
            </w:pPr>
            <w:r>
              <w:rPr>
                <w:rFonts w:eastAsiaTheme="minorEastAsia"/>
                <w:szCs w:val="21"/>
              </w:rPr>
              <w:t>101</w:t>
            </w:r>
          </w:p>
        </w:tc>
        <w:tc>
          <w:tcPr>
            <w:tcW w:w="905" w:type="dxa"/>
            <w:vAlign w:val="center"/>
          </w:tcPr>
          <w:p w:rsidR="00A405DA" w:rsidRDefault="004A7164">
            <w:pPr>
              <w:jc w:val="center"/>
            </w:pPr>
            <w:r>
              <w:rPr>
                <w:rFonts w:eastAsiaTheme="minorEastAsia"/>
                <w:szCs w:val="21"/>
              </w:rPr>
              <w:t>SOUTHERN CO/THE</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SO</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317.00</w:t>
            </w:r>
          </w:p>
        </w:tc>
        <w:tc>
          <w:tcPr>
            <w:tcW w:w="1690" w:type="dxa"/>
            <w:vAlign w:val="center"/>
          </w:tcPr>
          <w:p w:rsidR="00A405DA" w:rsidRDefault="004A7164">
            <w:pPr>
              <w:jc w:val="right"/>
            </w:pPr>
            <w:r>
              <w:rPr>
                <w:rFonts w:eastAsiaTheme="minorEastAsia"/>
                <w:szCs w:val="21"/>
              </w:rPr>
              <w:t>160,913.15</w:t>
            </w:r>
          </w:p>
        </w:tc>
        <w:tc>
          <w:tcPr>
            <w:tcW w:w="997" w:type="dxa"/>
            <w:vAlign w:val="center"/>
          </w:tcPr>
          <w:p w:rsidR="00A405DA" w:rsidRDefault="004A7164">
            <w:pPr>
              <w:jc w:val="right"/>
            </w:pPr>
            <w:r>
              <w:rPr>
                <w:rFonts w:eastAsiaTheme="minorEastAsia"/>
                <w:szCs w:val="21"/>
              </w:rPr>
              <w:t>0.18</w:t>
            </w:r>
          </w:p>
        </w:tc>
      </w:tr>
      <w:tr w:rsidR="00A405DA">
        <w:tc>
          <w:tcPr>
            <w:tcW w:w="678" w:type="dxa"/>
            <w:vAlign w:val="center"/>
          </w:tcPr>
          <w:p w:rsidR="00A405DA" w:rsidRDefault="004A7164">
            <w:pPr>
              <w:jc w:val="center"/>
            </w:pPr>
            <w:r>
              <w:rPr>
                <w:rFonts w:eastAsiaTheme="minorEastAsia"/>
                <w:szCs w:val="21"/>
              </w:rPr>
              <w:t>102</w:t>
            </w:r>
          </w:p>
        </w:tc>
        <w:tc>
          <w:tcPr>
            <w:tcW w:w="905" w:type="dxa"/>
            <w:vAlign w:val="center"/>
          </w:tcPr>
          <w:p w:rsidR="00A405DA" w:rsidRDefault="004A7164">
            <w:pPr>
              <w:jc w:val="center"/>
            </w:pPr>
            <w:r>
              <w:rPr>
                <w:rFonts w:eastAsiaTheme="minorEastAsia"/>
                <w:szCs w:val="21"/>
              </w:rPr>
              <w:t>BECTON DICKINSON AND CO</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BDX</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83.00</w:t>
            </w:r>
          </w:p>
        </w:tc>
        <w:tc>
          <w:tcPr>
            <w:tcW w:w="1690" w:type="dxa"/>
            <w:vAlign w:val="center"/>
          </w:tcPr>
          <w:p w:rsidR="00A405DA" w:rsidRDefault="004A7164">
            <w:pPr>
              <w:jc w:val="right"/>
            </w:pPr>
            <w:r>
              <w:rPr>
                <w:rFonts w:eastAsiaTheme="minorEastAsia"/>
                <w:szCs w:val="21"/>
              </w:rPr>
              <w:t>158,337.73</w:t>
            </w:r>
          </w:p>
        </w:tc>
        <w:tc>
          <w:tcPr>
            <w:tcW w:w="997" w:type="dxa"/>
            <w:vAlign w:val="center"/>
          </w:tcPr>
          <w:p w:rsidR="00A405DA" w:rsidRDefault="004A7164">
            <w:pPr>
              <w:jc w:val="right"/>
            </w:pPr>
            <w:r>
              <w:rPr>
                <w:rFonts w:eastAsiaTheme="minorEastAsia"/>
                <w:szCs w:val="21"/>
              </w:rPr>
              <w:t>0.18</w:t>
            </w:r>
          </w:p>
        </w:tc>
      </w:tr>
      <w:tr w:rsidR="00A405DA">
        <w:tc>
          <w:tcPr>
            <w:tcW w:w="678" w:type="dxa"/>
            <w:vAlign w:val="center"/>
          </w:tcPr>
          <w:p w:rsidR="00A405DA" w:rsidRDefault="004A7164">
            <w:pPr>
              <w:jc w:val="center"/>
            </w:pPr>
            <w:r>
              <w:rPr>
                <w:rFonts w:eastAsiaTheme="minorEastAsia"/>
                <w:szCs w:val="21"/>
              </w:rPr>
              <w:t>103</w:t>
            </w:r>
          </w:p>
        </w:tc>
        <w:tc>
          <w:tcPr>
            <w:tcW w:w="905" w:type="dxa"/>
            <w:vAlign w:val="center"/>
          </w:tcPr>
          <w:p w:rsidR="00A405DA" w:rsidRDefault="004A7164">
            <w:pPr>
              <w:jc w:val="center"/>
            </w:pPr>
            <w:r>
              <w:rPr>
                <w:rFonts w:eastAsiaTheme="minorEastAsia"/>
                <w:szCs w:val="21"/>
              </w:rPr>
              <w:t>PAYPAL HOLDINGS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PYPL</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324.00</w:t>
            </w:r>
          </w:p>
        </w:tc>
        <w:tc>
          <w:tcPr>
            <w:tcW w:w="1690" w:type="dxa"/>
            <w:vAlign w:val="center"/>
          </w:tcPr>
          <w:p w:rsidR="00A405DA" w:rsidRDefault="004A7164">
            <w:pPr>
              <w:jc w:val="right"/>
            </w:pPr>
            <w:r>
              <w:rPr>
                <w:rFonts w:eastAsiaTheme="minorEastAsia"/>
                <w:szCs w:val="21"/>
              </w:rPr>
              <w:t>156,225.55</w:t>
            </w:r>
          </w:p>
        </w:tc>
        <w:tc>
          <w:tcPr>
            <w:tcW w:w="997" w:type="dxa"/>
            <w:vAlign w:val="center"/>
          </w:tcPr>
          <w:p w:rsidR="00A405DA" w:rsidRDefault="004A7164">
            <w:pPr>
              <w:jc w:val="right"/>
            </w:pPr>
            <w:r>
              <w:rPr>
                <w:rFonts w:eastAsiaTheme="minorEastAsia"/>
                <w:szCs w:val="21"/>
              </w:rPr>
              <w:t>0.17</w:t>
            </w:r>
          </w:p>
        </w:tc>
      </w:tr>
      <w:tr w:rsidR="00A405DA">
        <w:tc>
          <w:tcPr>
            <w:tcW w:w="678" w:type="dxa"/>
            <w:vAlign w:val="center"/>
          </w:tcPr>
          <w:p w:rsidR="00A405DA" w:rsidRDefault="004A7164">
            <w:pPr>
              <w:jc w:val="center"/>
            </w:pPr>
            <w:r>
              <w:rPr>
                <w:rFonts w:eastAsiaTheme="minorEastAsia"/>
                <w:szCs w:val="21"/>
              </w:rPr>
              <w:t>104</w:t>
            </w:r>
          </w:p>
        </w:tc>
        <w:tc>
          <w:tcPr>
            <w:tcW w:w="905" w:type="dxa"/>
            <w:vAlign w:val="center"/>
          </w:tcPr>
          <w:p w:rsidR="00A405DA" w:rsidRDefault="004A7164">
            <w:pPr>
              <w:jc w:val="center"/>
            </w:pPr>
            <w:r>
              <w:rPr>
                <w:rFonts w:eastAsiaTheme="minorEastAsia"/>
                <w:szCs w:val="21"/>
              </w:rPr>
              <w:t>EQUINIX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EQIX</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27.00</w:t>
            </w:r>
          </w:p>
        </w:tc>
        <w:tc>
          <w:tcPr>
            <w:tcW w:w="1690" w:type="dxa"/>
            <w:vAlign w:val="center"/>
          </w:tcPr>
          <w:p w:rsidR="00A405DA" w:rsidRDefault="004A7164">
            <w:pPr>
              <w:jc w:val="right"/>
            </w:pPr>
            <w:r>
              <w:rPr>
                <w:rFonts w:eastAsiaTheme="minorEastAsia"/>
                <w:szCs w:val="21"/>
              </w:rPr>
              <w:t>152,944.03</w:t>
            </w:r>
          </w:p>
        </w:tc>
        <w:tc>
          <w:tcPr>
            <w:tcW w:w="997" w:type="dxa"/>
            <w:vAlign w:val="center"/>
          </w:tcPr>
          <w:p w:rsidR="00A405DA" w:rsidRDefault="004A7164">
            <w:pPr>
              <w:jc w:val="right"/>
            </w:pPr>
            <w:r>
              <w:rPr>
                <w:rFonts w:eastAsiaTheme="minorEastAsia"/>
                <w:szCs w:val="21"/>
              </w:rPr>
              <w:t>0.17</w:t>
            </w:r>
          </w:p>
        </w:tc>
      </w:tr>
      <w:tr w:rsidR="00A405DA">
        <w:tc>
          <w:tcPr>
            <w:tcW w:w="678" w:type="dxa"/>
            <w:vAlign w:val="center"/>
          </w:tcPr>
          <w:p w:rsidR="00A405DA" w:rsidRDefault="004A7164">
            <w:pPr>
              <w:jc w:val="center"/>
            </w:pPr>
            <w:r>
              <w:rPr>
                <w:rFonts w:eastAsiaTheme="minorEastAsia"/>
                <w:szCs w:val="21"/>
              </w:rPr>
              <w:t>105</w:t>
            </w:r>
          </w:p>
        </w:tc>
        <w:tc>
          <w:tcPr>
            <w:tcW w:w="905" w:type="dxa"/>
            <w:vAlign w:val="center"/>
          </w:tcPr>
          <w:p w:rsidR="00A405DA" w:rsidRDefault="004A7164">
            <w:pPr>
              <w:jc w:val="center"/>
            </w:pPr>
            <w:r>
              <w:rPr>
                <w:rFonts w:eastAsiaTheme="minorEastAsia"/>
                <w:szCs w:val="21"/>
              </w:rPr>
              <w:t>AON PLC-CLASS A</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AON</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59.00</w:t>
            </w:r>
          </w:p>
        </w:tc>
        <w:tc>
          <w:tcPr>
            <w:tcW w:w="1690" w:type="dxa"/>
            <w:vAlign w:val="center"/>
          </w:tcPr>
          <w:p w:rsidR="00A405DA" w:rsidRDefault="004A7164">
            <w:pPr>
              <w:jc w:val="right"/>
            </w:pPr>
            <w:r>
              <w:rPr>
                <w:rFonts w:eastAsiaTheme="minorEastAsia"/>
                <w:szCs w:val="21"/>
              </w:rPr>
              <w:t>147,166.42</w:t>
            </w:r>
          </w:p>
        </w:tc>
        <w:tc>
          <w:tcPr>
            <w:tcW w:w="997" w:type="dxa"/>
            <w:vAlign w:val="center"/>
          </w:tcPr>
          <w:p w:rsidR="00A405DA" w:rsidRDefault="004A7164">
            <w:pPr>
              <w:jc w:val="right"/>
            </w:pPr>
            <w:r>
              <w:rPr>
                <w:rFonts w:eastAsiaTheme="minorEastAsia"/>
                <w:szCs w:val="21"/>
              </w:rPr>
              <w:t>0.16</w:t>
            </w:r>
          </w:p>
        </w:tc>
      </w:tr>
      <w:tr w:rsidR="00A405DA">
        <w:tc>
          <w:tcPr>
            <w:tcW w:w="678" w:type="dxa"/>
            <w:vAlign w:val="center"/>
          </w:tcPr>
          <w:p w:rsidR="00A405DA" w:rsidRDefault="004A7164">
            <w:pPr>
              <w:jc w:val="center"/>
            </w:pPr>
            <w:r>
              <w:rPr>
                <w:rFonts w:eastAsiaTheme="minorEastAsia"/>
                <w:szCs w:val="21"/>
              </w:rPr>
              <w:t>106</w:t>
            </w:r>
          </w:p>
        </w:tc>
        <w:tc>
          <w:tcPr>
            <w:tcW w:w="905" w:type="dxa"/>
            <w:vAlign w:val="center"/>
          </w:tcPr>
          <w:p w:rsidR="00A405DA" w:rsidRDefault="004A7164">
            <w:pPr>
              <w:jc w:val="center"/>
            </w:pPr>
            <w:r>
              <w:rPr>
                <w:rFonts w:eastAsiaTheme="minorEastAsia"/>
                <w:szCs w:val="21"/>
              </w:rPr>
              <w:t>SCHLUMBERGER LTD</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SLB</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413.00</w:t>
            </w:r>
          </w:p>
        </w:tc>
        <w:tc>
          <w:tcPr>
            <w:tcW w:w="1690" w:type="dxa"/>
            <w:vAlign w:val="center"/>
          </w:tcPr>
          <w:p w:rsidR="00A405DA" w:rsidRDefault="004A7164">
            <w:pPr>
              <w:jc w:val="right"/>
            </w:pPr>
            <w:r>
              <w:rPr>
                <w:rFonts w:eastAsiaTheme="minorEastAsia"/>
                <w:szCs w:val="21"/>
              </w:rPr>
              <w:t>146,586.63</w:t>
            </w:r>
          </w:p>
        </w:tc>
        <w:tc>
          <w:tcPr>
            <w:tcW w:w="997" w:type="dxa"/>
            <w:vAlign w:val="center"/>
          </w:tcPr>
          <w:p w:rsidR="00A405DA" w:rsidRDefault="004A7164">
            <w:pPr>
              <w:jc w:val="right"/>
            </w:pPr>
            <w:r>
              <w:rPr>
                <w:rFonts w:eastAsiaTheme="minorEastAsia"/>
                <w:szCs w:val="21"/>
              </w:rPr>
              <w:t>0.16</w:t>
            </w:r>
          </w:p>
        </w:tc>
      </w:tr>
      <w:tr w:rsidR="00A405DA">
        <w:tc>
          <w:tcPr>
            <w:tcW w:w="678" w:type="dxa"/>
            <w:vAlign w:val="center"/>
          </w:tcPr>
          <w:p w:rsidR="00A405DA" w:rsidRDefault="004A7164">
            <w:pPr>
              <w:jc w:val="center"/>
            </w:pPr>
            <w:r>
              <w:rPr>
                <w:rFonts w:eastAsiaTheme="minorEastAsia"/>
                <w:szCs w:val="21"/>
              </w:rPr>
              <w:lastRenderedPageBreak/>
              <w:t>107</w:t>
            </w:r>
          </w:p>
        </w:tc>
        <w:tc>
          <w:tcPr>
            <w:tcW w:w="905" w:type="dxa"/>
            <w:vAlign w:val="center"/>
          </w:tcPr>
          <w:p w:rsidR="00A405DA" w:rsidRDefault="004A7164">
            <w:pPr>
              <w:jc w:val="center"/>
            </w:pPr>
            <w:r>
              <w:rPr>
                <w:rFonts w:eastAsiaTheme="minorEastAsia"/>
                <w:szCs w:val="21"/>
              </w:rPr>
              <w:t>CSX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CSX</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590.00</w:t>
            </w:r>
          </w:p>
        </w:tc>
        <w:tc>
          <w:tcPr>
            <w:tcW w:w="1690" w:type="dxa"/>
            <w:vAlign w:val="center"/>
          </w:tcPr>
          <w:p w:rsidR="00A405DA" w:rsidRDefault="004A7164">
            <w:pPr>
              <w:jc w:val="right"/>
            </w:pPr>
            <w:r>
              <w:rPr>
                <w:rFonts w:eastAsiaTheme="minorEastAsia"/>
                <w:szCs w:val="21"/>
              </w:rPr>
              <w:t>145,375.87</w:t>
            </w:r>
          </w:p>
        </w:tc>
        <w:tc>
          <w:tcPr>
            <w:tcW w:w="997" w:type="dxa"/>
            <w:vAlign w:val="center"/>
          </w:tcPr>
          <w:p w:rsidR="00A405DA" w:rsidRDefault="004A7164">
            <w:pPr>
              <w:jc w:val="right"/>
            </w:pPr>
            <w:r>
              <w:rPr>
                <w:rFonts w:eastAsiaTheme="minorEastAsia"/>
                <w:szCs w:val="21"/>
              </w:rPr>
              <w:t>0.16</w:t>
            </w:r>
          </w:p>
        </w:tc>
      </w:tr>
      <w:tr w:rsidR="00A405DA">
        <w:tc>
          <w:tcPr>
            <w:tcW w:w="678" w:type="dxa"/>
            <w:vAlign w:val="center"/>
          </w:tcPr>
          <w:p w:rsidR="00A405DA" w:rsidRDefault="004A7164">
            <w:pPr>
              <w:jc w:val="center"/>
            </w:pPr>
            <w:r>
              <w:rPr>
                <w:rFonts w:eastAsiaTheme="minorEastAsia"/>
                <w:szCs w:val="21"/>
              </w:rPr>
              <w:t>108</w:t>
            </w:r>
          </w:p>
        </w:tc>
        <w:tc>
          <w:tcPr>
            <w:tcW w:w="905" w:type="dxa"/>
            <w:vAlign w:val="center"/>
          </w:tcPr>
          <w:p w:rsidR="00A405DA" w:rsidRDefault="004A7164">
            <w:pPr>
              <w:jc w:val="center"/>
            </w:pPr>
            <w:r>
              <w:rPr>
                <w:rFonts w:eastAsiaTheme="minorEastAsia"/>
                <w:szCs w:val="21"/>
              </w:rPr>
              <w:t>MICRON TECHNOLOGY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MU</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318.00</w:t>
            </w:r>
          </w:p>
        </w:tc>
        <w:tc>
          <w:tcPr>
            <w:tcW w:w="1690" w:type="dxa"/>
            <w:vAlign w:val="center"/>
          </w:tcPr>
          <w:p w:rsidR="00A405DA" w:rsidRDefault="004A7164">
            <w:pPr>
              <w:jc w:val="right"/>
            </w:pPr>
            <w:r>
              <w:rPr>
                <w:rFonts w:eastAsiaTheme="minorEastAsia"/>
                <w:szCs w:val="21"/>
              </w:rPr>
              <w:t>145,014.44</w:t>
            </w:r>
          </w:p>
        </w:tc>
        <w:tc>
          <w:tcPr>
            <w:tcW w:w="997" w:type="dxa"/>
            <w:vAlign w:val="center"/>
          </w:tcPr>
          <w:p w:rsidR="00A405DA" w:rsidRDefault="004A7164">
            <w:pPr>
              <w:jc w:val="right"/>
            </w:pPr>
            <w:r>
              <w:rPr>
                <w:rFonts w:eastAsiaTheme="minorEastAsia"/>
                <w:szCs w:val="21"/>
              </w:rPr>
              <w:t>0.16</w:t>
            </w:r>
          </w:p>
        </w:tc>
      </w:tr>
      <w:tr w:rsidR="00A405DA">
        <w:tc>
          <w:tcPr>
            <w:tcW w:w="678" w:type="dxa"/>
            <w:vAlign w:val="center"/>
          </w:tcPr>
          <w:p w:rsidR="00A405DA" w:rsidRDefault="004A7164">
            <w:pPr>
              <w:jc w:val="center"/>
            </w:pPr>
            <w:r>
              <w:rPr>
                <w:rFonts w:eastAsiaTheme="minorEastAsia"/>
                <w:szCs w:val="21"/>
              </w:rPr>
              <w:t>109</w:t>
            </w:r>
          </w:p>
        </w:tc>
        <w:tc>
          <w:tcPr>
            <w:tcW w:w="905" w:type="dxa"/>
            <w:vAlign w:val="center"/>
          </w:tcPr>
          <w:p w:rsidR="00A405DA" w:rsidRDefault="004A7164">
            <w:pPr>
              <w:jc w:val="center"/>
            </w:pPr>
            <w:r>
              <w:rPr>
                <w:rFonts w:eastAsiaTheme="minorEastAsia"/>
                <w:szCs w:val="21"/>
              </w:rPr>
              <w:t>ILLINOIS TOOL WORKS</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ITW</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80.00</w:t>
            </w:r>
          </w:p>
        </w:tc>
        <w:tc>
          <w:tcPr>
            <w:tcW w:w="1690" w:type="dxa"/>
            <w:vAlign w:val="center"/>
          </w:tcPr>
          <w:p w:rsidR="00A405DA" w:rsidRDefault="004A7164">
            <w:pPr>
              <w:jc w:val="right"/>
            </w:pPr>
            <w:r>
              <w:rPr>
                <w:rFonts w:eastAsiaTheme="minorEastAsia"/>
                <w:szCs w:val="21"/>
              </w:rPr>
              <w:t>144,608.49</w:t>
            </w:r>
          </w:p>
        </w:tc>
        <w:tc>
          <w:tcPr>
            <w:tcW w:w="997" w:type="dxa"/>
            <w:vAlign w:val="center"/>
          </w:tcPr>
          <w:p w:rsidR="00A405DA" w:rsidRDefault="004A7164">
            <w:pPr>
              <w:jc w:val="right"/>
            </w:pPr>
            <w:r>
              <w:rPr>
                <w:rFonts w:eastAsiaTheme="minorEastAsia"/>
                <w:szCs w:val="21"/>
              </w:rPr>
              <w:t>0.16</w:t>
            </w:r>
          </w:p>
        </w:tc>
      </w:tr>
      <w:tr w:rsidR="00A405DA">
        <w:tc>
          <w:tcPr>
            <w:tcW w:w="678" w:type="dxa"/>
            <w:vAlign w:val="center"/>
          </w:tcPr>
          <w:p w:rsidR="00A405DA" w:rsidRDefault="004A7164">
            <w:pPr>
              <w:jc w:val="center"/>
            </w:pPr>
            <w:r>
              <w:rPr>
                <w:rFonts w:eastAsiaTheme="minorEastAsia"/>
                <w:szCs w:val="21"/>
              </w:rPr>
              <w:t>110</w:t>
            </w:r>
          </w:p>
        </w:tc>
        <w:tc>
          <w:tcPr>
            <w:tcW w:w="905" w:type="dxa"/>
            <w:vAlign w:val="center"/>
          </w:tcPr>
          <w:p w:rsidR="00A405DA" w:rsidRDefault="004A7164">
            <w:pPr>
              <w:jc w:val="center"/>
            </w:pPr>
            <w:r>
              <w:rPr>
                <w:rFonts w:eastAsiaTheme="minorEastAsia"/>
                <w:szCs w:val="21"/>
              </w:rPr>
              <w:t>DUKE ENERGY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DUK</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223.00</w:t>
            </w:r>
          </w:p>
        </w:tc>
        <w:tc>
          <w:tcPr>
            <w:tcW w:w="1690" w:type="dxa"/>
            <w:vAlign w:val="center"/>
          </w:tcPr>
          <w:p w:rsidR="00A405DA" w:rsidRDefault="004A7164">
            <w:pPr>
              <w:jc w:val="right"/>
            </w:pPr>
            <w:r>
              <w:rPr>
                <w:rFonts w:eastAsiaTheme="minorEastAsia"/>
                <w:szCs w:val="21"/>
              </w:rPr>
              <w:t>144,602.85</w:t>
            </w:r>
          </w:p>
        </w:tc>
        <w:tc>
          <w:tcPr>
            <w:tcW w:w="997" w:type="dxa"/>
            <w:vAlign w:val="center"/>
          </w:tcPr>
          <w:p w:rsidR="00A405DA" w:rsidRDefault="004A7164">
            <w:pPr>
              <w:jc w:val="right"/>
            </w:pPr>
            <w:r>
              <w:rPr>
                <w:rFonts w:eastAsiaTheme="minorEastAsia"/>
                <w:szCs w:val="21"/>
              </w:rPr>
              <w:t>0.16</w:t>
            </w:r>
          </w:p>
        </w:tc>
      </w:tr>
      <w:tr w:rsidR="00A405DA">
        <w:tc>
          <w:tcPr>
            <w:tcW w:w="678" w:type="dxa"/>
            <w:vAlign w:val="center"/>
          </w:tcPr>
          <w:p w:rsidR="00A405DA" w:rsidRDefault="004A7164">
            <w:pPr>
              <w:jc w:val="center"/>
            </w:pPr>
            <w:r>
              <w:rPr>
                <w:rFonts w:eastAsiaTheme="minorEastAsia"/>
                <w:szCs w:val="21"/>
              </w:rPr>
              <w:t>111</w:t>
            </w:r>
          </w:p>
        </w:tc>
        <w:tc>
          <w:tcPr>
            <w:tcW w:w="905" w:type="dxa"/>
            <w:vAlign w:val="center"/>
          </w:tcPr>
          <w:p w:rsidR="00A405DA" w:rsidRDefault="004A7164">
            <w:pPr>
              <w:jc w:val="center"/>
            </w:pPr>
            <w:r>
              <w:rPr>
                <w:rFonts w:eastAsiaTheme="minorEastAsia"/>
                <w:szCs w:val="21"/>
              </w:rPr>
              <w:t>SYNOPSYS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SNPS</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45.00</w:t>
            </w:r>
          </w:p>
        </w:tc>
        <w:tc>
          <w:tcPr>
            <w:tcW w:w="1690" w:type="dxa"/>
            <w:vAlign w:val="center"/>
          </w:tcPr>
          <w:p w:rsidR="00A405DA" w:rsidRDefault="004A7164">
            <w:pPr>
              <w:jc w:val="right"/>
            </w:pPr>
            <w:r>
              <w:rPr>
                <w:rFonts w:eastAsiaTheme="minorEastAsia"/>
                <w:szCs w:val="21"/>
              </w:rPr>
              <w:t>141,578.35</w:t>
            </w:r>
          </w:p>
        </w:tc>
        <w:tc>
          <w:tcPr>
            <w:tcW w:w="997" w:type="dxa"/>
            <w:vAlign w:val="center"/>
          </w:tcPr>
          <w:p w:rsidR="00A405DA" w:rsidRDefault="004A7164">
            <w:pPr>
              <w:jc w:val="right"/>
            </w:pPr>
            <w:r>
              <w:rPr>
                <w:rFonts w:eastAsiaTheme="minorEastAsia"/>
                <w:szCs w:val="21"/>
              </w:rPr>
              <w:t>0.16</w:t>
            </w:r>
          </w:p>
        </w:tc>
      </w:tr>
      <w:tr w:rsidR="00A405DA">
        <w:tc>
          <w:tcPr>
            <w:tcW w:w="678" w:type="dxa"/>
            <w:vAlign w:val="center"/>
          </w:tcPr>
          <w:p w:rsidR="00A405DA" w:rsidRDefault="004A7164">
            <w:pPr>
              <w:jc w:val="center"/>
            </w:pPr>
            <w:r>
              <w:rPr>
                <w:rFonts w:eastAsiaTheme="minorEastAsia"/>
                <w:szCs w:val="21"/>
              </w:rPr>
              <w:t>112</w:t>
            </w:r>
          </w:p>
        </w:tc>
        <w:tc>
          <w:tcPr>
            <w:tcW w:w="905" w:type="dxa"/>
            <w:vAlign w:val="center"/>
          </w:tcPr>
          <w:p w:rsidR="00A405DA" w:rsidRDefault="004A7164">
            <w:pPr>
              <w:jc w:val="center"/>
            </w:pPr>
            <w:r>
              <w:rPr>
                <w:rFonts w:eastAsiaTheme="minorEastAsia"/>
                <w:szCs w:val="21"/>
              </w:rPr>
              <w:t>EOG RESOURCES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EOG</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169.00</w:t>
            </w:r>
          </w:p>
        </w:tc>
        <w:tc>
          <w:tcPr>
            <w:tcW w:w="1690" w:type="dxa"/>
            <w:vAlign w:val="center"/>
          </w:tcPr>
          <w:p w:rsidR="00A405DA" w:rsidRDefault="004A7164">
            <w:pPr>
              <w:jc w:val="right"/>
            </w:pPr>
            <w:r>
              <w:rPr>
                <w:rFonts w:eastAsiaTheme="minorEastAsia"/>
                <w:szCs w:val="21"/>
              </w:rPr>
              <w:t>139,749.57</w:t>
            </w:r>
          </w:p>
        </w:tc>
        <w:tc>
          <w:tcPr>
            <w:tcW w:w="997" w:type="dxa"/>
            <w:vAlign w:val="center"/>
          </w:tcPr>
          <w:p w:rsidR="00A405DA" w:rsidRDefault="004A7164">
            <w:pPr>
              <w:jc w:val="right"/>
            </w:pPr>
            <w:r>
              <w:rPr>
                <w:rFonts w:eastAsiaTheme="minorEastAsia"/>
                <w:szCs w:val="21"/>
              </w:rPr>
              <w:t>0.15</w:t>
            </w:r>
          </w:p>
        </w:tc>
      </w:tr>
      <w:tr w:rsidR="00A405DA">
        <w:tc>
          <w:tcPr>
            <w:tcW w:w="678" w:type="dxa"/>
            <w:vAlign w:val="center"/>
          </w:tcPr>
          <w:p w:rsidR="00A405DA" w:rsidRDefault="004A7164">
            <w:pPr>
              <w:jc w:val="center"/>
            </w:pPr>
            <w:r>
              <w:rPr>
                <w:rFonts w:eastAsiaTheme="minorEastAsia"/>
                <w:szCs w:val="21"/>
              </w:rPr>
              <w:t>113</w:t>
            </w:r>
          </w:p>
        </w:tc>
        <w:tc>
          <w:tcPr>
            <w:tcW w:w="905" w:type="dxa"/>
            <w:vAlign w:val="center"/>
          </w:tcPr>
          <w:p w:rsidR="00A405DA" w:rsidRDefault="004A7164">
            <w:pPr>
              <w:jc w:val="center"/>
            </w:pPr>
            <w:r>
              <w:rPr>
                <w:rFonts w:eastAsiaTheme="minorEastAsia"/>
                <w:szCs w:val="21"/>
              </w:rPr>
              <w:t>CME GROUP INC 'A'</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CME</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104.00</w:t>
            </w:r>
          </w:p>
        </w:tc>
        <w:tc>
          <w:tcPr>
            <w:tcW w:w="1690" w:type="dxa"/>
            <w:vAlign w:val="center"/>
          </w:tcPr>
          <w:p w:rsidR="00A405DA" w:rsidRDefault="004A7164">
            <w:pPr>
              <w:jc w:val="right"/>
            </w:pPr>
            <w:r>
              <w:rPr>
                <w:rFonts w:eastAsiaTheme="minorEastAsia"/>
                <w:szCs w:val="21"/>
              </w:rPr>
              <w:t>139,242.32</w:t>
            </w:r>
          </w:p>
        </w:tc>
        <w:tc>
          <w:tcPr>
            <w:tcW w:w="997" w:type="dxa"/>
            <w:vAlign w:val="center"/>
          </w:tcPr>
          <w:p w:rsidR="00A405DA" w:rsidRDefault="004A7164">
            <w:pPr>
              <w:jc w:val="right"/>
            </w:pPr>
            <w:r>
              <w:rPr>
                <w:rFonts w:eastAsiaTheme="minorEastAsia"/>
                <w:szCs w:val="21"/>
              </w:rPr>
              <w:t>0.15</w:t>
            </w:r>
          </w:p>
        </w:tc>
      </w:tr>
      <w:tr w:rsidR="00A405DA">
        <w:tc>
          <w:tcPr>
            <w:tcW w:w="678" w:type="dxa"/>
            <w:vAlign w:val="center"/>
          </w:tcPr>
          <w:p w:rsidR="00A405DA" w:rsidRDefault="004A7164">
            <w:pPr>
              <w:jc w:val="center"/>
            </w:pPr>
            <w:r>
              <w:rPr>
                <w:rFonts w:eastAsiaTheme="minorEastAsia"/>
                <w:szCs w:val="21"/>
              </w:rPr>
              <w:t>114</w:t>
            </w:r>
          </w:p>
        </w:tc>
        <w:tc>
          <w:tcPr>
            <w:tcW w:w="905" w:type="dxa"/>
            <w:vAlign w:val="center"/>
          </w:tcPr>
          <w:p w:rsidR="00A405DA" w:rsidRDefault="004A7164">
            <w:pPr>
              <w:jc w:val="center"/>
            </w:pPr>
            <w:r>
              <w:rPr>
                <w:rFonts w:eastAsiaTheme="minorEastAsia"/>
                <w:szCs w:val="21"/>
              </w:rPr>
              <w:t>AIR PRODUCTS &amp; CHEMICALS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APD</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64.00</w:t>
            </w:r>
          </w:p>
        </w:tc>
        <w:tc>
          <w:tcPr>
            <w:tcW w:w="1690" w:type="dxa"/>
            <w:vAlign w:val="center"/>
          </w:tcPr>
          <w:p w:rsidR="00A405DA" w:rsidRDefault="004A7164">
            <w:pPr>
              <w:jc w:val="right"/>
            </w:pPr>
            <w:r>
              <w:rPr>
                <w:rFonts w:eastAsiaTheme="minorEastAsia"/>
                <w:szCs w:val="21"/>
              </w:rPr>
              <w:t>138,518.01</w:t>
            </w:r>
          </w:p>
        </w:tc>
        <w:tc>
          <w:tcPr>
            <w:tcW w:w="997" w:type="dxa"/>
            <w:vAlign w:val="center"/>
          </w:tcPr>
          <w:p w:rsidR="00A405DA" w:rsidRDefault="004A7164">
            <w:pPr>
              <w:jc w:val="right"/>
            </w:pPr>
            <w:r>
              <w:rPr>
                <w:rFonts w:eastAsiaTheme="minorEastAsia"/>
                <w:szCs w:val="21"/>
              </w:rPr>
              <w:t>0.15</w:t>
            </w:r>
          </w:p>
        </w:tc>
      </w:tr>
      <w:tr w:rsidR="00A405DA">
        <w:tc>
          <w:tcPr>
            <w:tcW w:w="678" w:type="dxa"/>
            <w:vAlign w:val="center"/>
          </w:tcPr>
          <w:p w:rsidR="00A405DA" w:rsidRDefault="004A7164">
            <w:pPr>
              <w:jc w:val="center"/>
            </w:pPr>
            <w:r>
              <w:rPr>
                <w:rFonts w:eastAsiaTheme="minorEastAsia"/>
                <w:szCs w:val="21"/>
              </w:rPr>
              <w:t>115</w:t>
            </w:r>
          </w:p>
        </w:tc>
        <w:tc>
          <w:tcPr>
            <w:tcW w:w="905" w:type="dxa"/>
            <w:vAlign w:val="center"/>
          </w:tcPr>
          <w:p w:rsidR="00A405DA" w:rsidRDefault="004A7164">
            <w:pPr>
              <w:jc w:val="center"/>
            </w:pPr>
            <w:r>
              <w:rPr>
                <w:rFonts w:eastAsiaTheme="minorEastAsia"/>
                <w:szCs w:val="21"/>
              </w:rPr>
              <w:t>KLA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KLAC</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39.00</w:t>
            </w:r>
          </w:p>
        </w:tc>
        <w:tc>
          <w:tcPr>
            <w:tcW w:w="1690" w:type="dxa"/>
            <w:vAlign w:val="center"/>
          </w:tcPr>
          <w:p w:rsidR="00A405DA" w:rsidRDefault="004A7164">
            <w:pPr>
              <w:jc w:val="right"/>
            </w:pPr>
            <w:r>
              <w:rPr>
                <w:rFonts w:eastAsiaTheme="minorEastAsia"/>
                <w:szCs w:val="21"/>
              </w:rPr>
              <w:t>136,681.64</w:t>
            </w:r>
          </w:p>
        </w:tc>
        <w:tc>
          <w:tcPr>
            <w:tcW w:w="997" w:type="dxa"/>
            <w:vAlign w:val="center"/>
          </w:tcPr>
          <w:p w:rsidR="00A405DA" w:rsidRDefault="004A7164">
            <w:pPr>
              <w:jc w:val="right"/>
            </w:pPr>
            <w:r>
              <w:rPr>
                <w:rFonts w:eastAsiaTheme="minorEastAsia"/>
                <w:szCs w:val="21"/>
              </w:rPr>
              <w:t>0.15</w:t>
            </w:r>
          </w:p>
        </w:tc>
      </w:tr>
      <w:tr w:rsidR="00A405DA">
        <w:tc>
          <w:tcPr>
            <w:tcW w:w="678" w:type="dxa"/>
            <w:vAlign w:val="center"/>
          </w:tcPr>
          <w:p w:rsidR="00A405DA" w:rsidRDefault="004A7164">
            <w:pPr>
              <w:jc w:val="center"/>
            </w:pPr>
            <w:r>
              <w:rPr>
                <w:rFonts w:eastAsiaTheme="minorEastAsia"/>
                <w:szCs w:val="21"/>
              </w:rPr>
              <w:t>116</w:t>
            </w:r>
          </w:p>
        </w:tc>
        <w:tc>
          <w:tcPr>
            <w:tcW w:w="905" w:type="dxa"/>
            <w:vAlign w:val="center"/>
          </w:tcPr>
          <w:p w:rsidR="00A405DA" w:rsidRDefault="004A7164">
            <w:pPr>
              <w:jc w:val="center"/>
            </w:pPr>
            <w:r>
              <w:rPr>
                <w:rFonts w:eastAsiaTheme="minorEastAsia"/>
                <w:szCs w:val="21"/>
              </w:rPr>
              <w:t>WASTE MANAGEMENT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WM</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108.00</w:t>
            </w:r>
          </w:p>
        </w:tc>
        <w:tc>
          <w:tcPr>
            <w:tcW w:w="1690" w:type="dxa"/>
            <w:vAlign w:val="center"/>
          </w:tcPr>
          <w:p w:rsidR="00A405DA" w:rsidRDefault="004A7164">
            <w:pPr>
              <w:jc w:val="right"/>
            </w:pPr>
            <w:r>
              <w:rPr>
                <w:rFonts w:eastAsiaTheme="minorEastAsia"/>
                <w:szCs w:val="21"/>
              </w:rPr>
              <w:t>135,334.61</w:t>
            </w:r>
          </w:p>
        </w:tc>
        <w:tc>
          <w:tcPr>
            <w:tcW w:w="997" w:type="dxa"/>
            <w:vAlign w:val="center"/>
          </w:tcPr>
          <w:p w:rsidR="00A405DA" w:rsidRDefault="004A7164">
            <w:pPr>
              <w:jc w:val="right"/>
            </w:pPr>
            <w:r>
              <w:rPr>
                <w:rFonts w:eastAsiaTheme="minorEastAsia"/>
                <w:szCs w:val="21"/>
              </w:rPr>
              <w:t>0.15</w:t>
            </w:r>
          </w:p>
        </w:tc>
      </w:tr>
      <w:tr w:rsidR="00A405DA">
        <w:tc>
          <w:tcPr>
            <w:tcW w:w="678" w:type="dxa"/>
            <w:vAlign w:val="center"/>
          </w:tcPr>
          <w:p w:rsidR="00A405DA" w:rsidRDefault="004A7164">
            <w:pPr>
              <w:jc w:val="center"/>
            </w:pPr>
            <w:r>
              <w:rPr>
                <w:rFonts w:eastAsiaTheme="minorEastAsia"/>
                <w:szCs w:val="21"/>
              </w:rPr>
              <w:t>117</w:t>
            </w:r>
          </w:p>
        </w:tc>
        <w:tc>
          <w:tcPr>
            <w:tcW w:w="905" w:type="dxa"/>
            <w:vAlign w:val="center"/>
          </w:tcPr>
          <w:p w:rsidR="00A405DA" w:rsidRDefault="004A7164">
            <w:pPr>
              <w:jc w:val="center"/>
            </w:pPr>
            <w:r>
              <w:rPr>
                <w:rFonts w:eastAsiaTheme="minorEastAsia"/>
                <w:szCs w:val="21"/>
              </w:rPr>
              <w:t>NORTHROP GRUMMAN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NOC</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41.00</w:t>
            </w:r>
          </w:p>
        </w:tc>
        <w:tc>
          <w:tcPr>
            <w:tcW w:w="1690" w:type="dxa"/>
            <w:vAlign w:val="center"/>
          </w:tcPr>
          <w:p w:rsidR="00A405DA" w:rsidRDefault="004A7164">
            <w:pPr>
              <w:jc w:val="right"/>
            </w:pPr>
            <w:r>
              <w:rPr>
                <w:rFonts w:eastAsiaTheme="minorEastAsia"/>
                <w:szCs w:val="21"/>
              </w:rPr>
              <w:t>135,034.31</w:t>
            </w:r>
          </w:p>
        </w:tc>
        <w:tc>
          <w:tcPr>
            <w:tcW w:w="997" w:type="dxa"/>
            <w:vAlign w:val="center"/>
          </w:tcPr>
          <w:p w:rsidR="00A405DA" w:rsidRDefault="004A7164">
            <w:pPr>
              <w:jc w:val="right"/>
            </w:pPr>
            <w:r>
              <w:rPr>
                <w:rFonts w:eastAsiaTheme="minorEastAsia"/>
                <w:szCs w:val="21"/>
              </w:rPr>
              <w:t>0.15</w:t>
            </w:r>
          </w:p>
        </w:tc>
      </w:tr>
      <w:tr w:rsidR="00A405DA">
        <w:tc>
          <w:tcPr>
            <w:tcW w:w="678" w:type="dxa"/>
            <w:vAlign w:val="center"/>
          </w:tcPr>
          <w:p w:rsidR="00A405DA" w:rsidRDefault="004A7164">
            <w:pPr>
              <w:jc w:val="center"/>
            </w:pPr>
            <w:r>
              <w:rPr>
                <w:rFonts w:eastAsiaTheme="minorEastAsia"/>
                <w:szCs w:val="21"/>
              </w:rPr>
              <w:t>118</w:t>
            </w:r>
          </w:p>
        </w:tc>
        <w:tc>
          <w:tcPr>
            <w:tcW w:w="905" w:type="dxa"/>
            <w:vAlign w:val="center"/>
          </w:tcPr>
          <w:p w:rsidR="00A405DA" w:rsidRDefault="004A7164">
            <w:pPr>
              <w:jc w:val="center"/>
            </w:pPr>
            <w:r>
              <w:rPr>
                <w:rFonts w:eastAsiaTheme="minorEastAsia"/>
                <w:szCs w:val="21"/>
              </w:rPr>
              <w:t>COLGATE-PALMOLIVE CO</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CL</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241.00</w:t>
            </w:r>
          </w:p>
        </w:tc>
        <w:tc>
          <w:tcPr>
            <w:tcW w:w="1690" w:type="dxa"/>
            <w:vAlign w:val="center"/>
          </w:tcPr>
          <w:p w:rsidR="00A405DA" w:rsidRDefault="004A7164">
            <w:pPr>
              <w:jc w:val="right"/>
            </w:pPr>
            <w:r>
              <w:rPr>
                <w:rFonts w:eastAsiaTheme="minorEastAsia"/>
                <w:szCs w:val="21"/>
              </w:rPr>
              <w:t>134,158.83</w:t>
            </w:r>
          </w:p>
        </w:tc>
        <w:tc>
          <w:tcPr>
            <w:tcW w:w="997" w:type="dxa"/>
            <w:vAlign w:val="center"/>
          </w:tcPr>
          <w:p w:rsidR="00A405DA" w:rsidRDefault="004A7164">
            <w:pPr>
              <w:jc w:val="right"/>
            </w:pPr>
            <w:r>
              <w:rPr>
                <w:rFonts w:eastAsiaTheme="minorEastAsia"/>
                <w:szCs w:val="21"/>
              </w:rPr>
              <w:t>0.15</w:t>
            </w:r>
          </w:p>
        </w:tc>
      </w:tr>
      <w:tr w:rsidR="00A405DA">
        <w:tc>
          <w:tcPr>
            <w:tcW w:w="678" w:type="dxa"/>
            <w:vAlign w:val="center"/>
          </w:tcPr>
          <w:p w:rsidR="00A405DA" w:rsidRDefault="004A7164">
            <w:pPr>
              <w:jc w:val="center"/>
            </w:pPr>
            <w:r>
              <w:rPr>
                <w:rFonts w:eastAsiaTheme="minorEastAsia"/>
                <w:szCs w:val="21"/>
              </w:rPr>
              <w:t>119</w:t>
            </w:r>
          </w:p>
        </w:tc>
        <w:tc>
          <w:tcPr>
            <w:tcW w:w="905" w:type="dxa"/>
            <w:vAlign w:val="center"/>
          </w:tcPr>
          <w:p w:rsidR="00A405DA" w:rsidRDefault="004A7164">
            <w:pPr>
              <w:jc w:val="center"/>
            </w:pPr>
            <w:r>
              <w:rPr>
                <w:rFonts w:eastAsiaTheme="minorEastAsia"/>
                <w:szCs w:val="21"/>
              </w:rPr>
              <w:t xml:space="preserve">CADENCE </w:t>
            </w:r>
            <w:r>
              <w:rPr>
                <w:rFonts w:eastAsiaTheme="minorEastAsia"/>
                <w:szCs w:val="21"/>
              </w:rPr>
              <w:lastRenderedPageBreak/>
              <w:t>DESIGN SYS INC</w:t>
            </w:r>
          </w:p>
        </w:tc>
        <w:tc>
          <w:tcPr>
            <w:tcW w:w="1015" w:type="dxa"/>
            <w:vAlign w:val="center"/>
          </w:tcPr>
          <w:p w:rsidR="00A405DA" w:rsidRDefault="004A7164">
            <w:pPr>
              <w:jc w:val="center"/>
            </w:pPr>
            <w:r>
              <w:rPr>
                <w:rFonts w:eastAsiaTheme="minorEastAsia"/>
                <w:szCs w:val="21"/>
              </w:rPr>
              <w:lastRenderedPageBreak/>
              <w:t>-</w:t>
            </w:r>
          </w:p>
        </w:tc>
        <w:tc>
          <w:tcPr>
            <w:tcW w:w="1184" w:type="dxa"/>
            <w:vAlign w:val="center"/>
          </w:tcPr>
          <w:p w:rsidR="00A405DA" w:rsidRDefault="004A7164">
            <w:pPr>
              <w:jc w:val="center"/>
            </w:pPr>
            <w:r>
              <w:rPr>
                <w:rFonts w:eastAsiaTheme="minorEastAsia"/>
                <w:szCs w:val="21"/>
              </w:rPr>
              <w:t>CDNS</w:t>
            </w:r>
          </w:p>
        </w:tc>
        <w:tc>
          <w:tcPr>
            <w:tcW w:w="847" w:type="dxa"/>
            <w:vAlign w:val="center"/>
          </w:tcPr>
          <w:p w:rsidR="00A405DA" w:rsidRDefault="004A7164">
            <w:pPr>
              <w:jc w:val="center"/>
            </w:pPr>
            <w:r>
              <w:rPr>
                <w:rFonts w:eastAsiaTheme="minorEastAsia"/>
                <w:szCs w:val="21"/>
              </w:rPr>
              <w:t>纳斯达克交易</w:t>
            </w:r>
            <w:r>
              <w:rPr>
                <w:rFonts w:eastAsiaTheme="minorEastAsia"/>
                <w:szCs w:val="21"/>
              </w:rPr>
              <w:lastRenderedPageBreak/>
              <w:t>所</w:t>
            </w:r>
          </w:p>
        </w:tc>
        <w:tc>
          <w:tcPr>
            <w:tcW w:w="1025" w:type="dxa"/>
            <w:vAlign w:val="center"/>
          </w:tcPr>
          <w:p w:rsidR="00A405DA" w:rsidRDefault="004A7164">
            <w:pPr>
              <w:jc w:val="center"/>
            </w:pPr>
            <w:r>
              <w:rPr>
                <w:rFonts w:eastAsiaTheme="minorEastAsia"/>
                <w:szCs w:val="21"/>
              </w:rPr>
              <w:lastRenderedPageBreak/>
              <w:t>美国</w:t>
            </w:r>
          </w:p>
        </w:tc>
        <w:tc>
          <w:tcPr>
            <w:tcW w:w="1015" w:type="dxa"/>
            <w:vAlign w:val="center"/>
          </w:tcPr>
          <w:p w:rsidR="00A405DA" w:rsidRDefault="004A7164">
            <w:pPr>
              <w:jc w:val="right"/>
            </w:pPr>
            <w:r>
              <w:rPr>
                <w:rFonts w:eastAsiaTheme="minorEastAsia"/>
                <w:szCs w:val="21"/>
              </w:rPr>
              <w:t>79.00</w:t>
            </w:r>
          </w:p>
        </w:tc>
        <w:tc>
          <w:tcPr>
            <w:tcW w:w="1690" w:type="dxa"/>
            <w:vAlign w:val="center"/>
          </w:tcPr>
          <w:p w:rsidR="00A405DA" w:rsidRDefault="004A7164">
            <w:pPr>
              <w:jc w:val="right"/>
            </w:pPr>
            <w:r>
              <w:rPr>
                <w:rFonts w:eastAsiaTheme="minorEastAsia"/>
                <w:szCs w:val="21"/>
              </w:rPr>
              <w:t>133,872.97</w:t>
            </w:r>
          </w:p>
        </w:tc>
        <w:tc>
          <w:tcPr>
            <w:tcW w:w="997" w:type="dxa"/>
            <w:vAlign w:val="center"/>
          </w:tcPr>
          <w:p w:rsidR="00A405DA" w:rsidRDefault="004A7164">
            <w:pPr>
              <w:jc w:val="right"/>
            </w:pPr>
            <w:r>
              <w:rPr>
                <w:rFonts w:eastAsiaTheme="minorEastAsia"/>
                <w:szCs w:val="21"/>
              </w:rPr>
              <w:t>0.15</w:t>
            </w:r>
          </w:p>
        </w:tc>
      </w:tr>
      <w:tr w:rsidR="00A405DA">
        <w:tc>
          <w:tcPr>
            <w:tcW w:w="678" w:type="dxa"/>
            <w:vAlign w:val="center"/>
          </w:tcPr>
          <w:p w:rsidR="00A405DA" w:rsidRDefault="004A7164">
            <w:pPr>
              <w:jc w:val="center"/>
            </w:pPr>
            <w:r>
              <w:rPr>
                <w:rFonts w:eastAsiaTheme="minorEastAsia"/>
                <w:szCs w:val="21"/>
              </w:rPr>
              <w:t>120</w:t>
            </w:r>
          </w:p>
        </w:tc>
        <w:tc>
          <w:tcPr>
            <w:tcW w:w="905" w:type="dxa"/>
            <w:vAlign w:val="center"/>
          </w:tcPr>
          <w:p w:rsidR="00A405DA" w:rsidRDefault="004A7164">
            <w:pPr>
              <w:jc w:val="center"/>
            </w:pPr>
            <w:r>
              <w:rPr>
                <w:rFonts w:eastAsiaTheme="minorEastAsia"/>
                <w:szCs w:val="21"/>
              </w:rPr>
              <w:t>INTERCONTINENTAL EXCHANGE IN</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ICE</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162.00</w:t>
            </w:r>
          </w:p>
        </w:tc>
        <w:tc>
          <w:tcPr>
            <w:tcW w:w="1690" w:type="dxa"/>
            <w:vAlign w:val="center"/>
          </w:tcPr>
          <w:p w:rsidR="00A405DA" w:rsidRDefault="004A7164">
            <w:pPr>
              <w:jc w:val="right"/>
            </w:pPr>
            <w:r>
              <w:rPr>
                <w:rFonts w:eastAsiaTheme="minorEastAsia"/>
                <w:szCs w:val="21"/>
              </w:rPr>
              <w:t>132,369.14</w:t>
            </w:r>
          </w:p>
        </w:tc>
        <w:tc>
          <w:tcPr>
            <w:tcW w:w="997" w:type="dxa"/>
            <w:vAlign w:val="center"/>
          </w:tcPr>
          <w:p w:rsidR="00A405DA" w:rsidRDefault="004A7164">
            <w:pPr>
              <w:jc w:val="right"/>
            </w:pPr>
            <w:r>
              <w:rPr>
                <w:rFonts w:eastAsiaTheme="minorEastAsia"/>
                <w:szCs w:val="21"/>
              </w:rPr>
              <w:t>0.15</w:t>
            </w:r>
          </w:p>
        </w:tc>
      </w:tr>
      <w:tr w:rsidR="00A405DA">
        <w:tc>
          <w:tcPr>
            <w:tcW w:w="678" w:type="dxa"/>
            <w:vAlign w:val="center"/>
          </w:tcPr>
          <w:p w:rsidR="00A405DA" w:rsidRDefault="004A7164">
            <w:pPr>
              <w:jc w:val="center"/>
            </w:pPr>
            <w:r>
              <w:rPr>
                <w:rFonts w:eastAsiaTheme="minorEastAsia"/>
                <w:szCs w:val="21"/>
              </w:rPr>
              <w:t>121</w:t>
            </w:r>
          </w:p>
        </w:tc>
        <w:tc>
          <w:tcPr>
            <w:tcW w:w="905" w:type="dxa"/>
            <w:vAlign w:val="center"/>
          </w:tcPr>
          <w:p w:rsidR="00A405DA" w:rsidRDefault="004A7164">
            <w:pPr>
              <w:jc w:val="center"/>
            </w:pPr>
            <w:r>
              <w:rPr>
                <w:rFonts w:eastAsiaTheme="minorEastAsia"/>
                <w:szCs w:val="21"/>
              </w:rPr>
              <w:t>SHERWIN-WILLIAMS CO/THE</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SHW</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68.00</w:t>
            </w:r>
          </w:p>
        </w:tc>
        <w:tc>
          <w:tcPr>
            <w:tcW w:w="1690" w:type="dxa"/>
            <w:vAlign w:val="center"/>
          </w:tcPr>
          <w:p w:rsidR="00A405DA" w:rsidRDefault="004A7164">
            <w:pPr>
              <w:jc w:val="right"/>
            </w:pPr>
            <w:r>
              <w:rPr>
                <w:rFonts w:eastAsiaTheme="minorEastAsia"/>
                <w:szCs w:val="21"/>
              </w:rPr>
              <w:t>130,464.42</w:t>
            </w:r>
          </w:p>
        </w:tc>
        <w:tc>
          <w:tcPr>
            <w:tcW w:w="997" w:type="dxa"/>
            <w:vAlign w:val="center"/>
          </w:tcPr>
          <w:p w:rsidR="00A405DA" w:rsidRDefault="004A7164">
            <w:pPr>
              <w:jc w:val="right"/>
            </w:pPr>
            <w:r>
              <w:rPr>
                <w:rFonts w:eastAsiaTheme="minorEastAsia"/>
                <w:szCs w:val="21"/>
              </w:rPr>
              <w:t>0.14</w:t>
            </w:r>
          </w:p>
        </w:tc>
      </w:tr>
      <w:tr w:rsidR="00A405DA">
        <w:tc>
          <w:tcPr>
            <w:tcW w:w="678" w:type="dxa"/>
            <w:vAlign w:val="center"/>
          </w:tcPr>
          <w:p w:rsidR="00A405DA" w:rsidRDefault="004A7164">
            <w:pPr>
              <w:jc w:val="center"/>
            </w:pPr>
            <w:r>
              <w:rPr>
                <w:rFonts w:eastAsiaTheme="minorEastAsia"/>
                <w:szCs w:val="21"/>
              </w:rPr>
              <w:t>122</w:t>
            </w:r>
          </w:p>
        </w:tc>
        <w:tc>
          <w:tcPr>
            <w:tcW w:w="905" w:type="dxa"/>
            <w:vAlign w:val="center"/>
          </w:tcPr>
          <w:p w:rsidR="00A405DA" w:rsidRDefault="004A7164">
            <w:pPr>
              <w:jc w:val="center"/>
            </w:pPr>
            <w:r>
              <w:rPr>
                <w:rFonts w:eastAsiaTheme="minorEastAsia"/>
                <w:szCs w:val="21"/>
              </w:rPr>
              <w:t>HCA HEALTHCARE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HCA</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59.00</w:t>
            </w:r>
          </w:p>
        </w:tc>
        <w:tc>
          <w:tcPr>
            <w:tcW w:w="1690" w:type="dxa"/>
            <w:vAlign w:val="center"/>
          </w:tcPr>
          <w:p w:rsidR="00A405DA" w:rsidRDefault="004A7164">
            <w:pPr>
              <w:jc w:val="right"/>
            </w:pPr>
            <w:r>
              <w:rPr>
                <w:rFonts w:eastAsiaTheme="minorEastAsia"/>
                <w:szCs w:val="21"/>
              </w:rPr>
              <w:t>129,380.26</w:t>
            </w:r>
          </w:p>
        </w:tc>
        <w:tc>
          <w:tcPr>
            <w:tcW w:w="997" w:type="dxa"/>
            <w:vAlign w:val="center"/>
          </w:tcPr>
          <w:p w:rsidR="00A405DA" w:rsidRDefault="004A7164">
            <w:pPr>
              <w:jc w:val="right"/>
            </w:pPr>
            <w:r>
              <w:rPr>
                <w:rFonts w:eastAsiaTheme="minorEastAsia"/>
                <w:szCs w:val="21"/>
              </w:rPr>
              <w:t>0.14</w:t>
            </w:r>
          </w:p>
        </w:tc>
      </w:tr>
      <w:tr w:rsidR="00A405DA">
        <w:tc>
          <w:tcPr>
            <w:tcW w:w="678" w:type="dxa"/>
            <w:vAlign w:val="center"/>
          </w:tcPr>
          <w:p w:rsidR="00A405DA" w:rsidRDefault="004A7164">
            <w:pPr>
              <w:jc w:val="center"/>
            </w:pPr>
            <w:r>
              <w:rPr>
                <w:rFonts w:eastAsiaTheme="minorEastAsia"/>
                <w:szCs w:val="21"/>
              </w:rPr>
              <w:t>123</w:t>
            </w:r>
          </w:p>
        </w:tc>
        <w:tc>
          <w:tcPr>
            <w:tcW w:w="905" w:type="dxa"/>
            <w:vAlign w:val="center"/>
          </w:tcPr>
          <w:p w:rsidR="00A405DA" w:rsidRDefault="004A7164">
            <w:pPr>
              <w:jc w:val="center"/>
            </w:pPr>
            <w:r>
              <w:rPr>
                <w:rFonts w:eastAsiaTheme="minorEastAsia"/>
                <w:szCs w:val="21"/>
              </w:rPr>
              <w:t>TARGET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TGT</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134.00</w:t>
            </w:r>
          </w:p>
        </w:tc>
        <w:tc>
          <w:tcPr>
            <w:tcW w:w="1690" w:type="dxa"/>
            <w:vAlign w:val="center"/>
          </w:tcPr>
          <w:p w:rsidR="00A405DA" w:rsidRDefault="004A7164">
            <w:pPr>
              <w:jc w:val="right"/>
            </w:pPr>
            <w:r>
              <w:rPr>
                <w:rFonts w:eastAsiaTheme="minorEastAsia"/>
                <w:szCs w:val="21"/>
              </w:rPr>
              <w:t>127,713.12</w:t>
            </w:r>
          </w:p>
        </w:tc>
        <w:tc>
          <w:tcPr>
            <w:tcW w:w="997" w:type="dxa"/>
            <w:vAlign w:val="center"/>
          </w:tcPr>
          <w:p w:rsidR="00A405DA" w:rsidRDefault="004A7164">
            <w:pPr>
              <w:jc w:val="right"/>
            </w:pPr>
            <w:r>
              <w:rPr>
                <w:rFonts w:eastAsiaTheme="minorEastAsia"/>
                <w:szCs w:val="21"/>
              </w:rPr>
              <w:t>0.14</w:t>
            </w:r>
          </w:p>
        </w:tc>
      </w:tr>
      <w:tr w:rsidR="00A405DA">
        <w:tc>
          <w:tcPr>
            <w:tcW w:w="678" w:type="dxa"/>
            <w:vAlign w:val="center"/>
          </w:tcPr>
          <w:p w:rsidR="00A405DA" w:rsidRDefault="004A7164">
            <w:pPr>
              <w:jc w:val="center"/>
            </w:pPr>
            <w:r>
              <w:rPr>
                <w:rFonts w:eastAsiaTheme="minorEastAsia"/>
                <w:szCs w:val="21"/>
              </w:rPr>
              <w:t>124</w:t>
            </w:r>
          </w:p>
        </w:tc>
        <w:tc>
          <w:tcPr>
            <w:tcW w:w="905" w:type="dxa"/>
            <w:vAlign w:val="center"/>
          </w:tcPr>
          <w:p w:rsidR="00A405DA" w:rsidRDefault="004A7164">
            <w:pPr>
              <w:jc w:val="center"/>
            </w:pPr>
            <w:r>
              <w:rPr>
                <w:rFonts w:eastAsiaTheme="minorEastAsia"/>
                <w:szCs w:val="21"/>
              </w:rPr>
              <w:t>ACTIVISION BLIZZARD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ATVI</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208.00</w:t>
            </w:r>
          </w:p>
        </w:tc>
        <w:tc>
          <w:tcPr>
            <w:tcW w:w="1690" w:type="dxa"/>
            <w:vAlign w:val="center"/>
          </w:tcPr>
          <w:p w:rsidR="00A405DA" w:rsidRDefault="004A7164">
            <w:pPr>
              <w:jc w:val="right"/>
            </w:pPr>
            <w:r>
              <w:rPr>
                <w:rFonts w:eastAsiaTheme="minorEastAsia"/>
                <w:szCs w:val="21"/>
              </w:rPr>
              <w:t>126,700.07</w:t>
            </w:r>
          </w:p>
        </w:tc>
        <w:tc>
          <w:tcPr>
            <w:tcW w:w="997" w:type="dxa"/>
            <w:vAlign w:val="center"/>
          </w:tcPr>
          <w:p w:rsidR="00A405DA" w:rsidRDefault="004A7164">
            <w:pPr>
              <w:jc w:val="right"/>
            </w:pPr>
            <w:r>
              <w:rPr>
                <w:rFonts w:eastAsiaTheme="minorEastAsia"/>
                <w:szCs w:val="21"/>
              </w:rPr>
              <w:t>0.14</w:t>
            </w:r>
          </w:p>
        </w:tc>
      </w:tr>
      <w:tr w:rsidR="00A405DA">
        <w:tc>
          <w:tcPr>
            <w:tcW w:w="678" w:type="dxa"/>
            <w:vAlign w:val="center"/>
          </w:tcPr>
          <w:p w:rsidR="00A405DA" w:rsidRDefault="004A7164">
            <w:pPr>
              <w:jc w:val="center"/>
            </w:pPr>
            <w:r>
              <w:rPr>
                <w:rFonts w:eastAsiaTheme="minorEastAsia"/>
                <w:szCs w:val="21"/>
              </w:rPr>
              <w:t>125</w:t>
            </w:r>
          </w:p>
        </w:tc>
        <w:tc>
          <w:tcPr>
            <w:tcW w:w="905" w:type="dxa"/>
            <w:vAlign w:val="center"/>
          </w:tcPr>
          <w:p w:rsidR="00A405DA" w:rsidRDefault="004A7164">
            <w:pPr>
              <w:jc w:val="center"/>
            </w:pPr>
            <w:r>
              <w:rPr>
                <w:rFonts w:eastAsiaTheme="minorEastAsia"/>
                <w:szCs w:val="21"/>
              </w:rPr>
              <w:t>FORD MOTOR CO</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F</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1,141.00</w:t>
            </w:r>
          </w:p>
        </w:tc>
        <w:tc>
          <w:tcPr>
            <w:tcW w:w="1690" w:type="dxa"/>
            <w:vAlign w:val="center"/>
          </w:tcPr>
          <w:p w:rsidR="00A405DA" w:rsidRDefault="004A7164">
            <w:pPr>
              <w:jc w:val="right"/>
            </w:pPr>
            <w:r>
              <w:rPr>
                <w:rFonts w:eastAsiaTheme="minorEastAsia"/>
                <w:szCs w:val="21"/>
              </w:rPr>
              <w:t>124,741.37</w:t>
            </w:r>
          </w:p>
        </w:tc>
        <w:tc>
          <w:tcPr>
            <w:tcW w:w="997" w:type="dxa"/>
            <w:vAlign w:val="center"/>
          </w:tcPr>
          <w:p w:rsidR="00A405DA" w:rsidRDefault="004A7164">
            <w:pPr>
              <w:jc w:val="right"/>
            </w:pPr>
            <w:r>
              <w:rPr>
                <w:rFonts w:eastAsiaTheme="minorEastAsia"/>
                <w:szCs w:val="21"/>
              </w:rPr>
              <w:t>0.14</w:t>
            </w:r>
          </w:p>
        </w:tc>
      </w:tr>
      <w:tr w:rsidR="00A405DA">
        <w:tc>
          <w:tcPr>
            <w:tcW w:w="678" w:type="dxa"/>
            <w:vAlign w:val="center"/>
          </w:tcPr>
          <w:p w:rsidR="00A405DA" w:rsidRDefault="004A7164">
            <w:pPr>
              <w:jc w:val="center"/>
            </w:pPr>
            <w:r>
              <w:rPr>
                <w:rFonts w:eastAsiaTheme="minorEastAsia"/>
                <w:szCs w:val="21"/>
              </w:rPr>
              <w:t>126</w:t>
            </w:r>
          </w:p>
        </w:tc>
        <w:tc>
          <w:tcPr>
            <w:tcW w:w="905" w:type="dxa"/>
            <w:vAlign w:val="center"/>
          </w:tcPr>
          <w:p w:rsidR="00A405DA" w:rsidRDefault="004A7164">
            <w:pPr>
              <w:jc w:val="center"/>
            </w:pPr>
            <w:r>
              <w:rPr>
                <w:rFonts w:eastAsiaTheme="minorEastAsia"/>
                <w:szCs w:val="21"/>
              </w:rPr>
              <w:t>O'REILLY AUTOMOTIVE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ORLY</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18.00</w:t>
            </w:r>
          </w:p>
        </w:tc>
        <w:tc>
          <w:tcPr>
            <w:tcW w:w="1690" w:type="dxa"/>
            <w:vAlign w:val="center"/>
          </w:tcPr>
          <w:p w:rsidR="00A405DA" w:rsidRDefault="004A7164">
            <w:pPr>
              <w:jc w:val="right"/>
            </w:pPr>
            <w:r>
              <w:rPr>
                <w:rFonts w:eastAsiaTheme="minorEastAsia"/>
                <w:szCs w:val="21"/>
              </w:rPr>
              <w:t>124,250.52</w:t>
            </w:r>
          </w:p>
        </w:tc>
        <w:tc>
          <w:tcPr>
            <w:tcW w:w="997" w:type="dxa"/>
            <w:vAlign w:val="center"/>
          </w:tcPr>
          <w:p w:rsidR="00A405DA" w:rsidRDefault="004A7164">
            <w:pPr>
              <w:jc w:val="right"/>
            </w:pPr>
            <w:r>
              <w:rPr>
                <w:rFonts w:eastAsiaTheme="minorEastAsia"/>
                <w:szCs w:val="21"/>
              </w:rPr>
              <w:t>0.14</w:t>
            </w:r>
          </w:p>
        </w:tc>
      </w:tr>
      <w:tr w:rsidR="00A405DA">
        <w:tc>
          <w:tcPr>
            <w:tcW w:w="678" w:type="dxa"/>
            <w:vAlign w:val="center"/>
          </w:tcPr>
          <w:p w:rsidR="00A405DA" w:rsidRDefault="004A7164">
            <w:pPr>
              <w:jc w:val="center"/>
            </w:pPr>
            <w:r>
              <w:rPr>
                <w:rFonts w:eastAsiaTheme="minorEastAsia"/>
                <w:szCs w:val="21"/>
              </w:rPr>
              <w:t>127</w:t>
            </w:r>
          </w:p>
        </w:tc>
        <w:tc>
          <w:tcPr>
            <w:tcW w:w="905" w:type="dxa"/>
            <w:vAlign w:val="center"/>
          </w:tcPr>
          <w:p w:rsidR="00A405DA" w:rsidRDefault="004A7164">
            <w:pPr>
              <w:jc w:val="center"/>
            </w:pPr>
            <w:r>
              <w:rPr>
                <w:rFonts w:eastAsiaTheme="minorEastAsia"/>
                <w:szCs w:val="21"/>
              </w:rPr>
              <w:t>MCKESSON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MCK</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39.00</w:t>
            </w:r>
          </w:p>
        </w:tc>
        <w:tc>
          <w:tcPr>
            <w:tcW w:w="1690" w:type="dxa"/>
            <w:vAlign w:val="center"/>
          </w:tcPr>
          <w:p w:rsidR="00A405DA" w:rsidRDefault="004A7164">
            <w:pPr>
              <w:jc w:val="right"/>
            </w:pPr>
            <w:r>
              <w:rPr>
                <w:rFonts w:eastAsiaTheme="minorEastAsia"/>
                <w:szCs w:val="21"/>
              </w:rPr>
              <w:t>120,418.61</w:t>
            </w:r>
          </w:p>
        </w:tc>
        <w:tc>
          <w:tcPr>
            <w:tcW w:w="997" w:type="dxa"/>
            <w:vAlign w:val="center"/>
          </w:tcPr>
          <w:p w:rsidR="00A405DA" w:rsidRDefault="004A7164">
            <w:pPr>
              <w:jc w:val="right"/>
            </w:pPr>
            <w:r>
              <w:rPr>
                <w:rFonts w:eastAsiaTheme="minorEastAsia"/>
                <w:szCs w:val="21"/>
              </w:rPr>
              <w:t>0.13</w:t>
            </w:r>
          </w:p>
        </w:tc>
      </w:tr>
      <w:tr w:rsidR="00A405DA">
        <w:tc>
          <w:tcPr>
            <w:tcW w:w="678" w:type="dxa"/>
            <w:vAlign w:val="center"/>
          </w:tcPr>
          <w:p w:rsidR="00A405DA" w:rsidRDefault="004A7164">
            <w:pPr>
              <w:jc w:val="center"/>
            </w:pPr>
            <w:r>
              <w:rPr>
                <w:rFonts w:eastAsiaTheme="minorEastAsia"/>
                <w:szCs w:val="21"/>
              </w:rPr>
              <w:t>128</w:t>
            </w:r>
          </w:p>
        </w:tc>
        <w:tc>
          <w:tcPr>
            <w:tcW w:w="905" w:type="dxa"/>
            <w:vAlign w:val="center"/>
          </w:tcPr>
          <w:p w:rsidR="00A405DA" w:rsidRDefault="004A7164">
            <w:pPr>
              <w:jc w:val="center"/>
            </w:pPr>
            <w:r>
              <w:rPr>
                <w:rFonts w:eastAsiaTheme="minorEastAsia"/>
                <w:szCs w:val="21"/>
              </w:rPr>
              <w:t>EDWARDS LIFESCIENCES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EW</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176.00</w:t>
            </w:r>
          </w:p>
        </w:tc>
        <w:tc>
          <w:tcPr>
            <w:tcW w:w="1690" w:type="dxa"/>
            <w:vAlign w:val="center"/>
          </w:tcPr>
          <w:p w:rsidR="00A405DA" w:rsidRDefault="004A7164">
            <w:pPr>
              <w:jc w:val="right"/>
            </w:pPr>
            <w:r>
              <w:rPr>
                <w:rFonts w:eastAsiaTheme="minorEastAsia"/>
                <w:szCs w:val="21"/>
              </w:rPr>
              <w:t>119,963.31</w:t>
            </w:r>
          </w:p>
        </w:tc>
        <w:tc>
          <w:tcPr>
            <w:tcW w:w="997" w:type="dxa"/>
            <w:vAlign w:val="center"/>
          </w:tcPr>
          <w:p w:rsidR="00A405DA" w:rsidRDefault="004A7164">
            <w:pPr>
              <w:jc w:val="right"/>
            </w:pPr>
            <w:r>
              <w:rPr>
                <w:rFonts w:eastAsiaTheme="minorEastAsia"/>
                <w:szCs w:val="21"/>
              </w:rPr>
              <w:t>0.13</w:t>
            </w:r>
          </w:p>
        </w:tc>
      </w:tr>
      <w:tr w:rsidR="00A405DA">
        <w:tc>
          <w:tcPr>
            <w:tcW w:w="678" w:type="dxa"/>
            <w:vAlign w:val="center"/>
          </w:tcPr>
          <w:p w:rsidR="00A405DA" w:rsidRDefault="004A7164">
            <w:pPr>
              <w:jc w:val="center"/>
            </w:pPr>
            <w:r>
              <w:rPr>
                <w:rFonts w:eastAsiaTheme="minorEastAsia"/>
                <w:szCs w:val="21"/>
              </w:rPr>
              <w:t>129</w:t>
            </w:r>
          </w:p>
        </w:tc>
        <w:tc>
          <w:tcPr>
            <w:tcW w:w="905" w:type="dxa"/>
            <w:vAlign w:val="center"/>
          </w:tcPr>
          <w:p w:rsidR="00A405DA" w:rsidRDefault="004A7164">
            <w:pPr>
              <w:jc w:val="center"/>
            </w:pPr>
            <w:r>
              <w:rPr>
                <w:rFonts w:eastAsiaTheme="minorEastAsia"/>
                <w:szCs w:val="21"/>
              </w:rPr>
              <w:t>Freeport-McMoRan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FCX</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415.00</w:t>
            </w:r>
          </w:p>
        </w:tc>
        <w:tc>
          <w:tcPr>
            <w:tcW w:w="1690" w:type="dxa"/>
            <w:vAlign w:val="center"/>
          </w:tcPr>
          <w:p w:rsidR="00A405DA" w:rsidRDefault="004A7164">
            <w:pPr>
              <w:jc w:val="right"/>
            </w:pPr>
            <w:r>
              <w:rPr>
                <w:rFonts w:eastAsiaTheme="minorEastAsia"/>
                <w:szCs w:val="21"/>
              </w:rPr>
              <w:t>119,948.28</w:t>
            </w:r>
          </w:p>
        </w:tc>
        <w:tc>
          <w:tcPr>
            <w:tcW w:w="997" w:type="dxa"/>
            <w:vAlign w:val="center"/>
          </w:tcPr>
          <w:p w:rsidR="00A405DA" w:rsidRDefault="004A7164">
            <w:pPr>
              <w:jc w:val="right"/>
            </w:pPr>
            <w:r>
              <w:rPr>
                <w:rFonts w:eastAsiaTheme="minorEastAsia"/>
                <w:szCs w:val="21"/>
              </w:rPr>
              <w:t>0.13</w:t>
            </w:r>
          </w:p>
        </w:tc>
      </w:tr>
      <w:tr w:rsidR="00A405DA">
        <w:tc>
          <w:tcPr>
            <w:tcW w:w="678" w:type="dxa"/>
            <w:vAlign w:val="center"/>
          </w:tcPr>
          <w:p w:rsidR="00A405DA" w:rsidRDefault="004A7164">
            <w:pPr>
              <w:jc w:val="center"/>
            </w:pPr>
            <w:r>
              <w:rPr>
                <w:rFonts w:eastAsiaTheme="minorEastAsia"/>
                <w:szCs w:val="21"/>
              </w:rPr>
              <w:t>130</w:t>
            </w:r>
          </w:p>
        </w:tc>
        <w:tc>
          <w:tcPr>
            <w:tcW w:w="905" w:type="dxa"/>
            <w:vAlign w:val="center"/>
          </w:tcPr>
          <w:p w:rsidR="00A405DA" w:rsidRDefault="004A7164">
            <w:pPr>
              <w:jc w:val="center"/>
            </w:pPr>
            <w:r>
              <w:rPr>
                <w:rFonts w:eastAsiaTheme="minorEastAsia"/>
                <w:szCs w:val="21"/>
              </w:rPr>
              <w:t>FEDEX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FDX</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66.00</w:t>
            </w:r>
          </w:p>
        </w:tc>
        <w:tc>
          <w:tcPr>
            <w:tcW w:w="1690" w:type="dxa"/>
            <w:vAlign w:val="center"/>
          </w:tcPr>
          <w:p w:rsidR="00A405DA" w:rsidRDefault="004A7164">
            <w:pPr>
              <w:jc w:val="right"/>
            </w:pPr>
            <w:r>
              <w:rPr>
                <w:rFonts w:eastAsiaTheme="minorEastAsia"/>
                <w:szCs w:val="21"/>
              </w:rPr>
              <w:t>118,224.20</w:t>
            </w:r>
          </w:p>
        </w:tc>
        <w:tc>
          <w:tcPr>
            <w:tcW w:w="997" w:type="dxa"/>
            <w:vAlign w:val="center"/>
          </w:tcPr>
          <w:p w:rsidR="00A405DA" w:rsidRDefault="004A7164">
            <w:pPr>
              <w:jc w:val="right"/>
            </w:pPr>
            <w:r>
              <w:rPr>
                <w:rFonts w:eastAsiaTheme="minorEastAsia"/>
                <w:szCs w:val="21"/>
              </w:rPr>
              <w:t>0.13</w:t>
            </w:r>
          </w:p>
        </w:tc>
      </w:tr>
      <w:tr w:rsidR="00A405DA">
        <w:tc>
          <w:tcPr>
            <w:tcW w:w="678" w:type="dxa"/>
            <w:vAlign w:val="center"/>
          </w:tcPr>
          <w:p w:rsidR="00A405DA" w:rsidRDefault="004A7164">
            <w:pPr>
              <w:jc w:val="center"/>
            </w:pPr>
            <w:r>
              <w:rPr>
                <w:rFonts w:eastAsiaTheme="minorEastAsia"/>
                <w:szCs w:val="21"/>
              </w:rPr>
              <w:t>131</w:t>
            </w:r>
          </w:p>
        </w:tc>
        <w:tc>
          <w:tcPr>
            <w:tcW w:w="905" w:type="dxa"/>
            <w:vAlign w:val="center"/>
          </w:tcPr>
          <w:p w:rsidR="00A405DA" w:rsidRDefault="004A7164">
            <w:pPr>
              <w:jc w:val="center"/>
            </w:pPr>
            <w:r>
              <w:rPr>
                <w:rFonts w:eastAsiaTheme="minorEastAsia"/>
                <w:szCs w:val="21"/>
              </w:rPr>
              <w:t>HUMAN</w:t>
            </w:r>
            <w:r>
              <w:rPr>
                <w:rFonts w:eastAsiaTheme="minorEastAsia"/>
                <w:szCs w:val="21"/>
              </w:rPr>
              <w:lastRenderedPageBreak/>
              <w:t>A INC</w:t>
            </w:r>
          </w:p>
        </w:tc>
        <w:tc>
          <w:tcPr>
            <w:tcW w:w="1015" w:type="dxa"/>
            <w:vAlign w:val="center"/>
          </w:tcPr>
          <w:p w:rsidR="00A405DA" w:rsidRDefault="004A7164">
            <w:pPr>
              <w:jc w:val="center"/>
            </w:pPr>
            <w:r>
              <w:rPr>
                <w:rFonts w:eastAsiaTheme="minorEastAsia"/>
                <w:szCs w:val="21"/>
              </w:rPr>
              <w:lastRenderedPageBreak/>
              <w:t>-</w:t>
            </w:r>
          </w:p>
        </w:tc>
        <w:tc>
          <w:tcPr>
            <w:tcW w:w="1184" w:type="dxa"/>
            <w:vAlign w:val="center"/>
          </w:tcPr>
          <w:p w:rsidR="00A405DA" w:rsidRDefault="004A7164">
            <w:pPr>
              <w:jc w:val="center"/>
            </w:pPr>
            <w:r>
              <w:rPr>
                <w:rFonts w:eastAsiaTheme="minorEastAsia"/>
                <w:szCs w:val="21"/>
              </w:rPr>
              <w:t>HUM</w:t>
            </w:r>
          </w:p>
        </w:tc>
        <w:tc>
          <w:tcPr>
            <w:tcW w:w="847" w:type="dxa"/>
            <w:vAlign w:val="center"/>
          </w:tcPr>
          <w:p w:rsidR="00A405DA" w:rsidRDefault="004A7164">
            <w:pPr>
              <w:jc w:val="center"/>
            </w:pPr>
            <w:r>
              <w:rPr>
                <w:rFonts w:eastAsiaTheme="minorEastAsia"/>
                <w:szCs w:val="21"/>
              </w:rPr>
              <w:t>纽约证</w:t>
            </w:r>
            <w:r>
              <w:rPr>
                <w:rFonts w:eastAsiaTheme="minorEastAsia"/>
                <w:szCs w:val="21"/>
              </w:rPr>
              <w:lastRenderedPageBreak/>
              <w:t>券交易所</w:t>
            </w:r>
          </w:p>
        </w:tc>
        <w:tc>
          <w:tcPr>
            <w:tcW w:w="1025" w:type="dxa"/>
            <w:vAlign w:val="center"/>
          </w:tcPr>
          <w:p w:rsidR="00A405DA" w:rsidRDefault="004A7164">
            <w:pPr>
              <w:jc w:val="center"/>
            </w:pPr>
            <w:r>
              <w:rPr>
                <w:rFonts w:eastAsiaTheme="minorEastAsia"/>
                <w:szCs w:val="21"/>
              </w:rPr>
              <w:lastRenderedPageBreak/>
              <w:t>美国</w:t>
            </w:r>
          </w:p>
        </w:tc>
        <w:tc>
          <w:tcPr>
            <w:tcW w:w="1015" w:type="dxa"/>
            <w:vAlign w:val="center"/>
          </w:tcPr>
          <w:p w:rsidR="00A405DA" w:rsidRDefault="004A7164">
            <w:pPr>
              <w:jc w:val="right"/>
            </w:pPr>
            <w:r>
              <w:rPr>
                <w:rFonts w:eastAsiaTheme="minorEastAsia"/>
                <w:szCs w:val="21"/>
              </w:rPr>
              <w:t>36.00</w:t>
            </w:r>
          </w:p>
        </w:tc>
        <w:tc>
          <w:tcPr>
            <w:tcW w:w="1690" w:type="dxa"/>
            <w:vAlign w:val="center"/>
          </w:tcPr>
          <w:p w:rsidR="00A405DA" w:rsidRDefault="004A7164">
            <w:pPr>
              <w:jc w:val="right"/>
            </w:pPr>
            <w:r>
              <w:rPr>
                <w:rFonts w:eastAsiaTheme="minorEastAsia"/>
                <w:szCs w:val="21"/>
              </w:rPr>
              <w:t>116,311.39</w:t>
            </w:r>
          </w:p>
        </w:tc>
        <w:tc>
          <w:tcPr>
            <w:tcW w:w="997" w:type="dxa"/>
            <w:vAlign w:val="center"/>
          </w:tcPr>
          <w:p w:rsidR="00A405DA" w:rsidRDefault="004A7164">
            <w:pPr>
              <w:jc w:val="right"/>
            </w:pPr>
            <w:r>
              <w:rPr>
                <w:rFonts w:eastAsiaTheme="minorEastAsia"/>
                <w:szCs w:val="21"/>
              </w:rPr>
              <w:t>0.13</w:t>
            </w:r>
          </w:p>
        </w:tc>
      </w:tr>
      <w:tr w:rsidR="00A405DA">
        <w:tc>
          <w:tcPr>
            <w:tcW w:w="678" w:type="dxa"/>
            <w:vAlign w:val="center"/>
          </w:tcPr>
          <w:p w:rsidR="00A405DA" w:rsidRDefault="004A7164">
            <w:pPr>
              <w:jc w:val="center"/>
            </w:pPr>
            <w:r>
              <w:rPr>
                <w:rFonts w:eastAsiaTheme="minorEastAsia"/>
                <w:szCs w:val="21"/>
              </w:rPr>
              <w:t>132</w:t>
            </w:r>
          </w:p>
        </w:tc>
        <w:tc>
          <w:tcPr>
            <w:tcW w:w="905" w:type="dxa"/>
            <w:vAlign w:val="center"/>
          </w:tcPr>
          <w:p w:rsidR="00A405DA" w:rsidRDefault="004A7164">
            <w:pPr>
              <w:jc w:val="center"/>
            </w:pPr>
            <w:r>
              <w:rPr>
                <w:rFonts w:eastAsiaTheme="minorEastAsia"/>
                <w:szCs w:val="21"/>
              </w:rPr>
              <w:t>3M CO</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MMM</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160.00</w:t>
            </w:r>
          </w:p>
        </w:tc>
        <w:tc>
          <w:tcPr>
            <w:tcW w:w="1690" w:type="dxa"/>
            <w:vAlign w:val="center"/>
          </w:tcPr>
          <w:p w:rsidR="00A405DA" w:rsidRDefault="004A7164">
            <w:pPr>
              <w:jc w:val="right"/>
            </w:pPr>
            <w:r>
              <w:rPr>
                <w:rFonts w:eastAsiaTheme="minorEastAsia"/>
                <w:szCs w:val="21"/>
              </w:rPr>
              <w:t>115,716.85</w:t>
            </w:r>
          </w:p>
        </w:tc>
        <w:tc>
          <w:tcPr>
            <w:tcW w:w="997" w:type="dxa"/>
            <w:vAlign w:val="center"/>
          </w:tcPr>
          <w:p w:rsidR="00A405DA" w:rsidRDefault="004A7164">
            <w:pPr>
              <w:jc w:val="right"/>
            </w:pPr>
            <w:r>
              <w:rPr>
                <w:rFonts w:eastAsiaTheme="minorEastAsia"/>
                <w:szCs w:val="21"/>
              </w:rPr>
              <w:t>0.13</w:t>
            </w:r>
          </w:p>
        </w:tc>
      </w:tr>
      <w:tr w:rsidR="00A405DA">
        <w:tc>
          <w:tcPr>
            <w:tcW w:w="678" w:type="dxa"/>
            <w:vAlign w:val="center"/>
          </w:tcPr>
          <w:p w:rsidR="00A405DA" w:rsidRDefault="004A7164">
            <w:pPr>
              <w:jc w:val="center"/>
            </w:pPr>
            <w:r>
              <w:rPr>
                <w:rFonts w:eastAsiaTheme="minorEastAsia"/>
                <w:szCs w:val="21"/>
              </w:rPr>
              <w:t>133</w:t>
            </w:r>
          </w:p>
        </w:tc>
        <w:tc>
          <w:tcPr>
            <w:tcW w:w="905" w:type="dxa"/>
            <w:vAlign w:val="center"/>
          </w:tcPr>
          <w:p w:rsidR="00A405DA" w:rsidRDefault="004A7164">
            <w:pPr>
              <w:jc w:val="center"/>
            </w:pPr>
            <w:r>
              <w:rPr>
                <w:rFonts w:eastAsiaTheme="minorEastAsia"/>
                <w:szCs w:val="21"/>
              </w:rPr>
              <w:t>MOODY'S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MCO</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46.00</w:t>
            </w:r>
          </w:p>
        </w:tc>
        <w:tc>
          <w:tcPr>
            <w:tcW w:w="1690" w:type="dxa"/>
            <w:vAlign w:val="center"/>
          </w:tcPr>
          <w:p w:rsidR="00A405DA" w:rsidRDefault="004A7164">
            <w:pPr>
              <w:jc w:val="right"/>
            </w:pPr>
            <w:r>
              <w:rPr>
                <w:rFonts w:eastAsiaTheme="minorEastAsia"/>
                <w:szCs w:val="21"/>
              </w:rPr>
              <w:t>115,577.54</w:t>
            </w:r>
          </w:p>
        </w:tc>
        <w:tc>
          <w:tcPr>
            <w:tcW w:w="997" w:type="dxa"/>
            <w:vAlign w:val="center"/>
          </w:tcPr>
          <w:p w:rsidR="00A405DA" w:rsidRDefault="004A7164">
            <w:pPr>
              <w:jc w:val="right"/>
            </w:pPr>
            <w:r>
              <w:rPr>
                <w:rFonts w:eastAsiaTheme="minorEastAsia"/>
                <w:szCs w:val="21"/>
              </w:rPr>
              <w:t>0.13</w:t>
            </w:r>
          </w:p>
        </w:tc>
      </w:tr>
      <w:tr w:rsidR="00A405DA">
        <w:tc>
          <w:tcPr>
            <w:tcW w:w="678" w:type="dxa"/>
            <w:vAlign w:val="center"/>
          </w:tcPr>
          <w:p w:rsidR="00A405DA" w:rsidRDefault="004A7164">
            <w:pPr>
              <w:jc w:val="center"/>
            </w:pPr>
            <w:r>
              <w:rPr>
                <w:rFonts w:eastAsiaTheme="minorEastAsia"/>
                <w:szCs w:val="21"/>
              </w:rPr>
              <w:t>134</w:t>
            </w:r>
          </w:p>
        </w:tc>
        <w:tc>
          <w:tcPr>
            <w:tcW w:w="905" w:type="dxa"/>
            <w:vAlign w:val="center"/>
          </w:tcPr>
          <w:p w:rsidR="00A405DA" w:rsidRDefault="004A7164">
            <w:pPr>
              <w:jc w:val="center"/>
            </w:pPr>
            <w:r>
              <w:rPr>
                <w:rFonts w:eastAsiaTheme="minorEastAsia"/>
                <w:szCs w:val="21"/>
              </w:rPr>
              <w:t>NXP SEMICONDUCTORS NV</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NXPI</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76.00</w:t>
            </w:r>
          </w:p>
        </w:tc>
        <w:tc>
          <w:tcPr>
            <w:tcW w:w="1690" w:type="dxa"/>
            <w:vAlign w:val="center"/>
          </w:tcPr>
          <w:p w:rsidR="00A405DA" w:rsidRDefault="004A7164">
            <w:pPr>
              <w:jc w:val="right"/>
            </w:pPr>
            <w:r>
              <w:rPr>
                <w:rFonts w:eastAsiaTheme="minorEastAsia"/>
                <w:szCs w:val="21"/>
              </w:rPr>
              <w:t>112,402.23</w:t>
            </w:r>
          </w:p>
        </w:tc>
        <w:tc>
          <w:tcPr>
            <w:tcW w:w="997" w:type="dxa"/>
            <w:vAlign w:val="center"/>
          </w:tcPr>
          <w:p w:rsidR="00A405DA" w:rsidRDefault="004A7164">
            <w:pPr>
              <w:jc w:val="right"/>
            </w:pPr>
            <w:r>
              <w:rPr>
                <w:rFonts w:eastAsiaTheme="minorEastAsia"/>
                <w:szCs w:val="21"/>
              </w:rPr>
              <w:t>0.12</w:t>
            </w:r>
          </w:p>
        </w:tc>
      </w:tr>
      <w:tr w:rsidR="00A405DA">
        <w:tc>
          <w:tcPr>
            <w:tcW w:w="678" w:type="dxa"/>
            <w:vAlign w:val="center"/>
          </w:tcPr>
          <w:p w:rsidR="00A405DA" w:rsidRDefault="004A7164">
            <w:pPr>
              <w:jc w:val="center"/>
            </w:pPr>
            <w:r>
              <w:rPr>
                <w:rFonts w:eastAsiaTheme="minorEastAsia"/>
                <w:szCs w:val="21"/>
              </w:rPr>
              <w:t>135</w:t>
            </w:r>
          </w:p>
        </w:tc>
        <w:tc>
          <w:tcPr>
            <w:tcW w:w="905" w:type="dxa"/>
            <w:vAlign w:val="center"/>
          </w:tcPr>
          <w:p w:rsidR="00A405DA" w:rsidRDefault="004A7164">
            <w:pPr>
              <w:jc w:val="center"/>
            </w:pPr>
            <w:r>
              <w:rPr>
                <w:rFonts w:eastAsiaTheme="minorEastAsia"/>
                <w:szCs w:val="21"/>
              </w:rPr>
              <w:t>GENERAL MOTORS CO</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GM</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403.00</w:t>
            </w:r>
          </w:p>
        </w:tc>
        <w:tc>
          <w:tcPr>
            <w:tcW w:w="1690" w:type="dxa"/>
            <w:vAlign w:val="center"/>
          </w:tcPr>
          <w:p w:rsidR="00A405DA" w:rsidRDefault="004A7164">
            <w:pPr>
              <w:jc w:val="right"/>
            </w:pPr>
            <w:r>
              <w:rPr>
                <w:rFonts w:eastAsiaTheme="minorEastAsia"/>
                <w:szCs w:val="21"/>
              </w:rPr>
              <w:t>112,286.62</w:t>
            </w:r>
          </w:p>
        </w:tc>
        <w:tc>
          <w:tcPr>
            <w:tcW w:w="997" w:type="dxa"/>
            <w:vAlign w:val="center"/>
          </w:tcPr>
          <w:p w:rsidR="00A405DA" w:rsidRDefault="004A7164">
            <w:pPr>
              <w:jc w:val="right"/>
            </w:pPr>
            <w:r>
              <w:rPr>
                <w:rFonts w:eastAsiaTheme="minorEastAsia"/>
                <w:szCs w:val="21"/>
              </w:rPr>
              <w:t>0.12</w:t>
            </w:r>
          </w:p>
        </w:tc>
      </w:tr>
      <w:tr w:rsidR="00A405DA">
        <w:tc>
          <w:tcPr>
            <w:tcW w:w="678" w:type="dxa"/>
            <w:vAlign w:val="center"/>
          </w:tcPr>
          <w:p w:rsidR="00A405DA" w:rsidRDefault="004A7164">
            <w:pPr>
              <w:jc w:val="center"/>
            </w:pPr>
            <w:r>
              <w:rPr>
                <w:rFonts w:eastAsiaTheme="minorEastAsia"/>
                <w:szCs w:val="21"/>
              </w:rPr>
              <w:t>136</w:t>
            </w:r>
          </w:p>
        </w:tc>
        <w:tc>
          <w:tcPr>
            <w:tcW w:w="905" w:type="dxa"/>
            <w:vAlign w:val="center"/>
          </w:tcPr>
          <w:p w:rsidR="00A405DA" w:rsidRDefault="004A7164">
            <w:pPr>
              <w:jc w:val="center"/>
            </w:pPr>
            <w:r>
              <w:rPr>
                <w:rFonts w:eastAsiaTheme="minorEastAsia"/>
                <w:szCs w:val="21"/>
              </w:rPr>
              <w:t>EMERSON ELECTRIC CO</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EMR</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166.00</w:t>
            </w:r>
          </w:p>
        </w:tc>
        <w:tc>
          <w:tcPr>
            <w:tcW w:w="1690" w:type="dxa"/>
            <w:vAlign w:val="center"/>
          </w:tcPr>
          <w:p w:rsidR="00A405DA" w:rsidRDefault="004A7164">
            <w:pPr>
              <w:jc w:val="right"/>
            </w:pPr>
            <w:r>
              <w:rPr>
                <w:rFonts w:eastAsiaTheme="minorEastAsia"/>
                <w:szCs w:val="21"/>
              </w:rPr>
              <w:t>108,421.25</w:t>
            </w:r>
          </w:p>
        </w:tc>
        <w:tc>
          <w:tcPr>
            <w:tcW w:w="997" w:type="dxa"/>
            <w:vAlign w:val="center"/>
          </w:tcPr>
          <w:p w:rsidR="00A405DA" w:rsidRDefault="004A7164">
            <w:pPr>
              <w:jc w:val="right"/>
            </w:pPr>
            <w:r>
              <w:rPr>
                <w:rFonts w:eastAsiaTheme="minorEastAsia"/>
                <w:szCs w:val="21"/>
              </w:rPr>
              <w:t>0.12</w:t>
            </w:r>
          </w:p>
        </w:tc>
      </w:tr>
      <w:tr w:rsidR="00A405DA">
        <w:tc>
          <w:tcPr>
            <w:tcW w:w="678" w:type="dxa"/>
            <w:vAlign w:val="center"/>
          </w:tcPr>
          <w:p w:rsidR="00A405DA" w:rsidRDefault="004A7164">
            <w:pPr>
              <w:jc w:val="center"/>
            </w:pPr>
            <w:r>
              <w:rPr>
                <w:rFonts w:eastAsiaTheme="minorEastAsia"/>
                <w:szCs w:val="21"/>
              </w:rPr>
              <w:t>137</w:t>
            </w:r>
          </w:p>
        </w:tc>
        <w:tc>
          <w:tcPr>
            <w:tcW w:w="905" w:type="dxa"/>
            <w:vAlign w:val="center"/>
          </w:tcPr>
          <w:p w:rsidR="00A405DA" w:rsidRDefault="004A7164">
            <w:pPr>
              <w:jc w:val="center"/>
            </w:pPr>
            <w:r>
              <w:rPr>
                <w:rFonts w:eastAsiaTheme="minorEastAsia"/>
                <w:szCs w:val="21"/>
              </w:rPr>
              <w:t>CHIPOTLE MEXICAN GRILL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CMG</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7.00</w:t>
            </w:r>
          </w:p>
        </w:tc>
        <w:tc>
          <w:tcPr>
            <w:tcW w:w="1690" w:type="dxa"/>
            <w:vAlign w:val="center"/>
          </w:tcPr>
          <w:p w:rsidR="00A405DA" w:rsidRDefault="004A7164">
            <w:pPr>
              <w:jc w:val="right"/>
            </w:pPr>
            <w:r>
              <w:rPr>
                <w:rFonts w:eastAsiaTheme="minorEastAsia"/>
                <w:szCs w:val="21"/>
              </w:rPr>
              <w:t>108,191.90</w:t>
            </w:r>
          </w:p>
        </w:tc>
        <w:tc>
          <w:tcPr>
            <w:tcW w:w="997" w:type="dxa"/>
            <w:vAlign w:val="center"/>
          </w:tcPr>
          <w:p w:rsidR="00A405DA" w:rsidRDefault="004A7164">
            <w:pPr>
              <w:jc w:val="right"/>
            </w:pPr>
            <w:r>
              <w:rPr>
                <w:rFonts w:eastAsiaTheme="minorEastAsia"/>
                <w:szCs w:val="21"/>
              </w:rPr>
              <w:t>0.12</w:t>
            </w:r>
          </w:p>
        </w:tc>
      </w:tr>
      <w:tr w:rsidR="00A405DA">
        <w:tc>
          <w:tcPr>
            <w:tcW w:w="678" w:type="dxa"/>
            <w:vAlign w:val="center"/>
          </w:tcPr>
          <w:p w:rsidR="00A405DA" w:rsidRDefault="004A7164">
            <w:pPr>
              <w:jc w:val="center"/>
            </w:pPr>
            <w:r>
              <w:rPr>
                <w:rFonts w:eastAsiaTheme="minorEastAsia"/>
                <w:szCs w:val="21"/>
              </w:rPr>
              <w:t>138</w:t>
            </w:r>
          </w:p>
        </w:tc>
        <w:tc>
          <w:tcPr>
            <w:tcW w:w="905" w:type="dxa"/>
            <w:vAlign w:val="center"/>
          </w:tcPr>
          <w:p w:rsidR="00A405DA" w:rsidRDefault="004A7164">
            <w:pPr>
              <w:jc w:val="center"/>
            </w:pPr>
            <w:r>
              <w:rPr>
                <w:rFonts w:eastAsiaTheme="minorEastAsia"/>
                <w:szCs w:val="21"/>
              </w:rPr>
              <w:t>ROPER TECHNOLOGIES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ROP</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31.00</w:t>
            </w:r>
          </w:p>
        </w:tc>
        <w:tc>
          <w:tcPr>
            <w:tcW w:w="1690" w:type="dxa"/>
            <w:vAlign w:val="center"/>
          </w:tcPr>
          <w:p w:rsidR="00A405DA" w:rsidRDefault="004A7164">
            <w:pPr>
              <w:jc w:val="right"/>
            </w:pPr>
            <w:r>
              <w:rPr>
                <w:rFonts w:eastAsiaTheme="minorEastAsia"/>
                <w:szCs w:val="21"/>
              </w:rPr>
              <w:t>107,699.10</w:t>
            </w:r>
          </w:p>
        </w:tc>
        <w:tc>
          <w:tcPr>
            <w:tcW w:w="997" w:type="dxa"/>
            <w:vAlign w:val="center"/>
          </w:tcPr>
          <w:p w:rsidR="00A405DA" w:rsidRDefault="004A7164">
            <w:pPr>
              <w:jc w:val="right"/>
            </w:pPr>
            <w:r>
              <w:rPr>
                <w:rFonts w:eastAsiaTheme="minorEastAsia"/>
                <w:szCs w:val="21"/>
              </w:rPr>
              <w:t>0.12</w:t>
            </w:r>
          </w:p>
        </w:tc>
      </w:tr>
      <w:tr w:rsidR="00A405DA">
        <w:tc>
          <w:tcPr>
            <w:tcW w:w="678" w:type="dxa"/>
            <w:vAlign w:val="center"/>
          </w:tcPr>
          <w:p w:rsidR="00A405DA" w:rsidRDefault="004A7164">
            <w:pPr>
              <w:jc w:val="center"/>
            </w:pPr>
            <w:r>
              <w:rPr>
                <w:rFonts w:eastAsiaTheme="minorEastAsia"/>
                <w:szCs w:val="21"/>
              </w:rPr>
              <w:t>139</w:t>
            </w:r>
          </w:p>
        </w:tc>
        <w:tc>
          <w:tcPr>
            <w:tcW w:w="905" w:type="dxa"/>
            <w:vAlign w:val="center"/>
          </w:tcPr>
          <w:p w:rsidR="00A405DA" w:rsidRDefault="004A7164">
            <w:pPr>
              <w:jc w:val="center"/>
            </w:pPr>
            <w:r>
              <w:rPr>
                <w:rFonts w:eastAsiaTheme="minorEastAsia"/>
                <w:szCs w:val="21"/>
              </w:rPr>
              <w:t>NORFOLK SOUTHERN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NSC</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65.00</w:t>
            </w:r>
          </w:p>
        </w:tc>
        <w:tc>
          <w:tcPr>
            <w:tcW w:w="1690" w:type="dxa"/>
            <w:vAlign w:val="center"/>
          </w:tcPr>
          <w:p w:rsidR="00A405DA" w:rsidRDefault="004A7164">
            <w:pPr>
              <w:jc w:val="right"/>
            </w:pPr>
            <w:r>
              <w:rPr>
                <w:rFonts w:eastAsiaTheme="minorEastAsia"/>
                <w:szCs w:val="21"/>
              </w:rPr>
              <w:t>106,503.96</w:t>
            </w:r>
          </w:p>
        </w:tc>
        <w:tc>
          <w:tcPr>
            <w:tcW w:w="997" w:type="dxa"/>
            <w:vAlign w:val="center"/>
          </w:tcPr>
          <w:p w:rsidR="00A405DA" w:rsidRDefault="004A7164">
            <w:pPr>
              <w:jc w:val="right"/>
            </w:pPr>
            <w:r>
              <w:rPr>
                <w:rFonts w:eastAsiaTheme="minorEastAsia"/>
                <w:szCs w:val="21"/>
              </w:rPr>
              <w:t>0.12</w:t>
            </w:r>
          </w:p>
        </w:tc>
      </w:tr>
      <w:tr w:rsidR="00A405DA">
        <w:tc>
          <w:tcPr>
            <w:tcW w:w="678" w:type="dxa"/>
            <w:vAlign w:val="center"/>
          </w:tcPr>
          <w:p w:rsidR="00A405DA" w:rsidRDefault="004A7164">
            <w:pPr>
              <w:jc w:val="center"/>
            </w:pPr>
            <w:r>
              <w:rPr>
                <w:rFonts w:eastAsiaTheme="minorEastAsia"/>
                <w:szCs w:val="21"/>
              </w:rPr>
              <w:t>140</w:t>
            </w:r>
          </w:p>
        </w:tc>
        <w:tc>
          <w:tcPr>
            <w:tcW w:w="905" w:type="dxa"/>
            <w:vAlign w:val="center"/>
          </w:tcPr>
          <w:p w:rsidR="00A405DA" w:rsidRDefault="004A7164">
            <w:pPr>
              <w:jc w:val="center"/>
            </w:pPr>
            <w:r>
              <w:rPr>
                <w:rFonts w:eastAsiaTheme="minorEastAsia"/>
                <w:szCs w:val="21"/>
              </w:rPr>
              <w:t>AMPHENOL CORP-CL A</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APH</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173.00</w:t>
            </w:r>
          </w:p>
        </w:tc>
        <w:tc>
          <w:tcPr>
            <w:tcW w:w="1690" w:type="dxa"/>
            <w:vAlign w:val="center"/>
          </w:tcPr>
          <w:p w:rsidR="00A405DA" w:rsidRDefault="004A7164">
            <w:pPr>
              <w:jc w:val="right"/>
            </w:pPr>
            <w:r>
              <w:rPr>
                <w:rFonts w:eastAsiaTheme="minorEastAsia"/>
                <w:szCs w:val="21"/>
              </w:rPr>
              <w:t>106,192.89</w:t>
            </w:r>
          </w:p>
        </w:tc>
        <w:tc>
          <w:tcPr>
            <w:tcW w:w="997" w:type="dxa"/>
            <w:vAlign w:val="center"/>
          </w:tcPr>
          <w:p w:rsidR="00A405DA" w:rsidRDefault="004A7164">
            <w:pPr>
              <w:jc w:val="right"/>
            </w:pPr>
            <w:r>
              <w:rPr>
                <w:rFonts w:eastAsiaTheme="minorEastAsia"/>
                <w:szCs w:val="21"/>
              </w:rPr>
              <w:t>0.12</w:t>
            </w:r>
          </w:p>
        </w:tc>
      </w:tr>
      <w:tr w:rsidR="00A405DA">
        <w:tc>
          <w:tcPr>
            <w:tcW w:w="678" w:type="dxa"/>
            <w:vAlign w:val="center"/>
          </w:tcPr>
          <w:p w:rsidR="00A405DA" w:rsidRDefault="004A7164">
            <w:pPr>
              <w:jc w:val="center"/>
            </w:pPr>
            <w:r>
              <w:rPr>
                <w:rFonts w:eastAsiaTheme="minorEastAsia"/>
                <w:szCs w:val="21"/>
              </w:rPr>
              <w:t>141</w:t>
            </w:r>
          </w:p>
        </w:tc>
        <w:tc>
          <w:tcPr>
            <w:tcW w:w="905" w:type="dxa"/>
            <w:vAlign w:val="center"/>
          </w:tcPr>
          <w:p w:rsidR="00A405DA" w:rsidRDefault="004A7164">
            <w:pPr>
              <w:jc w:val="center"/>
            </w:pPr>
            <w:r>
              <w:rPr>
                <w:rFonts w:eastAsiaTheme="minorEastAsia"/>
                <w:szCs w:val="21"/>
              </w:rPr>
              <w:t>PNC FINANCIAL SERVICES GROUP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PNC</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116.00</w:t>
            </w:r>
          </w:p>
        </w:tc>
        <w:tc>
          <w:tcPr>
            <w:tcW w:w="1690" w:type="dxa"/>
            <w:vAlign w:val="center"/>
          </w:tcPr>
          <w:p w:rsidR="00A405DA" w:rsidRDefault="004A7164">
            <w:pPr>
              <w:jc w:val="right"/>
            </w:pPr>
            <w:r>
              <w:rPr>
                <w:rFonts w:eastAsiaTheme="minorEastAsia"/>
                <w:szCs w:val="21"/>
              </w:rPr>
              <w:t>105,570.38</w:t>
            </w:r>
          </w:p>
        </w:tc>
        <w:tc>
          <w:tcPr>
            <w:tcW w:w="997" w:type="dxa"/>
            <w:vAlign w:val="center"/>
          </w:tcPr>
          <w:p w:rsidR="00A405DA" w:rsidRDefault="004A7164">
            <w:pPr>
              <w:jc w:val="right"/>
            </w:pPr>
            <w:r>
              <w:rPr>
                <w:rFonts w:eastAsiaTheme="minorEastAsia"/>
                <w:szCs w:val="21"/>
              </w:rPr>
              <w:t>0.12</w:t>
            </w:r>
          </w:p>
        </w:tc>
      </w:tr>
      <w:tr w:rsidR="00A405DA">
        <w:tc>
          <w:tcPr>
            <w:tcW w:w="678" w:type="dxa"/>
            <w:vAlign w:val="center"/>
          </w:tcPr>
          <w:p w:rsidR="00A405DA" w:rsidRDefault="004A7164">
            <w:pPr>
              <w:jc w:val="center"/>
            </w:pPr>
            <w:r>
              <w:rPr>
                <w:rFonts w:eastAsiaTheme="minorEastAsia"/>
                <w:szCs w:val="21"/>
              </w:rPr>
              <w:t>142</w:t>
            </w:r>
          </w:p>
        </w:tc>
        <w:tc>
          <w:tcPr>
            <w:tcW w:w="905" w:type="dxa"/>
            <w:vAlign w:val="center"/>
          </w:tcPr>
          <w:p w:rsidR="00A405DA" w:rsidRDefault="004A7164">
            <w:pPr>
              <w:jc w:val="center"/>
            </w:pPr>
            <w:r>
              <w:rPr>
                <w:rFonts w:eastAsiaTheme="minorEastAsia"/>
                <w:szCs w:val="21"/>
              </w:rPr>
              <w:t>MARATHON PETROL</w:t>
            </w:r>
            <w:r>
              <w:rPr>
                <w:rFonts w:eastAsiaTheme="minorEastAsia"/>
                <w:szCs w:val="21"/>
              </w:rPr>
              <w:lastRenderedPageBreak/>
              <w:t>EUM CORP</w:t>
            </w:r>
          </w:p>
        </w:tc>
        <w:tc>
          <w:tcPr>
            <w:tcW w:w="1015" w:type="dxa"/>
            <w:vAlign w:val="center"/>
          </w:tcPr>
          <w:p w:rsidR="00A405DA" w:rsidRDefault="004A7164">
            <w:pPr>
              <w:jc w:val="center"/>
            </w:pPr>
            <w:r>
              <w:rPr>
                <w:rFonts w:eastAsiaTheme="minorEastAsia"/>
                <w:szCs w:val="21"/>
              </w:rPr>
              <w:lastRenderedPageBreak/>
              <w:t>-</w:t>
            </w:r>
          </w:p>
        </w:tc>
        <w:tc>
          <w:tcPr>
            <w:tcW w:w="1184" w:type="dxa"/>
            <w:vAlign w:val="center"/>
          </w:tcPr>
          <w:p w:rsidR="00A405DA" w:rsidRDefault="004A7164">
            <w:pPr>
              <w:jc w:val="center"/>
            </w:pPr>
            <w:r>
              <w:rPr>
                <w:rFonts w:eastAsiaTheme="minorEastAsia"/>
                <w:szCs w:val="21"/>
              </w:rPr>
              <w:t>MPC</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124.00</w:t>
            </w:r>
          </w:p>
        </w:tc>
        <w:tc>
          <w:tcPr>
            <w:tcW w:w="1690" w:type="dxa"/>
            <w:vAlign w:val="center"/>
          </w:tcPr>
          <w:p w:rsidR="00A405DA" w:rsidRDefault="004A7164">
            <w:pPr>
              <w:jc w:val="right"/>
            </w:pPr>
            <w:r>
              <w:rPr>
                <w:rFonts w:eastAsiaTheme="minorEastAsia"/>
                <w:szCs w:val="21"/>
              </w:rPr>
              <w:t>104,473.51</w:t>
            </w:r>
          </w:p>
        </w:tc>
        <w:tc>
          <w:tcPr>
            <w:tcW w:w="997" w:type="dxa"/>
            <w:vAlign w:val="center"/>
          </w:tcPr>
          <w:p w:rsidR="00A405DA" w:rsidRDefault="004A7164">
            <w:pPr>
              <w:jc w:val="right"/>
            </w:pPr>
            <w:r>
              <w:rPr>
                <w:rFonts w:eastAsiaTheme="minorEastAsia"/>
                <w:szCs w:val="21"/>
              </w:rPr>
              <w:t>0.12</w:t>
            </w:r>
          </w:p>
        </w:tc>
      </w:tr>
      <w:tr w:rsidR="00A405DA">
        <w:tc>
          <w:tcPr>
            <w:tcW w:w="678" w:type="dxa"/>
            <w:vAlign w:val="center"/>
          </w:tcPr>
          <w:p w:rsidR="00A405DA" w:rsidRDefault="004A7164">
            <w:pPr>
              <w:jc w:val="center"/>
            </w:pPr>
            <w:r>
              <w:rPr>
                <w:rFonts w:eastAsiaTheme="minorEastAsia"/>
                <w:szCs w:val="21"/>
              </w:rPr>
              <w:t>143</w:t>
            </w:r>
          </w:p>
        </w:tc>
        <w:tc>
          <w:tcPr>
            <w:tcW w:w="905" w:type="dxa"/>
            <w:vAlign w:val="center"/>
          </w:tcPr>
          <w:p w:rsidR="00A405DA" w:rsidRDefault="004A7164">
            <w:pPr>
              <w:jc w:val="center"/>
            </w:pPr>
            <w:r>
              <w:rPr>
                <w:rFonts w:eastAsiaTheme="minorEastAsia"/>
                <w:szCs w:val="21"/>
              </w:rPr>
              <w:t>PARKER HANNIFIN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PH</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37.00</w:t>
            </w:r>
          </w:p>
        </w:tc>
        <w:tc>
          <w:tcPr>
            <w:tcW w:w="1690" w:type="dxa"/>
            <w:vAlign w:val="center"/>
          </w:tcPr>
          <w:p w:rsidR="00A405DA" w:rsidRDefault="004A7164">
            <w:pPr>
              <w:jc w:val="right"/>
            </w:pPr>
            <w:r>
              <w:rPr>
                <w:rFonts w:eastAsiaTheme="minorEastAsia"/>
                <w:szCs w:val="21"/>
              </w:rPr>
              <w:t>104,278.99</w:t>
            </w:r>
          </w:p>
        </w:tc>
        <w:tc>
          <w:tcPr>
            <w:tcW w:w="997" w:type="dxa"/>
            <w:vAlign w:val="center"/>
          </w:tcPr>
          <w:p w:rsidR="00A405DA" w:rsidRDefault="004A7164">
            <w:pPr>
              <w:jc w:val="right"/>
            </w:pPr>
            <w:r>
              <w:rPr>
                <w:rFonts w:eastAsiaTheme="minorEastAsia"/>
                <w:szCs w:val="21"/>
              </w:rPr>
              <w:t>0.12</w:t>
            </w:r>
          </w:p>
        </w:tc>
      </w:tr>
      <w:tr w:rsidR="00A405DA">
        <w:tc>
          <w:tcPr>
            <w:tcW w:w="678" w:type="dxa"/>
            <w:vAlign w:val="center"/>
          </w:tcPr>
          <w:p w:rsidR="00A405DA" w:rsidRDefault="004A7164">
            <w:pPr>
              <w:jc w:val="center"/>
            </w:pPr>
            <w:r>
              <w:rPr>
                <w:rFonts w:eastAsiaTheme="minorEastAsia"/>
                <w:szCs w:val="21"/>
              </w:rPr>
              <w:t>144</w:t>
            </w:r>
          </w:p>
        </w:tc>
        <w:tc>
          <w:tcPr>
            <w:tcW w:w="905" w:type="dxa"/>
            <w:vAlign w:val="center"/>
          </w:tcPr>
          <w:p w:rsidR="00A405DA" w:rsidRDefault="004A7164">
            <w:pPr>
              <w:jc w:val="center"/>
            </w:pPr>
            <w:r>
              <w:rPr>
                <w:rFonts w:eastAsiaTheme="minorEastAsia"/>
                <w:szCs w:val="21"/>
              </w:rPr>
              <w:t>DEXCOM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DXCM</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112.00</w:t>
            </w:r>
          </w:p>
        </w:tc>
        <w:tc>
          <w:tcPr>
            <w:tcW w:w="1690" w:type="dxa"/>
            <w:vAlign w:val="center"/>
          </w:tcPr>
          <w:p w:rsidR="00A405DA" w:rsidRDefault="004A7164">
            <w:pPr>
              <w:jc w:val="right"/>
            </w:pPr>
            <w:r>
              <w:rPr>
                <w:rFonts w:eastAsiaTheme="minorEastAsia"/>
                <w:szCs w:val="21"/>
              </w:rPr>
              <w:t>104,001.81</w:t>
            </w:r>
          </w:p>
        </w:tc>
        <w:tc>
          <w:tcPr>
            <w:tcW w:w="997" w:type="dxa"/>
            <w:vAlign w:val="center"/>
          </w:tcPr>
          <w:p w:rsidR="00A405DA" w:rsidRDefault="004A7164">
            <w:pPr>
              <w:jc w:val="right"/>
            </w:pPr>
            <w:r>
              <w:rPr>
                <w:rFonts w:eastAsiaTheme="minorEastAsia"/>
                <w:szCs w:val="21"/>
              </w:rPr>
              <w:t>0.12</w:t>
            </w:r>
          </w:p>
        </w:tc>
      </w:tr>
      <w:tr w:rsidR="00A405DA">
        <w:tc>
          <w:tcPr>
            <w:tcW w:w="678" w:type="dxa"/>
            <w:vAlign w:val="center"/>
          </w:tcPr>
          <w:p w:rsidR="00A405DA" w:rsidRDefault="004A7164">
            <w:pPr>
              <w:jc w:val="center"/>
            </w:pPr>
            <w:r>
              <w:rPr>
                <w:rFonts w:eastAsiaTheme="minorEastAsia"/>
                <w:szCs w:val="21"/>
              </w:rPr>
              <w:t>145</w:t>
            </w:r>
          </w:p>
        </w:tc>
        <w:tc>
          <w:tcPr>
            <w:tcW w:w="905" w:type="dxa"/>
            <w:vAlign w:val="center"/>
          </w:tcPr>
          <w:p w:rsidR="00A405DA" w:rsidRDefault="004A7164">
            <w:pPr>
              <w:jc w:val="center"/>
            </w:pPr>
            <w:r>
              <w:rPr>
                <w:rFonts w:eastAsiaTheme="minorEastAsia"/>
                <w:szCs w:val="21"/>
              </w:rPr>
              <w:t>CROWN CASTLE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CCI</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126.00</w:t>
            </w:r>
          </w:p>
        </w:tc>
        <w:tc>
          <w:tcPr>
            <w:tcW w:w="1690" w:type="dxa"/>
            <w:vAlign w:val="center"/>
          </w:tcPr>
          <w:p w:rsidR="00A405DA" w:rsidRDefault="004A7164">
            <w:pPr>
              <w:jc w:val="right"/>
            </w:pPr>
            <w:r>
              <w:rPr>
                <w:rFonts w:eastAsiaTheme="minorEastAsia"/>
                <w:szCs w:val="21"/>
              </w:rPr>
              <w:t>103,736.76</w:t>
            </w:r>
          </w:p>
        </w:tc>
        <w:tc>
          <w:tcPr>
            <w:tcW w:w="997" w:type="dxa"/>
            <w:vAlign w:val="center"/>
          </w:tcPr>
          <w:p w:rsidR="00A405DA" w:rsidRDefault="004A7164">
            <w:pPr>
              <w:jc w:val="right"/>
            </w:pPr>
            <w:r>
              <w:rPr>
                <w:rFonts w:eastAsiaTheme="minorEastAsia"/>
                <w:szCs w:val="21"/>
              </w:rPr>
              <w:t>0.11</w:t>
            </w:r>
          </w:p>
        </w:tc>
      </w:tr>
      <w:tr w:rsidR="00A405DA">
        <w:tc>
          <w:tcPr>
            <w:tcW w:w="678" w:type="dxa"/>
            <w:vAlign w:val="center"/>
          </w:tcPr>
          <w:p w:rsidR="00A405DA" w:rsidRDefault="004A7164">
            <w:pPr>
              <w:jc w:val="center"/>
            </w:pPr>
            <w:r>
              <w:rPr>
                <w:rFonts w:eastAsiaTheme="minorEastAsia"/>
                <w:szCs w:val="21"/>
              </w:rPr>
              <w:t>146</w:t>
            </w:r>
          </w:p>
        </w:tc>
        <w:tc>
          <w:tcPr>
            <w:tcW w:w="905" w:type="dxa"/>
            <w:vAlign w:val="center"/>
          </w:tcPr>
          <w:p w:rsidR="00A405DA" w:rsidRDefault="004A7164">
            <w:pPr>
              <w:jc w:val="center"/>
            </w:pPr>
            <w:r>
              <w:rPr>
                <w:rFonts w:eastAsiaTheme="minorEastAsia"/>
                <w:szCs w:val="21"/>
              </w:rPr>
              <w:t>FORTINET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FTNT</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189.00</w:t>
            </w:r>
          </w:p>
        </w:tc>
        <w:tc>
          <w:tcPr>
            <w:tcW w:w="1690" w:type="dxa"/>
            <w:vAlign w:val="center"/>
          </w:tcPr>
          <w:p w:rsidR="00A405DA" w:rsidRDefault="004A7164">
            <w:pPr>
              <w:jc w:val="right"/>
            </w:pPr>
            <w:r>
              <w:rPr>
                <w:rFonts w:eastAsiaTheme="minorEastAsia"/>
                <w:szCs w:val="21"/>
              </w:rPr>
              <w:t>103,231.46</w:t>
            </w:r>
          </w:p>
        </w:tc>
        <w:tc>
          <w:tcPr>
            <w:tcW w:w="997" w:type="dxa"/>
            <w:vAlign w:val="center"/>
          </w:tcPr>
          <w:p w:rsidR="00A405DA" w:rsidRDefault="004A7164">
            <w:pPr>
              <w:jc w:val="right"/>
            </w:pPr>
            <w:r>
              <w:rPr>
                <w:rFonts w:eastAsiaTheme="minorEastAsia"/>
                <w:szCs w:val="21"/>
              </w:rPr>
              <w:t>0.11</w:t>
            </w:r>
          </w:p>
        </w:tc>
      </w:tr>
      <w:tr w:rsidR="00A405DA">
        <w:tc>
          <w:tcPr>
            <w:tcW w:w="678" w:type="dxa"/>
            <w:vAlign w:val="center"/>
          </w:tcPr>
          <w:p w:rsidR="00A405DA" w:rsidRDefault="004A7164">
            <w:pPr>
              <w:jc w:val="center"/>
            </w:pPr>
            <w:r>
              <w:rPr>
                <w:rFonts w:eastAsiaTheme="minorEastAsia"/>
                <w:szCs w:val="21"/>
              </w:rPr>
              <w:t>147</w:t>
            </w:r>
          </w:p>
        </w:tc>
        <w:tc>
          <w:tcPr>
            <w:tcW w:w="905" w:type="dxa"/>
            <w:vAlign w:val="center"/>
          </w:tcPr>
          <w:p w:rsidR="00A405DA" w:rsidRDefault="004A7164">
            <w:pPr>
              <w:jc w:val="center"/>
            </w:pPr>
            <w:r>
              <w:rPr>
                <w:rFonts w:eastAsiaTheme="minorEastAsia"/>
                <w:szCs w:val="21"/>
              </w:rPr>
              <w:t>MICROCHIP TECHNOLOGY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MCHP</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158.00</w:t>
            </w:r>
          </w:p>
        </w:tc>
        <w:tc>
          <w:tcPr>
            <w:tcW w:w="1690" w:type="dxa"/>
            <w:vAlign w:val="center"/>
          </w:tcPr>
          <w:p w:rsidR="00A405DA" w:rsidRDefault="004A7164">
            <w:pPr>
              <w:jc w:val="right"/>
            </w:pPr>
            <w:r>
              <w:rPr>
                <w:rFonts w:eastAsiaTheme="minorEastAsia"/>
                <w:szCs w:val="21"/>
              </w:rPr>
              <w:t>102,282.79</w:t>
            </w:r>
          </w:p>
        </w:tc>
        <w:tc>
          <w:tcPr>
            <w:tcW w:w="997" w:type="dxa"/>
            <w:vAlign w:val="center"/>
          </w:tcPr>
          <w:p w:rsidR="00A405DA" w:rsidRDefault="004A7164">
            <w:pPr>
              <w:jc w:val="right"/>
            </w:pPr>
            <w:r>
              <w:rPr>
                <w:rFonts w:eastAsiaTheme="minorEastAsia"/>
                <w:szCs w:val="21"/>
              </w:rPr>
              <w:t>0.11</w:t>
            </w:r>
          </w:p>
        </w:tc>
      </w:tr>
      <w:tr w:rsidR="00A405DA">
        <w:tc>
          <w:tcPr>
            <w:tcW w:w="678" w:type="dxa"/>
            <w:vAlign w:val="center"/>
          </w:tcPr>
          <w:p w:rsidR="00A405DA" w:rsidRDefault="004A7164">
            <w:pPr>
              <w:jc w:val="center"/>
            </w:pPr>
            <w:r>
              <w:rPr>
                <w:rFonts w:eastAsiaTheme="minorEastAsia"/>
                <w:szCs w:val="21"/>
              </w:rPr>
              <w:t>148</w:t>
            </w:r>
          </w:p>
        </w:tc>
        <w:tc>
          <w:tcPr>
            <w:tcW w:w="905" w:type="dxa"/>
            <w:vAlign w:val="center"/>
          </w:tcPr>
          <w:p w:rsidR="00A405DA" w:rsidRDefault="004A7164">
            <w:pPr>
              <w:jc w:val="center"/>
            </w:pPr>
            <w:r>
              <w:rPr>
                <w:rFonts w:eastAsiaTheme="minorEastAsia"/>
                <w:szCs w:val="21"/>
              </w:rPr>
              <w:t>PIONEER NATURAL RESOURCES CO</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PXD</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68.00</w:t>
            </w:r>
          </w:p>
        </w:tc>
        <w:tc>
          <w:tcPr>
            <w:tcW w:w="1690" w:type="dxa"/>
            <w:vAlign w:val="center"/>
          </w:tcPr>
          <w:p w:rsidR="00A405DA" w:rsidRDefault="004A7164">
            <w:pPr>
              <w:jc w:val="right"/>
            </w:pPr>
            <w:r>
              <w:rPr>
                <w:rFonts w:eastAsiaTheme="minorEastAsia"/>
                <w:szCs w:val="21"/>
              </w:rPr>
              <w:t>101,798.80</w:t>
            </w:r>
          </w:p>
        </w:tc>
        <w:tc>
          <w:tcPr>
            <w:tcW w:w="997" w:type="dxa"/>
            <w:vAlign w:val="center"/>
          </w:tcPr>
          <w:p w:rsidR="00A405DA" w:rsidRDefault="004A7164">
            <w:pPr>
              <w:jc w:val="right"/>
            </w:pPr>
            <w:r>
              <w:rPr>
                <w:rFonts w:eastAsiaTheme="minorEastAsia"/>
                <w:szCs w:val="21"/>
              </w:rPr>
              <w:t>0.11</w:t>
            </w:r>
          </w:p>
        </w:tc>
      </w:tr>
      <w:tr w:rsidR="00A405DA">
        <w:tc>
          <w:tcPr>
            <w:tcW w:w="678" w:type="dxa"/>
            <w:vAlign w:val="center"/>
          </w:tcPr>
          <w:p w:rsidR="00A405DA" w:rsidRDefault="004A7164">
            <w:pPr>
              <w:jc w:val="center"/>
            </w:pPr>
            <w:r>
              <w:rPr>
                <w:rFonts w:eastAsiaTheme="minorEastAsia"/>
                <w:szCs w:val="21"/>
              </w:rPr>
              <w:t>149</w:t>
            </w:r>
          </w:p>
        </w:tc>
        <w:tc>
          <w:tcPr>
            <w:tcW w:w="905" w:type="dxa"/>
            <w:vAlign w:val="center"/>
          </w:tcPr>
          <w:p w:rsidR="00A405DA" w:rsidRDefault="004A7164">
            <w:pPr>
              <w:jc w:val="center"/>
            </w:pPr>
            <w:r>
              <w:rPr>
                <w:rFonts w:eastAsiaTheme="minorEastAsia"/>
                <w:szCs w:val="21"/>
              </w:rPr>
              <w:t>MOTOROLA SOLUTIONS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MSI</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48.00</w:t>
            </w:r>
          </w:p>
        </w:tc>
        <w:tc>
          <w:tcPr>
            <w:tcW w:w="1690" w:type="dxa"/>
            <w:vAlign w:val="center"/>
          </w:tcPr>
          <w:p w:rsidR="00A405DA" w:rsidRDefault="004A7164">
            <w:pPr>
              <w:jc w:val="right"/>
            </w:pPr>
            <w:r>
              <w:rPr>
                <w:rFonts w:eastAsiaTheme="minorEastAsia"/>
                <w:szCs w:val="21"/>
              </w:rPr>
              <w:t>101,720.77</w:t>
            </w:r>
          </w:p>
        </w:tc>
        <w:tc>
          <w:tcPr>
            <w:tcW w:w="997" w:type="dxa"/>
            <w:vAlign w:val="center"/>
          </w:tcPr>
          <w:p w:rsidR="00A405DA" w:rsidRDefault="004A7164">
            <w:pPr>
              <w:jc w:val="right"/>
            </w:pPr>
            <w:r>
              <w:rPr>
                <w:rFonts w:eastAsiaTheme="minorEastAsia"/>
                <w:szCs w:val="21"/>
              </w:rPr>
              <w:t>0.11</w:t>
            </w:r>
          </w:p>
        </w:tc>
      </w:tr>
      <w:tr w:rsidR="00A405DA">
        <w:tc>
          <w:tcPr>
            <w:tcW w:w="678" w:type="dxa"/>
            <w:vAlign w:val="center"/>
          </w:tcPr>
          <w:p w:rsidR="00A405DA" w:rsidRDefault="004A7164">
            <w:pPr>
              <w:jc w:val="center"/>
            </w:pPr>
            <w:r>
              <w:rPr>
                <w:rFonts w:eastAsiaTheme="minorEastAsia"/>
                <w:szCs w:val="21"/>
              </w:rPr>
              <w:t>150</w:t>
            </w:r>
          </w:p>
        </w:tc>
        <w:tc>
          <w:tcPr>
            <w:tcW w:w="905" w:type="dxa"/>
            <w:vAlign w:val="center"/>
          </w:tcPr>
          <w:p w:rsidR="00A405DA" w:rsidRDefault="004A7164">
            <w:pPr>
              <w:jc w:val="center"/>
            </w:pPr>
            <w:r>
              <w:rPr>
                <w:rFonts w:eastAsiaTheme="minorEastAsia"/>
                <w:szCs w:val="21"/>
              </w:rPr>
              <w:t>GENERAL DYNAMICS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GD</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65.00</w:t>
            </w:r>
          </w:p>
        </w:tc>
        <w:tc>
          <w:tcPr>
            <w:tcW w:w="1690" w:type="dxa"/>
            <w:vAlign w:val="center"/>
          </w:tcPr>
          <w:p w:rsidR="00A405DA" w:rsidRDefault="004A7164">
            <w:pPr>
              <w:jc w:val="right"/>
            </w:pPr>
            <w:r>
              <w:rPr>
                <w:rFonts w:eastAsiaTheme="minorEastAsia"/>
                <w:szCs w:val="21"/>
              </w:rPr>
              <w:t>101,051.01</w:t>
            </w:r>
          </w:p>
        </w:tc>
        <w:tc>
          <w:tcPr>
            <w:tcW w:w="997" w:type="dxa"/>
            <w:vAlign w:val="center"/>
          </w:tcPr>
          <w:p w:rsidR="00A405DA" w:rsidRDefault="004A7164">
            <w:pPr>
              <w:jc w:val="right"/>
            </w:pPr>
            <w:r>
              <w:rPr>
                <w:rFonts w:eastAsiaTheme="minorEastAsia"/>
                <w:szCs w:val="21"/>
              </w:rPr>
              <w:t>0.11</w:t>
            </w:r>
          </w:p>
        </w:tc>
      </w:tr>
      <w:tr w:rsidR="00A405DA">
        <w:tc>
          <w:tcPr>
            <w:tcW w:w="678" w:type="dxa"/>
            <w:vAlign w:val="center"/>
          </w:tcPr>
          <w:p w:rsidR="00A405DA" w:rsidRDefault="004A7164">
            <w:pPr>
              <w:jc w:val="center"/>
            </w:pPr>
            <w:r>
              <w:rPr>
                <w:rFonts w:eastAsiaTheme="minorEastAsia"/>
                <w:szCs w:val="21"/>
              </w:rPr>
              <w:t>151</w:t>
            </w:r>
          </w:p>
        </w:tc>
        <w:tc>
          <w:tcPr>
            <w:tcW w:w="905" w:type="dxa"/>
            <w:vAlign w:val="center"/>
          </w:tcPr>
          <w:p w:rsidR="00A405DA" w:rsidRDefault="004A7164">
            <w:pPr>
              <w:jc w:val="center"/>
            </w:pPr>
            <w:r>
              <w:rPr>
                <w:rFonts w:eastAsiaTheme="minorEastAsia"/>
                <w:szCs w:val="21"/>
              </w:rPr>
              <w:t>ARTHUR J GALLAGHER &amp; CO</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AJG</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62.00</w:t>
            </w:r>
          </w:p>
        </w:tc>
        <w:tc>
          <w:tcPr>
            <w:tcW w:w="1690" w:type="dxa"/>
            <w:vAlign w:val="center"/>
          </w:tcPr>
          <w:p w:rsidR="00A405DA" w:rsidRDefault="004A7164">
            <w:pPr>
              <w:jc w:val="right"/>
            </w:pPr>
            <w:r>
              <w:rPr>
                <w:rFonts w:eastAsiaTheme="minorEastAsia"/>
                <w:szCs w:val="21"/>
              </w:rPr>
              <w:t>98,367.27</w:t>
            </w:r>
          </w:p>
        </w:tc>
        <w:tc>
          <w:tcPr>
            <w:tcW w:w="997" w:type="dxa"/>
            <w:vAlign w:val="center"/>
          </w:tcPr>
          <w:p w:rsidR="00A405DA" w:rsidRDefault="004A7164">
            <w:pPr>
              <w:jc w:val="right"/>
            </w:pPr>
            <w:r>
              <w:rPr>
                <w:rFonts w:eastAsiaTheme="minorEastAsia"/>
                <w:szCs w:val="21"/>
              </w:rPr>
              <w:t>0.11</w:t>
            </w:r>
          </w:p>
        </w:tc>
      </w:tr>
      <w:tr w:rsidR="00A405DA">
        <w:tc>
          <w:tcPr>
            <w:tcW w:w="678" w:type="dxa"/>
            <w:vAlign w:val="center"/>
          </w:tcPr>
          <w:p w:rsidR="00A405DA" w:rsidRDefault="004A7164">
            <w:pPr>
              <w:jc w:val="center"/>
            </w:pPr>
            <w:r>
              <w:rPr>
                <w:rFonts w:eastAsiaTheme="minorEastAsia"/>
                <w:szCs w:val="21"/>
              </w:rPr>
              <w:t>152</w:t>
            </w:r>
          </w:p>
        </w:tc>
        <w:tc>
          <w:tcPr>
            <w:tcW w:w="905" w:type="dxa"/>
            <w:vAlign w:val="center"/>
          </w:tcPr>
          <w:p w:rsidR="00A405DA" w:rsidRDefault="004A7164">
            <w:pPr>
              <w:jc w:val="center"/>
            </w:pPr>
            <w:r>
              <w:rPr>
                <w:rFonts w:eastAsiaTheme="minorEastAsia"/>
                <w:szCs w:val="21"/>
              </w:rPr>
              <w:t>MARRIOTT INTERNATIONAL -CL A</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MAR</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74.00</w:t>
            </w:r>
          </w:p>
        </w:tc>
        <w:tc>
          <w:tcPr>
            <w:tcW w:w="1690" w:type="dxa"/>
            <w:vAlign w:val="center"/>
          </w:tcPr>
          <w:p w:rsidR="00A405DA" w:rsidRDefault="004A7164">
            <w:pPr>
              <w:jc w:val="right"/>
            </w:pPr>
            <w:r>
              <w:rPr>
                <w:rFonts w:eastAsiaTheme="minorEastAsia"/>
                <w:szCs w:val="21"/>
              </w:rPr>
              <w:t>98,220.73</w:t>
            </w:r>
          </w:p>
        </w:tc>
        <w:tc>
          <w:tcPr>
            <w:tcW w:w="997" w:type="dxa"/>
            <w:vAlign w:val="center"/>
          </w:tcPr>
          <w:p w:rsidR="00A405DA" w:rsidRDefault="004A7164">
            <w:pPr>
              <w:jc w:val="right"/>
            </w:pPr>
            <w:r>
              <w:rPr>
                <w:rFonts w:eastAsiaTheme="minorEastAsia"/>
                <w:szCs w:val="21"/>
              </w:rPr>
              <w:t>0.11</w:t>
            </w:r>
          </w:p>
        </w:tc>
      </w:tr>
      <w:tr w:rsidR="00A405DA">
        <w:tc>
          <w:tcPr>
            <w:tcW w:w="678" w:type="dxa"/>
            <w:vAlign w:val="center"/>
          </w:tcPr>
          <w:p w:rsidR="00A405DA" w:rsidRDefault="004A7164">
            <w:pPr>
              <w:jc w:val="center"/>
            </w:pPr>
            <w:r>
              <w:rPr>
                <w:rFonts w:eastAsiaTheme="minorEastAsia"/>
                <w:szCs w:val="21"/>
              </w:rPr>
              <w:t>153</w:t>
            </w:r>
          </w:p>
        </w:tc>
        <w:tc>
          <w:tcPr>
            <w:tcW w:w="905" w:type="dxa"/>
            <w:vAlign w:val="center"/>
          </w:tcPr>
          <w:p w:rsidR="00A405DA" w:rsidRDefault="004A7164">
            <w:pPr>
              <w:jc w:val="center"/>
            </w:pPr>
            <w:r>
              <w:rPr>
                <w:rFonts w:eastAsiaTheme="minorEastAsia"/>
                <w:szCs w:val="21"/>
              </w:rPr>
              <w:t>JOHNSON CONTRO</w:t>
            </w:r>
            <w:r>
              <w:rPr>
                <w:rFonts w:eastAsiaTheme="minorEastAsia"/>
                <w:szCs w:val="21"/>
              </w:rPr>
              <w:lastRenderedPageBreak/>
              <w:t>LS INTERNATION</w:t>
            </w:r>
          </w:p>
        </w:tc>
        <w:tc>
          <w:tcPr>
            <w:tcW w:w="1015" w:type="dxa"/>
            <w:vAlign w:val="center"/>
          </w:tcPr>
          <w:p w:rsidR="00A405DA" w:rsidRDefault="004A7164">
            <w:pPr>
              <w:jc w:val="center"/>
            </w:pPr>
            <w:r>
              <w:rPr>
                <w:rFonts w:eastAsiaTheme="minorEastAsia"/>
                <w:szCs w:val="21"/>
              </w:rPr>
              <w:lastRenderedPageBreak/>
              <w:t>-</w:t>
            </w:r>
          </w:p>
        </w:tc>
        <w:tc>
          <w:tcPr>
            <w:tcW w:w="1184" w:type="dxa"/>
            <w:vAlign w:val="center"/>
          </w:tcPr>
          <w:p w:rsidR="00A405DA" w:rsidRDefault="004A7164">
            <w:pPr>
              <w:jc w:val="center"/>
            </w:pPr>
            <w:r>
              <w:rPr>
                <w:rFonts w:eastAsiaTheme="minorEastAsia"/>
                <w:szCs w:val="21"/>
              </w:rPr>
              <w:t>JCI</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199.00</w:t>
            </w:r>
          </w:p>
        </w:tc>
        <w:tc>
          <w:tcPr>
            <w:tcW w:w="1690" w:type="dxa"/>
            <w:vAlign w:val="center"/>
          </w:tcPr>
          <w:p w:rsidR="00A405DA" w:rsidRDefault="004A7164">
            <w:pPr>
              <w:jc w:val="right"/>
            </w:pPr>
            <w:r>
              <w:rPr>
                <w:rFonts w:eastAsiaTheme="minorEastAsia"/>
                <w:szCs w:val="21"/>
              </w:rPr>
              <w:t>97,980.84</w:t>
            </w:r>
          </w:p>
        </w:tc>
        <w:tc>
          <w:tcPr>
            <w:tcW w:w="997" w:type="dxa"/>
            <w:vAlign w:val="center"/>
          </w:tcPr>
          <w:p w:rsidR="00A405DA" w:rsidRDefault="004A7164">
            <w:pPr>
              <w:jc w:val="right"/>
            </w:pPr>
            <w:r>
              <w:rPr>
                <w:rFonts w:eastAsiaTheme="minorEastAsia"/>
                <w:szCs w:val="21"/>
              </w:rPr>
              <w:t>0.11</w:t>
            </w:r>
          </w:p>
        </w:tc>
      </w:tr>
      <w:tr w:rsidR="00A405DA">
        <w:tc>
          <w:tcPr>
            <w:tcW w:w="678" w:type="dxa"/>
            <w:vAlign w:val="center"/>
          </w:tcPr>
          <w:p w:rsidR="00A405DA" w:rsidRDefault="004A7164">
            <w:pPr>
              <w:jc w:val="center"/>
            </w:pPr>
            <w:r>
              <w:rPr>
                <w:rFonts w:eastAsiaTheme="minorEastAsia"/>
                <w:szCs w:val="21"/>
              </w:rPr>
              <w:t>154</w:t>
            </w:r>
          </w:p>
        </w:tc>
        <w:tc>
          <w:tcPr>
            <w:tcW w:w="905" w:type="dxa"/>
            <w:vAlign w:val="center"/>
          </w:tcPr>
          <w:p w:rsidR="00A405DA" w:rsidRDefault="004A7164">
            <w:pPr>
              <w:jc w:val="center"/>
            </w:pPr>
            <w:r>
              <w:rPr>
                <w:rFonts w:eastAsiaTheme="minorEastAsia"/>
                <w:szCs w:val="21"/>
              </w:rPr>
              <w:t>KIMBERLY-CLARK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KMB</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98.00</w:t>
            </w:r>
          </w:p>
        </w:tc>
        <w:tc>
          <w:tcPr>
            <w:tcW w:w="1690" w:type="dxa"/>
            <w:vAlign w:val="center"/>
          </w:tcPr>
          <w:p w:rsidR="00A405DA" w:rsidRDefault="004A7164">
            <w:pPr>
              <w:jc w:val="right"/>
            </w:pPr>
            <w:r>
              <w:rPr>
                <w:rFonts w:eastAsiaTheme="minorEastAsia"/>
                <w:szCs w:val="21"/>
              </w:rPr>
              <w:t>97,764.21</w:t>
            </w:r>
          </w:p>
        </w:tc>
        <w:tc>
          <w:tcPr>
            <w:tcW w:w="997" w:type="dxa"/>
            <w:vAlign w:val="center"/>
          </w:tcPr>
          <w:p w:rsidR="00A405DA" w:rsidRDefault="004A7164">
            <w:pPr>
              <w:jc w:val="right"/>
            </w:pPr>
            <w:r>
              <w:rPr>
                <w:rFonts w:eastAsiaTheme="minorEastAsia"/>
                <w:szCs w:val="21"/>
              </w:rPr>
              <w:t>0.11</w:t>
            </w:r>
          </w:p>
        </w:tc>
      </w:tr>
      <w:tr w:rsidR="00A405DA">
        <w:tc>
          <w:tcPr>
            <w:tcW w:w="678" w:type="dxa"/>
            <w:vAlign w:val="center"/>
          </w:tcPr>
          <w:p w:rsidR="00A405DA" w:rsidRDefault="004A7164">
            <w:pPr>
              <w:jc w:val="center"/>
            </w:pPr>
            <w:r>
              <w:rPr>
                <w:rFonts w:eastAsiaTheme="minorEastAsia"/>
                <w:szCs w:val="21"/>
              </w:rPr>
              <w:t>155</w:t>
            </w:r>
          </w:p>
        </w:tc>
        <w:tc>
          <w:tcPr>
            <w:tcW w:w="905" w:type="dxa"/>
            <w:vAlign w:val="center"/>
          </w:tcPr>
          <w:p w:rsidR="00A405DA" w:rsidRDefault="004A7164">
            <w:pPr>
              <w:jc w:val="center"/>
            </w:pPr>
            <w:r>
              <w:rPr>
                <w:rFonts w:eastAsiaTheme="minorEastAsia"/>
                <w:szCs w:val="21"/>
              </w:rPr>
              <w:t>ECOLAB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ECL</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72.00</w:t>
            </w:r>
          </w:p>
        </w:tc>
        <w:tc>
          <w:tcPr>
            <w:tcW w:w="1690" w:type="dxa"/>
            <w:vAlign w:val="center"/>
          </w:tcPr>
          <w:p w:rsidR="00A405DA" w:rsidRDefault="004A7164">
            <w:pPr>
              <w:jc w:val="right"/>
            </w:pPr>
            <w:r>
              <w:rPr>
                <w:rFonts w:eastAsiaTheme="minorEastAsia"/>
                <w:szCs w:val="21"/>
              </w:rPr>
              <w:t>97,126.89</w:t>
            </w:r>
          </w:p>
        </w:tc>
        <w:tc>
          <w:tcPr>
            <w:tcW w:w="997" w:type="dxa"/>
            <w:vAlign w:val="center"/>
          </w:tcPr>
          <w:p w:rsidR="00A405DA" w:rsidRDefault="004A7164">
            <w:pPr>
              <w:jc w:val="right"/>
            </w:pPr>
            <w:r>
              <w:rPr>
                <w:rFonts w:eastAsiaTheme="minorEastAsia"/>
                <w:szCs w:val="21"/>
              </w:rPr>
              <w:t>0.11</w:t>
            </w:r>
          </w:p>
        </w:tc>
      </w:tr>
      <w:tr w:rsidR="00A405DA">
        <w:tc>
          <w:tcPr>
            <w:tcW w:w="678" w:type="dxa"/>
            <w:vAlign w:val="center"/>
          </w:tcPr>
          <w:p w:rsidR="00A405DA" w:rsidRDefault="004A7164">
            <w:pPr>
              <w:jc w:val="center"/>
            </w:pPr>
            <w:r>
              <w:rPr>
                <w:rFonts w:eastAsiaTheme="minorEastAsia"/>
                <w:szCs w:val="21"/>
              </w:rPr>
              <w:t>156</w:t>
            </w:r>
          </w:p>
        </w:tc>
        <w:tc>
          <w:tcPr>
            <w:tcW w:w="905" w:type="dxa"/>
            <w:vAlign w:val="center"/>
          </w:tcPr>
          <w:p w:rsidR="00A405DA" w:rsidRDefault="004A7164">
            <w:pPr>
              <w:jc w:val="center"/>
            </w:pPr>
            <w:r>
              <w:rPr>
                <w:rFonts w:eastAsiaTheme="minorEastAsia"/>
                <w:szCs w:val="21"/>
              </w:rPr>
              <w:t>PUBLIC STORAGE</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PSA</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46.00</w:t>
            </w:r>
          </w:p>
        </w:tc>
        <w:tc>
          <w:tcPr>
            <w:tcW w:w="1690" w:type="dxa"/>
            <w:vAlign w:val="center"/>
          </w:tcPr>
          <w:p w:rsidR="00A405DA" w:rsidRDefault="004A7164">
            <w:pPr>
              <w:jc w:val="right"/>
            </w:pPr>
            <w:r>
              <w:rPr>
                <w:rFonts w:eastAsiaTheme="minorEastAsia"/>
                <w:szCs w:val="21"/>
              </w:rPr>
              <w:t>97,017.06</w:t>
            </w:r>
          </w:p>
        </w:tc>
        <w:tc>
          <w:tcPr>
            <w:tcW w:w="997" w:type="dxa"/>
            <w:vAlign w:val="center"/>
          </w:tcPr>
          <w:p w:rsidR="00A405DA" w:rsidRDefault="004A7164">
            <w:pPr>
              <w:jc w:val="right"/>
            </w:pPr>
            <w:r>
              <w:rPr>
                <w:rFonts w:eastAsiaTheme="minorEastAsia"/>
                <w:szCs w:val="21"/>
              </w:rPr>
              <w:t>0.11</w:t>
            </w:r>
          </w:p>
        </w:tc>
      </w:tr>
      <w:tr w:rsidR="00A405DA">
        <w:tc>
          <w:tcPr>
            <w:tcW w:w="678" w:type="dxa"/>
            <w:vAlign w:val="center"/>
          </w:tcPr>
          <w:p w:rsidR="00A405DA" w:rsidRDefault="004A7164">
            <w:pPr>
              <w:jc w:val="center"/>
            </w:pPr>
            <w:r>
              <w:rPr>
                <w:rFonts w:eastAsiaTheme="minorEastAsia"/>
                <w:szCs w:val="21"/>
              </w:rPr>
              <w:t>157</w:t>
            </w:r>
          </w:p>
        </w:tc>
        <w:tc>
          <w:tcPr>
            <w:tcW w:w="905" w:type="dxa"/>
            <w:vAlign w:val="center"/>
          </w:tcPr>
          <w:p w:rsidR="00A405DA" w:rsidRDefault="004A7164">
            <w:pPr>
              <w:jc w:val="center"/>
            </w:pPr>
            <w:r>
              <w:rPr>
                <w:rFonts w:eastAsiaTheme="minorEastAsia"/>
                <w:szCs w:val="21"/>
              </w:rPr>
              <w:t>TRANSDIGM GROUP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TDG</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15.00</w:t>
            </w:r>
          </w:p>
        </w:tc>
        <w:tc>
          <w:tcPr>
            <w:tcW w:w="1690" w:type="dxa"/>
            <w:vAlign w:val="center"/>
          </w:tcPr>
          <w:p w:rsidR="00A405DA" w:rsidRDefault="004A7164">
            <w:pPr>
              <w:jc w:val="right"/>
            </w:pPr>
            <w:r>
              <w:rPr>
                <w:rFonts w:eastAsiaTheme="minorEastAsia"/>
                <w:szCs w:val="21"/>
              </w:rPr>
              <w:t>96,916.40</w:t>
            </w:r>
          </w:p>
        </w:tc>
        <w:tc>
          <w:tcPr>
            <w:tcW w:w="997" w:type="dxa"/>
            <w:vAlign w:val="center"/>
          </w:tcPr>
          <w:p w:rsidR="00A405DA" w:rsidRDefault="004A7164">
            <w:pPr>
              <w:jc w:val="right"/>
            </w:pPr>
            <w:r>
              <w:rPr>
                <w:rFonts w:eastAsiaTheme="minorEastAsia"/>
                <w:szCs w:val="21"/>
              </w:rPr>
              <w:t>0.11</w:t>
            </w:r>
          </w:p>
        </w:tc>
      </w:tr>
      <w:tr w:rsidR="00A405DA">
        <w:tc>
          <w:tcPr>
            <w:tcW w:w="678" w:type="dxa"/>
            <w:vAlign w:val="center"/>
          </w:tcPr>
          <w:p w:rsidR="00A405DA" w:rsidRDefault="004A7164">
            <w:pPr>
              <w:jc w:val="center"/>
            </w:pPr>
            <w:r>
              <w:rPr>
                <w:rFonts w:eastAsiaTheme="minorEastAsia"/>
                <w:szCs w:val="21"/>
              </w:rPr>
              <w:t>158</w:t>
            </w:r>
          </w:p>
        </w:tc>
        <w:tc>
          <w:tcPr>
            <w:tcW w:w="905" w:type="dxa"/>
            <w:vAlign w:val="center"/>
          </w:tcPr>
          <w:p w:rsidR="00A405DA" w:rsidRDefault="004A7164">
            <w:pPr>
              <w:jc w:val="center"/>
            </w:pPr>
            <w:r>
              <w:rPr>
                <w:rFonts w:eastAsiaTheme="minorEastAsia"/>
                <w:szCs w:val="21"/>
              </w:rPr>
              <w:t>US BANCORP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USB</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404.00</w:t>
            </w:r>
          </w:p>
        </w:tc>
        <w:tc>
          <w:tcPr>
            <w:tcW w:w="1690" w:type="dxa"/>
            <w:vAlign w:val="center"/>
          </w:tcPr>
          <w:p w:rsidR="00A405DA" w:rsidRDefault="004A7164">
            <w:pPr>
              <w:jc w:val="right"/>
            </w:pPr>
            <w:r>
              <w:rPr>
                <w:rFonts w:eastAsiaTheme="minorEastAsia"/>
                <w:szCs w:val="21"/>
              </w:rPr>
              <w:t>96,451.13</w:t>
            </w:r>
          </w:p>
        </w:tc>
        <w:tc>
          <w:tcPr>
            <w:tcW w:w="997" w:type="dxa"/>
            <w:vAlign w:val="center"/>
          </w:tcPr>
          <w:p w:rsidR="00A405DA" w:rsidRDefault="004A7164">
            <w:pPr>
              <w:jc w:val="right"/>
            </w:pPr>
            <w:r>
              <w:rPr>
                <w:rFonts w:eastAsiaTheme="minorEastAsia"/>
                <w:szCs w:val="21"/>
              </w:rPr>
              <w:t>0.11</w:t>
            </w:r>
          </w:p>
        </w:tc>
      </w:tr>
      <w:tr w:rsidR="00A405DA">
        <w:tc>
          <w:tcPr>
            <w:tcW w:w="678" w:type="dxa"/>
            <w:vAlign w:val="center"/>
          </w:tcPr>
          <w:p w:rsidR="00A405DA" w:rsidRDefault="004A7164">
            <w:pPr>
              <w:jc w:val="center"/>
            </w:pPr>
            <w:r>
              <w:rPr>
                <w:rFonts w:eastAsiaTheme="minorEastAsia"/>
                <w:szCs w:val="21"/>
              </w:rPr>
              <w:t>159</w:t>
            </w:r>
          </w:p>
        </w:tc>
        <w:tc>
          <w:tcPr>
            <w:tcW w:w="905" w:type="dxa"/>
            <w:vAlign w:val="center"/>
          </w:tcPr>
          <w:p w:rsidR="00A405DA" w:rsidRDefault="004A7164">
            <w:pPr>
              <w:jc w:val="center"/>
            </w:pPr>
            <w:r>
              <w:rPr>
                <w:rFonts w:eastAsiaTheme="minorEastAsia"/>
                <w:szCs w:val="21"/>
              </w:rPr>
              <w:t>SEMPRA ENERGY</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SRE</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91.00</w:t>
            </w:r>
          </w:p>
        </w:tc>
        <w:tc>
          <w:tcPr>
            <w:tcW w:w="1690" w:type="dxa"/>
            <w:vAlign w:val="center"/>
          </w:tcPr>
          <w:p w:rsidR="00A405DA" w:rsidRDefault="004A7164">
            <w:pPr>
              <w:jc w:val="right"/>
            </w:pPr>
            <w:r>
              <w:rPr>
                <w:rFonts w:eastAsiaTheme="minorEastAsia"/>
                <w:szCs w:val="21"/>
              </w:rPr>
              <w:t>95,732.38</w:t>
            </w:r>
          </w:p>
        </w:tc>
        <w:tc>
          <w:tcPr>
            <w:tcW w:w="997" w:type="dxa"/>
            <w:vAlign w:val="center"/>
          </w:tcPr>
          <w:p w:rsidR="00A405DA" w:rsidRDefault="004A7164">
            <w:pPr>
              <w:jc w:val="right"/>
            </w:pPr>
            <w:r>
              <w:rPr>
                <w:rFonts w:eastAsiaTheme="minorEastAsia"/>
                <w:szCs w:val="21"/>
              </w:rPr>
              <w:t>0.11</w:t>
            </w:r>
          </w:p>
        </w:tc>
      </w:tr>
      <w:tr w:rsidR="00A405DA">
        <w:tc>
          <w:tcPr>
            <w:tcW w:w="678" w:type="dxa"/>
            <w:vAlign w:val="center"/>
          </w:tcPr>
          <w:p w:rsidR="00A405DA" w:rsidRDefault="004A7164">
            <w:pPr>
              <w:jc w:val="center"/>
            </w:pPr>
            <w:r>
              <w:rPr>
                <w:rFonts w:eastAsiaTheme="minorEastAsia"/>
                <w:szCs w:val="21"/>
              </w:rPr>
              <w:t>160</w:t>
            </w:r>
          </w:p>
        </w:tc>
        <w:tc>
          <w:tcPr>
            <w:tcW w:w="905" w:type="dxa"/>
            <w:vAlign w:val="center"/>
          </w:tcPr>
          <w:p w:rsidR="00A405DA" w:rsidRDefault="004A7164">
            <w:pPr>
              <w:jc w:val="center"/>
            </w:pPr>
            <w:r>
              <w:rPr>
                <w:rFonts w:eastAsiaTheme="minorEastAsia"/>
                <w:szCs w:val="21"/>
              </w:rPr>
              <w:t>GENERAL MILLS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GIS</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170.00</w:t>
            </w:r>
          </w:p>
        </w:tc>
        <w:tc>
          <w:tcPr>
            <w:tcW w:w="1690" w:type="dxa"/>
            <w:vAlign w:val="center"/>
          </w:tcPr>
          <w:p w:rsidR="00A405DA" w:rsidRDefault="004A7164">
            <w:pPr>
              <w:jc w:val="right"/>
            </w:pPr>
            <w:r>
              <w:rPr>
                <w:rFonts w:eastAsiaTheme="minorEastAsia"/>
                <w:szCs w:val="21"/>
              </w:rPr>
              <w:t>94,217.21</w:t>
            </w:r>
          </w:p>
        </w:tc>
        <w:tc>
          <w:tcPr>
            <w:tcW w:w="997" w:type="dxa"/>
            <w:vAlign w:val="center"/>
          </w:tcPr>
          <w:p w:rsidR="00A405DA" w:rsidRDefault="004A7164">
            <w:pPr>
              <w:jc w:val="right"/>
            </w:pPr>
            <w:r>
              <w:rPr>
                <w:rFonts w:eastAsiaTheme="minorEastAsia"/>
                <w:szCs w:val="21"/>
              </w:rPr>
              <w:t>0.10</w:t>
            </w:r>
          </w:p>
        </w:tc>
      </w:tr>
      <w:tr w:rsidR="00A405DA">
        <w:tc>
          <w:tcPr>
            <w:tcW w:w="678" w:type="dxa"/>
            <w:vAlign w:val="center"/>
          </w:tcPr>
          <w:p w:rsidR="00A405DA" w:rsidRDefault="004A7164">
            <w:pPr>
              <w:jc w:val="center"/>
            </w:pPr>
            <w:r>
              <w:rPr>
                <w:rFonts w:eastAsiaTheme="minorEastAsia"/>
                <w:szCs w:val="21"/>
              </w:rPr>
              <w:t>161</w:t>
            </w:r>
          </w:p>
        </w:tc>
        <w:tc>
          <w:tcPr>
            <w:tcW w:w="905" w:type="dxa"/>
            <w:vAlign w:val="center"/>
          </w:tcPr>
          <w:p w:rsidR="00A405DA" w:rsidRDefault="004A7164">
            <w:pPr>
              <w:jc w:val="center"/>
            </w:pPr>
            <w:r>
              <w:rPr>
                <w:rFonts w:eastAsiaTheme="minorEastAsia"/>
                <w:szCs w:val="21"/>
              </w:rPr>
              <w:t>ESTEE LAUDER COMPANIES-CL A</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EL</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66.00</w:t>
            </w:r>
          </w:p>
        </w:tc>
        <w:tc>
          <w:tcPr>
            <w:tcW w:w="1690" w:type="dxa"/>
            <w:vAlign w:val="center"/>
          </w:tcPr>
          <w:p w:rsidR="00A405DA" w:rsidRDefault="004A7164">
            <w:pPr>
              <w:jc w:val="right"/>
            </w:pPr>
            <w:r>
              <w:rPr>
                <w:rFonts w:eastAsiaTheme="minorEastAsia"/>
                <w:szCs w:val="21"/>
              </w:rPr>
              <w:t>93,654.17</w:t>
            </w:r>
          </w:p>
        </w:tc>
        <w:tc>
          <w:tcPr>
            <w:tcW w:w="997" w:type="dxa"/>
            <w:vAlign w:val="center"/>
          </w:tcPr>
          <w:p w:rsidR="00A405DA" w:rsidRDefault="004A7164">
            <w:pPr>
              <w:jc w:val="right"/>
            </w:pPr>
            <w:r>
              <w:rPr>
                <w:rFonts w:eastAsiaTheme="minorEastAsia"/>
                <w:szCs w:val="21"/>
              </w:rPr>
              <w:t>0.10</w:t>
            </w:r>
          </w:p>
        </w:tc>
      </w:tr>
      <w:tr w:rsidR="00A405DA">
        <w:tc>
          <w:tcPr>
            <w:tcW w:w="678" w:type="dxa"/>
            <w:vAlign w:val="center"/>
          </w:tcPr>
          <w:p w:rsidR="00A405DA" w:rsidRDefault="004A7164">
            <w:pPr>
              <w:jc w:val="center"/>
            </w:pPr>
            <w:r>
              <w:rPr>
                <w:rFonts w:eastAsiaTheme="minorEastAsia"/>
                <w:szCs w:val="21"/>
              </w:rPr>
              <w:t>162</w:t>
            </w:r>
          </w:p>
        </w:tc>
        <w:tc>
          <w:tcPr>
            <w:tcW w:w="905" w:type="dxa"/>
            <w:vAlign w:val="center"/>
          </w:tcPr>
          <w:p w:rsidR="00A405DA" w:rsidRDefault="004A7164">
            <w:pPr>
              <w:jc w:val="center"/>
            </w:pPr>
            <w:r>
              <w:rPr>
                <w:rFonts w:eastAsiaTheme="minorEastAsia"/>
                <w:szCs w:val="21"/>
              </w:rPr>
              <w:t>PHILLIPS 66</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PSX</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134.00</w:t>
            </w:r>
          </w:p>
        </w:tc>
        <w:tc>
          <w:tcPr>
            <w:tcW w:w="1690" w:type="dxa"/>
            <w:vAlign w:val="center"/>
          </w:tcPr>
          <w:p w:rsidR="00A405DA" w:rsidRDefault="004A7164">
            <w:pPr>
              <w:jc w:val="right"/>
            </w:pPr>
            <w:r>
              <w:rPr>
                <w:rFonts w:eastAsiaTheme="minorEastAsia"/>
                <w:szCs w:val="21"/>
              </w:rPr>
              <w:t>92,352.37</w:t>
            </w:r>
          </w:p>
        </w:tc>
        <w:tc>
          <w:tcPr>
            <w:tcW w:w="997" w:type="dxa"/>
            <w:vAlign w:val="center"/>
          </w:tcPr>
          <w:p w:rsidR="00A405DA" w:rsidRDefault="004A7164">
            <w:pPr>
              <w:jc w:val="right"/>
            </w:pPr>
            <w:r>
              <w:rPr>
                <w:rFonts w:eastAsiaTheme="minorEastAsia"/>
                <w:szCs w:val="21"/>
              </w:rPr>
              <w:t>0.10</w:t>
            </w:r>
          </w:p>
        </w:tc>
      </w:tr>
      <w:tr w:rsidR="00A405DA">
        <w:tc>
          <w:tcPr>
            <w:tcW w:w="678" w:type="dxa"/>
            <w:vAlign w:val="center"/>
          </w:tcPr>
          <w:p w:rsidR="00A405DA" w:rsidRDefault="004A7164">
            <w:pPr>
              <w:jc w:val="center"/>
            </w:pPr>
            <w:r>
              <w:rPr>
                <w:rFonts w:eastAsiaTheme="minorEastAsia"/>
                <w:szCs w:val="21"/>
              </w:rPr>
              <w:t>163</w:t>
            </w:r>
          </w:p>
        </w:tc>
        <w:tc>
          <w:tcPr>
            <w:tcW w:w="905" w:type="dxa"/>
            <w:vAlign w:val="center"/>
          </w:tcPr>
          <w:p w:rsidR="00A405DA" w:rsidRDefault="004A7164">
            <w:pPr>
              <w:jc w:val="center"/>
            </w:pPr>
            <w:r>
              <w:rPr>
                <w:rFonts w:eastAsiaTheme="minorEastAsia"/>
                <w:szCs w:val="21"/>
              </w:rPr>
              <w:t>TE CONNECTIVITY LTD</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TEL</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91.00</w:t>
            </w:r>
          </w:p>
        </w:tc>
        <w:tc>
          <w:tcPr>
            <w:tcW w:w="1690" w:type="dxa"/>
            <w:vAlign w:val="center"/>
          </w:tcPr>
          <w:p w:rsidR="00A405DA" w:rsidRDefault="004A7164">
            <w:pPr>
              <w:jc w:val="right"/>
            </w:pPr>
            <w:r>
              <w:rPr>
                <w:rFonts w:eastAsiaTheme="minorEastAsia"/>
                <w:szCs w:val="21"/>
              </w:rPr>
              <w:t>92,161.90</w:t>
            </w:r>
          </w:p>
        </w:tc>
        <w:tc>
          <w:tcPr>
            <w:tcW w:w="997" w:type="dxa"/>
            <w:vAlign w:val="center"/>
          </w:tcPr>
          <w:p w:rsidR="00A405DA" w:rsidRDefault="004A7164">
            <w:pPr>
              <w:jc w:val="right"/>
            </w:pPr>
            <w:r>
              <w:rPr>
                <w:rFonts w:eastAsiaTheme="minorEastAsia"/>
                <w:szCs w:val="21"/>
              </w:rPr>
              <w:t>0.10</w:t>
            </w:r>
          </w:p>
        </w:tc>
      </w:tr>
      <w:tr w:rsidR="00A405DA">
        <w:tc>
          <w:tcPr>
            <w:tcW w:w="678" w:type="dxa"/>
            <w:vAlign w:val="center"/>
          </w:tcPr>
          <w:p w:rsidR="00A405DA" w:rsidRDefault="004A7164">
            <w:pPr>
              <w:jc w:val="center"/>
            </w:pPr>
            <w:r>
              <w:rPr>
                <w:rFonts w:eastAsiaTheme="minorEastAsia"/>
                <w:szCs w:val="21"/>
              </w:rPr>
              <w:t>164</w:t>
            </w:r>
          </w:p>
        </w:tc>
        <w:tc>
          <w:tcPr>
            <w:tcW w:w="905" w:type="dxa"/>
            <w:vAlign w:val="center"/>
          </w:tcPr>
          <w:p w:rsidR="00A405DA" w:rsidRDefault="004A7164">
            <w:pPr>
              <w:jc w:val="center"/>
            </w:pPr>
            <w:r>
              <w:rPr>
                <w:rFonts w:eastAsiaTheme="minorEastAsia"/>
                <w:szCs w:val="21"/>
              </w:rPr>
              <w:t>PACCAR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PCAR</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152.00</w:t>
            </w:r>
          </w:p>
        </w:tc>
        <w:tc>
          <w:tcPr>
            <w:tcW w:w="1690" w:type="dxa"/>
            <w:vAlign w:val="center"/>
          </w:tcPr>
          <w:p w:rsidR="00A405DA" w:rsidRDefault="004A7164">
            <w:pPr>
              <w:jc w:val="right"/>
            </w:pPr>
            <w:r>
              <w:rPr>
                <w:rFonts w:eastAsiaTheme="minorEastAsia"/>
                <w:szCs w:val="21"/>
              </w:rPr>
              <w:t>91,874.60</w:t>
            </w:r>
          </w:p>
        </w:tc>
        <w:tc>
          <w:tcPr>
            <w:tcW w:w="997" w:type="dxa"/>
            <w:vAlign w:val="center"/>
          </w:tcPr>
          <w:p w:rsidR="00A405DA" w:rsidRDefault="004A7164">
            <w:pPr>
              <w:jc w:val="right"/>
            </w:pPr>
            <w:r>
              <w:rPr>
                <w:rFonts w:eastAsiaTheme="minorEastAsia"/>
                <w:szCs w:val="21"/>
              </w:rPr>
              <w:t>0.10</w:t>
            </w:r>
          </w:p>
        </w:tc>
      </w:tr>
      <w:tr w:rsidR="00A405DA">
        <w:tc>
          <w:tcPr>
            <w:tcW w:w="678" w:type="dxa"/>
            <w:vAlign w:val="center"/>
          </w:tcPr>
          <w:p w:rsidR="00A405DA" w:rsidRDefault="004A7164">
            <w:pPr>
              <w:jc w:val="center"/>
            </w:pPr>
            <w:r>
              <w:rPr>
                <w:rFonts w:eastAsiaTheme="minorEastAsia"/>
                <w:szCs w:val="21"/>
              </w:rPr>
              <w:t>165</w:t>
            </w:r>
          </w:p>
        </w:tc>
        <w:tc>
          <w:tcPr>
            <w:tcW w:w="905" w:type="dxa"/>
            <w:vAlign w:val="center"/>
          </w:tcPr>
          <w:p w:rsidR="00A405DA" w:rsidRDefault="004A7164">
            <w:pPr>
              <w:jc w:val="center"/>
            </w:pPr>
            <w:r>
              <w:rPr>
                <w:rFonts w:eastAsiaTheme="minorEastAsia"/>
                <w:szCs w:val="21"/>
              </w:rPr>
              <w:t>MONSTER BEVERAGE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MNST</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221.00</w:t>
            </w:r>
          </w:p>
        </w:tc>
        <w:tc>
          <w:tcPr>
            <w:tcW w:w="1690" w:type="dxa"/>
            <w:vAlign w:val="center"/>
          </w:tcPr>
          <w:p w:rsidR="00A405DA" w:rsidRDefault="004A7164">
            <w:pPr>
              <w:jc w:val="right"/>
            </w:pPr>
            <w:r>
              <w:rPr>
                <w:rFonts w:eastAsiaTheme="minorEastAsia"/>
                <w:szCs w:val="21"/>
              </w:rPr>
              <w:t>91,726.04</w:t>
            </w:r>
          </w:p>
        </w:tc>
        <w:tc>
          <w:tcPr>
            <w:tcW w:w="997" w:type="dxa"/>
            <w:vAlign w:val="center"/>
          </w:tcPr>
          <w:p w:rsidR="00A405DA" w:rsidRDefault="004A7164">
            <w:pPr>
              <w:jc w:val="right"/>
            </w:pPr>
            <w:r>
              <w:rPr>
                <w:rFonts w:eastAsiaTheme="minorEastAsia"/>
                <w:szCs w:val="21"/>
              </w:rPr>
              <w:t>0.10</w:t>
            </w:r>
          </w:p>
        </w:tc>
      </w:tr>
      <w:tr w:rsidR="00A405DA">
        <w:tc>
          <w:tcPr>
            <w:tcW w:w="678" w:type="dxa"/>
            <w:vAlign w:val="center"/>
          </w:tcPr>
          <w:p w:rsidR="00A405DA" w:rsidRDefault="004A7164">
            <w:pPr>
              <w:jc w:val="center"/>
            </w:pPr>
            <w:r>
              <w:rPr>
                <w:rFonts w:eastAsiaTheme="minorEastAsia"/>
                <w:szCs w:val="21"/>
              </w:rPr>
              <w:t>166</w:t>
            </w:r>
          </w:p>
        </w:tc>
        <w:tc>
          <w:tcPr>
            <w:tcW w:w="905" w:type="dxa"/>
            <w:vAlign w:val="center"/>
          </w:tcPr>
          <w:p w:rsidR="00A405DA" w:rsidRDefault="004A7164">
            <w:pPr>
              <w:jc w:val="center"/>
            </w:pPr>
            <w:r>
              <w:rPr>
                <w:rFonts w:eastAsiaTheme="minorEastAsia"/>
                <w:szCs w:val="21"/>
              </w:rPr>
              <w:t>AUTODESK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ADSK</w:t>
            </w:r>
          </w:p>
        </w:tc>
        <w:tc>
          <w:tcPr>
            <w:tcW w:w="847" w:type="dxa"/>
            <w:vAlign w:val="center"/>
          </w:tcPr>
          <w:p w:rsidR="00A405DA" w:rsidRDefault="004A7164">
            <w:pPr>
              <w:jc w:val="center"/>
            </w:pPr>
            <w:r>
              <w:rPr>
                <w:rFonts w:eastAsiaTheme="minorEastAsia"/>
                <w:szCs w:val="21"/>
              </w:rPr>
              <w:t>纳斯达克交易</w:t>
            </w:r>
            <w:r>
              <w:rPr>
                <w:rFonts w:eastAsiaTheme="minorEastAsia"/>
                <w:szCs w:val="21"/>
              </w:rPr>
              <w:lastRenderedPageBreak/>
              <w:t>所</w:t>
            </w:r>
          </w:p>
        </w:tc>
        <w:tc>
          <w:tcPr>
            <w:tcW w:w="1025" w:type="dxa"/>
            <w:vAlign w:val="center"/>
          </w:tcPr>
          <w:p w:rsidR="00A405DA" w:rsidRDefault="004A7164">
            <w:pPr>
              <w:jc w:val="center"/>
            </w:pPr>
            <w:r>
              <w:rPr>
                <w:rFonts w:eastAsiaTheme="minorEastAsia"/>
                <w:szCs w:val="21"/>
              </w:rPr>
              <w:lastRenderedPageBreak/>
              <w:t>美国</w:t>
            </w:r>
          </w:p>
        </w:tc>
        <w:tc>
          <w:tcPr>
            <w:tcW w:w="1015" w:type="dxa"/>
            <w:vAlign w:val="center"/>
          </w:tcPr>
          <w:p w:rsidR="00A405DA" w:rsidRDefault="004A7164">
            <w:pPr>
              <w:jc w:val="right"/>
            </w:pPr>
            <w:r>
              <w:rPr>
                <w:rFonts w:eastAsiaTheme="minorEastAsia"/>
                <w:szCs w:val="21"/>
              </w:rPr>
              <w:t>62.00</w:t>
            </w:r>
          </w:p>
        </w:tc>
        <w:tc>
          <w:tcPr>
            <w:tcW w:w="1690" w:type="dxa"/>
            <w:vAlign w:val="center"/>
          </w:tcPr>
          <w:p w:rsidR="00A405DA" w:rsidRDefault="004A7164">
            <w:pPr>
              <w:jc w:val="right"/>
            </w:pPr>
            <w:r>
              <w:rPr>
                <w:rFonts w:eastAsiaTheme="minorEastAsia"/>
                <w:szCs w:val="21"/>
              </w:rPr>
              <w:t>91,665.20</w:t>
            </w:r>
          </w:p>
        </w:tc>
        <w:tc>
          <w:tcPr>
            <w:tcW w:w="997" w:type="dxa"/>
            <w:vAlign w:val="center"/>
          </w:tcPr>
          <w:p w:rsidR="00A405DA" w:rsidRDefault="004A7164">
            <w:pPr>
              <w:jc w:val="right"/>
            </w:pPr>
            <w:r>
              <w:rPr>
                <w:rFonts w:eastAsiaTheme="minorEastAsia"/>
                <w:szCs w:val="21"/>
              </w:rPr>
              <w:t>0.10</w:t>
            </w:r>
          </w:p>
        </w:tc>
      </w:tr>
      <w:tr w:rsidR="00A405DA">
        <w:tc>
          <w:tcPr>
            <w:tcW w:w="678" w:type="dxa"/>
            <w:vAlign w:val="center"/>
          </w:tcPr>
          <w:p w:rsidR="00A405DA" w:rsidRDefault="004A7164">
            <w:pPr>
              <w:jc w:val="center"/>
            </w:pPr>
            <w:r>
              <w:rPr>
                <w:rFonts w:eastAsiaTheme="minorEastAsia"/>
                <w:szCs w:val="21"/>
              </w:rPr>
              <w:t>167</w:t>
            </w:r>
          </w:p>
        </w:tc>
        <w:tc>
          <w:tcPr>
            <w:tcW w:w="905" w:type="dxa"/>
            <w:vAlign w:val="center"/>
          </w:tcPr>
          <w:p w:rsidR="00A405DA" w:rsidRDefault="004A7164">
            <w:pPr>
              <w:jc w:val="center"/>
            </w:pPr>
            <w:r>
              <w:rPr>
                <w:rFonts w:eastAsiaTheme="minorEastAsia"/>
                <w:szCs w:val="21"/>
              </w:rPr>
              <w:t>AMERICAN ELECTRIC POWER</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AEP</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150.00</w:t>
            </w:r>
          </w:p>
        </w:tc>
        <w:tc>
          <w:tcPr>
            <w:tcW w:w="1690" w:type="dxa"/>
            <w:vAlign w:val="center"/>
          </w:tcPr>
          <w:p w:rsidR="00A405DA" w:rsidRDefault="004A7164">
            <w:pPr>
              <w:jc w:val="right"/>
            </w:pPr>
            <w:r>
              <w:rPr>
                <w:rFonts w:eastAsiaTheme="minorEastAsia"/>
                <w:szCs w:val="21"/>
              </w:rPr>
              <w:t>91,261.85</w:t>
            </w:r>
          </w:p>
        </w:tc>
        <w:tc>
          <w:tcPr>
            <w:tcW w:w="997" w:type="dxa"/>
            <w:vAlign w:val="center"/>
          </w:tcPr>
          <w:p w:rsidR="00A405DA" w:rsidRDefault="004A7164">
            <w:pPr>
              <w:jc w:val="right"/>
            </w:pPr>
            <w:r>
              <w:rPr>
                <w:rFonts w:eastAsiaTheme="minorEastAsia"/>
                <w:szCs w:val="21"/>
              </w:rPr>
              <w:t>0.10</w:t>
            </w:r>
          </w:p>
        </w:tc>
      </w:tr>
      <w:tr w:rsidR="00A405DA">
        <w:tc>
          <w:tcPr>
            <w:tcW w:w="678" w:type="dxa"/>
            <w:vAlign w:val="center"/>
          </w:tcPr>
          <w:p w:rsidR="00A405DA" w:rsidRDefault="004A7164">
            <w:pPr>
              <w:jc w:val="center"/>
            </w:pPr>
            <w:r>
              <w:rPr>
                <w:rFonts w:eastAsiaTheme="minorEastAsia"/>
                <w:szCs w:val="21"/>
              </w:rPr>
              <w:t>168</w:t>
            </w:r>
          </w:p>
        </w:tc>
        <w:tc>
          <w:tcPr>
            <w:tcW w:w="905" w:type="dxa"/>
            <w:vAlign w:val="center"/>
          </w:tcPr>
          <w:p w:rsidR="00A405DA" w:rsidRDefault="004A7164">
            <w:pPr>
              <w:jc w:val="center"/>
            </w:pPr>
            <w:r>
              <w:rPr>
                <w:rFonts w:eastAsiaTheme="minorEastAsia"/>
                <w:szCs w:val="21"/>
              </w:rPr>
              <w:t>DOMINION ENERGY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D</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242.00</w:t>
            </w:r>
          </w:p>
        </w:tc>
        <w:tc>
          <w:tcPr>
            <w:tcW w:w="1690" w:type="dxa"/>
            <w:vAlign w:val="center"/>
          </w:tcPr>
          <w:p w:rsidR="00A405DA" w:rsidRDefault="004A7164">
            <w:pPr>
              <w:jc w:val="right"/>
            </w:pPr>
            <w:r>
              <w:rPr>
                <w:rFonts w:eastAsiaTheme="minorEastAsia"/>
                <w:szCs w:val="21"/>
              </w:rPr>
              <w:t>90,562.25</w:t>
            </w:r>
          </w:p>
        </w:tc>
        <w:tc>
          <w:tcPr>
            <w:tcW w:w="997" w:type="dxa"/>
            <w:vAlign w:val="center"/>
          </w:tcPr>
          <w:p w:rsidR="00A405DA" w:rsidRDefault="004A7164">
            <w:pPr>
              <w:jc w:val="right"/>
            </w:pPr>
            <w:r>
              <w:rPr>
                <w:rFonts w:eastAsiaTheme="minorEastAsia"/>
                <w:szCs w:val="21"/>
              </w:rPr>
              <w:t>0.10</w:t>
            </w:r>
          </w:p>
        </w:tc>
      </w:tr>
      <w:tr w:rsidR="00A405DA">
        <w:tc>
          <w:tcPr>
            <w:tcW w:w="678" w:type="dxa"/>
            <w:vAlign w:val="center"/>
          </w:tcPr>
          <w:p w:rsidR="00A405DA" w:rsidRDefault="004A7164">
            <w:pPr>
              <w:jc w:val="center"/>
            </w:pPr>
            <w:r>
              <w:rPr>
                <w:rFonts w:eastAsiaTheme="minorEastAsia"/>
                <w:szCs w:val="21"/>
              </w:rPr>
              <w:t>169</w:t>
            </w:r>
          </w:p>
        </w:tc>
        <w:tc>
          <w:tcPr>
            <w:tcW w:w="905" w:type="dxa"/>
            <w:vAlign w:val="center"/>
          </w:tcPr>
          <w:p w:rsidR="00A405DA" w:rsidRDefault="004A7164">
            <w:pPr>
              <w:jc w:val="center"/>
            </w:pPr>
            <w:r>
              <w:rPr>
                <w:rFonts w:eastAsiaTheme="minorEastAsia"/>
                <w:szCs w:val="21"/>
              </w:rPr>
              <w:t>AUTOZONE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AZO</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5.00</w:t>
            </w:r>
          </w:p>
        </w:tc>
        <w:tc>
          <w:tcPr>
            <w:tcW w:w="1690" w:type="dxa"/>
            <w:vAlign w:val="center"/>
          </w:tcPr>
          <w:p w:rsidR="00A405DA" w:rsidRDefault="004A7164">
            <w:pPr>
              <w:jc w:val="right"/>
            </w:pPr>
            <w:r>
              <w:rPr>
                <w:rFonts w:eastAsiaTheme="minorEastAsia"/>
                <w:szCs w:val="21"/>
              </w:rPr>
              <w:t>90,082.60</w:t>
            </w:r>
          </w:p>
        </w:tc>
        <w:tc>
          <w:tcPr>
            <w:tcW w:w="997" w:type="dxa"/>
            <w:vAlign w:val="center"/>
          </w:tcPr>
          <w:p w:rsidR="00A405DA" w:rsidRDefault="004A7164">
            <w:pPr>
              <w:jc w:val="right"/>
            </w:pPr>
            <w:r>
              <w:rPr>
                <w:rFonts w:eastAsiaTheme="minorEastAsia"/>
                <w:szCs w:val="21"/>
              </w:rPr>
              <w:t>0.10</w:t>
            </w:r>
          </w:p>
        </w:tc>
      </w:tr>
      <w:tr w:rsidR="00A405DA">
        <w:tc>
          <w:tcPr>
            <w:tcW w:w="678" w:type="dxa"/>
            <w:vAlign w:val="center"/>
          </w:tcPr>
          <w:p w:rsidR="00A405DA" w:rsidRDefault="004A7164">
            <w:pPr>
              <w:jc w:val="center"/>
            </w:pPr>
            <w:r>
              <w:rPr>
                <w:rFonts w:eastAsiaTheme="minorEastAsia"/>
                <w:szCs w:val="21"/>
              </w:rPr>
              <w:t>170</w:t>
            </w:r>
          </w:p>
        </w:tc>
        <w:tc>
          <w:tcPr>
            <w:tcW w:w="905" w:type="dxa"/>
            <w:vAlign w:val="center"/>
          </w:tcPr>
          <w:p w:rsidR="00A405DA" w:rsidRDefault="004A7164">
            <w:pPr>
              <w:jc w:val="center"/>
            </w:pPr>
            <w:r>
              <w:rPr>
                <w:rFonts w:eastAsiaTheme="minorEastAsia"/>
                <w:szCs w:val="21"/>
              </w:rPr>
              <w:t>TRANE TECHNOLOGIES PLC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TT</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65.00</w:t>
            </w:r>
          </w:p>
        </w:tc>
        <w:tc>
          <w:tcPr>
            <w:tcW w:w="1690" w:type="dxa"/>
            <w:vAlign w:val="center"/>
          </w:tcPr>
          <w:p w:rsidR="00A405DA" w:rsidRDefault="004A7164">
            <w:pPr>
              <w:jc w:val="right"/>
            </w:pPr>
            <w:r>
              <w:rPr>
                <w:rFonts w:eastAsiaTheme="minorEastAsia"/>
                <w:szCs w:val="21"/>
              </w:rPr>
              <w:t>89,830.42</w:t>
            </w:r>
          </w:p>
        </w:tc>
        <w:tc>
          <w:tcPr>
            <w:tcW w:w="997" w:type="dxa"/>
            <w:vAlign w:val="center"/>
          </w:tcPr>
          <w:p w:rsidR="00A405DA" w:rsidRDefault="004A7164">
            <w:pPr>
              <w:jc w:val="right"/>
            </w:pPr>
            <w:r>
              <w:rPr>
                <w:rFonts w:eastAsiaTheme="minorEastAsia"/>
                <w:szCs w:val="21"/>
              </w:rPr>
              <w:t>0.10</w:t>
            </w:r>
          </w:p>
        </w:tc>
      </w:tr>
      <w:tr w:rsidR="00A405DA">
        <w:tc>
          <w:tcPr>
            <w:tcW w:w="678" w:type="dxa"/>
            <w:vAlign w:val="center"/>
          </w:tcPr>
          <w:p w:rsidR="00A405DA" w:rsidRDefault="004A7164">
            <w:pPr>
              <w:jc w:val="center"/>
            </w:pPr>
            <w:r>
              <w:rPr>
                <w:rFonts w:eastAsiaTheme="minorEastAsia"/>
                <w:szCs w:val="21"/>
              </w:rPr>
              <w:t>171</w:t>
            </w:r>
          </w:p>
        </w:tc>
        <w:tc>
          <w:tcPr>
            <w:tcW w:w="905" w:type="dxa"/>
            <w:vAlign w:val="center"/>
          </w:tcPr>
          <w:p w:rsidR="00A405DA" w:rsidRDefault="004A7164">
            <w:pPr>
              <w:jc w:val="center"/>
            </w:pPr>
            <w:r>
              <w:rPr>
                <w:rFonts w:eastAsiaTheme="minorEastAsia"/>
                <w:szCs w:val="21"/>
              </w:rPr>
              <w:t>CINTAS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CTAS</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25.00</w:t>
            </w:r>
          </w:p>
        </w:tc>
        <w:tc>
          <w:tcPr>
            <w:tcW w:w="1690" w:type="dxa"/>
            <w:vAlign w:val="center"/>
          </w:tcPr>
          <w:p w:rsidR="00A405DA" w:rsidRDefault="004A7164">
            <w:pPr>
              <w:jc w:val="right"/>
            </w:pPr>
            <w:r>
              <w:rPr>
                <w:rFonts w:eastAsiaTheme="minorEastAsia"/>
                <w:szCs w:val="21"/>
              </w:rPr>
              <w:t>89,795.02</w:t>
            </w:r>
          </w:p>
        </w:tc>
        <w:tc>
          <w:tcPr>
            <w:tcW w:w="997" w:type="dxa"/>
            <w:vAlign w:val="center"/>
          </w:tcPr>
          <w:p w:rsidR="00A405DA" w:rsidRDefault="004A7164">
            <w:pPr>
              <w:jc w:val="right"/>
            </w:pPr>
            <w:r>
              <w:rPr>
                <w:rFonts w:eastAsiaTheme="minorEastAsia"/>
                <w:szCs w:val="21"/>
              </w:rPr>
              <w:t>0.10</w:t>
            </w:r>
          </w:p>
        </w:tc>
      </w:tr>
      <w:tr w:rsidR="00A405DA">
        <w:tc>
          <w:tcPr>
            <w:tcW w:w="678" w:type="dxa"/>
            <w:vAlign w:val="center"/>
          </w:tcPr>
          <w:p w:rsidR="00A405DA" w:rsidRDefault="004A7164">
            <w:pPr>
              <w:jc w:val="center"/>
            </w:pPr>
            <w:r>
              <w:rPr>
                <w:rFonts w:eastAsiaTheme="minorEastAsia"/>
                <w:szCs w:val="21"/>
              </w:rPr>
              <w:t>172</w:t>
            </w:r>
          </w:p>
        </w:tc>
        <w:tc>
          <w:tcPr>
            <w:tcW w:w="905" w:type="dxa"/>
            <w:vAlign w:val="center"/>
          </w:tcPr>
          <w:p w:rsidR="00A405DA" w:rsidRDefault="004A7164">
            <w:pPr>
              <w:jc w:val="center"/>
            </w:pPr>
            <w:r>
              <w:rPr>
                <w:rFonts w:eastAsiaTheme="minorEastAsia"/>
                <w:szCs w:val="21"/>
              </w:rPr>
              <w:t>VALERO ENERGY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VLO</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105.00</w:t>
            </w:r>
          </w:p>
        </w:tc>
        <w:tc>
          <w:tcPr>
            <w:tcW w:w="1690" w:type="dxa"/>
            <w:vAlign w:val="center"/>
          </w:tcPr>
          <w:p w:rsidR="00A405DA" w:rsidRDefault="004A7164">
            <w:pPr>
              <w:jc w:val="right"/>
            </w:pPr>
            <w:r>
              <w:rPr>
                <w:rFonts w:eastAsiaTheme="minorEastAsia"/>
                <w:szCs w:val="21"/>
              </w:rPr>
              <w:t>88,996.57</w:t>
            </w:r>
          </w:p>
        </w:tc>
        <w:tc>
          <w:tcPr>
            <w:tcW w:w="997" w:type="dxa"/>
            <w:vAlign w:val="center"/>
          </w:tcPr>
          <w:p w:rsidR="00A405DA" w:rsidRDefault="004A7164">
            <w:pPr>
              <w:jc w:val="right"/>
            </w:pPr>
            <w:r>
              <w:rPr>
                <w:rFonts w:eastAsiaTheme="minorEastAsia"/>
                <w:szCs w:val="21"/>
              </w:rPr>
              <w:t>0.10</w:t>
            </w:r>
          </w:p>
        </w:tc>
      </w:tr>
      <w:tr w:rsidR="00A405DA">
        <w:tc>
          <w:tcPr>
            <w:tcW w:w="678" w:type="dxa"/>
            <w:vAlign w:val="center"/>
          </w:tcPr>
          <w:p w:rsidR="00A405DA" w:rsidRDefault="004A7164">
            <w:pPr>
              <w:jc w:val="center"/>
            </w:pPr>
            <w:r>
              <w:rPr>
                <w:rFonts w:eastAsiaTheme="minorEastAsia"/>
                <w:szCs w:val="21"/>
              </w:rPr>
              <w:t>173</w:t>
            </w:r>
          </w:p>
        </w:tc>
        <w:tc>
          <w:tcPr>
            <w:tcW w:w="905" w:type="dxa"/>
            <w:vAlign w:val="center"/>
          </w:tcPr>
          <w:p w:rsidR="00A405DA" w:rsidRDefault="004A7164">
            <w:pPr>
              <w:jc w:val="center"/>
            </w:pPr>
            <w:r>
              <w:rPr>
                <w:rFonts w:eastAsiaTheme="minorEastAsia"/>
                <w:szCs w:val="21"/>
              </w:rPr>
              <w:t>OCCIDENTAL PETROLEUM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OXY</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209.00</w:t>
            </w:r>
          </w:p>
        </w:tc>
        <w:tc>
          <w:tcPr>
            <w:tcW w:w="1690" w:type="dxa"/>
            <w:vAlign w:val="center"/>
          </w:tcPr>
          <w:p w:rsidR="00A405DA" w:rsidRDefault="004A7164">
            <w:pPr>
              <w:jc w:val="right"/>
            </w:pPr>
            <w:r>
              <w:rPr>
                <w:rFonts w:eastAsiaTheme="minorEastAsia"/>
                <w:szCs w:val="21"/>
              </w:rPr>
              <w:t>88,799.30</w:t>
            </w:r>
          </w:p>
        </w:tc>
        <w:tc>
          <w:tcPr>
            <w:tcW w:w="997" w:type="dxa"/>
            <w:vAlign w:val="center"/>
          </w:tcPr>
          <w:p w:rsidR="00A405DA" w:rsidRDefault="004A7164">
            <w:pPr>
              <w:jc w:val="right"/>
            </w:pPr>
            <w:r>
              <w:rPr>
                <w:rFonts w:eastAsiaTheme="minorEastAsia"/>
                <w:szCs w:val="21"/>
              </w:rPr>
              <w:t>0.10</w:t>
            </w:r>
          </w:p>
        </w:tc>
      </w:tr>
      <w:tr w:rsidR="00A405DA">
        <w:tc>
          <w:tcPr>
            <w:tcW w:w="678" w:type="dxa"/>
            <w:vAlign w:val="center"/>
          </w:tcPr>
          <w:p w:rsidR="00A405DA" w:rsidRDefault="004A7164">
            <w:pPr>
              <w:jc w:val="center"/>
            </w:pPr>
            <w:r>
              <w:rPr>
                <w:rFonts w:eastAsiaTheme="minorEastAsia"/>
                <w:szCs w:val="21"/>
              </w:rPr>
              <w:t>174</w:t>
            </w:r>
          </w:p>
        </w:tc>
        <w:tc>
          <w:tcPr>
            <w:tcW w:w="905" w:type="dxa"/>
            <w:vAlign w:val="center"/>
          </w:tcPr>
          <w:p w:rsidR="00A405DA" w:rsidRDefault="004A7164">
            <w:pPr>
              <w:jc w:val="center"/>
            </w:pPr>
            <w:r>
              <w:rPr>
                <w:rFonts w:eastAsiaTheme="minorEastAsia"/>
                <w:szCs w:val="21"/>
              </w:rPr>
              <w:t>CAPITAL ONE FINANCIAL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COF</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111.00</w:t>
            </w:r>
          </w:p>
        </w:tc>
        <w:tc>
          <w:tcPr>
            <w:tcW w:w="1690" w:type="dxa"/>
            <w:vAlign w:val="center"/>
          </w:tcPr>
          <w:p w:rsidR="00A405DA" w:rsidRDefault="004A7164">
            <w:pPr>
              <w:jc w:val="right"/>
            </w:pPr>
            <w:r>
              <w:rPr>
                <w:rFonts w:eastAsiaTheme="minorEastAsia"/>
                <w:szCs w:val="21"/>
              </w:rPr>
              <w:t>87,721.72</w:t>
            </w:r>
          </w:p>
        </w:tc>
        <w:tc>
          <w:tcPr>
            <w:tcW w:w="997" w:type="dxa"/>
            <w:vAlign w:val="center"/>
          </w:tcPr>
          <w:p w:rsidR="00A405DA" w:rsidRDefault="004A7164">
            <w:pPr>
              <w:jc w:val="right"/>
            </w:pPr>
            <w:r>
              <w:rPr>
                <w:rFonts w:eastAsiaTheme="minorEastAsia"/>
                <w:szCs w:val="21"/>
              </w:rPr>
              <w:t>0.10</w:t>
            </w:r>
          </w:p>
        </w:tc>
      </w:tr>
      <w:tr w:rsidR="00A405DA">
        <w:tc>
          <w:tcPr>
            <w:tcW w:w="678" w:type="dxa"/>
            <w:vAlign w:val="center"/>
          </w:tcPr>
          <w:p w:rsidR="00A405DA" w:rsidRDefault="004A7164">
            <w:pPr>
              <w:jc w:val="center"/>
            </w:pPr>
            <w:r>
              <w:rPr>
                <w:rFonts w:eastAsiaTheme="minorEastAsia"/>
                <w:szCs w:val="21"/>
              </w:rPr>
              <w:t>175</w:t>
            </w:r>
          </w:p>
        </w:tc>
        <w:tc>
          <w:tcPr>
            <w:tcW w:w="905" w:type="dxa"/>
            <w:vAlign w:val="center"/>
          </w:tcPr>
          <w:p w:rsidR="00A405DA" w:rsidRDefault="004A7164">
            <w:pPr>
              <w:jc w:val="center"/>
            </w:pPr>
            <w:r>
              <w:rPr>
                <w:rFonts w:eastAsiaTheme="minorEastAsia"/>
                <w:szCs w:val="21"/>
              </w:rPr>
              <w:t>IQVIA HOLDINGS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IQV</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54.00</w:t>
            </w:r>
          </w:p>
        </w:tc>
        <w:tc>
          <w:tcPr>
            <w:tcW w:w="1690" w:type="dxa"/>
            <w:vAlign w:val="center"/>
          </w:tcPr>
          <w:p w:rsidR="00A405DA" w:rsidRDefault="004A7164">
            <w:pPr>
              <w:jc w:val="right"/>
            </w:pPr>
            <w:r>
              <w:rPr>
                <w:rFonts w:eastAsiaTheme="minorEastAsia"/>
                <w:szCs w:val="21"/>
              </w:rPr>
              <w:t>87,703.73</w:t>
            </w:r>
          </w:p>
        </w:tc>
        <w:tc>
          <w:tcPr>
            <w:tcW w:w="997" w:type="dxa"/>
            <w:vAlign w:val="center"/>
          </w:tcPr>
          <w:p w:rsidR="00A405DA" w:rsidRDefault="004A7164">
            <w:pPr>
              <w:jc w:val="right"/>
            </w:pPr>
            <w:r>
              <w:rPr>
                <w:rFonts w:eastAsiaTheme="minorEastAsia"/>
                <w:szCs w:val="21"/>
              </w:rPr>
              <w:t>0.10</w:t>
            </w:r>
          </w:p>
        </w:tc>
      </w:tr>
      <w:tr w:rsidR="00A405DA">
        <w:tc>
          <w:tcPr>
            <w:tcW w:w="678" w:type="dxa"/>
            <w:vAlign w:val="center"/>
          </w:tcPr>
          <w:p w:rsidR="00A405DA" w:rsidRDefault="004A7164">
            <w:pPr>
              <w:jc w:val="center"/>
            </w:pPr>
            <w:r>
              <w:rPr>
                <w:rFonts w:eastAsiaTheme="minorEastAsia"/>
                <w:szCs w:val="21"/>
              </w:rPr>
              <w:t>176</w:t>
            </w:r>
          </w:p>
        </w:tc>
        <w:tc>
          <w:tcPr>
            <w:tcW w:w="905" w:type="dxa"/>
            <w:vAlign w:val="center"/>
          </w:tcPr>
          <w:p w:rsidR="00A405DA" w:rsidRDefault="004A7164">
            <w:pPr>
              <w:jc w:val="center"/>
            </w:pPr>
            <w:r>
              <w:rPr>
                <w:rFonts w:eastAsiaTheme="minorEastAsia"/>
                <w:szCs w:val="21"/>
              </w:rPr>
              <w:t>AMERICAN INTERNATIONAL GROUP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AIG</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210.00</w:t>
            </w:r>
          </w:p>
        </w:tc>
        <w:tc>
          <w:tcPr>
            <w:tcW w:w="1690" w:type="dxa"/>
            <w:vAlign w:val="center"/>
          </w:tcPr>
          <w:p w:rsidR="00A405DA" w:rsidRDefault="004A7164">
            <w:pPr>
              <w:jc w:val="right"/>
            </w:pPr>
            <w:r>
              <w:rPr>
                <w:rFonts w:eastAsiaTheme="minorEastAsia"/>
                <w:szCs w:val="21"/>
              </w:rPr>
              <w:t>87,312.23</w:t>
            </w:r>
          </w:p>
        </w:tc>
        <w:tc>
          <w:tcPr>
            <w:tcW w:w="997" w:type="dxa"/>
            <w:vAlign w:val="center"/>
          </w:tcPr>
          <w:p w:rsidR="00A405DA" w:rsidRDefault="004A7164">
            <w:pPr>
              <w:jc w:val="right"/>
            </w:pPr>
            <w:r>
              <w:rPr>
                <w:rFonts w:eastAsiaTheme="minorEastAsia"/>
                <w:szCs w:val="21"/>
              </w:rPr>
              <w:t>0.10</w:t>
            </w:r>
          </w:p>
        </w:tc>
      </w:tr>
      <w:tr w:rsidR="00A405DA">
        <w:tc>
          <w:tcPr>
            <w:tcW w:w="678" w:type="dxa"/>
            <w:vAlign w:val="center"/>
          </w:tcPr>
          <w:p w:rsidR="00A405DA" w:rsidRDefault="004A7164">
            <w:pPr>
              <w:jc w:val="center"/>
            </w:pPr>
            <w:r>
              <w:rPr>
                <w:rFonts w:eastAsiaTheme="minorEastAsia"/>
                <w:szCs w:val="21"/>
              </w:rPr>
              <w:t>177</w:t>
            </w:r>
          </w:p>
        </w:tc>
        <w:tc>
          <w:tcPr>
            <w:tcW w:w="905" w:type="dxa"/>
            <w:vAlign w:val="center"/>
          </w:tcPr>
          <w:p w:rsidR="00A405DA" w:rsidRDefault="004A7164">
            <w:pPr>
              <w:jc w:val="center"/>
            </w:pPr>
            <w:r>
              <w:rPr>
                <w:rFonts w:eastAsiaTheme="minorEastAsia"/>
                <w:szCs w:val="21"/>
              </w:rPr>
              <w:t>IDEXX LABORATORIES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IDXX</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24.00</w:t>
            </w:r>
          </w:p>
        </w:tc>
        <w:tc>
          <w:tcPr>
            <w:tcW w:w="1690" w:type="dxa"/>
            <w:vAlign w:val="center"/>
          </w:tcPr>
          <w:p w:rsidR="00A405DA" w:rsidRDefault="004A7164">
            <w:pPr>
              <w:jc w:val="right"/>
            </w:pPr>
            <w:r>
              <w:rPr>
                <w:rFonts w:eastAsiaTheme="minorEastAsia"/>
                <w:szCs w:val="21"/>
              </w:rPr>
              <w:t>87,096.32</w:t>
            </w:r>
          </w:p>
        </w:tc>
        <w:tc>
          <w:tcPr>
            <w:tcW w:w="997" w:type="dxa"/>
            <w:vAlign w:val="center"/>
          </w:tcPr>
          <w:p w:rsidR="00A405DA" w:rsidRDefault="004A7164">
            <w:pPr>
              <w:jc w:val="right"/>
            </w:pPr>
            <w:r>
              <w:rPr>
                <w:rFonts w:eastAsiaTheme="minorEastAsia"/>
                <w:szCs w:val="21"/>
              </w:rPr>
              <w:t>0.10</w:t>
            </w:r>
          </w:p>
        </w:tc>
      </w:tr>
      <w:tr w:rsidR="00A405DA">
        <w:tc>
          <w:tcPr>
            <w:tcW w:w="678" w:type="dxa"/>
            <w:vAlign w:val="center"/>
          </w:tcPr>
          <w:p w:rsidR="00A405DA" w:rsidRDefault="004A7164">
            <w:pPr>
              <w:jc w:val="center"/>
            </w:pPr>
            <w:r>
              <w:rPr>
                <w:rFonts w:eastAsiaTheme="minorEastAsia"/>
                <w:szCs w:val="21"/>
              </w:rPr>
              <w:t>178</w:t>
            </w:r>
          </w:p>
        </w:tc>
        <w:tc>
          <w:tcPr>
            <w:tcW w:w="905" w:type="dxa"/>
            <w:vAlign w:val="center"/>
          </w:tcPr>
          <w:p w:rsidR="00A405DA" w:rsidRDefault="004A7164">
            <w:pPr>
              <w:jc w:val="center"/>
            </w:pPr>
            <w:r>
              <w:rPr>
                <w:rFonts w:eastAsiaTheme="minorEastAsia"/>
                <w:szCs w:val="21"/>
              </w:rPr>
              <w:t>CARRIE</w:t>
            </w:r>
            <w:r>
              <w:rPr>
                <w:rFonts w:eastAsiaTheme="minorEastAsia"/>
                <w:szCs w:val="21"/>
              </w:rPr>
              <w:lastRenderedPageBreak/>
              <w:t>R GLOBAL CORP</w:t>
            </w:r>
          </w:p>
        </w:tc>
        <w:tc>
          <w:tcPr>
            <w:tcW w:w="1015" w:type="dxa"/>
            <w:vAlign w:val="center"/>
          </w:tcPr>
          <w:p w:rsidR="00A405DA" w:rsidRDefault="004A7164">
            <w:pPr>
              <w:jc w:val="center"/>
            </w:pPr>
            <w:r>
              <w:rPr>
                <w:rFonts w:eastAsiaTheme="minorEastAsia"/>
                <w:szCs w:val="21"/>
              </w:rPr>
              <w:lastRenderedPageBreak/>
              <w:t>-</w:t>
            </w:r>
          </w:p>
        </w:tc>
        <w:tc>
          <w:tcPr>
            <w:tcW w:w="1184" w:type="dxa"/>
            <w:vAlign w:val="center"/>
          </w:tcPr>
          <w:p w:rsidR="00A405DA" w:rsidRDefault="004A7164">
            <w:pPr>
              <w:jc w:val="center"/>
            </w:pPr>
            <w:r>
              <w:rPr>
                <w:rFonts w:eastAsiaTheme="minorEastAsia"/>
                <w:szCs w:val="21"/>
              </w:rPr>
              <w:t>CARR</w:t>
            </w:r>
          </w:p>
        </w:tc>
        <w:tc>
          <w:tcPr>
            <w:tcW w:w="847" w:type="dxa"/>
            <w:vAlign w:val="center"/>
          </w:tcPr>
          <w:p w:rsidR="00A405DA" w:rsidRDefault="004A7164">
            <w:pPr>
              <w:jc w:val="center"/>
            </w:pPr>
            <w:r>
              <w:rPr>
                <w:rFonts w:eastAsiaTheme="minorEastAsia"/>
                <w:szCs w:val="21"/>
              </w:rPr>
              <w:t>纽约证</w:t>
            </w:r>
            <w:r>
              <w:rPr>
                <w:rFonts w:eastAsiaTheme="minorEastAsia"/>
                <w:szCs w:val="21"/>
              </w:rPr>
              <w:lastRenderedPageBreak/>
              <w:t>券交易所</w:t>
            </w:r>
          </w:p>
        </w:tc>
        <w:tc>
          <w:tcPr>
            <w:tcW w:w="1025" w:type="dxa"/>
            <w:vAlign w:val="center"/>
          </w:tcPr>
          <w:p w:rsidR="00A405DA" w:rsidRDefault="004A7164">
            <w:pPr>
              <w:jc w:val="center"/>
            </w:pPr>
            <w:r>
              <w:rPr>
                <w:rFonts w:eastAsiaTheme="minorEastAsia"/>
                <w:szCs w:val="21"/>
              </w:rPr>
              <w:lastRenderedPageBreak/>
              <w:t>美国</w:t>
            </w:r>
          </w:p>
        </w:tc>
        <w:tc>
          <w:tcPr>
            <w:tcW w:w="1015" w:type="dxa"/>
            <w:vAlign w:val="center"/>
          </w:tcPr>
          <w:p w:rsidR="00A405DA" w:rsidRDefault="004A7164">
            <w:pPr>
              <w:jc w:val="right"/>
            </w:pPr>
            <w:r>
              <w:rPr>
                <w:rFonts w:eastAsiaTheme="minorEastAsia"/>
                <w:szCs w:val="21"/>
              </w:rPr>
              <w:t>242.00</w:t>
            </w:r>
          </w:p>
        </w:tc>
        <w:tc>
          <w:tcPr>
            <w:tcW w:w="1690" w:type="dxa"/>
            <w:vAlign w:val="center"/>
          </w:tcPr>
          <w:p w:rsidR="00A405DA" w:rsidRDefault="004A7164">
            <w:pPr>
              <w:jc w:val="right"/>
            </w:pPr>
            <w:r>
              <w:rPr>
                <w:rFonts w:eastAsiaTheme="minorEastAsia"/>
                <w:szCs w:val="21"/>
              </w:rPr>
              <w:t>86,925.07</w:t>
            </w:r>
          </w:p>
        </w:tc>
        <w:tc>
          <w:tcPr>
            <w:tcW w:w="997" w:type="dxa"/>
            <w:vAlign w:val="center"/>
          </w:tcPr>
          <w:p w:rsidR="00A405DA" w:rsidRDefault="004A7164">
            <w:pPr>
              <w:jc w:val="right"/>
            </w:pPr>
            <w:r>
              <w:rPr>
                <w:rFonts w:eastAsiaTheme="minorEastAsia"/>
                <w:szCs w:val="21"/>
              </w:rPr>
              <w:t>0.10</w:t>
            </w:r>
          </w:p>
        </w:tc>
      </w:tr>
      <w:tr w:rsidR="00A405DA">
        <w:tc>
          <w:tcPr>
            <w:tcW w:w="678" w:type="dxa"/>
            <w:vAlign w:val="center"/>
          </w:tcPr>
          <w:p w:rsidR="00A405DA" w:rsidRDefault="004A7164">
            <w:pPr>
              <w:jc w:val="center"/>
            </w:pPr>
            <w:r>
              <w:rPr>
                <w:rFonts w:eastAsiaTheme="minorEastAsia"/>
                <w:szCs w:val="21"/>
              </w:rPr>
              <w:t>179</w:t>
            </w:r>
          </w:p>
        </w:tc>
        <w:tc>
          <w:tcPr>
            <w:tcW w:w="905" w:type="dxa"/>
            <w:vAlign w:val="center"/>
          </w:tcPr>
          <w:p w:rsidR="00A405DA" w:rsidRDefault="004A7164">
            <w:pPr>
              <w:jc w:val="center"/>
            </w:pPr>
            <w:r>
              <w:rPr>
                <w:rFonts w:eastAsiaTheme="minorEastAsia"/>
                <w:szCs w:val="21"/>
              </w:rPr>
              <w:t>NUCOR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NUE</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73.00</w:t>
            </w:r>
          </w:p>
        </w:tc>
        <w:tc>
          <w:tcPr>
            <w:tcW w:w="1690" w:type="dxa"/>
            <w:vAlign w:val="center"/>
          </w:tcPr>
          <w:p w:rsidR="00A405DA" w:rsidRDefault="004A7164">
            <w:pPr>
              <w:jc w:val="right"/>
            </w:pPr>
            <w:r>
              <w:rPr>
                <w:rFonts w:eastAsiaTheme="minorEastAsia"/>
                <w:szCs w:val="21"/>
              </w:rPr>
              <w:t>86,496.73</w:t>
            </w:r>
          </w:p>
        </w:tc>
        <w:tc>
          <w:tcPr>
            <w:tcW w:w="997" w:type="dxa"/>
            <w:vAlign w:val="center"/>
          </w:tcPr>
          <w:p w:rsidR="00A405DA" w:rsidRDefault="004A7164">
            <w:pPr>
              <w:jc w:val="right"/>
            </w:pPr>
            <w:r>
              <w:rPr>
                <w:rFonts w:eastAsiaTheme="minorEastAsia"/>
                <w:szCs w:val="21"/>
              </w:rPr>
              <w:t>0.10</w:t>
            </w:r>
          </w:p>
        </w:tc>
      </w:tr>
      <w:tr w:rsidR="00A405DA">
        <w:tc>
          <w:tcPr>
            <w:tcW w:w="678" w:type="dxa"/>
            <w:vAlign w:val="center"/>
          </w:tcPr>
          <w:p w:rsidR="00A405DA" w:rsidRDefault="004A7164">
            <w:pPr>
              <w:jc w:val="center"/>
            </w:pPr>
            <w:r>
              <w:rPr>
                <w:rFonts w:eastAsiaTheme="minorEastAsia"/>
                <w:szCs w:val="21"/>
              </w:rPr>
              <w:t>180</w:t>
            </w:r>
          </w:p>
        </w:tc>
        <w:tc>
          <w:tcPr>
            <w:tcW w:w="905" w:type="dxa"/>
            <w:vAlign w:val="center"/>
          </w:tcPr>
          <w:p w:rsidR="00A405DA" w:rsidRDefault="004A7164">
            <w:pPr>
              <w:jc w:val="center"/>
            </w:pPr>
            <w:r>
              <w:rPr>
                <w:rFonts w:eastAsiaTheme="minorEastAsia"/>
                <w:szCs w:val="21"/>
              </w:rPr>
              <w:t>BIOGEN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BIIB</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42.00</w:t>
            </w:r>
          </w:p>
        </w:tc>
        <w:tc>
          <w:tcPr>
            <w:tcW w:w="1690" w:type="dxa"/>
            <w:vAlign w:val="center"/>
          </w:tcPr>
          <w:p w:rsidR="00A405DA" w:rsidRDefault="004A7164">
            <w:pPr>
              <w:jc w:val="right"/>
            </w:pPr>
            <w:r>
              <w:rPr>
                <w:rFonts w:eastAsiaTheme="minorEastAsia"/>
                <w:szCs w:val="21"/>
              </w:rPr>
              <w:t>86,447.30</w:t>
            </w:r>
          </w:p>
        </w:tc>
        <w:tc>
          <w:tcPr>
            <w:tcW w:w="997" w:type="dxa"/>
            <w:vAlign w:val="center"/>
          </w:tcPr>
          <w:p w:rsidR="00A405DA" w:rsidRDefault="004A7164">
            <w:pPr>
              <w:jc w:val="right"/>
            </w:pPr>
            <w:r>
              <w:rPr>
                <w:rFonts w:eastAsiaTheme="minorEastAsia"/>
                <w:szCs w:val="21"/>
              </w:rPr>
              <w:t>0.10</w:t>
            </w:r>
          </w:p>
        </w:tc>
      </w:tr>
      <w:tr w:rsidR="00A405DA">
        <w:tc>
          <w:tcPr>
            <w:tcW w:w="678" w:type="dxa"/>
            <w:vAlign w:val="center"/>
          </w:tcPr>
          <w:p w:rsidR="00A405DA" w:rsidRDefault="004A7164">
            <w:pPr>
              <w:jc w:val="center"/>
            </w:pPr>
            <w:r>
              <w:rPr>
                <w:rFonts w:eastAsiaTheme="minorEastAsia"/>
                <w:szCs w:val="21"/>
              </w:rPr>
              <w:t>181</w:t>
            </w:r>
          </w:p>
        </w:tc>
        <w:tc>
          <w:tcPr>
            <w:tcW w:w="905" w:type="dxa"/>
            <w:vAlign w:val="center"/>
          </w:tcPr>
          <w:p w:rsidR="00A405DA" w:rsidRDefault="004A7164">
            <w:pPr>
              <w:jc w:val="center"/>
            </w:pPr>
            <w:r>
              <w:rPr>
                <w:rFonts w:eastAsiaTheme="minorEastAsia"/>
                <w:szCs w:val="21"/>
              </w:rPr>
              <w:t>ARCHER-DANIELS-MIDLAND CO</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ADM</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158.00</w:t>
            </w:r>
          </w:p>
        </w:tc>
        <w:tc>
          <w:tcPr>
            <w:tcW w:w="1690" w:type="dxa"/>
            <w:vAlign w:val="center"/>
          </w:tcPr>
          <w:p w:rsidR="00A405DA" w:rsidRDefault="004A7164">
            <w:pPr>
              <w:jc w:val="right"/>
            </w:pPr>
            <w:r>
              <w:rPr>
                <w:rFonts w:eastAsiaTheme="minorEastAsia"/>
                <w:szCs w:val="21"/>
              </w:rPr>
              <w:t>86,265.07</w:t>
            </w:r>
          </w:p>
        </w:tc>
        <w:tc>
          <w:tcPr>
            <w:tcW w:w="997" w:type="dxa"/>
            <w:vAlign w:val="center"/>
          </w:tcPr>
          <w:p w:rsidR="00A405DA" w:rsidRDefault="004A7164">
            <w:pPr>
              <w:jc w:val="right"/>
            </w:pPr>
            <w:r>
              <w:rPr>
                <w:rFonts w:eastAsiaTheme="minorEastAsia"/>
                <w:szCs w:val="21"/>
              </w:rPr>
              <w:t>0.10</w:t>
            </w:r>
          </w:p>
        </w:tc>
      </w:tr>
      <w:tr w:rsidR="00A405DA">
        <w:tc>
          <w:tcPr>
            <w:tcW w:w="678" w:type="dxa"/>
            <w:vAlign w:val="center"/>
          </w:tcPr>
          <w:p w:rsidR="00A405DA" w:rsidRDefault="004A7164">
            <w:pPr>
              <w:jc w:val="center"/>
            </w:pPr>
            <w:r>
              <w:rPr>
                <w:rFonts w:eastAsiaTheme="minorEastAsia"/>
                <w:szCs w:val="21"/>
              </w:rPr>
              <w:t>182</w:t>
            </w:r>
          </w:p>
        </w:tc>
        <w:tc>
          <w:tcPr>
            <w:tcW w:w="905" w:type="dxa"/>
            <w:vAlign w:val="center"/>
          </w:tcPr>
          <w:p w:rsidR="00A405DA" w:rsidRDefault="004A7164">
            <w:pPr>
              <w:jc w:val="center"/>
            </w:pPr>
            <w:r>
              <w:rPr>
                <w:rFonts w:eastAsiaTheme="minorEastAsia"/>
                <w:szCs w:val="21"/>
              </w:rPr>
              <w:t>CORTEVA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CTVA</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207.00</w:t>
            </w:r>
          </w:p>
        </w:tc>
        <w:tc>
          <w:tcPr>
            <w:tcW w:w="1690" w:type="dxa"/>
            <w:vAlign w:val="center"/>
          </w:tcPr>
          <w:p w:rsidR="00A405DA" w:rsidRDefault="004A7164">
            <w:pPr>
              <w:jc w:val="right"/>
            </w:pPr>
            <w:r>
              <w:rPr>
                <w:rFonts w:eastAsiaTheme="minorEastAsia"/>
                <w:szCs w:val="21"/>
              </w:rPr>
              <w:t>85,705.94</w:t>
            </w:r>
          </w:p>
        </w:tc>
        <w:tc>
          <w:tcPr>
            <w:tcW w:w="997" w:type="dxa"/>
            <w:vAlign w:val="center"/>
          </w:tcPr>
          <w:p w:rsidR="00A405DA" w:rsidRDefault="004A7164">
            <w:pPr>
              <w:jc w:val="right"/>
            </w:pPr>
            <w:r>
              <w:rPr>
                <w:rFonts w:eastAsiaTheme="minorEastAsia"/>
                <w:szCs w:val="21"/>
              </w:rPr>
              <w:t>0.09</w:t>
            </w:r>
          </w:p>
        </w:tc>
      </w:tr>
      <w:tr w:rsidR="00A405DA">
        <w:tc>
          <w:tcPr>
            <w:tcW w:w="678" w:type="dxa"/>
            <w:vAlign w:val="center"/>
          </w:tcPr>
          <w:p w:rsidR="00A405DA" w:rsidRDefault="004A7164">
            <w:pPr>
              <w:jc w:val="center"/>
            </w:pPr>
            <w:r>
              <w:rPr>
                <w:rFonts w:eastAsiaTheme="minorEastAsia"/>
                <w:szCs w:val="21"/>
              </w:rPr>
              <w:t>183</w:t>
            </w:r>
          </w:p>
        </w:tc>
        <w:tc>
          <w:tcPr>
            <w:tcW w:w="905" w:type="dxa"/>
            <w:vAlign w:val="center"/>
          </w:tcPr>
          <w:p w:rsidR="00A405DA" w:rsidRDefault="004A7164">
            <w:pPr>
              <w:jc w:val="center"/>
            </w:pPr>
            <w:r>
              <w:rPr>
                <w:rFonts w:eastAsiaTheme="minorEastAsia"/>
                <w:szCs w:val="21"/>
              </w:rPr>
              <w:t>ARISTA NETWORKS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ANET</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73.00</w:t>
            </w:r>
          </w:p>
        </w:tc>
        <w:tc>
          <w:tcPr>
            <w:tcW w:w="1690" w:type="dxa"/>
            <w:vAlign w:val="center"/>
          </w:tcPr>
          <w:p w:rsidR="00A405DA" w:rsidRDefault="004A7164">
            <w:pPr>
              <w:jc w:val="right"/>
            </w:pPr>
            <w:r>
              <w:rPr>
                <w:rFonts w:eastAsiaTheme="minorEastAsia"/>
                <w:szCs w:val="21"/>
              </w:rPr>
              <w:t>85,483.96</w:t>
            </w:r>
          </w:p>
        </w:tc>
        <w:tc>
          <w:tcPr>
            <w:tcW w:w="997" w:type="dxa"/>
            <w:vAlign w:val="center"/>
          </w:tcPr>
          <w:p w:rsidR="00A405DA" w:rsidRDefault="004A7164">
            <w:pPr>
              <w:jc w:val="right"/>
            </w:pPr>
            <w:r>
              <w:rPr>
                <w:rFonts w:eastAsiaTheme="minorEastAsia"/>
                <w:szCs w:val="21"/>
              </w:rPr>
              <w:t>0.09</w:t>
            </w:r>
          </w:p>
        </w:tc>
      </w:tr>
      <w:tr w:rsidR="00A405DA">
        <w:tc>
          <w:tcPr>
            <w:tcW w:w="678" w:type="dxa"/>
            <w:vAlign w:val="center"/>
          </w:tcPr>
          <w:p w:rsidR="00A405DA" w:rsidRDefault="004A7164">
            <w:pPr>
              <w:jc w:val="center"/>
            </w:pPr>
            <w:r>
              <w:rPr>
                <w:rFonts w:eastAsiaTheme="minorEastAsia"/>
                <w:szCs w:val="21"/>
              </w:rPr>
              <w:t>184</w:t>
            </w:r>
          </w:p>
        </w:tc>
        <w:tc>
          <w:tcPr>
            <w:tcW w:w="905" w:type="dxa"/>
            <w:vAlign w:val="center"/>
          </w:tcPr>
          <w:p w:rsidR="00A405DA" w:rsidRDefault="004A7164">
            <w:pPr>
              <w:jc w:val="center"/>
            </w:pPr>
            <w:r>
              <w:rPr>
                <w:rFonts w:eastAsiaTheme="minorEastAsia"/>
                <w:szCs w:val="21"/>
              </w:rPr>
              <w:t>ON SEMICONDUCTOR</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ON</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125.00</w:t>
            </w:r>
          </w:p>
        </w:tc>
        <w:tc>
          <w:tcPr>
            <w:tcW w:w="1690" w:type="dxa"/>
            <w:vAlign w:val="center"/>
          </w:tcPr>
          <w:p w:rsidR="00A405DA" w:rsidRDefault="004A7164">
            <w:pPr>
              <w:jc w:val="right"/>
            </w:pPr>
            <w:r>
              <w:rPr>
                <w:rFonts w:eastAsiaTheme="minorEastAsia"/>
                <w:szCs w:val="21"/>
              </w:rPr>
              <w:t>85,427.02</w:t>
            </w:r>
          </w:p>
        </w:tc>
        <w:tc>
          <w:tcPr>
            <w:tcW w:w="997" w:type="dxa"/>
            <w:vAlign w:val="center"/>
          </w:tcPr>
          <w:p w:rsidR="00A405DA" w:rsidRDefault="004A7164">
            <w:pPr>
              <w:jc w:val="right"/>
            </w:pPr>
            <w:r>
              <w:rPr>
                <w:rFonts w:eastAsiaTheme="minorEastAsia"/>
                <w:szCs w:val="21"/>
              </w:rPr>
              <w:t>0.09</w:t>
            </w:r>
          </w:p>
        </w:tc>
      </w:tr>
      <w:tr w:rsidR="00A405DA">
        <w:tc>
          <w:tcPr>
            <w:tcW w:w="678" w:type="dxa"/>
            <w:vAlign w:val="center"/>
          </w:tcPr>
          <w:p w:rsidR="00A405DA" w:rsidRDefault="004A7164">
            <w:pPr>
              <w:jc w:val="center"/>
            </w:pPr>
            <w:r>
              <w:rPr>
                <w:rFonts w:eastAsiaTheme="minorEastAsia"/>
                <w:szCs w:val="21"/>
              </w:rPr>
              <w:t>185</w:t>
            </w:r>
          </w:p>
        </w:tc>
        <w:tc>
          <w:tcPr>
            <w:tcW w:w="905" w:type="dxa"/>
            <w:vAlign w:val="center"/>
          </w:tcPr>
          <w:p w:rsidR="00A405DA" w:rsidRDefault="004A7164">
            <w:pPr>
              <w:jc w:val="center"/>
            </w:pPr>
            <w:r>
              <w:rPr>
                <w:rFonts w:eastAsiaTheme="minorEastAsia"/>
                <w:szCs w:val="21"/>
              </w:rPr>
              <w:t>EXELON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EXC</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288.00</w:t>
            </w:r>
          </w:p>
        </w:tc>
        <w:tc>
          <w:tcPr>
            <w:tcW w:w="1690" w:type="dxa"/>
            <w:vAlign w:val="center"/>
          </w:tcPr>
          <w:p w:rsidR="00A405DA" w:rsidRDefault="004A7164">
            <w:pPr>
              <w:jc w:val="right"/>
            </w:pPr>
            <w:r>
              <w:rPr>
                <w:rFonts w:eastAsiaTheme="minorEastAsia"/>
                <w:szCs w:val="21"/>
              </w:rPr>
              <w:t>84,781.18</w:t>
            </w:r>
          </w:p>
        </w:tc>
        <w:tc>
          <w:tcPr>
            <w:tcW w:w="997" w:type="dxa"/>
            <w:vAlign w:val="center"/>
          </w:tcPr>
          <w:p w:rsidR="00A405DA" w:rsidRDefault="004A7164">
            <w:pPr>
              <w:jc w:val="right"/>
            </w:pPr>
            <w:r>
              <w:rPr>
                <w:rFonts w:eastAsiaTheme="minorEastAsia"/>
                <w:szCs w:val="21"/>
              </w:rPr>
              <w:t>0.09</w:t>
            </w:r>
          </w:p>
        </w:tc>
      </w:tr>
      <w:tr w:rsidR="00A405DA">
        <w:tc>
          <w:tcPr>
            <w:tcW w:w="678" w:type="dxa"/>
            <w:vAlign w:val="center"/>
          </w:tcPr>
          <w:p w:rsidR="00A405DA" w:rsidRDefault="004A7164">
            <w:pPr>
              <w:jc w:val="center"/>
            </w:pPr>
            <w:r>
              <w:rPr>
                <w:rFonts w:eastAsiaTheme="minorEastAsia"/>
                <w:szCs w:val="21"/>
              </w:rPr>
              <w:t>186</w:t>
            </w:r>
          </w:p>
        </w:tc>
        <w:tc>
          <w:tcPr>
            <w:tcW w:w="905" w:type="dxa"/>
            <w:vAlign w:val="center"/>
          </w:tcPr>
          <w:p w:rsidR="00A405DA" w:rsidRDefault="004A7164">
            <w:pPr>
              <w:jc w:val="center"/>
            </w:pPr>
            <w:r>
              <w:rPr>
                <w:rFonts w:eastAsiaTheme="minorEastAsia"/>
                <w:szCs w:val="21"/>
              </w:rPr>
              <w:t>TRUIST FINANCIAL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TFC</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385.00</w:t>
            </w:r>
          </w:p>
        </w:tc>
        <w:tc>
          <w:tcPr>
            <w:tcW w:w="1690" w:type="dxa"/>
            <w:vAlign w:val="center"/>
          </w:tcPr>
          <w:p w:rsidR="00A405DA" w:rsidRDefault="004A7164">
            <w:pPr>
              <w:jc w:val="right"/>
            </w:pPr>
            <w:r>
              <w:rPr>
                <w:rFonts w:eastAsiaTheme="minorEastAsia"/>
                <w:szCs w:val="21"/>
              </w:rPr>
              <w:t>84,431.67</w:t>
            </w:r>
          </w:p>
        </w:tc>
        <w:tc>
          <w:tcPr>
            <w:tcW w:w="997" w:type="dxa"/>
            <w:vAlign w:val="center"/>
          </w:tcPr>
          <w:p w:rsidR="00A405DA" w:rsidRDefault="004A7164">
            <w:pPr>
              <w:jc w:val="right"/>
            </w:pPr>
            <w:r>
              <w:rPr>
                <w:rFonts w:eastAsiaTheme="minorEastAsia"/>
                <w:szCs w:val="21"/>
              </w:rPr>
              <w:t>0.09</w:t>
            </w:r>
          </w:p>
        </w:tc>
      </w:tr>
      <w:tr w:rsidR="00A405DA">
        <w:tc>
          <w:tcPr>
            <w:tcW w:w="678" w:type="dxa"/>
            <w:vAlign w:val="center"/>
          </w:tcPr>
          <w:p w:rsidR="00A405DA" w:rsidRDefault="004A7164">
            <w:pPr>
              <w:jc w:val="center"/>
            </w:pPr>
            <w:r>
              <w:rPr>
                <w:rFonts w:eastAsiaTheme="minorEastAsia"/>
                <w:szCs w:val="21"/>
              </w:rPr>
              <w:t>187</w:t>
            </w:r>
          </w:p>
        </w:tc>
        <w:tc>
          <w:tcPr>
            <w:tcW w:w="905" w:type="dxa"/>
            <w:vAlign w:val="center"/>
          </w:tcPr>
          <w:p w:rsidR="00A405DA" w:rsidRDefault="004A7164">
            <w:pPr>
              <w:jc w:val="center"/>
            </w:pPr>
            <w:r>
              <w:rPr>
                <w:rFonts w:eastAsiaTheme="minorEastAsia"/>
                <w:szCs w:val="21"/>
              </w:rPr>
              <w:t>MODERNA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MRNA</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96.00</w:t>
            </w:r>
          </w:p>
        </w:tc>
        <w:tc>
          <w:tcPr>
            <w:tcW w:w="1690" w:type="dxa"/>
            <w:vAlign w:val="center"/>
          </w:tcPr>
          <w:p w:rsidR="00A405DA" w:rsidRDefault="004A7164">
            <w:pPr>
              <w:jc w:val="right"/>
            </w:pPr>
            <w:r>
              <w:rPr>
                <w:rFonts w:eastAsiaTheme="minorEastAsia"/>
                <w:szCs w:val="21"/>
              </w:rPr>
              <w:t>84,281.73</w:t>
            </w:r>
          </w:p>
        </w:tc>
        <w:tc>
          <w:tcPr>
            <w:tcW w:w="997" w:type="dxa"/>
            <w:vAlign w:val="center"/>
          </w:tcPr>
          <w:p w:rsidR="00A405DA" w:rsidRDefault="004A7164">
            <w:pPr>
              <w:jc w:val="right"/>
            </w:pPr>
            <w:r>
              <w:rPr>
                <w:rFonts w:eastAsiaTheme="minorEastAsia"/>
                <w:szCs w:val="21"/>
              </w:rPr>
              <w:t>0.09</w:t>
            </w:r>
          </w:p>
        </w:tc>
      </w:tr>
      <w:tr w:rsidR="00A405DA">
        <w:tc>
          <w:tcPr>
            <w:tcW w:w="678" w:type="dxa"/>
            <w:vAlign w:val="center"/>
          </w:tcPr>
          <w:p w:rsidR="00A405DA" w:rsidRDefault="004A7164">
            <w:pPr>
              <w:jc w:val="center"/>
            </w:pPr>
            <w:r>
              <w:rPr>
                <w:rFonts w:eastAsiaTheme="minorEastAsia"/>
                <w:szCs w:val="21"/>
              </w:rPr>
              <w:t>188</w:t>
            </w:r>
          </w:p>
        </w:tc>
        <w:tc>
          <w:tcPr>
            <w:tcW w:w="905" w:type="dxa"/>
            <w:vAlign w:val="center"/>
          </w:tcPr>
          <w:p w:rsidR="00A405DA" w:rsidRDefault="004A7164">
            <w:pPr>
              <w:jc w:val="center"/>
            </w:pPr>
            <w:r>
              <w:rPr>
                <w:rFonts w:eastAsiaTheme="minorEastAsia"/>
                <w:szCs w:val="21"/>
              </w:rPr>
              <w:t>REALTY INCOME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O</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195.00</w:t>
            </w:r>
          </w:p>
        </w:tc>
        <w:tc>
          <w:tcPr>
            <w:tcW w:w="1690" w:type="dxa"/>
            <w:vAlign w:val="center"/>
          </w:tcPr>
          <w:p w:rsidR="00A405DA" w:rsidRDefault="004A7164">
            <w:pPr>
              <w:jc w:val="right"/>
            </w:pPr>
            <w:r>
              <w:rPr>
                <w:rFonts w:eastAsiaTheme="minorEastAsia"/>
                <w:szCs w:val="21"/>
              </w:rPr>
              <w:t>84,245.96</w:t>
            </w:r>
          </w:p>
        </w:tc>
        <w:tc>
          <w:tcPr>
            <w:tcW w:w="997" w:type="dxa"/>
            <w:vAlign w:val="center"/>
          </w:tcPr>
          <w:p w:rsidR="00A405DA" w:rsidRDefault="004A7164">
            <w:pPr>
              <w:jc w:val="right"/>
            </w:pPr>
            <w:r>
              <w:rPr>
                <w:rFonts w:eastAsiaTheme="minorEastAsia"/>
                <w:szCs w:val="21"/>
              </w:rPr>
              <w:t>0.09</w:t>
            </w:r>
          </w:p>
        </w:tc>
      </w:tr>
      <w:tr w:rsidR="00A405DA">
        <w:tc>
          <w:tcPr>
            <w:tcW w:w="678" w:type="dxa"/>
            <w:vAlign w:val="center"/>
          </w:tcPr>
          <w:p w:rsidR="00A405DA" w:rsidRDefault="004A7164">
            <w:pPr>
              <w:jc w:val="center"/>
            </w:pPr>
            <w:r>
              <w:rPr>
                <w:rFonts w:eastAsiaTheme="minorEastAsia"/>
                <w:szCs w:val="21"/>
              </w:rPr>
              <w:t>189</w:t>
            </w:r>
          </w:p>
        </w:tc>
        <w:tc>
          <w:tcPr>
            <w:tcW w:w="905" w:type="dxa"/>
            <w:vAlign w:val="center"/>
          </w:tcPr>
          <w:p w:rsidR="00A405DA" w:rsidRDefault="004A7164">
            <w:pPr>
              <w:jc w:val="center"/>
            </w:pPr>
            <w:r>
              <w:rPr>
                <w:rFonts w:eastAsiaTheme="minorEastAsia"/>
                <w:szCs w:val="21"/>
              </w:rPr>
              <w:t>WELLTOWER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WELL</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144.00</w:t>
            </w:r>
          </w:p>
        </w:tc>
        <w:tc>
          <w:tcPr>
            <w:tcW w:w="1690" w:type="dxa"/>
            <w:vAlign w:val="center"/>
          </w:tcPr>
          <w:p w:rsidR="00A405DA" w:rsidRDefault="004A7164">
            <w:pPr>
              <w:jc w:val="right"/>
            </w:pPr>
            <w:r>
              <w:rPr>
                <w:rFonts w:eastAsiaTheme="minorEastAsia"/>
                <w:szCs w:val="21"/>
              </w:rPr>
              <w:t>84,167.27</w:t>
            </w:r>
          </w:p>
        </w:tc>
        <w:tc>
          <w:tcPr>
            <w:tcW w:w="997" w:type="dxa"/>
            <w:vAlign w:val="center"/>
          </w:tcPr>
          <w:p w:rsidR="00A405DA" w:rsidRDefault="004A7164">
            <w:pPr>
              <w:jc w:val="right"/>
            </w:pPr>
            <w:r>
              <w:rPr>
                <w:rFonts w:eastAsiaTheme="minorEastAsia"/>
                <w:szCs w:val="21"/>
              </w:rPr>
              <w:t>0.09</w:t>
            </w:r>
          </w:p>
        </w:tc>
      </w:tr>
      <w:tr w:rsidR="00A405DA">
        <w:tc>
          <w:tcPr>
            <w:tcW w:w="678" w:type="dxa"/>
            <w:vAlign w:val="center"/>
          </w:tcPr>
          <w:p w:rsidR="00A405DA" w:rsidRDefault="004A7164">
            <w:pPr>
              <w:jc w:val="center"/>
            </w:pPr>
            <w:r>
              <w:rPr>
                <w:rFonts w:eastAsiaTheme="minorEastAsia"/>
                <w:szCs w:val="21"/>
              </w:rPr>
              <w:t>190</w:t>
            </w:r>
          </w:p>
        </w:tc>
        <w:tc>
          <w:tcPr>
            <w:tcW w:w="905" w:type="dxa"/>
            <w:vAlign w:val="center"/>
          </w:tcPr>
          <w:p w:rsidR="00A405DA" w:rsidRDefault="004A7164">
            <w:pPr>
              <w:jc w:val="center"/>
            </w:pPr>
            <w:r>
              <w:rPr>
                <w:rFonts w:eastAsiaTheme="minorEastAsia"/>
                <w:szCs w:val="21"/>
              </w:rPr>
              <w:t>CONSTELLATION BRANDS INC-A</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STZ</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47.00</w:t>
            </w:r>
          </w:p>
        </w:tc>
        <w:tc>
          <w:tcPr>
            <w:tcW w:w="1690" w:type="dxa"/>
            <w:vAlign w:val="center"/>
          </w:tcPr>
          <w:p w:rsidR="00A405DA" w:rsidRDefault="004A7164">
            <w:pPr>
              <w:jc w:val="right"/>
            </w:pPr>
            <w:r>
              <w:rPr>
                <w:rFonts w:eastAsiaTheme="minorEastAsia"/>
                <w:szCs w:val="21"/>
              </w:rPr>
              <w:t>83,588.85</w:t>
            </w:r>
          </w:p>
        </w:tc>
        <w:tc>
          <w:tcPr>
            <w:tcW w:w="997" w:type="dxa"/>
            <w:vAlign w:val="center"/>
          </w:tcPr>
          <w:p w:rsidR="00A405DA" w:rsidRDefault="004A7164">
            <w:pPr>
              <w:jc w:val="right"/>
            </w:pPr>
            <w:r>
              <w:rPr>
                <w:rFonts w:eastAsiaTheme="minorEastAsia"/>
                <w:szCs w:val="21"/>
              </w:rPr>
              <w:t>0.09</w:t>
            </w:r>
          </w:p>
        </w:tc>
      </w:tr>
      <w:tr w:rsidR="00A405DA">
        <w:tc>
          <w:tcPr>
            <w:tcW w:w="678" w:type="dxa"/>
            <w:vAlign w:val="center"/>
          </w:tcPr>
          <w:p w:rsidR="00A405DA" w:rsidRDefault="004A7164">
            <w:pPr>
              <w:jc w:val="center"/>
            </w:pPr>
            <w:r>
              <w:rPr>
                <w:rFonts w:eastAsiaTheme="minorEastAsia"/>
                <w:szCs w:val="21"/>
              </w:rPr>
              <w:t>191</w:t>
            </w:r>
          </w:p>
        </w:tc>
        <w:tc>
          <w:tcPr>
            <w:tcW w:w="905" w:type="dxa"/>
            <w:vAlign w:val="center"/>
          </w:tcPr>
          <w:p w:rsidR="00A405DA" w:rsidRDefault="004A7164">
            <w:pPr>
              <w:jc w:val="center"/>
            </w:pPr>
            <w:r>
              <w:rPr>
                <w:rFonts w:eastAsiaTheme="minorEastAsia"/>
                <w:szCs w:val="21"/>
              </w:rPr>
              <w:t>WILLIAMS COS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WMB</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353.00</w:t>
            </w:r>
          </w:p>
        </w:tc>
        <w:tc>
          <w:tcPr>
            <w:tcW w:w="1690" w:type="dxa"/>
            <w:vAlign w:val="center"/>
          </w:tcPr>
          <w:p w:rsidR="00A405DA" w:rsidRDefault="004A7164">
            <w:pPr>
              <w:jc w:val="right"/>
            </w:pPr>
            <w:r>
              <w:rPr>
                <w:rFonts w:eastAsiaTheme="minorEastAsia"/>
                <w:szCs w:val="21"/>
              </w:rPr>
              <w:t>83,229.58</w:t>
            </w:r>
          </w:p>
        </w:tc>
        <w:tc>
          <w:tcPr>
            <w:tcW w:w="997" w:type="dxa"/>
            <w:vAlign w:val="center"/>
          </w:tcPr>
          <w:p w:rsidR="00A405DA" w:rsidRDefault="004A7164">
            <w:pPr>
              <w:jc w:val="right"/>
            </w:pPr>
            <w:r>
              <w:rPr>
                <w:rFonts w:eastAsiaTheme="minorEastAsia"/>
                <w:szCs w:val="21"/>
              </w:rPr>
              <w:t>0.09</w:t>
            </w:r>
          </w:p>
        </w:tc>
      </w:tr>
      <w:tr w:rsidR="00A405DA">
        <w:tc>
          <w:tcPr>
            <w:tcW w:w="678" w:type="dxa"/>
            <w:vAlign w:val="center"/>
          </w:tcPr>
          <w:p w:rsidR="00A405DA" w:rsidRDefault="004A7164">
            <w:pPr>
              <w:jc w:val="center"/>
            </w:pPr>
            <w:r>
              <w:rPr>
                <w:rFonts w:eastAsiaTheme="minorEastAsia"/>
                <w:szCs w:val="21"/>
              </w:rPr>
              <w:lastRenderedPageBreak/>
              <w:t>192</w:t>
            </w:r>
          </w:p>
        </w:tc>
        <w:tc>
          <w:tcPr>
            <w:tcW w:w="905" w:type="dxa"/>
            <w:vAlign w:val="center"/>
          </w:tcPr>
          <w:p w:rsidR="00A405DA" w:rsidRDefault="004A7164">
            <w:pPr>
              <w:jc w:val="center"/>
            </w:pPr>
            <w:r>
              <w:rPr>
                <w:rFonts w:eastAsiaTheme="minorEastAsia"/>
                <w:szCs w:val="21"/>
              </w:rPr>
              <w:t>TRAVELERS COS INC/THE</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TRV</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66.00</w:t>
            </w:r>
          </w:p>
        </w:tc>
        <w:tc>
          <w:tcPr>
            <w:tcW w:w="1690" w:type="dxa"/>
            <w:vAlign w:val="center"/>
          </w:tcPr>
          <w:p w:rsidR="00A405DA" w:rsidRDefault="004A7164">
            <w:pPr>
              <w:jc w:val="right"/>
            </w:pPr>
            <w:r>
              <w:rPr>
                <w:rFonts w:eastAsiaTheme="minorEastAsia"/>
                <w:szCs w:val="21"/>
              </w:rPr>
              <w:t>82,818.94</w:t>
            </w:r>
          </w:p>
        </w:tc>
        <w:tc>
          <w:tcPr>
            <w:tcW w:w="997" w:type="dxa"/>
            <w:vAlign w:val="center"/>
          </w:tcPr>
          <w:p w:rsidR="00A405DA" w:rsidRDefault="004A7164">
            <w:pPr>
              <w:jc w:val="right"/>
            </w:pPr>
            <w:r>
              <w:rPr>
                <w:rFonts w:eastAsiaTheme="minorEastAsia"/>
                <w:szCs w:val="21"/>
              </w:rPr>
              <w:t>0.09</w:t>
            </w:r>
          </w:p>
        </w:tc>
      </w:tr>
      <w:tr w:rsidR="00A405DA">
        <w:tc>
          <w:tcPr>
            <w:tcW w:w="678" w:type="dxa"/>
            <w:vAlign w:val="center"/>
          </w:tcPr>
          <w:p w:rsidR="00A405DA" w:rsidRDefault="004A7164">
            <w:pPr>
              <w:jc w:val="center"/>
            </w:pPr>
            <w:r>
              <w:rPr>
                <w:rFonts w:eastAsiaTheme="minorEastAsia"/>
                <w:szCs w:val="21"/>
              </w:rPr>
              <w:t>193</w:t>
            </w:r>
          </w:p>
        </w:tc>
        <w:tc>
          <w:tcPr>
            <w:tcW w:w="905" w:type="dxa"/>
            <w:vAlign w:val="center"/>
          </w:tcPr>
          <w:p w:rsidR="00A405DA" w:rsidRDefault="004A7164">
            <w:pPr>
              <w:jc w:val="center"/>
            </w:pPr>
            <w:r>
              <w:rPr>
                <w:rFonts w:eastAsiaTheme="minorEastAsia"/>
                <w:szCs w:val="21"/>
              </w:rPr>
              <w:t>COPART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CPRT</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125.00</w:t>
            </w:r>
          </w:p>
        </w:tc>
        <w:tc>
          <w:tcPr>
            <w:tcW w:w="1690" w:type="dxa"/>
            <w:vAlign w:val="center"/>
          </w:tcPr>
          <w:p w:rsidR="00A405DA" w:rsidRDefault="004A7164">
            <w:pPr>
              <w:jc w:val="right"/>
            </w:pPr>
            <w:r>
              <w:rPr>
                <w:rFonts w:eastAsiaTheme="minorEastAsia"/>
                <w:szCs w:val="21"/>
              </w:rPr>
              <w:t>82,383.15</w:t>
            </w:r>
          </w:p>
        </w:tc>
        <w:tc>
          <w:tcPr>
            <w:tcW w:w="997" w:type="dxa"/>
            <w:vAlign w:val="center"/>
          </w:tcPr>
          <w:p w:rsidR="00A405DA" w:rsidRDefault="004A7164">
            <w:pPr>
              <w:jc w:val="right"/>
            </w:pPr>
            <w:r>
              <w:rPr>
                <w:rFonts w:eastAsiaTheme="minorEastAsia"/>
                <w:szCs w:val="21"/>
              </w:rPr>
              <w:t>0.09</w:t>
            </w:r>
          </w:p>
        </w:tc>
      </w:tr>
      <w:tr w:rsidR="00A405DA">
        <w:tc>
          <w:tcPr>
            <w:tcW w:w="678" w:type="dxa"/>
            <w:vAlign w:val="center"/>
          </w:tcPr>
          <w:p w:rsidR="00A405DA" w:rsidRDefault="004A7164">
            <w:pPr>
              <w:jc w:val="center"/>
            </w:pPr>
            <w:r>
              <w:rPr>
                <w:rFonts w:eastAsiaTheme="minorEastAsia"/>
                <w:szCs w:val="21"/>
              </w:rPr>
              <w:t>194</w:t>
            </w:r>
          </w:p>
        </w:tc>
        <w:tc>
          <w:tcPr>
            <w:tcW w:w="905" w:type="dxa"/>
            <w:vAlign w:val="center"/>
          </w:tcPr>
          <w:p w:rsidR="00A405DA" w:rsidRDefault="004A7164">
            <w:pPr>
              <w:jc w:val="center"/>
            </w:pPr>
            <w:r>
              <w:rPr>
                <w:rFonts w:eastAsiaTheme="minorEastAsia"/>
                <w:szCs w:val="21"/>
              </w:rPr>
              <w:t>YUM! BRANDS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YUM</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82.00</w:t>
            </w:r>
          </w:p>
        </w:tc>
        <w:tc>
          <w:tcPr>
            <w:tcW w:w="1690" w:type="dxa"/>
            <w:vAlign w:val="center"/>
          </w:tcPr>
          <w:p w:rsidR="00A405DA" w:rsidRDefault="004A7164">
            <w:pPr>
              <w:jc w:val="right"/>
            </w:pPr>
            <w:r>
              <w:rPr>
                <w:rFonts w:eastAsiaTheme="minorEastAsia"/>
                <w:szCs w:val="21"/>
              </w:rPr>
              <w:t>82,093.04</w:t>
            </w:r>
          </w:p>
        </w:tc>
        <w:tc>
          <w:tcPr>
            <w:tcW w:w="997" w:type="dxa"/>
            <w:vAlign w:val="center"/>
          </w:tcPr>
          <w:p w:rsidR="00A405DA" w:rsidRDefault="004A7164">
            <w:pPr>
              <w:jc w:val="right"/>
            </w:pPr>
            <w:r>
              <w:rPr>
                <w:rFonts w:eastAsiaTheme="minorEastAsia"/>
                <w:szCs w:val="21"/>
              </w:rPr>
              <w:t>0.09</w:t>
            </w:r>
          </w:p>
        </w:tc>
      </w:tr>
      <w:tr w:rsidR="00A405DA">
        <w:tc>
          <w:tcPr>
            <w:tcW w:w="678" w:type="dxa"/>
            <w:vAlign w:val="center"/>
          </w:tcPr>
          <w:p w:rsidR="00A405DA" w:rsidRDefault="004A7164">
            <w:pPr>
              <w:jc w:val="center"/>
            </w:pPr>
            <w:r>
              <w:rPr>
                <w:rFonts w:eastAsiaTheme="minorEastAsia"/>
                <w:szCs w:val="21"/>
              </w:rPr>
              <w:t>195</w:t>
            </w:r>
          </w:p>
        </w:tc>
        <w:tc>
          <w:tcPr>
            <w:tcW w:w="905" w:type="dxa"/>
            <w:vAlign w:val="center"/>
          </w:tcPr>
          <w:p w:rsidR="00A405DA" w:rsidRDefault="004A7164">
            <w:pPr>
              <w:jc w:val="center"/>
            </w:pPr>
            <w:r>
              <w:rPr>
                <w:rFonts w:eastAsiaTheme="minorEastAsia"/>
                <w:szCs w:val="21"/>
              </w:rPr>
              <w:t>MSCI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MSCI</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24.00</w:t>
            </w:r>
          </w:p>
        </w:tc>
        <w:tc>
          <w:tcPr>
            <w:tcW w:w="1690" w:type="dxa"/>
            <w:vAlign w:val="center"/>
          </w:tcPr>
          <w:p w:rsidR="00A405DA" w:rsidRDefault="004A7164">
            <w:pPr>
              <w:jc w:val="right"/>
            </w:pPr>
            <w:r>
              <w:rPr>
                <w:rFonts w:eastAsiaTheme="minorEastAsia"/>
                <w:szCs w:val="21"/>
              </w:rPr>
              <w:t>81,383.90</w:t>
            </w:r>
          </w:p>
        </w:tc>
        <w:tc>
          <w:tcPr>
            <w:tcW w:w="997" w:type="dxa"/>
            <w:vAlign w:val="center"/>
          </w:tcPr>
          <w:p w:rsidR="00A405DA" w:rsidRDefault="004A7164">
            <w:pPr>
              <w:jc w:val="right"/>
            </w:pPr>
            <w:r>
              <w:rPr>
                <w:rFonts w:eastAsiaTheme="minorEastAsia"/>
                <w:szCs w:val="21"/>
              </w:rPr>
              <w:t>0.09</w:t>
            </w:r>
          </w:p>
        </w:tc>
      </w:tr>
      <w:tr w:rsidR="00A405DA">
        <w:tc>
          <w:tcPr>
            <w:tcW w:w="678" w:type="dxa"/>
            <w:vAlign w:val="center"/>
          </w:tcPr>
          <w:p w:rsidR="00A405DA" w:rsidRDefault="004A7164">
            <w:pPr>
              <w:jc w:val="center"/>
            </w:pPr>
            <w:r>
              <w:rPr>
                <w:rFonts w:eastAsiaTheme="minorEastAsia"/>
                <w:szCs w:val="21"/>
              </w:rPr>
              <w:t>196</w:t>
            </w:r>
          </w:p>
        </w:tc>
        <w:tc>
          <w:tcPr>
            <w:tcW w:w="905" w:type="dxa"/>
            <w:vAlign w:val="center"/>
          </w:tcPr>
          <w:p w:rsidR="00A405DA" w:rsidRDefault="004A7164">
            <w:pPr>
              <w:jc w:val="center"/>
            </w:pPr>
            <w:r>
              <w:rPr>
                <w:rFonts w:eastAsiaTheme="minorEastAsia"/>
                <w:szCs w:val="21"/>
              </w:rPr>
              <w:t>HILTON WORLDWIDE HOLDINGS IN</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HLT</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77.00</w:t>
            </w:r>
          </w:p>
        </w:tc>
        <w:tc>
          <w:tcPr>
            <w:tcW w:w="1690" w:type="dxa"/>
            <w:vAlign w:val="center"/>
          </w:tcPr>
          <w:p w:rsidR="00A405DA" w:rsidRDefault="004A7164">
            <w:pPr>
              <w:jc w:val="right"/>
            </w:pPr>
            <w:r>
              <w:rPr>
                <w:rFonts w:eastAsiaTheme="minorEastAsia"/>
                <w:szCs w:val="21"/>
              </w:rPr>
              <w:t>80,982.07</w:t>
            </w:r>
          </w:p>
        </w:tc>
        <w:tc>
          <w:tcPr>
            <w:tcW w:w="997" w:type="dxa"/>
            <w:vAlign w:val="center"/>
          </w:tcPr>
          <w:p w:rsidR="00A405DA" w:rsidRDefault="004A7164">
            <w:pPr>
              <w:jc w:val="right"/>
            </w:pPr>
            <w:r>
              <w:rPr>
                <w:rFonts w:eastAsiaTheme="minorEastAsia"/>
                <w:szCs w:val="21"/>
              </w:rPr>
              <w:t>0.09</w:t>
            </w:r>
          </w:p>
        </w:tc>
      </w:tr>
      <w:tr w:rsidR="00A405DA">
        <w:tc>
          <w:tcPr>
            <w:tcW w:w="678" w:type="dxa"/>
            <w:vAlign w:val="center"/>
          </w:tcPr>
          <w:p w:rsidR="00A405DA" w:rsidRDefault="004A7164">
            <w:pPr>
              <w:jc w:val="center"/>
            </w:pPr>
            <w:r>
              <w:rPr>
                <w:rFonts w:eastAsiaTheme="minorEastAsia"/>
                <w:szCs w:val="21"/>
              </w:rPr>
              <w:t>197</w:t>
            </w:r>
          </w:p>
        </w:tc>
        <w:tc>
          <w:tcPr>
            <w:tcW w:w="905" w:type="dxa"/>
            <w:vAlign w:val="center"/>
          </w:tcPr>
          <w:p w:rsidR="00A405DA" w:rsidRDefault="004A7164">
            <w:pPr>
              <w:jc w:val="center"/>
            </w:pPr>
            <w:r>
              <w:rPr>
                <w:rFonts w:eastAsiaTheme="minorEastAsia"/>
                <w:szCs w:val="21"/>
              </w:rPr>
              <w:t>AFLAC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AFL</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160.00</w:t>
            </w:r>
          </w:p>
        </w:tc>
        <w:tc>
          <w:tcPr>
            <w:tcW w:w="1690" w:type="dxa"/>
            <w:vAlign w:val="center"/>
          </w:tcPr>
          <w:p w:rsidR="00A405DA" w:rsidRDefault="004A7164">
            <w:pPr>
              <w:jc w:val="right"/>
            </w:pPr>
            <w:r>
              <w:rPr>
                <w:rFonts w:eastAsiaTheme="minorEastAsia"/>
                <w:szCs w:val="21"/>
              </w:rPr>
              <w:t>80,697.73</w:t>
            </w:r>
          </w:p>
        </w:tc>
        <w:tc>
          <w:tcPr>
            <w:tcW w:w="997" w:type="dxa"/>
            <w:vAlign w:val="center"/>
          </w:tcPr>
          <w:p w:rsidR="00A405DA" w:rsidRDefault="004A7164">
            <w:pPr>
              <w:jc w:val="right"/>
            </w:pPr>
            <w:r>
              <w:rPr>
                <w:rFonts w:eastAsiaTheme="minorEastAsia"/>
                <w:szCs w:val="21"/>
              </w:rPr>
              <w:t>0.09</w:t>
            </w:r>
          </w:p>
        </w:tc>
      </w:tr>
      <w:tr w:rsidR="00A405DA">
        <w:tc>
          <w:tcPr>
            <w:tcW w:w="678" w:type="dxa"/>
            <w:vAlign w:val="center"/>
          </w:tcPr>
          <w:p w:rsidR="00A405DA" w:rsidRDefault="004A7164">
            <w:pPr>
              <w:jc w:val="center"/>
            </w:pPr>
            <w:r>
              <w:rPr>
                <w:rFonts w:eastAsiaTheme="minorEastAsia"/>
                <w:szCs w:val="21"/>
              </w:rPr>
              <w:t>198</w:t>
            </w:r>
          </w:p>
        </w:tc>
        <w:tc>
          <w:tcPr>
            <w:tcW w:w="905" w:type="dxa"/>
            <w:vAlign w:val="center"/>
          </w:tcPr>
          <w:p w:rsidR="00A405DA" w:rsidRDefault="004A7164">
            <w:pPr>
              <w:jc w:val="center"/>
            </w:pPr>
            <w:r>
              <w:rPr>
                <w:rFonts w:eastAsiaTheme="minorEastAsia"/>
                <w:szCs w:val="21"/>
              </w:rPr>
              <w:t>ROSS STORES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ROST</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99.00</w:t>
            </w:r>
          </w:p>
        </w:tc>
        <w:tc>
          <w:tcPr>
            <w:tcW w:w="1690" w:type="dxa"/>
            <w:vAlign w:val="center"/>
          </w:tcPr>
          <w:p w:rsidR="00A405DA" w:rsidRDefault="004A7164">
            <w:pPr>
              <w:jc w:val="right"/>
            </w:pPr>
            <w:r>
              <w:rPr>
                <w:rFonts w:eastAsiaTheme="minorEastAsia"/>
                <w:szCs w:val="21"/>
              </w:rPr>
              <w:t>80,212.67</w:t>
            </w:r>
          </w:p>
        </w:tc>
        <w:tc>
          <w:tcPr>
            <w:tcW w:w="997" w:type="dxa"/>
            <w:vAlign w:val="center"/>
          </w:tcPr>
          <w:p w:rsidR="00A405DA" w:rsidRDefault="004A7164">
            <w:pPr>
              <w:jc w:val="right"/>
            </w:pPr>
            <w:r>
              <w:rPr>
                <w:rFonts w:eastAsiaTheme="minorEastAsia"/>
                <w:szCs w:val="21"/>
              </w:rPr>
              <w:t>0.09</w:t>
            </w:r>
          </w:p>
        </w:tc>
      </w:tr>
      <w:tr w:rsidR="00A405DA">
        <w:tc>
          <w:tcPr>
            <w:tcW w:w="678" w:type="dxa"/>
            <w:vAlign w:val="center"/>
          </w:tcPr>
          <w:p w:rsidR="00A405DA" w:rsidRDefault="004A7164">
            <w:pPr>
              <w:jc w:val="center"/>
            </w:pPr>
            <w:r>
              <w:rPr>
                <w:rFonts w:eastAsiaTheme="minorEastAsia"/>
                <w:szCs w:val="21"/>
              </w:rPr>
              <w:t>199</w:t>
            </w:r>
          </w:p>
        </w:tc>
        <w:tc>
          <w:tcPr>
            <w:tcW w:w="905" w:type="dxa"/>
            <w:vAlign w:val="center"/>
          </w:tcPr>
          <w:p w:rsidR="00A405DA" w:rsidRDefault="004A7164">
            <w:pPr>
              <w:jc w:val="center"/>
            </w:pPr>
            <w:r>
              <w:rPr>
                <w:rFonts w:eastAsiaTheme="minorEastAsia"/>
                <w:szCs w:val="21"/>
              </w:rPr>
              <w:t>SIMON PROPERTY GROUP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SPG</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96.00</w:t>
            </w:r>
          </w:p>
        </w:tc>
        <w:tc>
          <w:tcPr>
            <w:tcW w:w="1690" w:type="dxa"/>
            <w:vAlign w:val="center"/>
          </w:tcPr>
          <w:p w:rsidR="00A405DA" w:rsidRDefault="004A7164">
            <w:pPr>
              <w:jc w:val="right"/>
            </w:pPr>
            <w:r>
              <w:rPr>
                <w:rFonts w:eastAsiaTheme="minorEastAsia"/>
                <w:szCs w:val="21"/>
              </w:rPr>
              <w:t>80,105.80</w:t>
            </w:r>
          </w:p>
        </w:tc>
        <w:tc>
          <w:tcPr>
            <w:tcW w:w="997" w:type="dxa"/>
            <w:vAlign w:val="center"/>
          </w:tcPr>
          <w:p w:rsidR="00A405DA" w:rsidRDefault="004A7164">
            <w:pPr>
              <w:jc w:val="right"/>
            </w:pPr>
            <w:r>
              <w:rPr>
                <w:rFonts w:eastAsiaTheme="minorEastAsia"/>
                <w:szCs w:val="21"/>
              </w:rPr>
              <w:t>0.09</w:t>
            </w:r>
          </w:p>
        </w:tc>
      </w:tr>
      <w:tr w:rsidR="00A405DA">
        <w:tc>
          <w:tcPr>
            <w:tcW w:w="678" w:type="dxa"/>
            <w:vAlign w:val="center"/>
          </w:tcPr>
          <w:p w:rsidR="00A405DA" w:rsidRDefault="004A7164">
            <w:pPr>
              <w:jc w:val="center"/>
            </w:pPr>
            <w:r>
              <w:rPr>
                <w:rFonts w:eastAsiaTheme="minorEastAsia"/>
                <w:szCs w:val="21"/>
              </w:rPr>
              <w:t>200</w:t>
            </w:r>
          </w:p>
        </w:tc>
        <w:tc>
          <w:tcPr>
            <w:tcW w:w="905" w:type="dxa"/>
            <w:vAlign w:val="center"/>
          </w:tcPr>
          <w:p w:rsidR="00A405DA" w:rsidRDefault="004A7164">
            <w:pPr>
              <w:jc w:val="center"/>
            </w:pPr>
            <w:r>
              <w:rPr>
                <w:rFonts w:eastAsiaTheme="minorEastAsia"/>
                <w:szCs w:val="21"/>
              </w:rPr>
              <w:t>CHARTER COMMUNICATIONS INC-A</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CHTR</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30.00</w:t>
            </w:r>
          </w:p>
        </w:tc>
        <w:tc>
          <w:tcPr>
            <w:tcW w:w="1690" w:type="dxa"/>
            <w:vAlign w:val="center"/>
          </w:tcPr>
          <w:p w:rsidR="00A405DA" w:rsidRDefault="004A7164">
            <w:pPr>
              <w:jc w:val="right"/>
            </w:pPr>
            <w:r>
              <w:rPr>
                <w:rFonts w:eastAsiaTheme="minorEastAsia"/>
                <w:szCs w:val="21"/>
              </w:rPr>
              <w:t>79,636.26</w:t>
            </w:r>
          </w:p>
        </w:tc>
        <w:tc>
          <w:tcPr>
            <w:tcW w:w="997" w:type="dxa"/>
            <w:vAlign w:val="center"/>
          </w:tcPr>
          <w:p w:rsidR="00A405DA" w:rsidRDefault="004A7164">
            <w:pPr>
              <w:jc w:val="right"/>
            </w:pPr>
            <w:r>
              <w:rPr>
                <w:rFonts w:eastAsiaTheme="minorEastAsia"/>
                <w:szCs w:val="21"/>
              </w:rPr>
              <w:t>0.09</w:t>
            </w:r>
          </w:p>
        </w:tc>
      </w:tr>
      <w:tr w:rsidR="00A405DA">
        <w:tc>
          <w:tcPr>
            <w:tcW w:w="678" w:type="dxa"/>
            <w:vAlign w:val="center"/>
          </w:tcPr>
          <w:p w:rsidR="00A405DA" w:rsidRDefault="004A7164">
            <w:pPr>
              <w:jc w:val="center"/>
            </w:pPr>
            <w:r>
              <w:rPr>
                <w:rFonts w:eastAsiaTheme="minorEastAsia"/>
                <w:szCs w:val="21"/>
              </w:rPr>
              <w:t>201</w:t>
            </w:r>
          </w:p>
        </w:tc>
        <w:tc>
          <w:tcPr>
            <w:tcW w:w="905" w:type="dxa"/>
            <w:vAlign w:val="center"/>
          </w:tcPr>
          <w:p w:rsidR="00A405DA" w:rsidRDefault="004A7164">
            <w:pPr>
              <w:jc w:val="center"/>
            </w:pPr>
            <w:r>
              <w:rPr>
                <w:rFonts w:eastAsiaTheme="minorEastAsia"/>
                <w:szCs w:val="21"/>
              </w:rPr>
              <w:t>HERSHEY CO/THE</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HSY</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44.00</w:t>
            </w:r>
          </w:p>
        </w:tc>
        <w:tc>
          <w:tcPr>
            <w:tcW w:w="1690" w:type="dxa"/>
            <w:vAlign w:val="center"/>
          </w:tcPr>
          <w:p w:rsidR="00A405DA" w:rsidRDefault="004A7164">
            <w:pPr>
              <w:jc w:val="right"/>
            </w:pPr>
            <w:r>
              <w:rPr>
                <w:rFonts w:eastAsiaTheme="minorEastAsia"/>
                <w:szCs w:val="21"/>
              </w:rPr>
              <w:t>79,388.42</w:t>
            </w:r>
          </w:p>
        </w:tc>
        <w:tc>
          <w:tcPr>
            <w:tcW w:w="997" w:type="dxa"/>
            <w:vAlign w:val="center"/>
          </w:tcPr>
          <w:p w:rsidR="00A405DA" w:rsidRDefault="004A7164">
            <w:pPr>
              <w:jc w:val="right"/>
            </w:pPr>
            <w:r>
              <w:rPr>
                <w:rFonts w:eastAsiaTheme="minorEastAsia"/>
                <w:szCs w:val="21"/>
              </w:rPr>
              <w:t>0.09</w:t>
            </w:r>
          </w:p>
        </w:tc>
      </w:tr>
      <w:tr w:rsidR="00A405DA">
        <w:tc>
          <w:tcPr>
            <w:tcW w:w="678" w:type="dxa"/>
            <w:vAlign w:val="center"/>
          </w:tcPr>
          <w:p w:rsidR="00A405DA" w:rsidRDefault="004A7164">
            <w:pPr>
              <w:jc w:val="center"/>
            </w:pPr>
            <w:r>
              <w:rPr>
                <w:rFonts w:eastAsiaTheme="minorEastAsia"/>
                <w:szCs w:val="21"/>
              </w:rPr>
              <w:t>202</w:t>
            </w:r>
          </w:p>
        </w:tc>
        <w:tc>
          <w:tcPr>
            <w:tcW w:w="905" w:type="dxa"/>
            <w:vAlign w:val="center"/>
          </w:tcPr>
          <w:p w:rsidR="00A405DA" w:rsidRDefault="004A7164">
            <w:pPr>
              <w:jc w:val="center"/>
            </w:pPr>
            <w:r>
              <w:rPr>
                <w:rFonts w:eastAsiaTheme="minorEastAsia"/>
                <w:szCs w:val="21"/>
              </w:rPr>
              <w:t>SYSCO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SYY</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148.00</w:t>
            </w:r>
          </w:p>
        </w:tc>
        <w:tc>
          <w:tcPr>
            <w:tcW w:w="1690" w:type="dxa"/>
            <w:vAlign w:val="center"/>
          </w:tcPr>
          <w:p w:rsidR="00A405DA" w:rsidRDefault="004A7164">
            <w:pPr>
              <w:jc w:val="right"/>
            </w:pPr>
            <w:r>
              <w:rPr>
                <w:rFonts w:eastAsiaTheme="minorEastAsia"/>
                <w:szCs w:val="21"/>
              </w:rPr>
              <w:t>79,350.85</w:t>
            </w:r>
          </w:p>
        </w:tc>
        <w:tc>
          <w:tcPr>
            <w:tcW w:w="997" w:type="dxa"/>
            <w:vAlign w:val="center"/>
          </w:tcPr>
          <w:p w:rsidR="00A405DA" w:rsidRDefault="004A7164">
            <w:pPr>
              <w:jc w:val="right"/>
            </w:pPr>
            <w:r>
              <w:rPr>
                <w:rFonts w:eastAsiaTheme="minorEastAsia"/>
                <w:szCs w:val="21"/>
              </w:rPr>
              <w:t>0.09</w:t>
            </w:r>
          </w:p>
        </w:tc>
      </w:tr>
      <w:tr w:rsidR="00A405DA">
        <w:tc>
          <w:tcPr>
            <w:tcW w:w="678" w:type="dxa"/>
            <w:vAlign w:val="center"/>
          </w:tcPr>
          <w:p w:rsidR="00A405DA" w:rsidRDefault="004A7164">
            <w:pPr>
              <w:jc w:val="center"/>
            </w:pPr>
            <w:r>
              <w:rPr>
                <w:rFonts w:eastAsiaTheme="minorEastAsia"/>
                <w:szCs w:val="21"/>
              </w:rPr>
              <w:t>203</w:t>
            </w:r>
          </w:p>
        </w:tc>
        <w:tc>
          <w:tcPr>
            <w:tcW w:w="905" w:type="dxa"/>
            <w:vAlign w:val="center"/>
          </w:tcPr>
          <w:p w:rsidR="00A405DA" w:rsidRDefault="004A7164">
            <w:pPr>
              <w:jc w:val="center"/>
            </w:pPr>
            <w:r>
              <w:rPr>
                <w:rFonts w:eastAsiaTheme="minorEastAsia"/>
                <w:szCs w:val="21"/>
              </w:rPr>
              <w:t>DOW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DOW</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206.00</w:t>
            </w:r>
          </w:p>
        </w:tc>
        <w:tc>
          <w:tcPr>
            <w:tcW w:w="1690" w:type="dxa"/>
            <w:vAlign w:val="center"/>
          </w:tcPr>
          <w:p w:rsidR="00A405DA" w:rsidRDefault="004A7164">
            <w:pPr>
              <w:jc w:val="right"/>
            </w:pPr>
            <w:r>
              <w:rPr>
                <w:rFonts w:eastAsiaTheme="minorEastAsia"/>
                <w:szCs w:val="21"/>
              </w:rPr>
              <w:t>79,278.30</w:t>
            </w:r>
          </w:p>
        </w:tc>
        <w:tc>
          <w:tcPr>
            <w:tcW w:w="997" w:type="dxa"/>
            <w:vAlign w:val="center"/>
          </w:tcPr>
          <w:p w:rsidR="00A405DA" w:rsidRDefault="004A7164">
            <w:pPr>
              <w:jc w:val="right"/>
            </w:pPr>
            <w:r>
              <w:rPr>
                <w:rFonts w:eastAsiaTheme="minorEastAsia"/>
                <w:szCs w:val="21"/>
              </w:rPr>
              <w:t>0.09</w:t>
            </w:r>
          </w:p>
        </w:tc>
      </w:tr>
      <w:tr w:rsidR="00A405DA">
        <w:tc>
          <w:tcPr>
            <w:tcW w:w="678" w:type="dxa"/>
            <w:vAlign w:val="center"/>
          </w:tcPr>
          <w:p w:rsidR="00A405DA" w:rsidRDefault="004A7164">
            <w:pPr>
              <w:jc w:val="center"/>
            </w:pPr>
            <w:r>
              <w:rPr>
                <w:rFonts w:eastAsiaTheme="minorEastAsia"/>
                <w:szCs w:val="21"/>
              </w:rPr>
              <w:t>204</w:t>
            </w:r>
          </w:p>
        </w:tc>
        <w:tc>
          <w:tcPr>
            <w:tcW w:w="905" w:type="dxa"/>
            <w:vAlign w:val="center"/>
          </w:tcPr>
          <w:p w:rsidR="00A405DA" w:rsidRDefault="004A7164">
            <w:pPr>
              <w:jc w:val="center"/>
            </w:pPr>
            <w:r>
              <w:rPr>
                <w:rFonts w:eastAsiaTheme="minorEastAsia"/>
                <w:szCs w:val="21"/>
              </w:rPr>
              <w:t xml:space="preserve">DR HORTON </w:t>
            </w:r>
            <w:r>
              <w:rPr>
                <w:rFonts w:eastAsiaTheme="minorEastAsia"/>
                <w:szCs w:val="21"/>
              </w:rPr>
              <w:lastRenderedPageBreak/>
              <w:t>INC</w:t>
            </w:r>
          </w:p>
        </w:tc>
        <w:tc>
          <w:tcPr>
            <w:tcW w:w="1015" w:type="dxa"/>
            <w:vAlign w:val="center"/>
          </w:tcPr>
          <w:p w:rsidR="00A405DA" w:rsidRDefault="004A7164">
            <w:pPr>
              <w:jc w:val="center"/>
            </w:pPr>
            <w:r>
              <w:rPr>
                <w:rFonts w:eastAsiaTheme="minorEastAsia"/>
                <w:szCs w:val="21"/>
              </w:rPr>
              <w:lastRenderedPageBreak/>
              <w:t>-</w:t>
            </w:r>
          </w:p>
        </w:tc>
        <w:tc>
          <w:tcPr>
            <w:tcW w:w="1184" w:type="dxa"/>
            <w:vAlign w:val="center"/>
          </w:tcPr>
          <w:p w:rsidR="00A405DA" w:rsidRDefault="004A7164">
            <w:pPr>
              <w:jc w:val="center"/>
            </w:pPr>
            <w:r>
              <w:rPr>
                <w:rFonts w:eastAsiaTheme="minorEastAsia"/>
                <w:szCs w:val="21"/>
              </w:rPr>
              <w:t>DHI</w:t>
            </w:r>
          </w:p>
        </w:tc>
        <w:tc>
          <w:tcPr>
            <w:tcW w:w="847" w:type="dxa"/>
            <w:vAlign w:val="center"/>
          </w:tcPr>
          <w:p w:rsidR="00A405DA" w:rsidRDefault="004A7164">
            <w:pPr>
              <w:jc w:val="center"/>
            </w:pPr>
            <w:r>
              <w:rPr>
                <w:rFonts w:eastAsiaTheme="minorEastAsia"/>
                <w:szCs w:val="21"/>
              </w:rPr>
              <w:t>纽约证券交易</w:t>
            </w:r>
            <w:r>
              <w:rPr>
                <w:rFonts w:eastAsiaTheme="minorEastAsia"/>
                <w:szCs w:val="21"/>
              </w:rPr>
              <w:lastRenderedPageBreak/>
              <w:t>所</w:t>
            </w:r>
          </w:p>
        </w:tc>
        <w:tc>
          <w:tcPr>
            <w:tcW w:w="1025" w:type="dxa"/>
            <w:vAlign w:val="center"/>
          </w:tcPr>
          <w:p w:rsidR="00A405DA" w:rsidRDefault="004A7164">
            <w:pPr>
              <w:jc w:val="center"/>
            </w:pPr>
            <w:r>
              <w:rPr>
                <w:rFonts w:eastAsiaTheme="minorEastAsia"/>
                <w:szCs w:val="21"/>
              </w:rPr>
              <w:lastRenderedPageBreak/>
              <w:t>美国</w:t>
            </w:r>
          </w:p>
        </w:tc>
        <w:tc>
          <w:tcPr>
            <w:tcW w:w="1015" w:type="dxa"/>
            <w:vAlign w:val="center"/>
          </w:tcPr>
          <w:p w:rsidR="00A405DA" w:rsidRDefault="004A7164">
            <w:pPr>
              <w:jc w:val="right"/>
            </w:pPr>
            <w:r>
              <w:rPr>
                <w:rFonts w:eastAsiaTheme="minorEastAsia"/>
                <w:szCs w:val="21"/>
              </w:rPr>
              <w:t>90.00</w:t>
            </w:r>
          </w:p>
        </w:tc>
        <w:tc>
          <w:tcPr>
            <w:tcW w:w="1690" w:type="dxa"/>
            <w:vAlign w:val="center"/>
          </w:tcPr>
          <w:p w:rsidR="00A405DA" w:rsidRDefault="004A7164">
            <w:pPr>
              <w:jc w:val="right"/>
            </w:pPr>
            <w:r>
              <w:rPr>
                <w:rFonts w:eastAsiaTheme="minorEastAsia"/>
                <w:szCs w:val="21"/>
              </w:rPr>
              <w:t>79,137.68</w:t>
            </w:r>
          </w:p>
        </w:tc>
        <w:tc>
          <w:tcPr>
            <w:tcW w:w="997" w:type="dxa"/>
            <w:vAlign w:val="center"/>
          </w:tcPr>
          <w:p w:rsidR="00A405DA" w:rsidRDefault="004A7164">
            <w:pPr>
              <w:jc w:val="right"/>
            </w:pPr>
            <w:r>
              <w:rPr>
                <w:rFonts w:eastAsiaTheme="minorEastAsia"/>
                <w:szCs w:val="21"/>
              </w:rPr>
              <w:t>0.09</w:t>
            </w:r>
          </w:p>
        </w:tc>
      </w:tr>
      <w:tr w:rsidR="00A405DA">
        <w:tc>
          <w:tcPr>
            <w:tcW w:w="678" w:type="dxa"/>
            <w:vAlign w:val="center"/>
          </w:tcPr>
          <w:p w:rsidR="00A405DA" w:rsidRDefault="004A7164">
            <w:pPr>
              <w:jc w:val="center"/>
            </w:pPr>
            <w:r>
              <w:rPr>
                <w:rFonts w:eastAsiaTheme="minorEastAsia"/>
                <w:szCs w:val="21"/>
              </w:rPr>
              <w:t>205</w:t>
            </w:r>
          </w:p>
        </w:tc>
        <w:tc>
          <w:tcPr>
            <w:tcW w:w="905" w:type="dxa"/>
            <w:vAlign w:val="center"/>
          </w:tcPr>
          <w:p w:rsidR="00A405DA" w:rsidRDefault="004A7164">
            <w:pPr>
              <w:jc w:val="center"/>
            </w:pPr>
            <w:r>
              <w:rPr>
                <w:rFonts w:eastAsiaTheme="minorEastAsia"/>
                <w:szCs w:val="21"/>
              </w:rPr>
              <w:t>HESS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HES</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80.00</w:t>
            </w:r>
          </w:p>
        </w:tc>
        <w:tc>
          <w:tcPr>
            <w:tcW w:w="1690" w:type="dxa"/>
            <w:vAlign w:val="center"/>
          </w:tcPr>
          <w:p w:rsidR="00A405DA" w:rsidRDefault="004A7164">
            <w:pPr>
              <w:jc w:val="right"/>
            </w:pPr>
            <w:r>
              <w:rPr>
                <w:rFonts w:eastAsiaTheme="minorEastAsia"/>
                <w:szCs w:val="21"/>
              </w:rPr>
              <w:t>78,587.80</w:t>
            </w:r>
          </w:p>
        </w:tc>
        <w:tc>
          <w:tcPr>
            <w:tcW w:w="997" w:type="dxa"/>
            <w:vAlign w:val="center"/>
          </w:tcPr>
          <w:p w:rsidR="00A405DA" w:rsidRDefault="004A7164">
            <w:pPr>
              <w:jc w:val="right"/>
            </w:pPr>
            <w:r>
              <w:rPr>
                <w:rFonts w:eastAsiaTheme="minorEastAsia"/>
                <w:szCs w:val="21"/>
              </w:rPr>
              <w:t>0.09</w:t>
            </w:r>
          </w:p>
        </w:tc>
      </w:tr>
      <w:tr w:rsidR="00A405DA">
        <w:tc>
          <w:tcPr>
            <w:tcW w:w="678" w:type="dxa"/>
            <w:vAlign w:val="center"/>
          </w:tcPr>
          <w:p w:rsidR="00A405DA" w:rsidRDefault="004A7164">
            <w:pPr>
              <w:jc w:val="center"/>
            </w:pPr>
            <w:r>
              <w:rPr>
                <w:rFonts w:eastAsiaTheme="minorEastAsia"/>
                <w:szCs w:val="21"/>
              </w:rPr>
              <w:t>206</w:t>
            </w:r>
          </w:p>
        </w:tc>
        <w:tc>
          <w:tcPr>
            <w:tcW w:w="905" w:type="dxa"/>
            <w:vAlign w:val="center"/>
          </w:tcPr>
          <w:p w:rsidR="00A405DA" w:rsidRDefault="004A7164">
            <w:pPr>
              <w:jc w:val="center"/>
            </w:pPr>
            <w:r>
              <w:rPr>
                <w:rFonts w:eastAsiaTheme="minorEastAsia"/>
                <w:szCs w:val="21"/>
              </w:rPr>
              <w:t>ROCKWELL AUTOMATION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ROK</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33.00</w:t>
            </w:r>
          </w:p>
        </w:tc>
        <w:tc>
          <w:tcPr>
            <w:tcW w:w="1690" w:type="dxa"/>
            <w:vAlign w:val="center"/>
          </w:tcPr>
          <w:p w:rsidR="00A405DA" w:rsidRDefault="004A7164">
            <w:pPr>
              <w:jc w:val="right"/>
            </w:pPr>
            <w:r>
              <w:rPr>
                <w:rFonts w:eastAsiaTheme="minorEastAsia"/>
                <w:szCs w:val="21"/>
              </w:rPr>
              <w:t>78,557.81</w:t>
            </w:r>
          </w:p>
        </w:tc>
        <w:tc>
          <w:tcPr>
            <w:tcW w:w="997" w:type="dxa"/>
            <w:vAlign w:val="center"/>
          </w:tcPr>
          <w:p w:rsidR="00A405DA" w:rsidRDefault="004A7164">
            <w:pPr>
              <w:jc w:val="right"/>
            </w:pPr>
            <w:r>
              <w:rPr>
                <w:rFonts w:eastAsiaTheme="minorEastAsia"/>
                <w:szCs w:val="21"/>
              </w:rPr>
              <w:t>0.09</w:t>
            </w:r>
          </w:p>
        </w:tc>
      </w:tr>
      <w:tr w:rsidR="00A405DA">
        <w:tc>
          <w:tcPr>
            <w:tcW w:w="678" w:type="dxa"/>
            <w:vAlign w:val="center"/>
          </w:tcPr>
          <w:p w:rsidR="00A405DA" w:rsidRDefault="004A7164">
            <w:pPr>
              <w:jc w:val="center"/>
            </w:pPr>
            <w:r>
              <w:rPr>
                <w:rFonts w:eastAsiaTheme="minorEastAsia"/>
                <w:szCs w:val="21"/>
              </w:rPr>
              <w:t>207</w:t>
            </w:r>
          </w:p>
        </w:tc>
        <w:tc>
          <w:tcPr>
            <w:tcW w:w="905" w:type="dxa"/>
            <w:vAlign w:val="center"/>
          </w:tcPr>
          <w:p w:rsidR="00A405DA" w:rsidRDefault="004A7164">
            <w:pPr>
              <w:jc w:val="center"/>
            </w:pPr>
            <w:r>
              <w:rPr>
                <w:rFonts w:eastAsiaTheme="minorEastAsia"/>
                <w:szCs w:val="21"/>
              </w:rPr>
              <w:t>CENTENE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CNC</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160.00</w:t>
            </w:r>
          </w:p>
        </w:tc>
        <w:tc>
          <w:tcPr>
            <w:tcW w:w="1690" w:type="dxa"/>
            <w:vAlign w:val="center"/>
          </w:tcPr>
          <w:p w:rsidR="00A405DA" w:rsidRDefault="004A7164">
            <w:pPr>
              <w:jc w:val="right"/>
            </w:pPr>
            <w:r>
              <w:rPr>
                <w:rFonts w:eastAsiaTheme="minorEastAsia"/>
                <w:szCs w:val="21"/>
              </w:rPr>
              <w:t>77,980.83</w:t>
            </w:r>
          </w:p>
        </w:tc>
        <w:tc>
          <w:tcPr>
            <w:tcW w:w="997" w:type="dxa"/>
            <w:vAlign w:val="center"/>
          </w:tcPr>
          <w:p w:rsidR="00A405DA" w:rsidRDefault="004A7164">
            <w:pPr>
              <w:jc w:val="right"/>
            </w:pPr>
            <w:r>
              <w:rPr>
                <w:rFonts w:eastAsiaTheme="minorEastAsia"/>
                <w:szCs w:val="21"/>
              </w:rPr>
              <w:t>0.09</w:t>
            </w:r>
          </w:p>
        </w:tc>
      </w:tr>
      <w:tr w:rsidR="00A405DA">
        <w:tc>
          <w:tcPr>
            <w:tcW w:w="678" w:type="dxa"/>
            <w:vAlign w:val="center"/>
          </w:tcPr>
          <w:p w:rsidR="00A405DA" w:rsidRDefault="004A7164">
            <w:pPr>
              <w:jc w:val="center"/>
            </w:pPr>
            <w:r>
              <w:rPr>
                <w:rFonts w:eastAsiaTheme="minorEastAsia"/>
                <w:szCs w:val="21"/>
              </w:rPr>
              <w:t>208</w:t>
            </w:r>
          </w:p>
        </w:tc>
        <w:tc>
          <w:tcPr>
            <w:tcW w:w="905" w:type="dxa"/>
            <w:vAlign w:val="center"/>
          </w:tcPr>
          <w:p w:rsidR="00A405DA" w:rsidRDefault="004A7164">
            <w:pPr>
              <w:jc w:val="center"/>
            </w:pPr>
            <w:r>
              <w:rPr>
                <w:rFonts w:eastAsiaTheme="minorEastAsia"/>
                <w:szCs w:val="21"/>
              </w:rPr>
              <w:t>DOLLAR GENERAL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DG</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63.00</w:t>
            </w:r>
          </w:p>
        </w:tc>
        <w:tc>
          <w:tcPr>
            <w:tcW w:w="1690" w:type="dxa"/>
            <w:vAlign w:val="center"/>
          </w:tcPr>
          <w:p w:rsidR="00A405DA" w:rsidRDefault="004A7164">
            <w:pPr>
              <w:jc w:val="right"/>
            </w:pPr>
            <w:r>
              <w:rPr>
                <w:rFonts w:eastAsiaTheme="minorEastAsia"/>
                <w:szCs w:val="21"/>
              </w:rPr>
              <w:t>77,288.17</w:t>
            </w:r>
          </w:p>
        </w:tc>
        <w:tc>
          <w:tcPr>
            <w:tcW w:w="997" w:type="dxa"/>
            <w:vAlign w:val="center"/>
          </w:tcPr>
          <w:p w:rsidR="00A405DA" w:rsidRDefault="004A7164">
            <w:pPr>
              <w:jc w:val="right"/>
            </w:pPr>
            <w:r>
              <w:rPr>
                <w:rFonts w:eastAsiaTheme="minorEastAsia"/>
                <w:szCs w:val="21"/>
              </w:rPr>
              <w:t>0.09</w:t>
            </w:r>
          </w:p>
        </w:tc>
      </w:tr>
      <w:tr w:rsidR="00A405DA">
        <w:tc>
          <w:tcPr>
            <w:tcW w:w="678" w:type="dxa"/>
            <w:vAlign w:val="center"/>
          </w:tcPr>
          <w:p w:rsidR="00A405DA" w:rsidRDefault="004A7164">
            <w:pPr>
              <w:jc w:val="center"/>
            </w:pPr>
            <w:r>
              <w:rPr>
                <w:rFonts w:eastAsiaTheme="minorEastAsia"/>
                <w:szCs w:val="21"/>
              </w:rPr>
              <w:t>209</w:t>
            </w:r>
          </w:p>
        </w:tc>
        <w:tc>
          <w:tcPr>
            <w:tcW w:w="905" w:type="dxa"/>
            <w:vAlign w:val="center"/>
          </w:tcPr>
          <w:p w:rsidR="00A405DA" w:rsidRDefault="004A7164">
            <w:pPr>
              <w:jc w:val="center"/>
            </w:pPr>
            <w:r>
              <w:rPr>
                <w:rFonts w:eastAsiaTheme="minorEastAsia"/>
                <w:szCs w:val="21"/>
              </w:rPr>
              <w:t>AMETEK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AME</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66.00</w:t>
            </w:r>
          </w:p>
        </w:tc>
        <w:tc>
          <w:tcPr>
            <w:tcW w:w="1690" w:type="dxa"/>
            <w:vAlign w:val="center"/>
          </w:tcPr>
          <w:p w:rsidR="00A405DA" w:rsidRDefault="004A7164">
            <w:pPr>
              <w:jc w:val="right"/>
            </w:pPr>
            <w:r>
              <w:rPr>
                <w:rFonts w:eastAsiaTheme="minorEastAsia"/>
                <w:szCs w:val="21"/>
              </w:rPr>
              <w:t>77,201.03</w:t>
            </w:r>
          </w:p>
        </w:tc>
        <w:tc>
          <w:tcPr>
            <w:tcW w:w="997" w:type="dxa"/>
            <w:vAlign w:val="center"/>
          </w:tcPr>
          <w:p w:rsidR="00A405DA" w:rsidRDefault="004A7164">
            <w:pPr>
              <w:jc w:val="right"/>
            </w:pPr>
            <w:r>
              <w:rPr>
                <w:rFonts w:eastAsiaTheme="minorEastAsia"/>
                <w:szCs w:val="21"/>
              </w:rPr>
              <w:t>0.09</w:t>
            </w:r>
          </w:p>
        </w:tc>
      </w:tr>
      <w:tr w:rsidR="00A405DA">
        <w:tc>
          <w:tcPr>
            <w:tcW w:w="678" w:type="dxa"/>
            <w:vAlign w:val="center"/>
          </w:tcPr>
          <w:p w:rsidR="00A405DA" w:rsidRDefault="004A7164">
            <w:pPr>
              <w:jc w:val="center"/>
            </w:pPr>
            <w:r>
              <w:rPr>
                <w:rFonts w:eastAsiaTheme="minorEastAsia"/>
                <w:szCs w:val="21"/>
              </w:rPr>
              <w:t>210</w:t>
            </w:r>
          </w:p>
        </w:tc>
        <w:tc>
          <w:tcPr>
            <w:tcW w:w="905" w:type="dxa"/>
            <w:vAlign w:val="center"/>
          </w:tcPr>
          <w:p w:rsidR="00A405DA" w:rsidRDefault="004A7164">
            <w:pPr>
              <w:jc w:val="center"/>
            </w:pPr>
            <w:r>
              <w:rPr>
                <w:rFonts w:eastAsiaTheme="minorEastAsia"/>
                <w:szCs w:val="21"/>
              </w:rPr>
              <w:t>OTIS WORLDWIDE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OTIS</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119.00</w:t>
            </w:r>
          </w:p>
        </w:tc>
        <w:tc>
          <w:tcPr>
            <w:tcW w:w="1690" w:type="dxa"/>
            <w:vAlign w:val="center"/>
          </w:tcPr>
          <w:p w:rsidR="00A405DA" w:rsidRDefault="004A7164">
            <w:pPr>
              <w:jc w:val="right"/>
            </w:pPr>
            <w:r>
              <w:rPr>
                <w:rFonts w:eastAsiaTheme="minorEastAsia"/>
                <w:szCs w:val="21"/>
              </w:rPr>
              <w:t>76,537.05</w:t>
            </w:r>
          </w:p>
        </w:tc>
        <w:tc>
          <w:tcPr>
            <w:tcW w:w="997" w:type="dxa"/>
            <w:vAlign w:val="center"/>
          </w:tcPr>
          <w:p w:rsidR="00A405DA" w:rsidRDefault="004A7164">
            <w:pPr>
              <w:jc w:val="right"/>
            </w:pPr>
            <w:r>
              <w:rPr>
                <w:rFonts w:eastAsiaTheme="minorEastAsia"/>
                <w:szCs w:val="21"/>
              </w:rPr>
              <w:t>0.08</w:t>
            </w:r>
          </w:p>
        </w:tc>
      </w:tr>
      <w:tr w:rsidR="00A405DA">
        <w:tc>
          <w:tcPr>
            <w:tcW w:w="678" w:type="dxa"/>
            <w:vAlign w:val="center"/>
          </w:tcPr>
          <w:p w:rsidR="00A405DA" w:rsidRDefault="004A7164">
            <w:pPr>
              <w:jc w:val="center"/>
            </w:pPr>
            <w:r>
              <w:rPr>
                <w:rFonts w:eastAsiaTheme="minorEastAsia"/>
                <w:szCs w:val="21"/>
              </w:rPr>
              <w:t>211</w:t>
            </w:r>
          </w:p>
        </w:tc>
        <w:tc>
          <w:tcPr>
            <w:tcW w:w="905" w:type="dxa"/>
            <w:vAlign w:val="center"/>
          </w:tcPr>
          <w:p w:rsidR="00A405DA" w:rsidRDefault="004A7164">
            <w:pPr>
              <w:jc w:val="center"/>
            </w:pPr>
            <w:r>
              <w:rPr>
                <w:rFonts w:eastAsiaTheme="minorEastAsia"/>
                <w:szCs w:val="21"/>
              </w:rPr>
              <w:t>L3Harris Technologies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LHX</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54.00</w:t>
            </w:r>
          </w:p>
        </w:tc>
        <w:tc>
          <w:tcPr>
            <w:tcW w:w="1690" w:type="dxa"/>
            <w:vAlign w:val="center"/>
          </w:tcPr>
          <w:p w:rsidR="00A405DA" w:rsidRDefault="004A7164">
            <w:pPr>
              <w:jc w:val="right"/>
            </w:pPr>
            <w:r>
              <w:rPr>
                <w:rFonts w:eastAsiaTheme="minorEastAsia"/>
                <w:szCs w:val="21"/>
              </w:rPr>
              <w:t>76,388.12</w:t>
            </w:r>
          </w:p>
        </w:tc>
        <w:tc>
          <w:tcPr>
            <w:tcW w:w="997" w:type="dxa"/>
            <w:vAlign w:val="center"/>
          </w:tcPr>
          <w:p w:rsidR="00A405DA" w:rsidRDefault="004A7164">
            <w:pPr>
              <w:jc w:val="right"/>
            </w:pPr>
            <w:r>
              <w:rPr>
                <w:rFonts w:eastAsiaTheme="minorEastAsia"/>
                <w:szCs w:val="21"/>
              </w:rPr>
              <w:t>0.08</w:t>
            </w:r>
          </w:p>
        </w:tc>
      </w:tr>
      <w:tr w:rsidR="00A405DA">
        <w:tc>
          <w:tcPr>
            <w:tcW w:w="678" w:type="dxa"/>
            <w:vAlign w:val="center"/>
          </w:tcPr>
          <w:p w:rsidR="00A405DA" w:rsidRDefault="004A7164">
            <w:pPr>
              <w:jc w:val="center"/>
            </w:pPr>
            <w:r>
              <w:rPr>
                <w:rFonts w:eastAsiaTheme="minorEastAsia"/>
                <w:szCs w:val="21"/>
              </w:rPr>
              <w:t>212</w:t>
            </w:r>
          </w:p>
        </w:tc>
        <w:tc>
          <w:tcPr>
            <w:tcW w:w="905" w:type="dxa"/>
            <w:vAlign w:val="center"/>
          </w:tcPr>
          <w:p w:rsidR="00A405DA" w:rsidRDefault="004A7164">
            <w:pPr>
              <w:jc w:val="center"/>
            </w:pPr>
            <w:r>
              <w:rPr>
                <w:rFonts w:eastAsiaTheme="minorEastAsia"/>
                <w:szCs w:val="21"/>
              </w:rPr>
              <w:t>METLIFE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MET</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187.00</w:t>
            </w:r>
          </w:p>
        </w:tc>
        <w:tc>
          <w:tcPr>
            <w:tcW w:w="1690" w:type="dxa"/>
            <w:vAlign w:val="center"/>
          </w:tcPr>
          <w:p w:rsidR="00A405DA" w:rsidRDefault="004A7164">
            <w:pPr>
              <w:jc w:val="right"/>
            </w:pPr>
            <w:r>
              <w:rPr>
                <w:rFonts w:eastAsiaTheme="minorEastAsia"/>
                <w:szCs w:val="21"/>
              </w:rPr>
              <w:t>76,384.73</w:t>
            </w:r>
          </w:p>
        </w:tc>
        <w:tc>
          <w:tcPr>
            <w:tcW w:w="997" w:type="dxa"/>
            <w:vAlign w:val="center"/>
          </w:tcPr>
          <w:p w:rsidR="00A405DA" w:rsidRDefault="004A7164">
            <w:pPr>
              <w:jc w:val="right"/>
            </w:pPr>
            <w:r>
              <w:rPr>
                <w:rFonts w:eastAsiaTheme="minorEastAsia"/>
                <w:szCs w:val="21"/>
              </w:rPr>
              <w:t>0.08</w:t>
            </w:r>
          </w:p>
        </w:tc>
      </w:tr>
      <w:tr w:rsidR="00A405DA">
        <w:tc>
          <w:tcPr>
            <w:tcW w:w="678" w:type="dxa"/>
            <w:vAlign w:val="center"/>
          </w:tcPr>
          <w:p w:rsidR="00A405DA" w:rsidRDefault="004A7164">
            <w:pPr>
              <w:jc w:val="center"/>
            </w:pPr>
            <w:r>
              <w:rPr>
                <w:rFonts w:eastAsiaTheme="minorEastAsia"/>
                <w:szCs w:val="21"/>
              </w:rPr>
              <w:t>213</w:t>
            </w:r>
          </w:p>
        </w:tc>
        <w:tc>
          <w:tcPr>
            <w:tcW w:w="905" w:type="dxa"/>
            <w:vAlign w:val="center"/>
          </w:tcPr>
          <w:p w:rsidR="00A405DA" w:rsidRDefault="004A7164">
            <w:pPr>
              <w:jc w:val="center"/>
            </w:pPr>
            <w:r>
              <w:rPr>
                <w:rFonts w:eastAsiaTheme="minorEastAsia"/>
                <w:szCs w:val="21"/>
              </w:rPr>
              <w:t>COSTAR GROUP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CSGP</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118.00</w:t>
            </w:r>
          </w:p>
        </w:tc>
        <w:tc>
          <w:tcPr>
            <w:tcW w:w="1690" w:type="dxa"/>
            <w:vAlign w:val="center"/>
          </w:tcPr>
          <w:p w:rsidR="00A405DA" w:rsidRDefault="004A7164">
            <w:pPr>
              <w:jc w:val="right"/>
            </w:pPr>
            <w:r>
              <w:rPr>
                <w:rFonts w:eastAsiaTheme="minorEastAsia"/>
                <w:szCs w:val="21"/>
              </w:rPr>
              <w:t>75,885.35</w:t>
            </w:r>
          </w:p>
        </w:tc>
        <w:tc>
          <w:tcPr>
            <w:tcW w:w="997" w:type="dxa"/>
            <w:vAlign w:val="center"/>
          </w:tcPr>
          <w:p w:rsidR="00A405DA" w:rsidRDefault="004A7164">
            <w:pPr>
              <w:jc w:val="right"/>
            </w:pPr>
            <w:r>
              <w:rPr>
                <w:rFonts w:eastAsiaTheme="minorEastAsia"/>
                <w:szCs w:val="21"/>
              </w:rPr>
              <w:t>0.08</w:t>
            </w:r>
          </w:p>
        </w:tc>
      </w:tr>
      <w:tr w:rsidR="00A405DA">
        <w:tc>
          <w:tcPr>
            <w:tcW w:w="678" w:type="dxa"/>
            <w:vAlign w:val="center"/>
          </w:tcPr>
          <w:p w:rsidR="00A405DA" w:rsidRDefault="004A7164">
            <w:pPr>
              <w:jc w:val="center"/>
            </w:pPr>
            <w:r>
              <w:rPr>
                <w:rFonts w:eastAsiaTheme="minorEastAsia"/>
                <w:szCs w:val="21"/>
              </w:rPr>
              <w:t>214</w:t>
            </w:r>
          </w:p>
        </w:tc>
        <w:tc>
          <w:tcPr>
            <w:tcW w:w="905" w:type="dxa"/>
            <w:vAlign w:val="center"/>
          </w:tcPr>
          <w:p w:rsidR="00A405DA" w:rsidRDefault="004A7164">
            <w:pPr>
              <w:jc w:val="center"/>
            </w:pPr>
            <w:r>
              <w:rPr>
                <w:rFonts w:eastAsiaTheme="minorEastAsia"/>
                <w:szCs w:val="21"/>
              </w:rPr>
              <w:t>PAYCHEX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PAYX</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92.00</w:t>
            </w:r>
          </w:p>
        </w:tc>
        <w:tc>
          <w:tcPr>
            <w:tcW w:w="1690" w:type="dxa"/>
            <w:vAlign w:val="center"/>
          </w:tcPr>
          <w:p w:rsidR="00A405DA" w:rsidRDefault="004A7164">
            <w:pPr>
              <w:jc w:val="right"/>
            </w:pPr>
            <w:r>
              <w:rPr>
                <w:rFonts w:eastAsiaTheme="minorEastAsia"/>
                <w:szCs w:val="21"/>
              </w:rPr>
              <w:t>74,368.22</w:t>
            </w:r>
          </w:p>
        </w:tc>
        <w:tc>
          <w:tcPr>
            <w:tcW w:w="997" w:type="dxa"/>
            <w:vAlign w:val="center"/>
          </w:tcPr>
          <w:p w:rsidR="00A405DA" w:rsidRDefault="004A7164">
            <w:pPr>
              <w:jc w:val="right"/>
            </w:pPr>
            <w:r>
              <w:rPr>
                <w:rFonts w:eastAsiaTheme="minorEastAsia"/>
                <w:szCs w:val="21"/>
              </w:rPr>
              <w:t>0.08</w:t>
            </w:r>
          </w:p>
        </w:tc>
      </w:tr>
      <w:tr w:rsidR="00A405DA">
        <w:tc>
          <w:tcPr>
            <w:tcW w:w="678" w:type="dxa"/>
            <w:vAlign w:val="center"/>
          </w:tcPr>
          <w:p w:rsidR="00A405DA" w:rsidRDefault="004A7164">
            <w:pPr>
              <w:jc w:val="center"/>
            </w:pPr>
            <w:r>
              <w:rPr>
                <w:rFonts w:eastAsiaTheme="minorEastAsia"/>
                <w:szCs w:val="21"/>
              </w:rPr>
              <w:t>215</w:t>
            </w:r>
          </w:p>
        </w:tc>
        <w:tc>
          <w:tcPr>
            <w:tcW w:w="905" w:type="dxa"/>
            <w:vAlign w:val="center"/>
          </w:tcPr>
          <w:p w:rsidR="00A405DA" w:rsidRDefault="004A7164">
            <w:pPr>
              <w:jc w:val="center"/>
            </w:pPr>
            <w:r>
              <w:rPr>
                <w:rFonts w:eastAsiaTheme="minorEastAsia"/>
                <w:szCs w:val="21"/>
              </w:rPr>
              <w:t>AGILENT TECHNOLOGIES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85.00</w:t>
            </w:r>
          </w:p>
        </w:tc>
        <w:tc>
          <w:tcPr>
            <w:tcW w:w="1690" w:type="dxa"/>
            <w:vAlign w:val="center"/>
          </w:tcPr>
          <w:p w:rsidR="00A405DA" w:rsidRDefault="004A7164">
            <w:pPr>
              <w:jc w:val="right"/>
            </w:pPr>
            <w:r>
              <w:rPr>
                <w:rFonts w:eastAsiaTheme="minorEastAsia"/>
                <w:szCs w:val="21"/>
              </w:rPr>
              <w:t>73,856.71</w:t>
            </w:r>
          </w:p>
        </w:tc>
        <w:tc>
          <w:tcPr>
            <w:tcW w:w="997" w:type="dxa"/>
            <w:vAlign w:val="center"/>
          </w:tcPr>
          <w:p w:rsidR="00A405DA" w:rsidRDefault="004A7164">
            <w:pPr>
              <w:jc w:val="right"/>
            </w:pPr>
            <w:r>
              <w:rPr>
                <w:rFonts w:eastAsiaTheme="minorEastAsia"/>
                <w:szCs w:val="21"/>
              </w:rPr>
              <w:t>0.08</w:t>
            </w:r>
          </w:p>
        </w:tc>
      </w:tr>
      <w:tr w:rsidR="00A405DA">
        <w:tc>
          <w:tcPr>
            <w:tcW w:w="678" w:type="dxa"/>
            <w:vAlign w:val="center"/>
          </w:tcPr>
          <w:p w:rsidR="00A405DA" w:rsidRDefault="004A7164">
            <w:pPr>
              <w:jc w:val="center"/>
            </w:pPr>
            <w:r>
              <w:rPr>
                <w:rFonts w:eastAsiaTheme="minorEastAsia"/>
                <w:szCs w:val="21"/>
              </w:rPr>
              <w:t>216</w:t>
            </w:r>
          </w:p>
        </w:tc>
        <w:tc>
          <w:tcPr>
            <w:tcW w:w="905" w:type="dxa"/>
            <w:vAlign w:val="center"/>
          </w:tcPr>
          <w:p w:rsidR="00A405DA" w:rsidRDefault="004A7164">
            <w:pPr>
              <w:jc w:val="center"/>
            </w:pPr>
            <w:r>
              <w:rPr>
                <w:rFonts w:eastAsiaTheme="minorEastAsia"/>
                <w:szCs w:val="21"/>
              </w:rPr>
              <w:t>PPG INDUSTRIES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PPG</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68.00</w:t>
            </w:r>
          </w:p>
        </w:tc>
        <w:tc>
          <w:tcPr>
            <w:tcW w:w="1690" w:type="dxa"/>
            <w:vAlign w:val="center"/>
          </w:tcPr>
          <w:p w:rsidR="00A405DA" w:rsidRDefault="004A7164">
            <w:pPr>
              <w:jc w:val="right"/>
            </w:pPr>
            <w:r>
              <w:rPr>
                <w:rFonts w:eastAsiaTheme="minorEastAsia"/>
                <w:szCs w:val="21"/>
              </w:rPr>
              <w:t>72,867.86</w:t>
            </w:r>
          </w:p>
        </w:tc>
        <w:tc>
          <w:tcPr>
            <w:tcW w:w="997" w:type="dxa"/>
            <w:vAlign w:val="center"/>
          </w:tcPr>
          <w:p w:rsidR="00A405DA" w:rsidRDefault="004A7164">
            <w:pPr>
              <w:jc w:val="right"/>
            </w:pPr>
            <w:r>
              <w:rPr>
                <w:rFonts w:eastAsiaTheme="minorEastAsia"/>
                <w:szCs w:val="21"/>
              </w:rPr>
              <w:t>0.08</w:t>
            </w:r>
          </w:p>
        </w:tc>
      </w:tr>
      <w:tr w:rsidR="00A405DA">
        <w:tc>
          <w:tcPr>
            <w:tcW w:w="678" w:type="dxa"/>
            <w:vAlign w:val="center"/>
          </w:tcPr>
          <w:p w:rsidR="00A405DA" w:rsidRDefault="004A7164">
            <w:pPr>
              <w:jc w:val="center"/>
            </w:pPr>
            <w:r>
              <w:rPr>
                <w:rFonts w:eastAsiaTheme="minorEastAsia"/>
                <w:szCs w:val="21"/>
              </w:rPr>
              <w:t>217</w:t>
            </w:r>
          </w:p>
        </w:tc>
        <w:tc>
          <w:tcPr>
            <w:tcW w:w="905" w:type="dxa"/>
            <w:vAlign w:val="center"/>
          </w:tcPr>
          <w:p w:rsidR="00A405DA" w:rsidRDefault="004A7164">
            <w:pPr>
              <w:jc w:val="center"/>
            </w:pPr>
            <w:r>
              <w:rPr>
                <w:rFonts w:eastAsiaTheme="minorEastAsia"/>
                <w:szCs w:val="21"/>
              </w:rPr>
              <w:t>CUMMINS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CMI</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41.00</w:t>
            </w:r>
          </w:p>
        </w:tc>
        <w:tc>
          <w:tcPr>
            <w:tcW w:w="1690" w:type="dxa"/>
            <w:vAlign w:val="center"/>
          </w:tcPr>
          <w:p w:rsidR="00A405DA" w:rsidRDefault="004A7164">
            <w:pPr>
              <w:jc w:val="right"/>
            </w:pPr>
            <w:r>
              <w:rPr>
                <w:rFonts w:eastAsiaTheme="minorEastAsia"/>
                <w:szCs w:val="21"/>
              </w:rPr>
              <w:t>72,630.56</w:t>
            </w:r>
          </w:p>
        </w:tc>
        <w:tc>
          <w:tcPr>
            <w:tcW w:w="997" w:type="dxa"/>
            <w:vAlign w:val="center"/>
          </w:tcPr>
          <w:p w:rsidR="00A405DA" w:rsidRDefault="004A7164">
            <w:pPr>
              <w:jc w:val="right"/>
            </w:pPr>
            <w:r>
              <w:rPr>
                <w:rFonts w:eastAsiaTheme="minorEastAsia"/>
                <w:szCs w:val="21"/>
              </w:rPr>
              <w:t>0.08</w:t>
            </w:r>
          </w:p>
        </w:tc>
      </w:tr>
      <w:tr w:rsidR="00A405DA">
        <w:tc>
          <w:tcPr>
            <w:tcW w:w="678" w:type="dxa"/>
            <w:vAlign w:val="center"/>
          </w:tcPr>
          <w:p w:rsidR="00A405DA" w:rsidRDefault="004A7164">
            <w:pPr>
              <w:jc w:val="center"/>
            </w:pPr>
            <w:r>
              <w:rPr>
                <w:rFonts w:eastAsiaTheme="minorEastAsia"/>
                <w:szCs w:val="21"/>
              </w:rPr>
              <w:lastRenderedPageBreak/>
              <w:t>218</w:t>
            </w:r>
          </w:p>
        </w:tc>
        <w:tc>
          <w:tcPr>
            <w:tcW w:w="905" w:type="dxa"/>
            <w:vAlign w:val="center"/>
          </w:tcPr>
          <w:p w:rsidR="00A405DA" w:rsidRDefault="004A7164">
            <w:pPr>
              <w:jc w:val="center"/>
            </w:pPr>
            <w:r>
              <w:rPr>
                <w:rFonts w:eastAsiaTheme="minorEastAsia"/>
                <w:szCs w:val="21"/>
              </w:rPr>
              <w:t>AMERIPRISE FINANCIAL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AMP</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30.00</w:t>
            </w:r>
          </w:p>
        </w:tc>
        <w:tc>
          <w:tcPr>
            <w:tcW w:w="1690" w:type="dxa"/>
            <w:vAlign w:val="center"/>
          </w:tcPr>
          <w:p w:rsidR="00A405DA" w:rsidRDefault="004A7164">
            <w:pPr>
              <w:jc w:val="right"/>
            </w:pPr>
            <w:r>
              <w:rPr>
                <w:rFonts w:eastAsiaTheme="minorEastAsia"/>
                <w:szCs w:val="21"/>
              </w:rPr>
              <w:t>72,003.65</w:t>
            </w:r>
          </w:p>
        </w:tc>
        <w:tc>
          <w:tcPr>
            <w:tcW w:w="997" w:type="dxa"/>
            <w:vAlign w:val="center"/>
          </w:tcPr>
          <w:p w:rsidR="00A405DA" w:rsidRDefault="004A7164">
            <w:pPr>
              <w:jc w:val="right"/>
            </w:pPr>
            <w:r>
              <w:rPr>
                <w:rFonts w:eastAsiaTheme="minorEastAsia"/>
                <w:szCs w:val="21"/>
              </w:rPr>
              <w:t>0.08</w:t>
            </w:r>
          </w:p>
        </w:tc>
      </w:tr>
      <w:tr w:rsidR="00A405DA">
        <w:tc>
          <w:tcPr>
            <w:tcW w:w="678" w:type="dxa"/>
            <w:vAlign w:val="center"/>
          </w:tcPr>
          <w:p w:rsidR="00A405DA" w:rsidRDefault="004A7164">
            <w:pPr>
              <w:jc w:val="center"/>
            </w:pPr>
            <w:r>
              <w:rPr>
                <w:rFonts w:eastAsiaTheme="minorEastAsia"/>
                <w:szCs w:val="21"/>
              </w:rPr>
              <w:t>219</w:t>
            </w:r>
          </w:p>
        </w:tc>
        <w:tc>
          <w:tcPr>
            <w:tcW w:w="905" w:type="dxa"/>
            <w:vAlign w:val="center"/>
          </w:tcPr>
          <w:p w:rsidR="00A405DA" w:rsidRDefault="004A7164">
            <w:pPr>
              <w:jc w:val="center"/>
            </w:pPr>
            <w:r>
              <w:rPr>
                <w:rFonts w:eastAsiaTheme="minorEastAsia"/>
                <w:szCs w:val="21"/>
              </w:rPr>
              <w:t>XCEL ENERGY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XEL</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160.00</w:t>
            </w:r>
          </w:p>
        </w:tc>
        <w:tc>
          <w:tcPr>
            <w:tcW w:w="1690" w:type="dxa"/>
            <w:vAlign w:val="center"/>
          </w:tcPr>
          <w:p w:rsidR="00A405DA" w:rsidRDefault="004A7164">
            <w:pPr>
              <w:jc w:val="right"/>
            </w:pPr>
            <w:r>
              <w:rPr>
                <w:rFonts w:eastAsiaTheme="minorEastAsia"/>
                <w:szCs w:val="21"/>
              </w:rPr>
              <w:t>71,876.48</w:t>
            </w:r>
          </w:p>
        </w:tc>
        <w:tc>
          <w:tcPr>
            <w:tcW w:w="997" w:type="dxa"/>
            <w:vAlign w:val="center"/>
          </w:tcPr>
          <w:p w:rsidR="00A405DA" w:rsidRDefault="004A7164">
            <w:pPr>
              <w:jc w:val="right"/>
            </w:pPr>
            <w:r>
              <w:rPr>
                <w:rFonts w:eastAsiaTheme="minorEastAsia"/>
                <w:szCs w:val="21"/>
              </w:rPr>
              <w:t>0.08</w:t>
            </w:r>
          </w:p>
        </w:tc>
      </w:tr>
      <w:tr w:rsidR="00A405DA">
        <w:tc>
          <w:tcPr>
            <w:tcW w:w="678" w:type="dxa"/>
            <w:vAlign w:val="center"/>
          </w:tcPr>
          <w:p w:rsidR="00A405DA" w:rsidRDefault="004A7164">
            <w:pPr>
              <w:jc w:val="center"/>
            </w:pPr>
            <w:r>
              <w:rPr>
                <w:rFonts w:eastAsiaTheme="minorEastAsia"/>
                <w:szCs w:val="21"/>
              </w:rPr>
              <w:t>220</w:t>
            </w:r>
          </w:p>
        </w:tc>
        <w:tc>
          <w:tcPr>
            <w:tcW w:w="905" w:type="dxa"/>
            <w:vAlign w:val="center"/>
          </w:tcPr>
          <w:p w:rsidR="00A405DA" w:rsidRDefault="004A7164">
            <w:pPr>
              <w:jc w:val="center"/>
            </w:pPr>
            <w:r>
              <w:rPr>
                <w:rFonts w:eastAsiaTheme="minorEastAsia"/>
                <w:szCs w:val="21"/>
              </w:rPr>
              <w:t>ELECTRONIC ARTS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EA</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76.00</w:t>
            </w:r>
          </w:p>
        </w:tc>
        <w:tc>
          <w:tcPr>
            <w:tcW w:w="1690" w:type="dxa"/>
            <w:vAlign w:val="center"/>
          </w:tcPr>
          <w:p w:rsidR="00A405DA" w:rsidRDefault="004A7164">
            <w:pPr>
              <w:jc w:val="right"/>
            </w:pPr>
            <w:r>
              <w:rPr>
                <w:rFonts w:eastAsiaTheme="minorEastAsia"/>
                <w:szCs w:val="21"/>
              </w:rPr>
              <w:t>71,226.16</w:t>
            </w:r>
          </w:p>
        </w:tc>
        <w:tc>
          <w:tcPr>
            <w:tcW w:w="997" w:type="dxa"/>
            <w:vAlign w:val="center"/>
          </w:tcPr>
          <w:p w:rsidR="00A405DA" w:rsidRDefault="004A7164">
            <w:pPr>
              <w:jc w:val="right"/>
            </w:pPr>
            <w:r>
              <w:rPr>
                <w:rFonts w:eastAsiaTheme="minorEastAsia"/>
                <w:szCs w:val="21"/>
              </w:rPr>
              <w:t>0.08</w:t>
            </w:r>
          </w:p>
        </w:tc>
      </w:tr>
      <w:tr w:rsidR="00A405DA">
        <w:tc>
          <w:tcPr>
            <w:tcW w:w="678" w:type="dxa"/>
            <w:vAlign w:val="center"/>
          </w:tcPr>
          <w:p w:rsidR="00A405DA" w:rsidRDefault="004A7164">
            <w:pPr>
              <w:jc w:val="center"/>
            </w:pPr>
            <w:r>
              <w:rPr>
                <w:rFonts w:eastAsiaTheme="minorEastAsia"/>
                <w:szCs w:val="21"/>
              </w:rPr>
              <w:t>221</w:t>
            </w:r>
          </w:p>
        </w:tc>
        <w:tc>
          <w:tcPr>
            <w:tcW w:w="905" w:type="dxa"/>
            <w:vAlign w:val="center"/>
          </w:tcPr>
          <w:p w:rsidR="00A405DA" w:rsidRDefault="004A7164">
            <w:pPr>
              <w:jc w:val="center"/>
            </w:pPr>
            <w:r>
              <w:rPr>
                <w:rFonts w:eastAsiaTheme="minorEastAsia"/>
                <w:szCs w:val="21"/>
              </w:rPr>
              <w:t>KINDER MORGAN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KMI</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572.00</w:t>
            </w:r>
          </w:p>
        </w:tc>
        <w:tc>
          <w:tcPr>
            <w:tcW w:w="1690" w:type="dxa"/>
            <w:vAlign w:val="center"/>
          </w:tcPr>
          <w:p w:rsidR="00A405DA" w:rsidRDefault="004A7164">
            <w:pPr>
              <w:jc w:val="right"/>
            </w:pPr>
            <w:r>
              <w:rPr>
                <w:rFonts w:eastAsiaTheme="minorEastAsia"/>
                <w:szCs w:val="21"/>
              </w:rPr>
              <w:t>71,172.97</w:t>
            </w:r>
          </w:p>
        </w:tc>
        <w:tc>
          <w:tcPr>
            <w:tcW w:w="997" w:type="dxa"/>
            <w:vAlign w:val="center"/>
          </w:tcPr>
          <w:p w:rsidR="00A405DA" w:rsidRDefault="004A7164">
            <w:pPr>
              <w:jc w:val="right"/>
            </w:pPr>
            <w:r>
              <w:rPr>
                <w:rFonts w:eastAsiaTheme="minorEastAsia"/>
                <w:szCs w:val="21"/>
              </w:rPr>
              <w:t>0.08</w:t>
            </w:r>
          </w:p>
        </w:tc>
      </w:tr>
      <w:tr w:rsidR="00A405DA">
        <w:tc>
          <w:tcPr>
            <w:tcW w:w="678" w:type="dxa"/>
            <w:vAlign w:val="center"/>
          </w:tcPr>
          <w:p w:rsidR="00A405DA" w:rsidRDefault="004A7164">
            <w:pPr>
              <w:jc w:val="center"/>
            </w:pPr>
            <w:r>
              <w:rPr>
                <w:rFonts w:eastAsiaTheme="minorEastAsia"/>
                <w:szCs w:val="21"/>
              </w:rPr>
              <w:t>222</w:t>
            </w:r>
          </w:p>
        </w:tc>
        <w:tc>
          <w:tcPr>
            <w:tcW w:w="905" w:type="dxa"/>
            <w:vAlign w:val="center"/>
          </w:tcPr>
          <w:p w:rsidR="00A405DA" w:rsidRDefault="004A7164">
            <w:pPr>
              <w:jc w:val="center"/>
            </w:pPr>
            <w:r>
              <w:rPr>
                <w:rFonts w:eastAsiaTheme="minorEastAsia"/>
                <w:szCs w:val="21"/>
              </w:rPr>
              <w:t>NEWMONT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NEM</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230.00</w:t>
            </w:r>
          </w:p>
        </w:tc>
        <w:tc>
          <w:tcPr>
            <w:tcW w:w="1690" w:type="dxa"/>
            <w:vAlign w:val="center"/>
          </w:tcPr>
          <w:p w:rsidR="00A405DA" w:rsidRDefault="004A7164">
            <w:pPr>
              <w:jc w:val="right"/>
            </w:pPr>
            <w:r>
              <w:rPr>
                <w:rFonts w:eastAsiaTheme="minorEastAsia"/>
                <w:szCs w:val="21"/>
              </w:rPr>
              <w:t>70,898.10</w:t>
            </w:r>
          </w:p>
        </w:tc>
        <w:tc>
          <w:tcPr>
            <w:tcW w:w="997" w:type="dxa"/>
            <w:vAlign w:val="center"/>
          </w:tcPr>
          <w:p w:rsidR="00A405DA" w:rsidRDefault="004A7164">
            <w:pPr>
              <w:jc w:val="right"/>
            </w:pPr>
            <w:r>
              <w:rPr>
                <w:rFonts w:eastAsiaTheme="minorEastAsia"/>
                <w:szCs w:val="21"/>
              </w:rPr>
              <w:t>0.08</w:t>
            </w:r>
          </w:p>
        </w:tc>
      </w:tr>
      <w:tr w:rsidR="00A405DA">
        <w:tc>
          <w:tcPr>
            <w:tcW w:w="678" w:type="dxa"/>
            <w:vAlign w:val="center"/>
          </w:tcPr>
          <w:p w:rsidR="00A405DA" w:rsidRDefault="004A7164">
            <w:pPr>
              <w:jc w:val="center"/>
            </w:pPr>
            <w:r>
              <w:rPr>
                <w:rFonts w:eastAsiaTheme="minorEastAsia"/>
                <w:szCs w:val="21"/>
              </w:rPr>
              <w:t>223</w:t>
            </w:r>
          </w:p>
        </w:tc>
        <w:tc>
          <w:tcPr>
            <w:tcW w:w="905" w:type="dxa"/>
            <w:vAlign w:val="center"/>
          </w:tcPr>
          <w:p w:rsidR="00A405DA" w:rsidRDefault="004A7164">
            <w:pPr>
              <w:jc w:val="center"/>
            </w:pPr>
            <w:r>
              <w:rPr>
                <w:rFonts w:eastAsiaTheme="minorEastAsia"/>
                <w:szCs w:val="21"/>
              </w:rPr>
              <w:t>FASTENAL CO</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FAST</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166.00</w:t>
            </w:r>
          </w:p>
        </w:tc>
        <w:tc>
          <w:tcPr>
            <w:tcW w:w="1690" w:type="dxa"/>
            <w:vAlign w:val="center"/>
          </w:tcPr>
          <w:p w:rsidR="00A405DA" w:rsidRDefault="004A7164">
            <w:pPr>
              <w:jc w:val="right"/>
            </w:pPr>
            <w:r>
              <w:rPr>
                <w:rFonts w:eastAsiaTheme="minorEastAsia"/>
                <w:szCs w:val="21"/>
              </w:rPr>
              <w:t>70,757.49</w:t>
            </w:r>
          </w:p>
        </w:tc>
        <w:tc>
          <w:tcPr>
            <w:tcW w:w="997" w:type="dxa"/>
            <w:vAlign w:val="center"/>
          </w:tcPr>
          <w:p w:rsidR="00A405DA" w:rsidRDefault="004A7164">
            <w:pPr>
              <w:jc w:val="right"/>
            </w:pPr>
            <w:r>
              <w:rPr>
                <w:rFonts w:eastAsiaTheme="minorEastAsia"/>
                <w:szCs w:val="21"/>
              </w:rPr>
              <w:t>0.08</w:t>
            </w:r>
          </w:p>
        </w:tc>
      </w:tr>
      <w:tr w:rsidR="00A405DA">
        <w:tc>
          <w:tcPr>
            <w:tcW w:w="678" w:type="dxa"/>
            <w:vAlign w:val="center"/>
          </w:tcPr>
          <w:p w:rsidR="00A405DA" w:rsidRDefault="004A7164">
            <w:pPr>
              <w:jc w:val="center"/>
            </w:pPr>
            <w:r>
              <w:rPr>
                <w:rFonts w:eastAsiaTheme="minorEastAsia"/>
                <w:szCs w:val="21"/>
              </w:rPr>
              <w:t>224</w:t>
            </w:r>
          </w:p>
        </w:tc>
        <w:tc>
          <w:tcPr>
            <w:tcW w:w="905" w:type="dxa"/>
            <w:vAlign w:val="center"/>
          </w:tcPr>
          <w:p w:rsidR="00A405DA" w:rsidRDefault="004A7164">
            <w:pPr>
              <w:jc w:val="center"/>
            </w:pPr>
            <w:r>
              <w:rPr>
                <w:rFonts w:eastAsiaTheme="minorEastAsia"/>
                <w:szCs w:val="21"/>
              </w:rPr>
              <w:t>COGNIZANT TECH SOLUTIONS-A</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CTSH</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148.00</w:t>
            </w:r>
          </w:p>
        </w:tc>
        <w:tc>
          <w:tcPr>
            <w:tcW w:w="1690" w:type="dxa"/>
            <w:vAlign w:val="center"/>
          </w:tcPr>
          <w:p w:rsidR="00A405DA" w:rsidRDefault="004A7164">
            <w:pPr>
              <w:jc w:val="right"/>
            </w:pPr>
            <w:r>
              <w:rPr>
                <w:rFonts w:eastAsiaTheme="minorEastAsia"/>
                <w:szCs w:val="21"/>
              </w:rPr>
              <w:t>69,811.63</w:t>
            </w:r>
          </w:p>
        </w:tc>
        <w:tc>
          <w:tcPr>
            <w:tcW w:w="997" w:type="dxa"/>
            <w:vAlign w:val="center"/>
          </w:tcPr>
          <w:p w:rsidR="00A405DA" w:rsidRDefault="004A7164">
            <w:pPr>
              <w:jc w:val="right"/>
            </w:pPr>
            <w:r>
              <w:rPr>
                <w:rFonts w:eastAsiaTheme="minorEastAsia"/>
                <w:szCs w:val="21"/>
              </w:rPr>
              <w:t>0.08</w:t>
            </w:r>
          </w:p>
        </w:tc>
      </w:tr>
      <w:tr w:rsidR="00A405DA">
        <w:tc>
          <w:tcPr>
            <w:tcW w:w="678" w:type="dxa"/>
            <w:vAlign w:val="center"/>
          </w:tcPr>
          <w:p w:rsidR="00A405DA" w:rsidRDefault="004A7164">
            <w:pPr>
              <w:jc w:val="center"/>
            </w:pPr>
            <w:r>
              <w:rPr>
                <w:rFonts w:eastAsiaTheme="minorEastAsia"/>
                <w:szCs w:val="21"/>
              </w:rPr>
              <w:t>225</w:t>
            </w:r>
          </w:p>
        </w:tc>
        <w:tc>
          <w:tcPr>
            <w:tcW w:w="905" w:type="dxa"/>
            <w:vAlign w:val="center"/>
          </w:tcPr>
          <w:p w:rsidR="00A405DA" w:rsidRDefault="004A7164">
            <w:pPr>
              <w:jc w:val="center"/>
            </w:pPr>
            <w:r>
              <w:rPr>
                <w:rFonts w:eastAsiaTheme="minorEastAsia"/>
                <w:szCs w:val="21"/>
              </w:rPr>
              <w:t>OLD DOMINION FREIGHT LINE</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ODFL</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26.00</w:t>
            </w:r>
          </w:p>
        </w:tc>
        <w:tc>
          <w:tcPr>
            <w:tcW w:w="1690" w:type="dxa"/>
            <w:vAlign w:val="center"/>
          </w:tcPr>
          <w:p w:rsidR="00A405DA" w:rsidRDefault="004A7164">
            <w:pPr>
              <w:jc w:val="right"/>
            </w:pPr>
            <w:r>
              <w:rPr>
                <w:rFonts w:eastAsiaTheme="minorEastAsia"/>
                <w:szCs w:val="21"/>
              </w:rPr>
              <w:t>69,465.23</w:t>
            </w:r>
          </w:p>
        </w:tc>
        <w:tc>
          <w:tcPr>
            <w:tcW w:w="997" w:type="dxa"/>
            <w:vAlign w:val="center"/>
          </w:tcPr>
          <w:p w:rsidR="00A405DA" w:rsidRDefault="004A7164">
            <w:pPr>
              <w:jc w:val="right"/>
            </w:pPr>
            <w:r>
              <w:rPr>
                <w:rFonts w:eastAsiaTheme="minorEastAsia"/>
                <w:szCs w:val="21"/>
              </w:rPr>
              <w:t>0.08</w:t>
            </w:r>
          </w:p>
        </w:tc>
      </w:tr>
      <w:tr w:rsidR="00A405DA">
        <w:tc>
          <w:tcPr>
            <w:tcW w:w="678" w:type="dxa"/>
            <w:vAlign w:val="center"/>
          </w:tcPr>
          <w:p w:rsidR="00A405DA" w:rsidRDefault="004A7164">
            <w:pPr>
              <w:jc w:val="center"/>
            </w:pPr>
            <w:r>
              <w:rPr>
                <w:rFonts w:eastAsiaTheme="minorEastAsia"/>
                <w:szCs w:val="21"/>
              </w:rPr>
              <w:t>226</w:t>
            </w:r>
          </w:p>
        </w:tc>
        <w:tc>
          <w:tcPr>
            <w:tcW w:w="905" w:type="dxa"/>
            <w:vAlign w:val="center"/>
          </w:tcPr>
          <w:p w:rsidR="00A405DA" w:rsidRDefault="004A7164">
            <w:pPr>
              <w:jc w:val="center"/>
            </w:pPr>
            <w:r>
              <w:rPr>
                <w:rFonts w:eastAsiaTheme="minorEastAsia"/>
                <w:szCs w:val="21"/>
              </w:rPr>
              <w:t>DUPONT DE NEMOURS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DD</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134.00</w:t>
            </w:r>
          </w:p>
        </w:tc>
        <w:tc>
          <w:tcPr>
            <w:tcW w:w="1690" w:type="dxa"/>
            <w:vAlign w:val="center"/>
          </w:tcPr>
          <w:p w:rsidR="00A405DA" w:rsidRDefault="004A7164">
            <w:pPr>
              <w:jc w:val="right"/>
            </w:pPr>
            <w:r>
              <w:rPr>
                <w:rFonts w:eastAsiaTheme="minorEastAsia"/>
                <w:szCs w:val="21"/>
              </w:rPr>
              <w:t>69,172.29</w:t>
            </w:r>
          </w:p>
        </w:tc>
        <w:tc>
          <w:tcPr>
            <w:tcW w:w="997" w:type="dxa"/>
            <w:vAlign w:val="center"/>
          </w:tcPr>
          <w:p w:rsidR="00A405DA" w:rsidRDefault="004A7164">
            <w:pPr>
              <w:jc w:val="right"/>
            </w:pPr>
            <w:r>
              <w:rPr>
                <w:rFonts w:eastAsiaTheme="minorEastAsia"/>
                <w:szCs w:val="21"/>
              </w:rPr>
              <w:t>0.08</w:t>
            </w:r>
          </w:p>
        </w:tc>
      </w:tr>
      <w:tr w:rsidR="00A405DA">
        <w:tc>
          <w:tcPr>
            <w:tcW w:w="678" w:type="dxa"/>
            <w:vAlign w:val="center"/>
          </w:tcPr>
          <w:p w:rsidR="00A405DA" w:rsidRDefault="004A7164">
            <w:pPr>
              <w:jc w:val="center"/>
            </w:pPr>
            <w:r>
              <w:rPr>
                <w:rFonts w:eastAsiaTheme="minorEastAsia"/>
                <w:szCs w:val="21"/>
              </w:rPr>
              <w:t>227</w:t>
            </w:r>
          </w:p>
        </w:tc>
        <w:tc>
          <w:tcPr>
            <w:tcW w:w="905" w:type="dxa"/>
            <w:vAlign w:val="center"/>
          </w:tcPr>
          <w:p w:rsidR="00A405DA" w:rsidRDefault="004A7164">
            <w:pPr>
              <w:jc w:val="center"/>
            </w:pPr>
            <w:r>
              <w:rPr>
                <w:rFonts w:eastAsiaTheme="minorEastAsia"/>
                <w:szCs w:val="21"/>
              </w:rPr>
              <w:t>DIGITAL REALTY TRUST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DLR</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84.00</w:t>
            </w:r>
          </w:p>
        </w:tc>
        <w:tc>
          <w:tcPr>
            <w:tcW w:w="1690" w:type="dxa"/>
            <w:vAlign w:val="center"/>
          </w:tcPr>
          <w:p w:rsidR="00A405DA" w:rsidRDefault="004A7164">
            <w:pPr>
              <w:jc w:val="right"/>
            </w:pPr>
            <w:r>
              <w:rPr>
                <w:rFonts w:eastAsiaTheme="minorEastAsia"/>
                <w:szCs w:val="21"/>
              </w:rPr>
              <w:t>69,115.36</w:t>
            </w:r>
          </w:p>
        </w:tc>
        <w:tc>
          <w:tcPr>
            <w:tcW w:w="997" w:type="dxa"/>
            <w:vAlign w:val="center"/>
          </w:tcPr>
          <w:p w:rsidR="00A405DA" w:rsidRDefault="004A7164">
            <w:pPr>
              <w:jc w:val="right"/>
            </w:pPr>
            <w:r>
              <w:rPr>
                <w:rFonts w:eastAsiaTheme="minorEastAsia"/>
                <w:szCs w:val="21"/>
              </w:rPr>
              <w:t>0.08</w:t>
            </w:r>
          </w:p>
        </w:tc>
      </w:tr>
      <w:tr w:rsidR="00A405DA">
        <w:tc>
          <w:tcPr>
            <w:tcW w:w="678" w:type="dxa"/>
            <w:vAlign w:val="center"/>
          </w:tcPr>
          <w:p w:rsidR="00A405DA" w:rsidRDefault="004A7164">
            <w:pPr>
              <w:jc w:val="center"/>
            </w:pPr>
            <w:r>
              <w:rPr>
                <w:rFonts w:eastAsiaTheme="minorEastAsia"/>
                <w:szCs w:val="21"/>
              </w:rPr>
              <w:t>228</w:t>
            </w:r>
          </w:p>
        </w:tc>
        <w:tc>
          <w:tcPr>
            <w:tcW w:w="905" w:type="dxa"/>
            <w:vAlign w:val="center"/>
          </w:tcPr>
          <w:p w:rsidR="00A405DA" w:rsidRDefault="004A7164">
            <w:pPr>
              <w:jc w:val="center"/>
            </w:pPr>
            <w:r>
              <w:rPr>
                <w:rFonts w:eastAsiaTheme="minorEastAsia"/>
                <w:szCs w:val="21"/>
              </w:rPr>
              <w:t>VERISK ANALYTICS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VRSK</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42.00</w:t>
            </w:r>
          </w:p>
        </w:tc>
        <w:tc>
          <w:tcPr>
            <w:tcW w:w="1690" w:type="dxa"/>
            <w:vAlign w:val="center"/>
          </w:tcPr>
          <w:p w:rsidR="00A405DA" w:rsidRDefault="004A7164">
            <w:pPr>
              <w:jc w:val="right"/>
            </w:pPr>
            <w:r>
              <w:rPr>
                <w:rFonts w:eastAsiaTheme="minorEastAsia"/>
                <w:szCs w:val="21"/>
              </w:rPr>
              <w:t>68,596.40</w:t>
            </w:r>
          </w:p>
        </w:tc>
        <w:tc>
          <w:tcPr>
            <w:tcW w:w="997" w:type="dxa"/>
            <w:vAlign w:val="center"/>
          </w:tcPr>
          <w:p w:rsidR="00A405DA" w:rsidRDefault="004A7164">
            <w:pPr>
              <w:jc w:val="right"/>
            </w:pPr>
            <w:r>
              <w:rPr>
                <w:rFonts w:eastAsiaTheme="minorEastAsia"/>
                <w:szCs w:val="21"/>
              </w:rPr>
              <w:t>0.08</w:t>
            </w:r>
          </w:p>
        </w:tc>
      </w:tr>
      <w:tr w:rsidR="00A405DA">
        <w:tc>
          <w:tcPr>
            <w:tcW w:w="678" w:type="dxa"/>
            <w:vAlign w:val="center"/>
          </w:tcPr>
          <w:p w:rsidR="00A405DA" w:rsidRDefault="004A7164">
            <w:pPr>
              <w:jc w:val="center"/>
            </w:pPr>
            <w:r>
              <w:rPr>
                <w:rFonts w:eastAsiaTheme="minorEastAsia"/>
                <w:szCs w:val="21"/>
              </w:rPr>
              <w:t>229</w:t>
            </w:r>
          </w:p>
        </w:tc>
        <w:tc>
          <w:tcPr>
            <w:tcW w:w="905" w:type="dxa"/>
            <w:vAlign w:val="center"/>
          </w:tcPr>
          <w:p w:rsidR="00A405DA" w:rsidRDefault="004A7164">
            <w:pPr>
              <w:jc w:val="center"/>
            </w:pPr>
            <w:r>
              <w:rPr>
                <w:rFonts w:eastAsiaTheme="minorEastAsia"/>
                <w:szCs w:val="21"/>
              </w:rPr>
              <w:t>WW GRAINGER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GWW</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12.00</w:t>
            </w:r>
          </w:p>
        </w:tc>
        <w:tc>
          <w:tcPr>
            <w:tcW w:w="1690" w:type="dxa"/>
            <w:vAlign w:val="center"/>
          </w:tcPr>
          <w:p w:rsidR="00A405DA" w:rsidRDefault="004A7164">
            <w:pPr>
              <w:jc w:val="right"/>
            </w:pPr>
            <w:r>
              <w:rPr>
                <w:rFonts w:eastAsiaTheme="minorEastAsia"/>
                <w:szCs w:val="21"/>
              </w:rPr>
              <w:t>68,378.32</w:t>
            </w:r>
          </w:p>
        </w:tc>
        <w:tc>
          <w:tcPr>
            <w:tcW w:w="997" w:type="dxa"/>
            <w:vAlign w:val="center"/>
          </w:tcPr>
          <w:p w:rsidR="00A405DA" w:rsidRDefault="004A7164">
            <w:pPr>
              <w:jc w:val="right"/>
            </w:pPr>
            <w:r>
              <w:rPr>
                <w:rFonts w:eastAsiaTheme="minorEastAsia"/>
                <w:szCs w:val="21"/>
              </w:rPr>
              <w:t>0.08</w:t>
            </w:r>
          </w:p>
        </w:tc>
      </w:tr>
      <w:tr w:rsidR="00A405DA">
        <w:tc>
          <w:tcPr>
            <w:tcW w:w="678" w:type="dxa"/>
            <w:vAlign w:val="center"/>
          </w:tcPr>
          <w:p w:rsidR="00A405DA" w:rsidRDefault="004A7164">
            <w:pPr>
              <w:jc w:val="center"/>
            </w:pPr>
            <w:r>
              <w:rPr>
                <w:rFonts w:eastAsiaTheme="minorEastAsia"/>
                <w:szCs w:val="21"/>
              </w:rPr>
              <w:t>230</w:t>
            </w:r>
          </w:p>
        </w:tc>
        <w:tc>
          <w:tcPr>
            <w:tcW w:w="905" w:type="dxa"/>
            <w:vAlign w:val="center"/>
          </w:tcPr>
          <w:p w:rsidR="00A405DA" w:rsidRDefault="004A7164">
            <w:pPr>
              <w:jc w:val="center"/>
            </w:pPr>
            <w:r>
              <w:rPr>
                <w:rFonts w:eastAsiaTheme="minorEastAsia"/>
                <w:szCs w:val="21"/>
              </w:rPr>
              <w:t>FIDELIT</w:t>
            </w:r>
            <w:r>
              <w:rPr>
                <w:rFonts w:eastAsiaTheme="minorEastAsia"/>
                <w:szCs w:val="21"/>
              </w:rPr>
              <w:lastRenderedPageBreak/>
              <w:t>Y NATIONAL INFO SERV</w:t>
            </w:r>
          </w:p>
        </w:tc>
        <w:tc>
          <w:tcPr>
            <w:tcW w:w="1015" w:type="dxa"/>
            <w:vAlign w:val="center"/>
          </w:tcPr>
          <w:p w:rsidR="00A405DA" w:rsidRDefault="004A7164">
            <w:pPr>
              <w:jc w:val="center"/>
            </w:pPr>
            <w:r>
              <w:rPr>
                <w:rFonts w:eastAsiaTheme="minorEastAsia"/>
                <w:szCs w:val="21"/>
              </w:rPr>
              <w:lastRenderedPageBreak/>
              <w:t>-</w:t>
            </w:r>
          </w:p>
        </w:tc>
        <w:tc>
          <w:tcPr>
            <w:tcW w:w="1184" w:type="dxa"/>
            <w:vAlign w:val="center"/>
          </w:tcPr>
          <w:p w:rsidR="00A405DA" w:rsidRDefault="004A7164">
            <w:pPr>
              <w:jc w:val="center"/>
            </w:pPr>
            <w:r>
              <w:rPr>
                <w:rFonts w:eastAsiaTheme="minorEastAsia"/>
                <w:szCs w:val="21"/>
              </w:rPr>
              <w:t>FIS</w:t>
            </w:r>
          </w:p>
        </w:tc>
        <w:tc>
          <w:tcPr>
            <w:tcW w:w="847" w:type="dxa"/>
            <w:vAlign w:val="center"/>
          </w:tcPr>
          <w:p w:rsidR="00A405DA" w:rsidRDefault="004A7164">
            <w:pPr>
              <w:jc w:val="center"/>
            </w:pPr>
            <w:r>
              <w:rPr>
                <w:rFonts w:eastAsiaTheme="minorEastAsia"/>
                <w:szCs w:val="21"/>
              </w:rPr>
              <w:t>纽约证</w:t>
            </w:r>
            <w:r>
              <w:rPr>
                <w:rFonts w:eastAsiaTheme="minorEastAsia"/>
                <w:szCs w:val="21"/>
              </w:rPr>
              <w:lastRenderedPageBreak/>
              <w:t>券交易所</w:t>
            </w:r>
          </w:p>
        </w:tc>
        <w:tc>
          <w:tcPr>
            <w:tcW w:w="1025" w:type="dxa"/>
            <w:vAlign w:val="center"/>
          </w:tcPr>
          <w:p w:rsidR="00A405DA" w:rsidRDefault="004A7164">
            <w:pPr>
              <w:jc w:val="center"/>
            </w:pPr>
            <w:r>
              <w:rPr>
                <w:rFonts w:eastAsiaTheme="minorEastAsia"/>
                <w:szCs w:val="21"/>
              </w:rPr>
              <w:lastRenderedPageBreak/>
              <w:t>美国</w:t>
            </w:r>
          </w:p>
        </w:tc>
        <w:tc>
          <w:tcPr>
            <w:tcW w:w="1015" w:type="dxa"/>
            <w:vAlign w:val="center"/>
          </w:tcPr>
          <w:p w:rsidR="00A405DA" w:rsidRDefault="004A7164">
            <w:pPr>
              <w:jc w:val="right"/>
            </w:pPr>
            <w:r>
              <w:rPr>
                <w:rFonts w:eastAsiaTheme="minorEastAsia"/>
                <w:szCs w:val="21"/>
              </w:rPr>
              <w:t>171.00</w:t>
            </w:r>
          </w:p>
        </w:tc>
        <w:tc>
          <w:tcPr>
            <w:tcW w:w="1690" w:type="dxa"/>
            <w:vAlign w:val="center"/>
          </w:tcPr>
          <w:p w:rsidR="00A405DA" w:rsidRDefault="004A7164">
            <w:pPr>
              <w:jc w:val="right"/>
            </w:pPr>
            <w:r>
              <w:rPr>
                <w:rFonts w:eastAsiaTheme="minorEastAsia"/>
                <w:szCs w:val="21"/>
              </w:rPr>
              <w:t>67,587.97</w:t>
            </w:r>
          </w:p>
        </w:tc>
        <w:tc>
          <w:tcPr>
            <w:tcW w:w="997" w:type="dxa"/>
            <w:vAlign w:val="center"/>
          </w:tcPr>
          <w:p w:rsidR="00A405DA" w:rsidRDefault="004A7164">
            <w:pPr>
              <w:jc w:val="right"/>
            </w:pPr>
            <w:r>
              <w:rPr>
                <w:rFonts w:eastAsiaTheme="minorEastAsia"/>
                <w:szCs w:val="21"/>
              </w:rPr>
              <w:t>0.07</w:t>
            </w:r>
          </w:p>
        </w:tc>
      </w:tr>
      <w:tr w:rsidR="00A405DA">
        <w:tc>
          <w:tcPr>
            <w:tcW w:w="678" w:type="dxa"/>
            <w:vAlign w:val="center"/>
          </w:tcPr>
          <w:p w:rsidR="00A405DA" w:rsidRDefault="004A7164">
            <w:pPr>
              <w:jc w:val="center"/>
            </w:pPr>
            <w:r>
              <w:rPr>
                <w:rFonts w:eastAsiaTheme="minorEastAsia"/>
                <w:szCs w:val="21"/>
              </w:rPr>
              <w:t>231</w:t>
            </w:r>
          </w:p>
        </w:tc>
        <w:tc>
          <w:tcPr>
            <w:tcW w:w="905" w:type="dxa"/>
            <w:vAlign w:val="center"/>
          </w:tcPr>
          <w:p w:rsidR="00A405DA" w:rsidRDefault="004A7164">
            <w:pPr>
              <w:jc w:val="center"/>
            </w:pPr>
            <w:r>
              <w:rPr>
                <w:rFonts w:eastAsiaTheme="minorEastAsia"/>
                <w:szCs w:val="21"/>
              </w:rPr>
              <w:t>PRUDENTIAL FINANCIAL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PRU</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106.00</w:t>
            </w:r>
          </w:p>
        </w:tc>
        <w:tc>
          <w:tcPr>
            <w:tcW w:w="1690" w:type="dxa"/>
            <w:vAlign w:val="center"/>
          </w:tcPr>
          <w:p w:rsidR="00A405DA" w:rsidRDefault="004A7164">
            <w:pPr>
              <w:jc w:val="right"/>
            </w:pPr>
            <w:r>
              <w:rPr>
                <w:rFonts w:eastAsiaTheme="minorEastAsia"/>
                <w:szCs w:val="21"/>
              </w:rPr>
              <w:t>67,570.77</w:t>
            </w:r>
          </w:p>
        </w:tc>
        <w:tc>
          <w:tcPr>
            <w:tcW w:w="997" w:type="dxa"/>
            <w:vAlign w:val="center"/>
          </w:tcPr>
          <w:p w:rsidR="00A405DA" w:rsidRDefault="004A7164">
            <w:pPr>
              <w:jc w:val="right"/>
            </w:pPr>
            <w:r>
              <w:rPr>
                <w:rFonts w:eastAsiaTheme="minorEastAsia"/>
                <w:szCs w:val="21"/>
              </w:rPr>
              <w:t>0.07</w:t>
            </w:r>
          </w:p>
        </w:tc>
      </w:tr>
      <w:tr w:rsidR="00A405DA">
        <w:tc>
          <w:tcPr>
            <w:tcW w:w="678" w:type="dxa"/>
            <w:vAlign w:val="center"/>
          </w:tcPr>
          <w:p w:rsidR="00A405DA" w:rsidRDefault="004A7164">
            <w:pPr>
              <w:jc w:val="center"/>
            </w:pPr>
            <w:r>
              <w:rPr>
                <w:rFonts w:eastAsiaTheme="minorEastAsia"/>
                <w:szCs w:val="21"/>
              </w:rPr>
              <w:t>232</w:t>
            </w:r>
          </w:p>
        </w:tc>
        <w:tc>
          <w:tcPr>
            <w:tcW w:w="905" w:type="dxa"/>
            <w:vAlign w:val="center"/>
          </w:tcPr>
          <w:p w:rsidR="00A405DA" w:rsidRDefault="004A7164">
            <w:pPr>
              <w:jc w:val="center"/>
            </w:pPr>
            <w:r>
              <w:rPr>
                <w:rFonts w:eastAsiaTheme="minorEastAsia"/>
                <w:szCs w:val="21"/>
              </w:rPr>
              <w:t>LENNAR CORP-A</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LEN</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74.00</w:t>
            </w:r>
          </w:p>
        </w:tc>
        <w:tc>
          <w:tcPr>
            <w:tcW w:w="1690" w:type="dxa"/>
            <w:vAlign w:val="center"/>
          </w:tcPr>
          <w:p w:rsidR="00A405DA" w:rsidRDefault="004A7164">
            <w:pPr>
              <w:jc w:val="right"/>
            </w:pPr>
            <w:r>
              <w:rPr>
                <w:rFonts w:eastAsiaTheme="minorEastAsia"/>
                <w:szCs w:val="21"/>
              </w:rPr>
              <w:t>67,004.41</w:t>
            </w:r>
          </w:p>
        </w:tc>
        <w:tc>
          <w:tcPr>
            <w:tcW w:w="997" w:type="dxa"/>
            <w:vAlign w:val="center"/>
          </w:tcPr>
          <w:p w:rsidR="00A405DA" w:rsidRDefault="004A7164">
            <w:pPr>
              <w:jc w:val="right"/>
            </w:pPr>
            <w:r>
              <w:rPr>
                <w:rFonts w:eastAsiaTheme="minorEastAsia"/>
                <w:szCs w:val="21"/>
              </w:rPr>
              <w:t>0.07</w:t>
            </w:r>
          </w:p>
        </w:tc>
      </w:tr>
      <w:tr w:rsidR="00A405DA">
        <w:tc>
          <w:tcPr>
            <w:tcW w:w="678" w:type="dxa"/>
            <w:vAlign w:val="center"/>
          </w:tcPr>
          <w:p w:rsidR="00A405DA" w:rsidRDefault="004A7164">
            <w:pPr>
              <w:jc w:val="center"/>
            </w:pPr>
            <w:r>
              <w:rPr>
                <w:rFonts w:eastAsiaTheme="minorEastAsia"/>
                <w:szCs w:val="21"/>
              </w:rPr>
              <w:t>233</w:t>
            </w:r>
          </w:p>
        </w:tc>
        <w:tc>
          <w:tcPr>
            <w:tcW w:w="905" w:type="dxa"/>
            <w:vAlign w:val="center"/>
          </w:tcPr>
          <w:p w:rsidR="00A405DA" w:rsidRDefault="004A7164">
            <w:pPr>
              <w:jc w:val="center"/>
            </w:pPr>
            <w:r>
              <w:rPr>
                <w:rFonts w:eastAsiaTheme="minorEastAsia"/>
                <w:szCs w:val="21"/>
              </w:rPr>
              <w:t>BAKER HUGHES CO</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BKR</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293.00</w:t>
            </w:r>
          </w:p>
        </w:tc>
        <w:tc>
          <w:tcPr>
            <w:tcW w:w="1690" w:type="dxa"/>
            <w:vAlign w:val="center"/>
          </w:tcPr>
          <w:p w:rsidR="00A405DA" w:rsidRDefault="004A7164">
            <w:pPr>
              <w:jc w:val="right"/>
            </w:pPr>
            <w:r>
              <w:rPr>
                <w:rFonts w:eastAsiaTheme="minorEastAsia"/>
                <w:szCs w:val="21"/>
              </w:rPr>
              <w:t>66,923.41</w:t>
            </w:r>
          </w:p>
        </w:tc>
        <w:tc>
          <w:tcPr>
            <w:tcW w:w="997" w:type="dxa"/>
            <w:vAlign w:val="center"/>
          </w:tcPr>
          <w:p w:rsidR="00A405DA" w:rsidRDefault="004A7164">
            <w:pPr>
              <w:jc w:val="right"/>
            </w:pPr>
            <w:r>
              <w:rPr>
                <w:rFonts w:eastAsiaTheme="minorEastAsia"/>
                <w:szCs w:val="21"/>
              </w:rPr>
              <w:t>0.07</w:t>
            </w:r>
          </w:p>
        </w:tc>
      </w:tr>
      <w:tr w:rsidR="00A405DA">
        <w:tc>
          <w:tcPr>
            <w:tcW w:w="678" w:type="dxa"/>
            <w:vAlign w:val="center"/>
          </w:tcPr>
          <w:p w:rsidR="00A405DA" w:rsidRDefault="004A7164">
            <w:pPr>
              <w:jc w:val="center"/>
            </w:pPr>
            <w:r>
              <w:rPr>
                <w:rFonts w:eastAsiaTheme="minorEastAsia"/>
                <w:szCs w:val="21"/>
              </w:rPr>
              <w:t>234</w:t>
            </w:r>
          </w:p>
        </w:tc>
        <w:tc>
          <w:tcPr>
            <w:tcW w:w="905" w:type="dxa"/>
            <w:vAlign w:val="center"/>
          </w:tcPr>
          <w:p w:rsidR="00A405DA" w:rsidRDefault="004A7164">
            <w:pPr>
              <w:jc w:val="center"/>
            </w:pPr>
            <w:r>
              <w:rPr>
                <w:rFonts w:eastAsiaTheme="minorEastAsia"/>
                <w:szCs w:val="21"/>
              </w:rPr>
              <w:t>BANK OF NEW YORK MELLON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BK</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208.00</w:t>
            </w:r>
          </w:p>
        </w:tc>
        <w:tc>
          <w:tcPr>
            <w:tcW w:w="1690" w:type="dxa"/>
            <w:vAlign w:val="center"/>
          </w:tcPr>
          <w:p w:rsidR="00A405DA" w:rsidRDefault="004A7164">
            <w:pPr>
              <w:jc w:val="right"/>
            </w:pPr>
            <w:r>
              <w:rPr>
                <w:rFonts w:eastAsiaTheme="minorEastAsia"/>
                <w:szCs w:val="21"/>
              </w:rPr>
              <w:t>66,912.06</w:t>
            </w:r>
          </w:p>
        </w:tc>
        <w:tc>
          <w:tcPr>
            <w:tcW w:w="997" w:type="dxa"/>
            <w:vAlign w:val="center"/>
          </w:tcPr>
          <w:p w:rsidR="00A405DA" w:rsidRDefault="004A7164">
            <w:pPr>
              <w:jc w:val="right"/>
            </w:pPr>
            <w:r>
              <w:rPr>
                <w:rFonts w:eastAsiaTheme="minorEastAsia"/>
                <w:szCs w:val="21"/>
              </w:rPr>
              <w:t>0.07</w:t>
            </w:r>
          </w:p>
        </w:tc>
      </w:tr>
      <w:tr w:rsidR="00A405DA">
        <w:tc>
          <w:tcPr>
            <w:tcW w:w="678" w:type="dxa"/>
            <w:vAlign w:val="center"/>
          </w:tcPr>
          <w:p w:rsidR="00A405DA" w:rsidRDefault="004A7164">
            <w:pPr>
              <w:jc w:val="center"/>
            </w:pPr>
            <w:r>
              <w:rPr>
                <w:rFonts w:eastAsiaTheme="minorEastAsia"/>
                <w:szCs w:val="21"/>
              </w:rPr>
              <w:t>235</w:t>
            </w:r>
          </w:p>
        </w:tc>
        <w:tc>
          <w:tcPr>
            <w:tcW w:w="905" w:type="dxa"/>
            <w:vAlign w:val="center"/>
          </w:tcPr>
          <w:p w:rsidR="00A405DA" w:rsidRDefault="004A7164">
            <w:pPr>
              <w:jc w:val="center"/>
            </w:pPr>
            <w:r>
              <w:rPr>
                <w:rFonts w:eastAsiaTheme="minorEastAsia"/>
                <w:szCs w:val="21"/>
              </w:rPr>
              <w:t>VICI PROPERTIES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VICI</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292.00</w:t>
            </w:r>
          </w:p>
        </w:tc>
        <w:tc>
          <w:tcPr>
            <w:tcW w:w="1690" w:type="dxa"/>
            <w:vAlign w:val="center"/>
          </w:tcPr>
          <w:p w:rsidR="00A405DA" w:rsidRDefault="004A7164">
            <w:pPr>
              <w:jc w:val="right"/>
            </w:pPr>
            <w:r>
              <w:rPr>
                <w:rFonts w:eastAsiaTheme="minorEastAsia"/>
                <w:szCs w:val="21"/>
              </w:rPr>
              <w:t>66,315.21</w:t>
            </w:r>
          </w:p>
        </w:tc>
        <w:tc>
          <w:tcPr>
            <w:tcW w:w="997" w:type="dxa"/>
            <w:vAlign w:val="center"/>
          </w:tcPr>
          <w:p w:rsidR="00A405DA" w:rsidRDefault="004A7164">
            <w:pPr>
              <w:jc w:val="right"/>
            </w:pPr>
            <w:r>
              <w:rPr>
                <w:rFonts w:eastAsiaTheme="minorEastAsia"/>
                <w:szCs w:val="21"/>
              </w:rPr>
              <w:t>0.07</w:t>
            </w:r>
          </w:p>
        </w:tc>
      </w:tr>
      <w:tr w:rsidR="00A405DA">
        <w:tc>
          <w:tcPr>
            <w:tcW w:w="678" w:type="dxa"/>
            <w:vAlign w:val="center"/>
          </w:tcPr>
          <w:p w:rsidR="00A405DA" w:rsidRDefault="004A7164">
            <w:pPr>
              <w:jc w:val="center"/>
            </w:pPr>
            <w:r>
              <w:rPr>
                <w:rFonts w:eastAsiaTheme="minorEastAsia"/>
                <w:szCs w:val="21"/>
              </w:rPr>
              <w:t>236</w:t>
            </w:r>
          </w:p>
        </w:tc>
        <w:tc>
          <w:tcPr>
            <w:tcW w:w="905" w:type="dxa"/>
            <w:vAlign w:val="center"/>
          </w:tcPr>
          <w:p w:rsidR="00A405DA" w:rsidRDefault="004A7164">
            <w:pPr>
              <w:jc w:val="center"/>
            </w:pPr>
            <w:r>
              <w:rPr>
                <w:rFonts w:eastAsiaTheme="minorEastAsia"/>
                <w:szCs w:val="21"/>
              </w:rPr>
              <w:t>RESMED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RMD</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42.00</w:t>
            </w:r>
          </w:p>
        </w:tc>
        <w:tc>
          <w:tcPr>
            <w:tcW w:w="1690" w:type="dxa"/>
            <w:vAlign w:val="center"/>
          </w:tcPr>
          <w:p w:rsidR="00A405DA" w:rsidRDefault="004A7164">
            <w:pPr>
              <w:jc w:val="right"/>
            </w:pPr>
            <w:r>
              <w:rPr>
                <w:rFonts w:eastAsiaTheme="minorEastAsia"/>
                <w:szCs w:val="21"/>
              </w:rPr>
              <w:t>66,311.17</w:t>
            </w:r>
          </w:p>
        </w:tc>
        <w:tc>
          <w:tcPr>
            <w:tcW w:w="997" w:type="dxa"/>
            <w:vAlign w:val="center"/>
          </w:tcPr>
          <w:p w:rsidR="00A405DA" w:rsidRDefault="004A7164">
            <w:pPr>
              <w:jc w:val="right"/>
            </w:pPr>
            <w:r>
              <w:rPr>
                <w:rFonts w:eastAsiaTheme="minorEastAsia"/>
                <w:szCs w:val="21"/>
              </w:rPr>
              <w:t>0.07</w:t>
            </w:r>
          </w:p>
        </w:tc>
      </w:tr>
      <w:tr w:rsidR="00A405DA">
        <w:tc>
          <w:tcPr>
            <w:tcW w:w="678" w:type="dxa"/>
            <w:vAlign w:val="center"/>
          </w:tcPr>
          <w:p w:rsidR="00A405DA" w:rsidRDefault="004A7164">
            <w:pPr>
              <w:jc w:val="center"/>
            </w:pPr>
            <w:r>
              <w:rPr>
                <w:rFonts w:eastAsiaTheme="minorEastAsia"/>
                <w:szCs w:val="21"/>
              </w:rPr>
              <w:t>237</w:t>
            </w:r>
          </w:p>
        </w:tc>
        <w:tc>
          <w:tcPr>
            <w:tcW w:w="905" w:type="dxa"/>
            <w:vAlign w:val="center"/>
          </w:tcPr>
          <w:p w:rsidR="00A405DA" w:rsidRDefault="004A7164">
            <w:pPr>
              <w:jc w:val="center"/>
            </w:pPr>
            <w:r>
              <w:rPr>
                <w:rFonts w:eastAsiaTheme="minorEastAsia"/>
                <w:szCs w:val="21"/>
              </w:rPr>
              <w:t>AMERISOURCEBERGEN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ABC</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47.00</w:t>
            </w:r>
          </w:p>
        </w:tc>
        <w:tc>
          <w:tcPr>
            <w:tcW w:w="1690" w:type="dxa"/>
            <w:vAlign w:val="center"/>
          </w:tcPr>
          <w:p w:rsidR="00A405DA" w:rsidRDefault="004A7164">
            <w:pPr>
              <w:jc w:val="right"/>
            </w:pPr>
            <w:r>
              <w:rPr>
                <w:rFonts w:eastAsiaTheme="minorEastAsia"/>
                <w:szCs w:val="21"/>
              </w:rPr>
              <w:t>65,351.65</w:t>
            </w:r>
          </w:p>
        </w:tc>
        <w:tc>
          <w:tcPr>
            <w:tcW w:w="997" w:type="dxa"/>
            <w:vAlign w:val="center"/>
          </w:tcPr>
          <w:p w:rsidR="00A405DA" w:rsidRDefault="004A7164">
            <w:pPr>
              <w:jc w:val="right"/>
            </w:pPr>
            <w:r>
              <w:rPr>
                <w:rFonts w:eastAsiaTheme="minorEastAsia"/>
                <w:szCs w:val="21"/>
              </w:rPr>
              <w:t>0.07</w:t>
            </w:r>
          </w:p>
        </w:tc>
      </w:tr>
      <w:tr w:rsidR="00A405DA">
        <w:tc>
          <w:tcPr>
            <w:tcW w:w="678" w:type="dxa"/>
            <w:vAlign w:val="center"/>
          </w:tcPr>
          <w:p w:rsidR="00A405DA" w:rsidRDefault="004A7164">
            <w:pPr>
              <w:jc w:val="center"/>
            </w:pPr>
            <w:r>
              <w:rPr>
                <w:rFonts w:eastAsiaTheme="minorEastAsia"/>
                <w:szCs w:val="21"/>
              </w:rPr>
              <w:t>238</w:t>
            </w:r>
          </w:p>
        </w:tc>
        <w:tc>
          <w:tcPr>
            <w:tcW w:w="905" w:type="dxa"/>
            <w:vAlign w:val="center"/>
          </w:tcPr>
          <w:p w:rsidR="00A405DA" w:rsidRDefault="004A7164">
            <w:pPr>
              <w:jc w:val="center"/>
            </w:pPr>
            <w:r>
              <w:rPr>
                <w:rFonts w:eastAsiaTheme="minorEastAsia"/>
                <w:szCs w:val="21"/>
              </w:rPr>
              <w:t>CONSOLIDATED EDISON COMPANY OF N</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ED</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100.00</w:t>
            </w:r>
          </w:p>
        </w:tc>
        <w:tc>
          <w:tcPr>
            <w:tcW w:w="1690" w:type="dxa"/>
            <w:vAlign w:val="center"/>
          </w:tcPr>
          <w:p w:rsidR="00A405DA" w:rsidRDefault="004A7164">
            <w:pPr>
              <w:jc w:val="right"/>
            </w:pPr>
            <w:r>
              <w:rPr>
                <w:rFonts w:eastAsiaTheme="minorEastAsia"/>
                <w:szCs w:val="21"/>
              </w:rPr>
              <w:t>65,321.23</w:t>
            </w:r>
          </w:p>
        </w:tc>
        <w:tc>
          <w:tcPr>
            <w:tcW w:w="997" w:type="dxa"/>
            <w:vAlign w:val="center"/>
          </w:tcPr>
          <w:p w:rsidR="00A405DA" w:rsidRDefault="004A7164">
            <w:pPr>
              <w:jc w:val="right"/>
            </w:pPr>
            <w:r>
              <w:rPr>
                <w:rFonts w:eastAsiaTheme="minorEastAsia"/>
                <w:szCs w:val="21"/>
              </w:rPr>
              <w:t>0.07</w:t>
            </w:r>
          </w:p>
        </w:tc>
      </w:tr>
      <w:tr w:rsidR="00A405DA">
        <w:tc>
          <w:tcPr>
            <w:tcW w:w="678" w:type="dxa"/>
            <w:vAlign w:val="center"/>
          </w:tcPr>
          <w:p w:rsidR="00A405DA" w:rsidRDefault="004A7164">
            <w:pPr>
              <w:jc w:val="center"/>
            </w:pPr>
            <w:r>
              <w:rPr>
                <w:rFonts w:eastAsiaTheme="minorEastAsia"/>
                <w:szCs w:val="21"/>
              </w:rPr>
              <w:t>239</w:t>
            </w:r>
          </w:p>
        </w:tc>
        <w:tc>
          <w:tcPr>
            <w:tcW w:w="905" w:type="dxa"/>
            <w:vAlign w:val="center"/>
          </w:tcPr>
          <w:p w:rsidR="00A405DA" w:rsidRDefault="004A7164">
            <w:pPr>
              <w:jc w:val="center"/>
            </w:pPr>
            <w:r>
              <w:rPr>
                <w:rFonts w:eastAsiaTheme="minorEastAsia"/>
                <w:szCs w:val="21"/>
              </w:rPr>
              <w:t>DEVON ENERGY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DVN</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187.00</w:t>
            </w:r>
          </w:p>
        </w:tc>
        <w:tc>
          <w:tcPr>
            <w:tcW w:w="1690" w:type="dxa"/>
            <w:vAlign w:val="center"/>
          </w:tcPr>
          <w:p w:rsidR="00A405DA" w:rsidRDefault="004A7164">
            <w:pPr>
              <w:jc w:val="right"/>
            </w:pPr>
            <w:r>
              <w:rPr>
                <w:rFonts w:eastAsiaTheme="minorEastAsia"/>
                <w:szCs w:val="21"/>
              </w:rPr>
              <w:t>65,318.20</w:t>
            </w:r>
          </w:p>
        </w:tc>
        <w:tc>
          <w:tcPr>
            <w:tcW w:w="997" w:type="dxa"/>
            <w:vAlign w:val="center"/>
          </w:tcPr>
          <w:p w:rsidR="00A405DA" w:rsidRDefault="004A7164">
            <w:pPr>
              <w:jc w:val="right"/>
            </w:pPr>
            <w:r>
              <w:rPr>
                <w:rFonts w:eastAsiaTheme="minorEastAsia"/>
                <w:szCs w:val="21"/>
              </w:rPr>
              <w:t>0.07</w:t>
            </w:r>
          </w:p>
        </w:tc>
      </w:tr>
      <w:tr w:rsidR="00A405DA">
        <w:tc>
          <w:tcPr>
            <w:tcW w:w="678" w:type="dxa"/>
            <w:vAlign w:val="center"/>
          </w:tcPr>
          <w:p w:rsidR="00A405DA" w:rsidRDefault="004A7164">
            <w:pPr>
              <w:jc w:val="center"/>
            </w:pPr>
            <w:r>
              <w:rPr>
                <w:rFonts w:eastAsiaTheme="minorEastAsia"/>
                <w:szCs w:val="21"/>
              </w:rPr>
              <w:t>240</w:t>
            </w:r>
          </w:p>
        </w:tc>
        <w:tc>
          <w:tcPr>
            <w:tcW w:w="905" w:type="dxa"/>
            <w:vAlign w:val="center"/>
          </w:tcPr>
          <w:p w:rsidR="00A405DA" w:rsidRDefault="004A7164">
            <w:pPr>
              <w:jc w:val="center"/>
            </w:pPr>
            <w:r>
              <w:rPr>
                <w:rFonts w:eastAsiaTheme="minorEastAsia"/>
                <w:szCs w:val="21"/>
              </w:rPr>
              <w:t>REPUBLIC SERVICES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RSG</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59.00</w:t>
            </w:r>
          </w:p>
        </w:tc>
        <w:tc>
          <w:tcPr>
            <w:tcW w:w="1690" w:type="dxa"/>
            <w:vAlign w:val="center"/>
          </w:tcPr>
          <w:p w:rsidR="00A405DA" w:rsidRDefault="004A7164">
            <w:pPr>
              <w:jc w:val="right"/>
            </w:pPr>
            <w:r>
              <w:rPr>
                <w:rFonts w:eastAsiaTheme="minorEastAsia"/>
                <w:szCs w:val="21"/>
              </w:rPr>
              <w:t>65,299.77</w:t>
            </w:r>
          </w:p>
        </w:tc>
        <w:tc>
          <w:tcPr>
            <w:tcW w:w="997" w:type="dxa"/>
            <w:vAlign w:val="center"/>
          </w:tcPr>
          <w:p w:rsidR="00A405DA" w:rsidRDefault="004A7164">
            <w:pPr>
              <w:jc w:val="right"/>
            </w:pPr>
            <w:r>
              <w:rPr>
                <w:rFonts w:eastAsiaTheme="minorEastAsia"/>
                <w:szCs w:val="21"/>
              </w:rPr>
              <w:t>0.07</w:t>
            </w:r>
          </w:p>
        </w:tc>
      </w:tr>
      <w:tr w:rsidR="00A405DA">
        <w:tc>
          <w:tcPr>
            <w:tcW w:w="678" w:type="dxa"/>
            <w:vAlign w:val="center"/>
          </w:tcPr>
          <w:p w:rsidR="00A405DA" w:rsidRDefault="004A7164">
            <w:pPr>
              <w:jc w:val="center"/>
            </w:pPr>
            <w:r>
              <w:rPr>
                <w:rFonts w:eastAsiaTheme="minorEastAsia"/>
                <w:szCs w:val="21"/>
              </w:rPr>
              <w:t>241</w:t>
            </w:r>
          </w:p>
        </w:tc>
        <w:tc>
          <w:tcPr>
            <w:tcW w:w="905" w:type="dxa"/>
            <w:vAlign w:val="center"/>
          </w:tcPr>
          <w:p w:rsidR="00A405DA" w:rsidRDefault="004A7164">
            <w:pPr>
              <w:jc w:val="center"/>
            </w:pPr>
            <w:r>
              <w:rPr>
                <w:rFonts w:eastAsiaTheme="minorEastAsia"/>
                <w:szCs w:val="21"/>
              </w:rPr>
              <w:t>PUBLIC SERVICE ENTERPRISE GP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PEG</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144.00</w:t>
            </w:r>
          </w:p>
        </w:tc>
        <w:tc>
          <w:tcPr>
            <w:tcW w:w="1690" w:type="dxa"/>
            <w:vAlign w:val="center"/>
          </w:tcPr>
          <w:p w:rsidR="00A405DA" w:rsidRDefault="004A7164">
            <w:pPr>
              <w:jc w:val="right"/>
            </w:pPr>
            <w:r>
              <w:rPr>
                <w:rFonts w:eastAsiaTheme="minorEastAsia"/>
                <w:szCs w:val="21"/>
              </w:rPr>
              <w:t>65,146.66</w:t>
            </w:r>
          </w:p>
        </w:tc>
        <w:tc>
          <w:tcPr>
            <w:tcW w:w="997" w:type="dxa"/>
            <w:vAlign w:val="center"/>
          </w:tcPr>
          <w:p w:rsidR="00A405DA" w:rsidRDefault="004A7164">
            <w:pPr>
              <w:jc w:val="right"/>
            </w:pPr>
            <w:r>
              <w:rPr>
                <w:rFonts w:eastAsiaTheme="minorEastAsia"/>
                <w:szCs w:val="21"/>
              </w:rPr>
              <w:t>0.07</w:t>
            </w:r>
          </w:p>
        </w:tc>
      </w:tr>
      <w:tr w:rsidR="00A405DA">
        <w:tc>
          <w:tcPr>
            <w:tcW w:w="678" w:type="dxa"/>
            <w:vAlign w:val="center"/>
          </w:tcPr>
          <w:p w:rsidR="00A405DA" w:rsidRDefault="004A7164">
            <w:pPr>
              <w:jc w:val="center"/>
            </w:pPr>
            <w:r>
              <w:rPr>
                <w:rFonts w:eastAsiaTheme="minorEastAsia"/>
                <w:szCs w:val="21"/>
              </w:rPr>
              <w:lastRenderedPageBreak/>
              <w:t>242</w:t>
            </w:r>
          </w:p>
        </w:tc>
        <w:tc>
          <w:tcPr>
            <w:tcW w:w="905" w:type="dxa"/>
            <w:vAlign w:val="center"/>
          </w:tcPr>
          <w:p w:rsidR="00A405DA" w:rsidRDefault="004A7164">
            <w:pPr>
              <w:jc w:val="center"/>
            </w:pPr>
            <w:r>
              <w:rPr>
                <w:rFonts w:eastAsiaTheme="minorEastAsia"/>
                <w:szCs w:val="21"/>
              </w:rPr>
              <w:t>UNITED RENTALS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URI</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20.00</w:t>
            </w:r>
          </w:p>
        </w:tc>
        <w:tc>
          <w:tcPr>
            <w:tcW w:w="1690" w:type="dxa"/>
            <w:vAlign w:val="center"/>
          </w:tcPr>
          <w:p w:rsidR="00A405DA" w:rsidRDefault="004A7164">
            <w:pPr>
              <w:jc w:val="right"/>
            </w:pPr>
            <w:r>
              <w:rPr>
                <w:rFonts w:eastAsiaTheme="minorEastAsia"/>
                <w:szCs w:val="21"/>
              </w:rPr>
              <w:t>64,363.09</w:t>
            </w:r>
          </w:p>
        </w:tc>
        <w:tc>
          <w:tcPr>
            <w:tcW w:w="997" w:type="dxa"/>
            <w:vAlign w:val="center"/>
          </w:tcPr>
          <w:p w:rsidR="00A405DA" w:rsidRDefault="004A7164">
            <w:pPr>
              <w:jc w:val="right"/>
            </w:pPr>
            <w:r>
              <w:rPr>
                <w:rFonts w:eastAsiaTheme="minorEastAsia"/>
                <w:szCs w:val="21"/>
              </w:rPr>
              <w:t>0.07</w:t>
            </w:r>
          </w:p>
        </w:tc>
      </w:tr>
      <w:tr w:rsidR="00A405DA">
        <w:tc>
          <w:tcPr>
            <w:tcW w:w="678" w:type="dxa"/>
            <w:vAlign w:val="center"/>
          </w:tcPr>
          <w:p w:rsidR="00A405DA" w:rsidRDefault="004A7164">
            <w:pPr>
              <w:jc w:val="center"/>
            </w:pPr>
            <w:r>
              <w:rPr>
                <w:rFonts w:eastAsiaTheme="minorEastAsia"/>
                <w:szCs w:val="21"/>
              </w:rPr>
              <w:t>243</w:t>
            </w:r>
          </w:p>
        </w:tc>
        <w:tc>
          <w:tcPr>
            <w:tcW w:w="905" w:type="dxa"/>
            <w:vAlign w:val="center"/>
          </w:tcPr>
          <w:p w:rsidR="00A405DA" w:rsidRDefault="004A7164">
            <w:pPr>
              <w:jc w:val="center"/>
            </w:pPr>
            <w:r>
              <w:rPr>
                <w:rFonts w:eastAsiaTheme="minorEastAsia"/>
                <w:szCs w:val="21"/>
              </w:rPr>
              <w:t>DELTA AIR LINES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DAL</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187.00</w:t>
            </w:r>
          </w:p>
        </w:tc>
        <w:tc>
          <w:tcPr>
            <w:tcW w:w="1690" w:type="dxa"/>
            <w:vAlign w:val="center"/>
          </w:tcPr>
          <w:p w:rsidR="00A405DA" w:rsidRDefault="004A7164">
            <w:pPr>
              <w:jc w:val="right"/>
            </w:pPr>
            <w:r>
              <w:rPr>
                <w:rFonts w:eastAsiaTheme="minorEastAsia"/>
                <w:szCs w:val="21"/>
              </w:rPr>
              <w:t>64,237.22</w:t>
            </w:r>
          </w:p>
        </w:tc>
        <w:tc>
          <w:tcPr>
            <w:tcW w:w="997" w:type="dxa"/>
            <w:vAlign w:val="center"/>
          </w:tcPr>
          <w:p w:rsidR="00A405DA" w:rsidRDefault="004A7164">
            <w:pPr>
              <w:jc w:val="right"/>
            </w:pPr>
            <w:r>
              <w:rPr>
                <w:rFonts w:eastAsiaTheme="minorEastAsia"/>
                <w:szCs w:val="21"/>
              </w:rPr>
              <w:t>0.07</w:t>
            </w:r>
          </w:p>
        </w:tc>
      </w:tr>
      <w:tr w:rsidR="00A405DA">
        <w:tc>
          <w:tcPr>
            <w:tcW w:w="678" w:type="dxa"/>
            <w:vAlign w:val="center"/>
          </w:tcPr>
          <w:p w:rsidR="00A405DA" w:rsidRDefault="004A7164">
            <w:pPr>
              <w:jc w:val="center"/>
            </w:pPr>
            <w:r>
              <w:rPr>
                <w:rFonts w:eastAsiaTheme="minorEastAsia"/>
                <w:szCs w:val="21"/>
              </w:rPr>
              <w:t>244</w:t>
            </w:r>
          </w:p>
        </w:tc>
        <w:tc>
          <w:tcPr>
            <w:tcW w:w="905" w:type="dxa"/>
            <w:vAlign w:val="center"/>
          </w:tcPr>
          <w:p w:rsidR="00A405DA" w:rsidRDefault="004A7164">
            <w:pPr>
              <w:jc w:val="center"/>
            </w:pPr>
            <w:r>
              <w:rPr>
                <w:rFonts w:eastAsiaTheme="minorEastAsia"/>
                <w:szCs w:val="21"/>
              </w:rPr>
              <w:t>KROGER CO</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KR</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189.00</w:t>
            </w:r>
          </w:p>
        </w:tc>
        <w:tc>
          <w:tcPr>
            <w:tcW w:w="1690" w:type="dxa"/>
            <w:vAlign w:val="center"/>
          </w:tcPr>
          <w:p w:rsidR="00A405DA" w:rsidRDefault="004A7164">
            <w:pPr>
              <w:jc w:val="right"/>
            </w:pPr>
            <w:r>
              <w:rPr>
                <w:rFonts w:eastAsiaTheme="minorEastAsia"/>
                <w:szCs w:val="21"/>
              </w:rPr>
              <w:t>64,186.78</w:t>
            </w:r>
          </w:p>
        </w:tc>
        <w:tc>
          <w:tcPr>
            <w:tcW w:w="997" w:type="dxa"/>
            <w:vAlign w:val="center"/>
          </w:tcPr>
          <w:p w:rsidR="00A405DA" w:rsidRDefault="004A7164">
            <w:pPr>
              <w:jc w:val="right"/>
            </w:pPr>
            <w:r>
              <w:rPr>
                <w:rFonts w:eastAsiaTheme="minorEastAsia"/>
                <w:szCs w:val="21"/>
              </w:rPr>
              <w:t>0.07</w:t>
            </w:r>
          </w:p>
        </w:tc>
      </w:tr>
      <w:tr w:rsidR="00A405DA">
        <w:tc>
          <w:tcPr>
            <w:tcW w:w="678" w:type="dxa"/>
            <w:vAlign w:val="center"/>
          </w:tcPr>
          <w:p w:rsidR="00A405DA" w:rsidRDefault="004A7164">
            <w:pPr>
              <w:jc w:val="center"/>
            </w:pPr>
            <w:r>
              <w:rPr>
                <w:rFonts w:eastAsiaTheme="minorEastAsia"/>
                <w:szCs w:val="21"/>
              </w:rPr>
              <w:t>245</w:t>
            </w:r>
          </w:p>
        </w:tc>
        <w:tc>
          <w:tcPr>
            <w:tcW w:w="905" w:type="dxa"/>
            <w:vAlign w:val="center"/>
          </w:tcPr>
          <w:p w:rsidR="00A405DA" w:rsidRDefault="004A7164">
            <w:pPr>
              <w:jc w:val="center"/>
            </w:pPr>
            <w:r>
              <w:rPr>
                <w:rFonts w:eastAsiaTheme="minorEastAsia"/>
                <w:szCs w:val="21"/>
              </w:rPr>
              <w:t>MARTIN MARIETTA MATERIALS</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MLM</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19.00</w:t>
            </w:r>
          </w:p>
        </w:tc>
        <w:tc>
          <w:tcPr>
            <w:tcW w:w="1690" w:type="dxa"/>
            <w:vAlign w:val="center"/>
          </w:tcPr>
          <w:p w:rsidR="00A405DA" w:rsidRDefault="004A7164">
            <w:pPr>
              <w:jc w:val="right"/>
            </w:pPr>
            <w:r>
              <w:rPr>
                <w:rFonts w:eastAsiaTheme="minorEastAsia"/>
                <w:szCs w:val="21"/>
              </w:rPr>
              <w:t>63,385.51</w:t>
            </w:r>
          </w:p>
        </w:tc>
        <w:tc>
          <w:tcPr>
            <w:tcW w:w="997" w:type="dxa"/>
            <w:vAlign w:val="center"/>
          </w:tcPr>
          <w:p w:rsidR="00A405DA" w:rsidRDefault="004A7164">
            <w:pPr>
              <w:jc w:val="right"/>
            </w:pPr>
            <w:r>
              <w:rPr>
                <w:rFonts w:eastAsiaTheme="minorEastAsia"/>
                <w:szCs w:val="21"/>
              </w:rPr>
              <w:t>0.07</w:t>
            </w:r>
          </w:p>
        </w:tc>
      </w:tr>
      <w:tr w:rsidR="00A405DA">
        <w:tc>
          <w:tcPr>
            <w:tcW w:w="678" w:type="dxa"/>
            <w:vAlign w:val="center"/>
          </w:tcPr>
          <w:p w:rsidR="00A405DA" w:rsidRDefault="004A7164">
            <w:pPr>
              <w:jc w:val="center"/>
            </w:pPr>
            <w:r>
              <w:rPr>
                <w:rFonts w:eastAsiaTheme="minorEastAsia"/>
                <w:szCs w:val="21"/>
              </w:rPr>
              <w:t>246</w:t>
            </w:r>
          </w:p>
        </w:tc>
        <w:tc>
          <w:tcPr>
            <w:tcW w:w="905" w:type="dxa"/>
            <w:vAlign w:val="center"/>
          </w:tcPr>
          <w:p w:rsidR="00A405DA" w:rsidRDefault="004A7164">
            <w:pPr>
              <w:jc w:val="center"/>
            </w:pPr>
            <w:r>
              <w:rPr>
                <w:rFonts w:eastAsiaTheme="minorEastAsia"/>
                <w:szCs w:val="21"/>
              </w:rPr>
              <w:t>ZIMMER BIOMET HOLDINGS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ZBH</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60.00</w:t>
            </w:r>
          </w:p>
        </w:tc>
        <w:tc>
          <w:tcPr>
            <w:tcW w:w="1690" w:type="dxa"/>
            <w:vAlign w:val="center"/>
          </w:tcPr>
          <w:p w:rsidR="00A405DA" w:rsidRDefault="004A7164">
            <w:pPr>
              <w:jc w:val="right"/>
            </w:pPr>
            <w:r>
              <w:rPr>
                <w:rFonts w:eastAsiaTheme="minorEastAsia"/>
                <w:szCs w:val="21"/>
              </w:rPr>
              <w:t>63,124.59</w:t>
            </w:r>
          </w:p>
        </w:tc>
        <w:tc>
          <w:tcPr>
            <w:tcW w:w="997" w:type="dxa"/>
            <w:vAlign w:val="center"/>
          </w:tcPr>
          <w:p w:rsidR="00A405DA" w:rsidRDefault="004A7164">
            <w:pPr>
              <w:jc w:val="right"/>
            </w:pPr>
            <w:r>
              <w:rPr>
                <w:rFonts w:eastAsiaTheme="minorEastAsia"/>
                <w:szCs w:val="21"/>
              </w:rPr>
              <w:t>0.07</w:t>
            </w:r>
          </w:p>
        </w:tc>
      </w:tr>
      <w:tr w:rsidR="00A405DA">
        <w:tc>
          <w:tcPr>
            <w:tcW w:w="678" w:type="dxa"/>
            <w:vAlign w:val="center"/>
          </w:tcPr>
          <w:p w:rsidR="00A405DA" w:rsidRDefault="004A7164">
            <w:pPr>
              <w:jc w:val="center"/>
            </w:pPr>
            <w:r>
              <w:rPr>
                <w:rFonts w:eastAsiaTheme="minorEastAsia"/>
                <w:szCs w:val="21"/>
              </w:rPr>
              <w:t>247</w:t>
            </w:r>
          </w:p>
        </w:tc>
        <w:tc>
          <w:tcPr>
            <w:tcW w:w="905" w:type="dxa"/>
            <w:vAlign w:val="center"/>
          </w:tcPr>
          <w:p w:rsidR="00A405DA" w:rsidRDefault="004A7164">
            <w:pPr>
              <w:jc w:val="center"/>
            </w:pPr>
            <w:r>
              <w:rPr>
                <w:rFonts w:eastAsiaTheme="minorEastAsia"/>
                <w:szCs w:val="21"/>
              </w:rPr>
              <w:t>KEYSIGHT TECHNOLOGIES IN</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KEYS</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52.00</w:t>
            </w:r>
          </w:p>
        </w:tc>
        <w:tc>
          <w:tcPr>
            <w:tcW w:w="1690" w:type="dxa"/>
            <w:vAlign w:val="center"/>
          </w:tcPr>
          <w:p w:rsidR="00A405DA" w:rsidRDefault="004A7164">
            <w:pPr>
              <w:jc w:val="right"/>
            </w:pPr>
            <w:r>
              <w:rPr>
                <w:rFonts w:eastAsiaTheme="minorEastAsia"/>
                <w:szCs w:val="21"/>
              </w:rPr>
              <w:t>62,917.93</w:t>
            </w:r>
          </w:p>
        </w:tc>
        <w:tc>
          <w:tcPr>
            <w:tcW w:w="997" w:type="dxa"/>
            <w:vAlign w:val="center"/>
          </w:tcPr>
          <w:p w:rsidR="00A405DA" w:rsidRDefault="004A7164">
            <w:pPr>
              <w:jc w:val="right"/>
            </w:pPr>
            <w:r>
              <w:rPr>
                <w:rFonts w:eastAsiaTheme="minorEastAsia"/>
                <w:szCs w:val="21"/>
              </w:rPr>
              <w:t>0.07</w:t>
            </w:r>
          </w:p>
        </w:tc>
      </w:tr>
      <w:tr w:rsidR="00A405DA">
        <w:tc>
          <w:tcPr>
            <w:tcW w:w="678" w:type="dxa"/>
            <w:vAlign w:val="center"/>
          </w:tcPr>
          <w:p w:rsidR="00A405DA" w:rsidRDefault="004A7164">
            <w:pPr>
              <w:jc w:val="center"/>
            </w:pPr>
            <w:r>
              <w:rPr>
                <w:rFonts w:eastAsiaTheme="minorEastAsia"/>
                <w:szCs w:val="21"/>
              </w:rPr>
              <w:t>248</w:t>
            </w:r>
          </w:p>
        </w:tc>
        <w:tc>
          <w:tcPr>
            <w:tcW w:w="905" w:type="dxa"/>
            <w:vAlign w:val="center"/>
          </w:tcPr>
          <w:p w:rsidR="00A405DA" w:rsidRDefault="004A7164">
            <w:pPr>
              <w:jc w:val="center"/>
            </w:pPr>
            <w:r>
              <w:rPr>
                <w:rFonts w:eastAsiaTheme="minorEastAsia"/>
                <w:szCs w:val="21"/>
              </w:rPr>
              <w:t>DISCOVER FINANCIAL SERVICES</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DFS</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74.00</w:t>
            </w:r>
          </w:p>
        </w:tc>
        <w:tc>
          <w:tcPr>
            <w:tcW w:w="1690" w:type="dxa"/>
            <w:vAlign w:val="center"/>
          </w:tcPr>
          <w:p w:rsidR="00A405DA" w:rsidRDefault="004A7164">
            <w:pPr>
              <w:jc w:val="right"/>
            </w:pPr>
            <w:r>
              <w:rPr>
                <w:rFonts w:eastAsiaTheme="minorEastAsia"/>
                <w:szCs w:val="21"/>
              </w:rPr>
              <w:t>62,480.77</w:t>
            </w:r>
          </w:p>
        </w:tc>
        <w:tc>
          <w:tcPr>
            <w:tcW w:w="997" w:type="dxa"/>
            <w:vAlign w:val="center"/>
          </w:tcPr>
          <w:p w:rsidR="00A405DA" w:rsidRDefault="004A7164">
            <w:pPr>
              <w:jc w:val="right"/>
            </w:pPr>
            <w:r>
              <w:rPr>
                <w:rFonts w:eastAsiaTheme="minorEastAsia"/>
                <w:szCs w:val="21"/>
              </w:rPr>
              <w:t>0.07</w:t>
            </w:r>
          </w:p>
        </w:tc>
      </w:tr>
      <w:tr w:rsidR="00A405DA">
        <w:tc>
          <w:tcPr>
            <w:tcW w:w="678" w:type="dxa"/>
            <w:vAlign w:val="center"/>
          </w:tcPr>
          <w:p w:rsidR="00A405DA" w:rsidRDefault="004A7164">
            <w:pPr>
              <w:jc w:val="center"/>
            </w:pPr>
            <w:r>
              <w:rPr>
                <w:rFonts w:eastAsiaTheme="minorEastAsia"/>
                <w:szCs w:val="21"/>
              </w:rPr>
              <w:t>249</w:t>
            </w:r>
          </w:p>
        </w:tc>
        <w:tc>
          <w:tcPr>
            <w:tcW w:w="905" w:type="dxa"/>
            <w:vAlign w:val="center"/>
          </w:tcPr>
          <w:p w:rsidR="00A405DA" w:rsidRDefault="004A7164">
            <w:pPr>
              <w:jc w:val="center"/>
            </w:pPr>
            <w:r>
              <w:rPr>
                <w:rFonts w:eastAsiaTheme="minorEastAsia"/>
                <w:szCs w:val="21"/>
              </w:rPr>
              <w:t>HALLIBURTON CO</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HAL</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262.00</w:t>
            </w:r>
          </w:p>
        </w:tc>
        <w:tc>
          <w:tcPr>
            <w:tcW w:w="1690" w:type="dxa"/>
            <w:vAlign w:val="center"/>
          </w:tcPr>
          <w:p w:rsidR="00A405DA" w:rsidRDefault="004A7164">
            <w:pPr>
              <w:jc w:val="right"/>
            </w:pPr>
            <w:r>
              <w:rPr>
                <w:rFonts w:eastAsiaTheme="minorEastAsia"/>
                <w:szCs w:val="21"/>
              </w:rPr>
              <w:t>62,455.34</w:t>
            </w:r>
          </w:p>
        </w:tc>
        <w:tc>
          <w:tcPr>
            <w:tcW w:w="997" w:type="dxa"/>
            <w:vAlign w:val="center"/>
          </w:tcPr>
          <w:p w:rsidR="00A405DA" w:rsidRDefault="004A7164">
            <w:pPr>
              <w:jc w:val="right"/>
            </w:pPr>
            <w:r>
              <w:rPr>
                <w:rFonts w:eastAsiaTheme="minorEastAsia"/>
                <w:szCs w:val="21"/>
              </w:rPr>
              <w:t>0.07</w:t>
            </w:r>
          </w:p>
        </w:tc>
      </w:tr>
      <w:tr w:rsidR="00A405DA">
        <w:tc>
          <w:tcPr>
            <w:tcW w:w="678" w:type="dxa"/>
            <w:vAlign w:val="center"/>
          </w:tcPr>
          <w:p w:rsidR="00A405DA" w:rsidRDefault="004A7164">
            <w:pPr>
              <w:jc w:val="center"/>
            </w:pPr>
            <w:r>
              <w:rPr>
                <w:rFonts w:eastAsiaTheme="minorEastAsia"/>
                <w:szCs w:val="21"/>
              </w:rPr>
              <w:t>250</w:t>
            </w:r>
          </w:p>
        </w:tc>
        <w:tc>
          <w:tcPr>
            <w:tcW w:w="905" w:type="dxa"/>
            <w:vAlign w:val="center"/>
          </w:tcPr>
          <w:p w:rsidR="00A405DA" w:rsidRDefault="004A7164">
            <w:pPr>
              <w:jc w:val="center"/>
            </w:pPr>
            <w:r>
              <w:rPr>
                <w:rFonts w:eastAsiaTheme="minorEastAsia"/>
                <w:szCs w:val="21"/>
              </w:rPr>
              <w:t>ILLUMINA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ILMN</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46.00</w:t>
            </w:r>
          </w:p>
        </w:tc>
        <w:tc>
          <w:tcPr>
            <w:tcW w:w="1690" w:type="dxa"/>
            <w:vAlign w:val="center"/>
          </w:tcPr>
          <w:p w:rsidR="00A405DA" w:rsidRDefault="004A7164">
            <w:pPr>
              <w:jc w:val="right"/>
            </w:pPr>
            <w:r>
              <w:rPr>
                <w:rFonts w:eastAsiaTheme="minorEastAsia"/>
                <w:szCs w:val="21"/>
              </w:rPr>
              <w:t>62,319.20</w:t>
            </w:r>
          </w:p>
        </w:tc>
        <w:tc>
          <w:tcPr>
            <w:tcW w:w="997" w:type="dxa"/>
            <w:vAlign w:val="center"/>
          </w:tcPr>
          <w:p w:rsidR="00A405DA" w:rsidRDefault="004A7164">
            <w:pPr>
              <w:jc w:val="right"/>
            </w:pPr>
            <w:r>
              <w:rPr>
                <w:rFonts w:eastAsiaTheme="minorEastAsia"/>
                <w:szCs w:val="21"/>
              </w:rPr>
              <w:t>0.07</w:t>
            </w:r>
          </w:p>
        </w:tc>
      </w:tr>
      <w:tr w:rsidR="00A405DA">
        <w:tc>
          <w:tcPr>
            <w:tcW w:w="678" w:type="dxa"/>
            <w:vAlign w:val="center"/>
          </w:tcPr>
          <w:p w:rsidR="00A405DA" w:rsidRDefault="004A7164">
            <w:pPr>
              <w:jc w:val="center"/>
            </w:pPr>
            <w:r>
              <w:rPr>
                <w:rFonts w:eastAsiaTheme="minorEastAsia"/>
                <w:szCs w:val="21"/>
              </w:rPr>
              <w:t>251</w:t>
            </w:r>
          </w:p>
        </w:tc>
        <w:tc>
          <w:tcPr>
            <w:tcW w:w="905" w:type="dxa"/>
            <w:vAlign w:val="center"/>
          </w:tcPr>
          <w:p w:rsidR="00A405DA" w:rsidRDefault="004A7164">
            <w:pPr>
              <w:jc w:val="center"/>
            </w:pPr>
            <w:r>
              <w:rPr>
                <w:rFonts w:eastAsiaTheme="minorEastAsia"/>
                <w:szCs w:val="21"/>
              </w:rPr>
              <w:t>DOLLAR TREE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DLTR</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60.00</w:t>
            </w:r>
          </w:p>
        </w:tc>
        <w:tc>
          <w:tcPr>
            <w:tcW w:w="1690" w:type="dxa"/>
            <w:vAlign w:val="center"/>
          </w:tcPr>
          <w:p w:rsidR="00A405DA" w:rsidRDefault="004A7164">
            <w:pPr>
              <w:jc w:val="right"/>
            </w:pPr>
            <w:r>
              <w:rPr>
                <w:rFonts w:eastAsiaTheme="minorEastAsia"/>
                <w:szCs w:val="21"/>
              </w:rPr>
              <w:t>62,214.14</w:t>
            </w:r>
          </w:p>
        </w:tc>
        <w:tc>
          <w:tcPr>
            <w:tcW w:w="997" w:type="dxa"/>
            <w:vAlign w:val="center"/>
          </w:tcPr>
          <w:p w:rsidR="00A405DA" w:rsidRDefault="004A7164">
            <w:pPr>
              <w:jc w:val="right"/>
            </w:pPr>
            <w:r>
              <w:rPr>
                <w:rFonts w:eastAsiaTheme="minorEastAsia"/>
                <w:szCs w:val="21"/>
              </w:rPr>
              <w:t>0.07</w:t>
            </w:r>
          </w:p>
        </w:tc>
      </w:tr>
      <w:tr w:rsidR="00A405DA">
        <w:tc>
          <w:tcPr>
            <w:tcW w:w="678" w:type="dxa"/>
            <w:vAlign w:val="center"/>
          </w:tcPr>
          <w:p w:rsidR="00A405DA" w:rsidRDefault="004A7164">
            <w:pPr>
              <w:jc w:val="center"/>
            </w:pPr>
            <w:r>
              <w:rPr>
                <w:rFonts w:eastAsiaTheme="minorEastAsia"/>
                <w:szCs w:val="21"/>
              </w:rPr>
              <w:t>252</w:t>
            </w:r>
          </w:p>
        </w:tc>
        <w:tc>
          <w:tcPr>
            <w:tcW w:w="905" w:type="dxa"/>
            <w:vAlign w:val="center"/>
          </w:tcPr>
          <w:p w:rsidR="00A405DA" w:rsidRDefault="004A7164">
            <w:pPr>
              <w:jc w:val="center"/>
            </w:pPr>
            <w:r>
              <w:rPr>
                <w:rFonts w:eastAsiaTheme="minorEastAsia"/>
                <w:szCs w:val="21"/>
              </w:rPr>
              <w:t>VULCAN MATERIALS CO</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VMC</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38.00</w:t>
            </w:r>
          </w:p>
        </w:tc>
        <w:tc>
          <w:tcPr>
            <w:tcW w:w="1690" w:type="dxa"/>
            <w:vAlign w:val="center"/>
          </w:tcPr>
          <w:p w:rsidR="00A405DA" w:rsidRDefault="004A7164">
            <w:pPr>
              <w:jc w:val="right"/>
            </w:pPr>
            <w:r>
              <w:rPr>
                <w:rFonts w:eastAsiaTheme="minorEastAsia"/>
                <w:szCs w:val="21"/>
              </w:rPr>
              <w:t>61,901.41</w:t>
            </w:r>
          </w:p>
        </w:tc>
        <w:tc>
          <w:tcPr>
            <w:tcW w:w="997" w:type="dxa"/>
            <w:vAlign w:val="center"/>
          </w:tcPr>
          <w:p w:rsidR="00A405DA" w:rsidRDefault="004A7164">
            <w:pPr>
              <w:jc w:val="right"/>
            </w:pPr>
            <w:r>
              <w:rPr>
                <w:rFonts w:eastAsiaTheme="minorEastAsia"/>
                <w:szCs w:val="21"/>
              </w:rPr>
              <w:t>0.07</w:t>
            </w:r>
          </w:p>
        </w:tc>
      </w:tr>
      <w:tr w:rsidR="00A405DA">
        <w:tc>
          <w:tcPr>
            <w:tcW w:w="678" w:type="dxa"/>
            <w:vAlign w:val="center"/>
          </w:tcPr>
          <w:p w:rsidR="00A405DA" w:rsidRDefault="004A7164">
            <w:pPr>
              <w:jc w:val="center"/>
            </w:pPr>
            <w:r>
              <w:rPr>
                <w:rFonts w:eastAsiaTheme="minorEastAsia"/>
                <w:szCs w:val="21"/>
              </w:rPr>
              <w:t>253</w:t>
            </w:r>
          </w:p>
        </w:tc>
        <w:tc>
          <w:tcPr>
            <w:tcW w:w="905" w:type="dxa"/>
            <w:vAlign w:val="center"/>
          </w:tcPr>
          <w:p w:rsidR="00A405DA" w:rsidRDefault="004A7164">
            <w:pPr>
              <w:jc w:val="center"/>
            </w:pPr>
            <w:r>
              <w:rPr>
                <w:rFonts w:eastAsiaTheme="minorEastAsia"/>
                <w:szCs w:val="21"/>
              </w:rPr>
              <w:t xml:space="preserve">GE HEALTHCARE </w:t>
            </w:r>
            <w:r>
              <w:rPr>
                <w:rFonts w:eastAsiaTheme="minorEastAsia"/>
                <w:szCs w:val="21"/>
              </w:rPr>
              <w:lastRenderedPageBreak/>
              <w:t>TECHNOLOGY</w:t>
            </w:r>
          </w:p>
        </w:tc>
        <w:tc>
          <w:tcPr>
            <w:tcW w:w="1015" w:type="dxa"/>
            <w:vAlign w:val="center"/>
          </w:tcPr>
          <w:p w:rsidR="00A405DA" w:rsidRDefault="004A7164">
            <w:pPr>
              <w:jc w:val="center"/>
            </w:pPr>
            <w:r>
              <w:rPr>
                <w:rFonts w:eastAsiaTheme="minorEastAsia"/>
                <w:szCs w:val="21"/>
              </w:rPr>
              <w:lastRenderedPageBreak/>
              <w:t>-</w:t>
            </w:r>
          </w:p>
        </w:tc>
        <w:tc>
          <w:tcPr>
            <w:tcW w:w="1184" w:type="dxa"/>
            <w:vAlign w:val="center"/>
          </w:tcPr>
          <w:p w:rsidR="00A405DA" w:rsidRDefault="004A7164">
            <w:pPr>
              <w:jc w:val="center"/>
            </w:pPr>
            <w:r>
              <w:rPr>
                <w:rFonts w:eastAsiaTheme="minorEastAsia"/>
                <w:szCs w:val="21"/>
              </w:rPr>
              <w:t>GEHC</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105.00</w:t>
            </w:r>
          </w:p>
        </w:tc>
        <w:tc>
          <w:tcPr>
            <w:tcW w:w="1690" w:type="dxa"/>
            <w:vAlign w:val="center"/>
          </w:tcPr>
          <w:p w:rsidR="00A405DA" w:rsidRDefault="004A7164">
            <w:pPr>
              <w:jc w:val="right"/>
            </w:pPr>
            <w:r>
              <w:rPr>
                <w:rFonts w:eastAsiaTheme="minorEastAsia"/>
                <w:szCs w:val="21"/>
              </w:rPr>
              <w:t>61,637.52</w:t>
            </w:r>
          </w:p>
        </w:tc>
        <w:tc>
          <w:tcPr>
            <w:tcW w:w="997" w:type="dxa"/>
            <w:vAlign w:val="center"/>
          </w:tcPr>
          <w:p w:rsidR="00A405DA" w:rsidRDefault="004A7164">
            <w:pPr>
              <w:jc w:val="right"/>
            </w:pPr>
            <w:r>
              <w:rPr>
                <w:rFonts w:eastAsiaTheme="minorEastAsia"/>
                <w:szCs w:val="21"/>
              </w:rPr>
              <w:t>0.07</w:t>
            </w:r>
          </w:p>
        </w:tc>
      </w:tr>
      <w:tr w:rsidR="00A405DA">
        <w:tc>
          <w:tcPr>
            <w:tcW w:w="678" w:type="dxa"/>
            <w:vAlign w:val="center"/>
          </w:tcPr>
          <w:p w:rsidR="00A405DA" w:rsidRDefault="004A7164">
            <w:pPr>
              <w:jc w:val="center"/>
            </w:pPr>
            <w:r>
              <w:rPr>
                <w:rFonts w:eastAsiaTheme="minorEastAsia"/>
                <w:szCs w:val="21"/>
              </w:rPr>
              <w:t>254</w:t>
            </w:r>
          </w:p>
        </w:tc>
        <w:tc>
          <w:tcPr>
            <w:tcW w:w="905" w:type="dxa"/>
            <w:vAlign w:val="center"/>
          </w:tcPr>
          <w:p w:rsidR="00A405DA" w:rsidRDefault="004A7164">
            <w:pPr>
              <w:jc w:val="center"/>
            </w:pPr>
            <w:r>
              <w:rPr>
                <w:rFonts w:eastAsiaTheme="minorEastAsia"/>
                <w:szCs w:val="21"/>
              </w:rPr>
              <w:t>CONSTELLATION ENERGY</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CEG</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93.00</w:t>
            </w:r>
          </w:p>
        </w:tc>
        <w:tc>
          <w:tcPr>
            <w:tcW w:w="1690" w:type="dxa"/>
            <w:vAlign w:val="center"/>
          </w:tcPr>
          <w:p w:rsidR="00A405DA" w:rsidRDefault="004A7164">
            <w:pPr>
              <w:jc w:val="right"/>
            </w:pPr>
            <w:r>
              <w:rPr>
                <w:rFonts w:eastAsiaTheme="minorEastAsia"/>
                <w:szCs w:val="21"/>
              </w:rPr>
              <w:t>61,521.55</w:t>
            </w:r>
          </w:p>
        </w:tc>
        <w:tc>
          <w:tcPr>
            <w:tcW w:w="997" w:type="dxa"/>
            <w:vAlign w:val="center"/>
          </w:tcPr>
          <w:p w:rsidR="00A405DA" w:rsidRDefault="004A7164">
            <w:pPr>
              <w:jc w:val="right"/>
            </w:pPr>
            <w:r>
              <w:rPr>
                <w:rFonts w:eastAsiaTheme="minorEastAsia"/>
                <w:szCs w:val="21"/>
              </w:rPr>
              <w:t>0.07</w:t>
            </w:r>
          </w:p>
        </w:tc>
      </w:tr>
      <w:tr w:rsidR="00A405DA">
        <w:tc>
          <w:tcPr>
            <w:tcW w:w="678" w:type="dxa"/>
            <w:vAlign w:val="center"/>
          </w:tcPr>
          <w:p w:rsidR="00A405DA" w:rsidRDefault="004A7164">
            <w:pPr>
              <w:jc w:val="center"/>
            </w:pPr>
            <w:r>
              <w:rPr>
                <w:rFonts w:eastAsiaTheme="minorEastAsia"/>
                <w:szCs w:val="21"/>
              </w:rPr>
              <w:t>255</w:t>
            </w:r>
          </w:p>
        </w:tc>
        <w:tc>
          <w:tcPr>
            <w:tcW w:w="905" w:type="dxa"/>
            <w:vAlign w:val="center"/>
          </w:tcPr>
          <w:p w:rsidR="00A405DA" w:rsidRDefault="004A7164">
            <w:pPr>
              <w:jc w:val="center"/>
            </w:pPr>
            <w:r>
              <w:rPr>
                <w:rFonts w:eastAsiaTheme="minorEastAsia"/>
                <w:szCs w:val="21"/>
              </w:rPr>
              <w:t>EQUIFAX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EFX</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36.00</w:t>
            </w:r>
          </w:p>
        </w:tc>
        <w:tc>
          <w:tcPr>
            <w:tcW w:w="1690" w:type="dxa"/>
            <w:vAlign w:val="center"/>
          </w:tcPr>
          <w:p w:rsidR="00A405DA" w:rsidRDefault="004A7164">
            <w:pPr>
              <w:jc w:val="right"/>
            </w:pPr>
            <w:r>
              <w:rPr>
                <w:rFonts w:eastAsiaTheme="minorEastAsia"/>
                <w:szCs w:val="21"/>
              </w:rPr>
              <w:t>61,208.31</w:t>
            </w:r>
          </w:p>
        </w:tc>
        <w:tc>
          <w:tcPr>
            <w:tcW w:w="997" w:type="dxa"/>
            <w:vAlign w:val="center"/>
          </w:tcPr>
          <w:p w:rsidR="00A405DA" w:rsidRDefault="004A7164">
            <w:pPr>
              <w:jc w:val="right"/>
            </w:pPr>
            <w:r>
              <w:rPr>
                <w:rFonts w:eastAsiaTheme="minorEastAsia"/>
                <w:szCs w:val="21"/>
              </w:rPr>
              <w:t>0.07</w:t>
            </w:r>
          </w:p>
        </w:tc>
      </w:tr>
      <w:tr w:rsidR="00A405DA">
        <w:tc>
          <w:tcPr>
            <w:tcW w:w="678" w:type="dxa"/>
            <w:vAlign w:val="center"/>
          </w:tcPr>
          <w:p w:rsidR="00A405DA" w:rsidRDefault="004A7164">
            <w:pPr>
              <w:jc w:val="center"/>
            </w:pPr>
            <w:r>
              <w:rPr>
                <w:rFonts w:eastAsiaTheme="minorEastAsia"/>
                <w:szCs w:val="21"/>
              </w:rPr>
              <w:t>256</w:t>
            </w:r>
          </w:p>
        </w:tc>
        <w:tc>
          <w:tcPr>
            <w:tcW w:w="905" w:type="dxa"/>
            <w:vAlign w:val="center"/>
          </w:tcPr>
          <w:p w:rsidR="00A405DA" w:rsidRDefault="004A7164">
            <w:pPr>
              <w:jc w:val="center"/>
            </w:pPr>
            <w:r>
              <w:rPr>
                <w:rFonts w:eastAsiaTheme="minorEastAsia"/>
                <w:szCs w:val="21"/>
              </w:rPr>
              <w:t>GARTNER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IT</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24.00</w:t>
            </w:r>
          </w:p>
        </w:tc>
        <w:tc>
          <w:tcPr>
            <w:tcW w:w="1690" w:type="dxa"/>
            <w:vAlign w:val="center"/>
          </w:tcPr>
          <w:p w:rsidR="00A405DA" w:rsidRDefault="004A7164">
            <w:pPr>
              <w:jc w:val="right"/>
            </w:pPr>
            <w:r>
              <w:rPr>
                <w:rFonts w:eastAsiaTheme="minorEastAsia"/>
                <w:szCs w:val="21"/>
              </w:rPr>
              <w:t>60,750.48</w:t>
            </w:r>
          </w:p>
        </w:tc>
        <w:tc>
          <w:tcPr>
            <w:tcW w:w="997" w:type="dxa"/>
            <w:vAlign w:val="center"/>
          </w:tcPr>
          <w:p w:rsidR="00A405DA" w:rsidRDefault="004A7164">
            <w:pPr>
              <w:jc w:val="right"/>
            </w:pPr>
            <w:r>
              <w:rPr>
                <w:rFonts w:eastAsiaTheme="minorEastAsia"/>
                <w:szCs w:val="21"/>
              </w:rPr>
              <w:t>0.07</w:t>
            </w:r>
          </w:p>
        </w:tc>
      </w:tr>
      <w:tr w:rsidR="00A405DA">
        <w:tc>
          <w:tcPr>
            <w:tcW w:w="678" w:type="dxa"/>
            <w:vAlign w:val="center"/>
          </w:tcPr>
          <w:p w:rsidR="00A405DA" w:rsidRDefault="004A7164">
            <w:pPr>
              <w:jc w:val="center"/>
            </w:pPr>
            <w:r>
              <w:rPr>
                <w:rFonts w:eastAsiaTheme="minorEastAsia"/>
                <w:szCs w:val="21"/>
              </w:rPr>
              <w:t>257</w:t>
            </w:r>
          </w:p>
        </w:tc>
        <w:tc>
          <w:tcPr>
            <w:tcW w:w="905" w:type="dxa"/>
            <w:vAlign w:val="center"/>
          </w:tcPr>
          <w:p w:rsidR="00A405DA" w:rsidRDefault="004A7164">
            <w:pPr>
              <w:jc w:val="center"/>
            </w:pPr>
            <w:r>
              <w:rPr>
                <w:rFonts w:eastAsiaTheme="minorEastAsia"/>
                <w:szCs w:val="21"/>
              </w:rPr>
              <w:t>ALLSTATE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ALL</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77.00</w:t>
            </w:r>
          </w:p>
        </w:tc>
        <w:tc>
          <w:tcPr>
            <w:tcW w:w="1690" w:type="dxa"/>
            <w:vAlign w:val="center"/>
          </w:tcPr>
          <w:p w:rsidR="00A405DA" w:rsidRDefault="004A7164">
            <w:pPr>
              <w:jc w:val="right"/>
            </w:pPr>
            <w:r>
              <w:rPr>
                <w:rFonts w:eastAsiaTheme="minorEastAsia"/>
                <w:szCs w:val="21"/>
              </w:rPr>
              <w:t>60,668.39</w:t>
            </w:r>
          </w:p>
        </w:tc>
        <w:tc>
          <w:tcPr>
            <w:tcW w:w="997" w:type="dxa"/>
            <w:vAlign w:val="center"/>
          </w:tcPr>
          <w:p w:rsidR="00A405DA" w:rsidRDefault="004A7164">
            <w:pPr>
              <w:jc w:val="right"/>
            </w:pPr>
            <w:r>
              <w:rPr>
                <w:rFonts w:eastAsiaTheme="minorEastAsia"/>
                <w:szCs w:val="21"/>
              </w:rPr>
              <w:t>0.07</w:t>
            </w:r>
          </w:p>
        </w:tc>
      </w:tr>
      <w:tr w:rsidR="00A405DA">
        <w:tc>
          <w:tcPr>
            <w:tcW w:w="678" w:type="dxa"/>
            <w:vAlign w:val="center"/>
          </w:tcPr>
          <w:p w:rsidR="00A405DA" w:rsidRDefault="004A7164">
            <w:pPr>
              <w:jc w:val="center"/>
            </w:pPr>
            <w:r>
              <w:rPr>
                <w:rFonts w:eastAsiaTheme="minorEastAsia"/>
                <w:szCs w:val="21"/>
              </w:rPr>
              <w:t>258</w:t>
            </w:r>
          </w:p>
        </w:tc>
        <w:tc>
          <w:tcPr>
            <w:tcW w:w="905" w:type="dxa"/>
            <w:vAlign w:val="center"/>
          </w:tcPr>
          <w:p w:rsidR="00A405DA" w:rsidRDefault="004A7164">
            <w:pPr>
              <w:jc w:val="center"/>
            </w:pPr>
            <w:r>
              <w:rPr>
                <w:rFonts w:eastAsiaTheme="minorEastAsia"/>
                <w:szCs w:val="21"/>
              </w:rPr>
              <w:t>ANSYS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ANSS</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25.00</w:t>
            </w:r>
          </w:p>
        </w:tc>
        <w:tc>
          <w:tcPr>
            <w:tcW w:w="1690" w:type="dxa"/>
            <w:vAlign w:val="center"/>
          </w:tcPr>
          <w:p w:rsidR="00A405DA" w:rsidRDefault="004A7164">
            <w:pPr>
              <w:jc w:val="right"/>
            </w:pPr>
            <w:r>
              <w:rPr>
                <w:rFonts w:eastAsiaTheme="minorEastAsia"/>
                <w:szCs w:val="21"/>
              </w:rPr>
              <w:t>59,661.62</w:t>
            </w:r>
          </w:p>
        </w:tc>
        <w:tc>
          <w:tcPr>
            <w:tcW w:w="997" w:type="dxa"/>
            <w:vAlign w:val="center"/>
          </w:tcPr>
          <w:p w:rsidR="00A405DA" w:rsidRDefault="004A7164">
            <w:pPr>
              <w:jc w:val="right"/>
            </w:pPr>
            <w:r>
              <w:rPr>
                <w:rFonts w:eastAsiaTheme="minorEastAsia"/>
                <w:szCs w:val="21"/>
              </w:rPr>
              <w:t>0.07</w:t>
            </w:r>
          </w:p>
        </w:tc>
      </w:tr>
      <w:tr w:rsidR="00A405DA">
        <w:tc>
          <w:tcPr>
            <w:tcW w:w="678" w:type="dxa"/>
            <w:vAlign w:val="center"/>
          </w:tcPr>
          <w:p w:rsidR="00A405DA" w:rsidRDefault="004A7164">
            <w:pPr>
              <w:jc w:val="center"/>
            </w:pPr>
            <w:r>
              <w:rPr>
                <w:rFonts w:eastAsiaTheme="minorEastAsia"/>
                <w:szCs w:val="21"/>
              </w:rPr>
              <w:t>259</w:t>
            </w:r>
          </w:p>
        </w:tc>
        <w:tc>
          <w:tcPr>
            <w:tcW w:w="905" w:type="dxa"/>
            <w:vAlign w:val="center"/>
          </w:tcPr>
          <w:p w:rsidR="00A405DA" w:rsidRDefault="004A7164">
            <w:pPr>
              <w:jc w:val="center"/>
            </w:pPr>
            <w:r>
              <w:rPr>
                <w:rFonts w:eastAsiaTheme="minorEastAsia"/>
                <w:szCs w:val="21"/>
              </w:rPr>
              <w:t>QUANTA SERVICES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PWR</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42.00</w:t>
            </w:r>
          </w:p>
        </w:tc>
        <w:tc>
          <w:tcPr>
            <w:tcW w:w="1690" w:type="dxa"/>
            <w:vAlign w:val="center"/>
          </w:tcPr>
          <w:p w:rsidR="00A405DA" w:rsidRDefault="004A7164">
            <w:pPr>
              <w:jc w:val="right"/>
            </w:pPr>
            <w:r>
              <w:rPr>
                <w:rFonts w:eastAsiaTheme="minorEastAsia"/>
                <w:szCs w:val="21"/>
              </w:rPr>
              <w:t>59,619.35</w:t>
            </w:r>
          </w:p>
        </w:tc>
        <w:tc>
          <w:tcPr>
            <w:tcW w:w="997" w:type="dxa"/>
            <w:vAlign w:val="center"/>
          </w:tcPr>
          <w:p w:rsidR="00A405DA" w:rsidRDefault="004A7164">
            <w:pPr>
              <w:jc w:val="right"/>
            </w:pPr>
            <w:r>
              <w:rPr>
                <w:rFonts w:eastAsiaTheme="minorEastAsia"/>
                <w:szCs w:val="21"/>
              </w:rPr>
              <w:t>0.07</w:t>
            </w:r>
          </w:p>
        </w:tc>
      </w:tr>
      <w:tr w:rsidR="00A405DA">
        <w:tc>
          <w:tcPr>
            <w:tcW w:w="678" w:type="dxa"/>
            <w:vAlign w:val="center"/>
          </w:tcPr>
          <w:p w:rsidR="00A405DA" w:rsidRDefault="004A7164">
            <w:pPr>
              <w:jc w:val="center"/>
            </w:pPr>
            <w:r>
              <w:rPr>
                <w:rFonts w:eastAsiaTheme="minorEastAsia"/>
                <w:szCs w:val="21"/>
              </w:rPr>
              <w:t>260</w:t>
            </w:r>
          </w:p>
        </w:tc>
        <w:tc>
          <w:tcPr>
            <w:tcW w:w="905" w:type="dxa"/>
            <w:vAlign w:val="center"/>
          </w:tcPr>
          <w:p w:rsidR="00A405DA" w:rsidRDefault="004A7164">
            <w:pPr>
              <w:jc w:val="center"/>
            </w:pPr>
            <w:r>
              <w:rPr>
                <w:rFonts w:eastAsiaTheme="minorEastAsia"/>
                <w:szCs w:val="21"/>
              </w:rPr>
              <w:t>KRAFT HEINZ CO/THE</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KHC</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232.00</w:t>
            </w:r>
          </w:p>
        </w:tc>
        <w:tc>
          <w:tcPr>
            <w:tcW w:w="1690" w:type="dxa"/>
            <w:vAlign w:val="center"/>
          </w:tcPr>
          <w:p w:rsidR="00A405DA" w:rsidRDefault="004A7164">
            <w:pPr>
              <w:jc w:val="right"/>
            </w:pPr>
            <w:r>
              <w:rPr>
                <w:rFonts w:eastAsiaTheme="minorEastAsia"/>
                <w:szCs w:val="21"/>
              </w:rPr>
              <w:t>59,511.69</w:t>
            </w:r>
          </w:p>
        </w:tc>
        <w:tc>
          <w:tcPr>
            <w:tcW w:w="997" w:type="dxa"/>
            <w:vAlign w:val="center"/>
          </w:tcPr>
          <w:p w:rsidR="00A405DA" w:rsidRDefault="004A7164">
            <w:pPr>
              <w:jc w:val="right"/>
            </w:pPr>
            <w:r>
              <w:rPr>
                <w:rFonts w:eastAsiaTheme="minorEastAsia"/>
                <w:szCs w:val="21"/>
              </w:rPr>
              <w:t>0.07</w:t>
            </w:r>
          </w:p>
        </w:tc>
      </w:tr>
      <w:tr w:rsidR="00A405DA">
        <w:tc>
          <w:tcPr>
            <w:tcW w:w="678" w:type="dxa"/>
            <w:vAlign w:val="center"/>
          </w:tcPr>
          <w:p w:rsidR="00A405DA" w:rsidRDefault="004A7164">
            <w:pPr>
              <w:jc w:val="center"/>
            </w:pPr>
            <w:r>
              <w:rPr>
                <w:rFonts w:eastAsiaTheme="minorEastAsia"/>
                <w:szCs w:val="21"/>
              </w:rPr>
              <w:t>261</w:t>
            </w:r>
          </w:p>
        </w:tc>
        <w:tc>
          <w:tcPr>
            <w:tcW w:w="905" w:type="dxa"/>
            <w:vAlign w:val="center"/>
          </w:tcPr>
          <w:p w:rsidR="00A405DA" w:rsidRDefault="004A7164">
            <w:pPr>
              <w:jc w:val="center"/>
            </w:pPr>
            <w:r>
              <w:rPr>
                <w:rFonts w:eastAsiaTheme="minorEastAsia"/>
                <w:szCs w:val="21"/>
              </w:rPr>
              <w:t>AMERICAN WATER WORKS CO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AWK</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57.00</w:t>
            </w:r>
          </w:p>
        </w:tc>
        <w:tc>
          <w:tcPr>
            <w:tcW w:w="1690" w:type="dxa"/>
            <w:vAlign w:val="center"/>
          </w:tcPr>
          <w:p w:rsidR="00A405DA" w:rsidRDefault="004A7164">
            <w:pPr>
              <w:jc w:val="right"/>
            </w:pPr>
            <w:r>
              <w:rPr>
                <w:rFonts w:eastAsiaTheme="minorEastAsia"/>
                <w:szCs w:val="21"/>
              </w:rPr>
              <w:t>58,794.53</w:t>
            </w:r>
          </w:p>
        </w:tc>
        <w:tc>
          <w:tcPr>
            <w:tcW w:w="997" w:type="dxa"/>
            <w:vAlign w:val="center"/>
          </w:tcPr>
          <w:p w:rsidR="00A405DA" w:rsidRDefault="004A7164">
            <w:pPr>
              <w:jc w:val="right"/>
            </w:pPr>
            <w:r>
              <w:rPr>
                <w:rFonts w:eastAsiaTheme="minorEastAsia"/>
                <w:szCs w:val="21"/>
              </w:rPr>
              <w:t>0.07</w:t>
            </w:r>
          </w:p>
        </w:tc>
      </w:tr>
      <w:tr w:rsidR="00A405DA">
        <w:tc>
          <w:tcPr>
            <w:tcW w:w="678" w:type="dxa"/>
            <w:vAlign w:val="center"/>
          </w:tcPr>
          <w:p w:rsidR="00A405DA" w:rsidRDefault="004A7164">
            <w:pPr>
              <w:jc w:val="center"/>
            </w:pPr>
            <w:r>
              <w:rPr>
                <w:rFonts w:eastAsiaTheme="minorEastAsia"/>
                <w:szCs w:val="21"/>
              </w:rPr>
              <w:t>262</w:t>
            </w:r>
          </w:p>
        </w:tc>
        <w:tc>
          <w:tcPr>
            <w:tcW w:w="905" w:type="dxa"/>
            <w:vAlign w:val="center"/>
          </w:tcPr>
          <w:p w:rsidR="00A405DA" w:rsidRDefault="004A7164">
            <w:pPr>
              <w:jc w:val="center"/>
            </w:pPr>
            <w:r>
              <w:rPr>
                <w:rFonts w:eastAsiaTheme="minorEastAsia"/>
                <w:szCs w:val="21"/>
              </w:rPr>
              <w:t>P G &amp; E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PCG</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468.00</w:t>
            </w:r>
          </w:p>
        </w:tc>
        <w:tc>
          <w:tcPr>
            <w:tcW w:w="1690" w:type="dxa"/>
            <w:vAlign w:val="center"/>
          </w:tcPr>
          <w:p w:rsidR="00A405DA" w:rsidRDefault="004A7164">
            <w:pPr>
              <w:jc w:val="right"/>
            </w:pPr>
            <w:r>
              <w:rPr>
                <w:rFonts w:eastAsiaTheme="minorEastAsia"/>
                <w:szCs w:val="21"/>
              </w:rPr>
              <w:t>58,435.33</w:t>
            </w:r>
          </w:p>
        </w:tc>
        <w:tc>
          <w:tcPr>
            <w:tcW w:w="997" w:type="dxa"/>
            <w:vAlign w:val="center"/>
          </w:tcPr>
          <w:p w:rsidR="00A405DA" w:rsidRDefault="004A7164">
            <w:pPr>
              <w:jc w:val="right"/>
            </w:pPr>
            <w:r>
              <w:rPr>
                <w:rFonts w:eastAsiaTheme="minorEastAsia"/>
                <w:szCs w:val="21"/>
              </w:rPr>
              <w:t>0.06</w:t>
            </w:r>
          </w:p>
        </w:tc>
      </w:tr>
      <w:tr w:rsidR="00A405DA">
        <w:tc>
          <w:tcPr>
            <w:tcW w:w="678" w:type="dxa"/>
            <w:vAlign w:val="center"/>
          </w:tcPr>
          <w:p w:rsidR="00A405DA" w:rsidRDefault="004A7164">
            <w:pPr>
              <w:jc w:val="center"/>
            </w:pPr>
            <w:r>
              <w:rPr>
                <w:rFonts w:eastAsiaTheme="minorEastAsia"/>
                <w:szCs w:val="21"/>
              </w:rPr>
              <w:t>263</w:t>
            </w:r>
          </w:p>
        </w:tc>
        <w:tc>
          <w:tcPr>
            <w:tcW w:w="905" w:type="dxa"/>
            <w:vAlign w:val="center"/>
          </w:tcPr>
          <w:p w:rsidR="00A405DA" w:rsidRDefault="004A7164">
            <w:pPr>
              <w:jc w:val="center"/>
            </w:pPr>
            <w:r>
              <w:rPr>
                <w:rFonts w:eastAsiaTheme="minorEastAsia"/>
                <w:szCs w:val="21"/>
              </w:rPr>
              <w:t>ARCH CAPITAL GROUP LTD</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ACGL</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108.00</w:t>
            </w:r>
          </w:p>
        </w:tc>
        <w:tc>
          <w:tcPr>
            <w:tcW w:w="1690" w:type="dxa"/>
            <w:vAlign w:val="center"/>
          </w:tcPr>
          <w:p w:rsidR="00A405DA" w:rsidRDefault="004A7164">
            <w:pPr>
              <w:jc w:val="right"/>
            </w:pPr>
            <w:r>
              <w:rPr>
                <w:rFonts w:eastAsiaTheme="minorEastAsia"/>
                <w:szCs w:val="21"/>
              </w:rPr>
              <w:t>58,411.92</w:t>
            </w:r>
          </w:p>
        </w:tc>
        <w:tc>
          <w:tcPr>
            <w:tcW w:w="997" w:type="dxa"/>
            <w:vAlign w:val="center"/>
          </w:tcPr>
          <w:p w:rsidR="00A405DA" w:rsidRDefault="004A7164">
            <w:pPr>
              <w:jc w:val="right"/>
            </w:pPr>
            <w:r>
              <w:rPr>
                <w:rFonts w:eastAsiaTheme="minorEastAsia"/>
                <w:szCs w:val="21"/>
              </w:rPr>
              <w:t>0.06</w:t>
            </w:r>
          </w:p>
        </w:tc>
      </w:tr>
      <w:tr w:rsidR="00A405DA">
        <w:tc>
          <w:tcPr>
            <w:tcW w:w="678" w:type="dxa"/>
            <w:vAlign w:val="center"/>
          </w:tcPr>
          <w:p w:rsidR="00A405DA" w:rsidRDefault="004A7164">
            <w:pPr>
              <w:jc w:val="center"/>
            </w:pPr>
            <w:r>
              <w:rPr>
                <w:rFonts w:eastAsiaTheme="minorEastAsia"/>
                <w:szCs w:val="21"/>
              </w:rPr>
              <w:t>264</w:t>
            </w:r>
          </w:p>
        </w:tc>
        <w:tc>
          <w:tcPr>
            <w:tcW w:w="905" w:type="dxa"/>
            <w:vAlign w:val="center"/>
          </w:tcPr>
          <w:p w:rsidR="00A405DA" w:rsidRDefault="004A7164">
            <w:pPr>
              <w:jc w:val="center"/>
            </w:pPr>
            <w:r>
              <w:rPr>
                <w:rFonts w:eastAsiaTheme="minorEastAsia"/>
                <w:szCs w:val="21"/>
              </w:rPr>
              <w:t>WARNER BROS DISCOVERY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WBD</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643.00</w:t>
            </w:r>
          </w:p>
        </w:tc>
        <w:tc>
          <w:tcPr>
            <w:tcW w:w="1690" w:type="dxa"/>
            <w:vAlign w:val="center"/>
          </w:tcPr>
          <w:p w:rsidR="00A405DA" w:rsidRDefault="004A7164">
            <w:pPr>
              <w:jc w:val="right"/>
            </w:pPr>
            <w:r>
              <w:rPr>
                <w:rFonts w:eastAsiaTheme="minorEastAsia"/>
                <w:szCs w:val="21"/>
              </w:rPr>
              <w:t>58,263.22</w:t>
            </w:r>
          </w:p>
        </w:tc>
        <w:tc>
          <w:tcPr>
            <w:tcW w:w="997" w:type="dxa"/>
            <w:vAlign w:val="center"/>
          </w:tcPr>
          <w:p w:rsidR="00A405DA" w:rsidRDefault="004A7164">
            <w:pPr>
              <w:jc w:val="right"/>
            </w:pPr>
            <w:r>
              <w:rPr>
                <w:rFonts w:eastAsiaTheme="minorEastAsia"/>
                <w:szCs w:val="21"/>
              </w:rPr>
              <w:t>0.06</w:t>
            </w:r>
          </w:p>
        </w:tc>
      </w:tr>
      <w:tr w:rsidR="00A405DA">
        <w:tc>
          <w:tcPr>
            <w:tcW w:w="678" w:type="dxa"/>
            <w:vAlign w:val="center"/>
          </w:tcPr>
          <w:p w:rsidR="00A405DA" w:rsidRDefault="004A7164">
            <w:pPr>
              <w:jc w:val="center"/>
            </w:pPr>
            <w:r>
              <w:rPr>
                <w:rFonts w:eastAsiaTheme="minorEastAsia"/>
                <w:szCs w:val="21"/>
              </w:rPr>
              <w:t>265</w:t>
            </w:r>
          </w:p>
        </w:tc>
        <w:tc>
          <w:tcPr>
            <w:tcW w:w="905" w:type="dxa"/>
            <w:vAlign w:val="center"/>
          </w:tcPr>
          <w:p w:rsidR="00A405DA" w:rsidRDefault="004A7164">
            <w:pPr>
              <w:jc w:val="center"/>
            </w:pPr>
            <w:r>
              <w:rPr>
                <w:rFonts w:eastAsiaTheme="minorEastAsia"/>
                <w:szCs w:val="21"/>
              </w:rPr>
              <w:t>WEST PHARMACEUTICAL SERVICES</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WST</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21.00</w:t>
            </w:r>
          </w:p>
        </w:tc>
        <w:tc>
          <w:tcPr>
            <w:tcW w:w="1690" w:type="dxa"/>
            <w:vAlign w:val="center"/>
          </w:tcPr>
          <w:p w:rsidR="00A405DA" w:rsidRDefault="004A7164">
            <w:pPr>
              <w:jc w:val="right"/>
            </w:pPr>
            <w:r>
              <w:rPr>
                <w:rFonts w:eastAsiaTheme="minorEastAsia"/>
                <w:szCs w:val="21"/>
              </w:rPr>
              <w:t>58,036.69</w:t>
            </w:r>
          </w:p>
        </w:tc>
        <w:tc>
          <w:tcPr>
            <w:tcW w:w="997" w:type="dxa"/>
            <w:vAlign w:val="center"/>
          </w:tcPr>
          <w:p w:rsidR="00A405DA" w:rsidRDefault="004A7164">
            <w:pPr>
              <w:jc w:val="right"/>
            </w:pPr>
            <w:r>
              <w:rPr>
                <w:rFonts w:eastAsiaTheme="minorEastAsia"/>
                <w:szCs w:val="21"/>
              </w:rPr>
              <w:t>0.06</w:t>
            </w:r>
          </w:p>
        </w:tc>
      </w:tr>
      <w:tr w:rsidR="00A405DA">
        <w:tc>
          <w:tcPr>
            <w:tcW w:w="678" w:type="dxa"/>
            <w:vAlign w:val="center"/>
          </w:tcPr>
          <w:p w:rsidR="00A405DA" w:rsidRDefault="004A7164">
            <w:pPr>
              <w:jc w:val="center"/>
            </w:pPr>
            <w:r>
              <w:rPr>
                <w:rFonts w:eastAsiaTheme="minorEastAsia"/>
                <w:szCs w:val="21"/>
              </w:rPr>
              <w:lastRenderedPageBreak/>
              <w:t>266</w:t>
            </w:r>
          </w:p>
        </w:tc>
        <w:tc>
          <w:tcPr>
            <w:tcW w:w="905" w:type="dxa"/>
            <w:vAlign w:val="center"/>
          </w:tcPr>
          <w:p w:rsidR="00A405DA" w:rsidRDefault="004A7164">
            <w:pPr>
              <w:jc w:val="center"/>
            </w:pPr>
            <w:r>
              <w:rPr>
                <w:rFonts w:eastAsiaTheme="minorEastAsia"/>
                <w:szCs w:val="21"/>
              </w:rPr>
              <w:t>WEC ENERGY GROUP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WEC</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91.00</w:t>
            </w:r>
          </w:p>
        </w:tc>
        <w:tc>
          <w:tcPr>
            <w:tcW w:w="1690" w:type="dxa"/>
            <w:vAlign w:val="center"/>
          </w:tcPr>
          <w:p w:rsidR="00A405DA" w:rsidRDefault="004A7164">
            <w:pPr>
              <w:jc w:val="right"/>
            </w:pPr>
            <w:r>
              <w:rPr>
                <w:rFonts w:eastAsiaTheme="minorEastAsia"/>
                <w:szCs w:val="21"/>
              </w:rPr>
              <w:t>58,022.02</w:t>
            </w:r>
          </w:p>
        </w:tc>
        <w:tc>
          <w:tcPr>
            <w:tcW w:w="997" w:type="dxa"/>
            <w:vAlign w:val="center"/>
          </w:tcPr>
          <w:p w:rsidR="00A405DA" w:rsidRDefault="004A7164">
            <w:pPr>
              <w:jc w:val="right"/>
            </w:pPr>
            <w:r>
              <w:rPr>
                <w:rFonts w:eastAsiaTheme="minorEastAsia"/>
                <w:szCs w:val="21"/>
              </w:rPr>
              <w:t>0.06</w:t>
            </w:r>
          </w:p>
        </w:tc>
      </w:tr>
      <w:tr w:rsidR="00A405DA">
        <w:tc>
          <w:tcPr>
            <w:tcW w:w="678" w:type="dxa"/>
            <w:vAlign w:val="center"/>
          </w:tcPr>
          <w:p w:rsidR="00A405DA" w:rsidRDefault="004A7164">
            <w:pPr>
              <w:jc w:val="center"/>
            </w:pPr>
            <w:r>
              <w:rPr>
                <w:rFonts w:eastAsiaTheme="minorEastAsia"/>
                <w:szCs w:val="21"/>
              </w:rPr>
              <w:t>267</w:t>
            </w:r>
          </w:p>
        </w:tc>
        <w:tc>
          <w:tcPr>
            <w:tcW w:w="905" w:type="dxa"/>
            <w:vAlign w:val="center"/>
          </w:tcPr>
          <w:p w:rsidR="00A405DA" w:rsidRDefault="004A7164">
            <w:pPr>
              <w:jc w:val="center"/>
            </w:pPr>
            <w:r>
              <w:rPr>
                <w:rFonts w:eastAsiaTheme="minorEastAsia"/>
                <w:szCs w:val="21"/>
              </w:rPr>
              <w:t>ONEOK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OKE</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130.00</w:t>
            </w:r>
          </w:p>
        </w:tc>
        <w:tc>
          <w:tcPr>
            <w:tcW w:w="1690" w:type="dxa"/>
            <w:vAlign w:val="center"/>
          </w:tcPr>
          <w:p w:rsidR="00A405DA" w:rsidRDefault="004A7164">
            <w:pPr>
              <w:jc w:val="right"/>
            </w:pPr>
            <w:r>
              <w:rPr>
                <w:rFonts w:eastAsiaTheme="minorEastAsia"/>
                <w:szCs w:val="21"/>
              </w:rPr>
              <w:t>57,976.93</w:t>
            </w:r>
          </w:p>
        </w:tc>
        <w:tc>
          <w:tcPr>
            <w:tcW w:w="997" w:type="dxa"/>
            <w:vAlign w:val="center"/>
          </w:tcPr>
          <w:p w:rsidR="00A405DA" w:rsidRDefault="004A7164">
            <w:pPr>
              <w:jc w:val="right"/>
            </w:pPr>
            <w:r>
              <w:rPr>
                <w:rFonts w:eastAsiaTheme="minorEastAsia"/>
                <w:szCs w:val="21"/>
              </w:rPr>
              <w:t>0.06</w:t>
            </w:r>
          </w:p>
        </w:tc>
      </w:tr>
      <w:tr w:rsidR="00A405DA">
        <w:tc>
          <w:tcPr>
            <w:tcW w:w="678" w:type="dxa"/>
            <w:vAlign w:val="center"/>
          </w:tcPr>
          <w:p w:rsidR="00A405DA" w:rsidRDefault="004A7164">
            <w:pPr>
              <w:jc w:val="center"/>
            </w:pPr>
            <w:r>
              <w:rPr>
                <w:rFonts w:eastAsiaTheme="minorEastAsia"/>
                <w:szCs w:val="21"/>
              </w:rPr>
              <w:t>268</w:t>
            </w:r>
          </w:p>
        </w:tc>
        <w:tc>
          <w:tcPr>
            <w:tcW w:w="905" w:type="dxa"/>
            <w:vAlign w:val="center"/>
          </w:tcPr>
          <w:p w:rsidR="00A405DA" w:rsidRDefault="004A7164">
            <w:pPr>
              <w:jc w:val="center"/>
            </w:pPr>
            <w:r>
              <w:rPr>
                <w:rFonts w:eastAsiaTheme="minorEastAsia"/>
                <w:szCs w:val="21"/>
              </w:rPr>
              <w:t>APTIV PLC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APTV</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78.00</w:t>
            </w:r>
          </w:p>
        </w:tc>
        <w:tc>
          <w:tcPr>
            <w:tcW w:w="1690" w:type="dxa"/>
            <w:vAlign w:val="center"/>
          </w:tcPr>
          <w:p w:rsidR="00A405DA" w:rsidRDefault="004A7164">
            <w:pPr>
              <w:jc w:val="right"/>
            </w:pPr>
            <w:r>
              <w:rPr>
                <w:rFonts w:eastAsiaTheme="minorEastAsia"/>
                <w:szCs w:val="21"/>
              </w:rPr>
              <w:t>57,539.19</w:t>
            </w:r>
          </w:p>
        </w:tc>
        <w:tc>
          <w:tcPr>
            <w:tcW w:w="997" w:type="dxa"/>
            <w:vAlign w:val="center"/>
          </w:tcPr>
          <w:p w:rsidR="00A405DA" w:rsidRDefault="004A7164">
            <w:pPr>
              <w:jc w:val="right"/>
            </w:pPr>
            <w:r>
              <w:rPr>
                <w:rFonts w:eastAsiaTheme="minorEastAsia"/>
                <w:szCs w:val="21"/>
              </w:rPr>
              <w:t>0.06</w:t>
            </w:r>
          </w:p>
        </w:tc>
      </w:tr>
      <w:tr w:rsidR="00A405DA">
        <w:tc>
          <w:tcPr>
            <w:tcW w:w="678" w:type="dxa"/>
            <w:vAlign w:val="center"/>
          </w:tcPr>
          <w:p w:rsidR="00A405DA" w:rsidRDefault="004A7164">
            <w:pPr>
              <w:jc w:val="center"/>
            </w:pPr>
            <w:r>
              <w:rPr>
                <w:rFonts w:eastAsiaTheme="minorEastAsia"/>
                <w:szCs w:val="21"/>
              </w:rPr>
              <w:t>269</w:t>
            </w:r>
          </w:p>
        </w:tc>
        <w:tc>
          <w:tcPr>
            <w:tcW w:w="905" w:type="dxa"/>
            <w:vAlign w:val="center"/>
          </w:tcPr>
          <w:p w:rsidR="00A405DA" w:rsidRDefault="004A7164">
            <w:pPr>
              <w:jc w:val="center"/>
            </w:pPr>
            <w:r>
              <w:rPr>
                <w:rFonts w:eastAsiaTheme="minorEastAsia"/>
                <w:szCs w:val="21"/>
              </w:rPr>
              <w:t>XYLEM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XYL</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70.00</w:t>
            </w:r>
          </w:p>
        </w:tc>
        <w:tc>
          <w:tcPr>
            <w:tcW w:w="1690" w:type="dxa"/>
            <w:vAlign w:val="center"/>
          </w:tcPr>
          <w:p w:rsidR="00A405DA" w:rsidRDefault="004A7164">
            <w:pPr>
              <w:jc w:val="right"/>
            </w:pPr>
            <w:r>
              <w:rPr>
                <w:rFonts w:eastAsiaTheme="minorEastAsia"/>
                <w:szCs w:val="21"/>
              </w:rPr>
              <w:t>56,963.87</w:t>
            </w:r>
          </w:p>
        </w:tc>
        <w:tc>
          <w:tcPr>
            <w:tcW w:w="997" w:type="dxa"/>
            <w:vAlign w:val="center"/>
          </w:tcPr>
          <w:p w:rsidR="00A405DA" w:rsidRDefault="004A7164">
            <w:pPr>
              <w:jc w:val="right"/>
            </w:pPr>
            <w:r>
              <w:rPr>
                <w:rFonts w:eastAsiaTheme="minorEastAsia"/>
                <w:szCs w:val="21"/>
              </w:rPr>
              <w:t>0.06</w:t>
            </w:r>
          </w:p>
        </w:tc>
      </w:tr>
      <w:tr w:rsidR="00A405DA">
        <w:tc>
          <w:tcPr>
            <w:tcW w:w="678" w:type="dxa"/>
            <w:vAlign w:val="center"/>
          </w:tcPr>
          <w:p w:rsidR="00A405DA" w:rsidRDefault="004A7164">
            <w:pPr>
              <w:jc w:val="center"/>
            </w:pPr>
            <w:r>
              <w:rPr>
                <w:rFonts w:eastAsiaTheme="minorEastAsia"/>
                <w:szCs w:val="21"/>
              </w:rPr>
              <w:t>270</w:t>
            </w:r>
          </w:p>
        </w:tc>
        <w:tc>
          <w:tcPr>
            <w:tcW w:w="905" w:type="dxa"/>
            <w:vAlign w:val="center"/>
          </w:tcPr>
          <w:p w:rsidR="00A405DA" w:rsidRDefault="004A7164">
            <w:pPr>
              <w:jc w:val="center"/>
            </w:pPr>
            <w:r>
              <w:rPr>
                <w:rFonts w:eastAsiaTheme="minorEastAsia"/>
                <w:szCs w:val="21"/>
              </w:rPr>
              <w:t>METTLER-TOLEDO INTERNATIONAL</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MTD</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6.00</w:t>
            </w:r>
          </w:p>
        </w:tc>
        <w:tc>
          <w:tcPr>
            <w:tcW w:w="1690" w:type="dxa"/>
            <w:vAlign w:val="center"/>
          </w:tcPr>
          <w:p w:rsidR="00A405DA" w:rsidRDefault="004A7164">
            <w:pPr>
              <w:jc w:val="right"/>
            </w:pPr>
            <w:r>
              <w:rPr>
                <w:rFonts w:eastAsiaTheme="minorEastAsia"/>
                <w:szCs w:val="21"/>
              </w:rPr>
              <w:t>56,865.89</w:t>
            </w:r>
          </w:p>
        </w:tc>
        <w:tc>
          <w:tcPr>
            <w:tcW w:w="997" w:type="dxa"/>
            <w:vAlign w:val="center"/>
          </w:tcPr>
          <w:p w:rsidR="00A405DA" w:rsidRDefault="004A7164">
            <w:pPr>
              <w:jc w:val="right"/>
            </w:pPr>
            <w:r>
              <w:rPr>
                <w:rFonts w:eastAsiaTheme="minorEastAsia"/>
                <w:szCs w:val="21"/>
              </w:rPr>
              <w:t>0.06</w:t>
            </w:r>
          </w:p>
        </w:tc>
      </w:tr>
      <w:tr w:rsidR="00A405DA">
        <w:tc>
          <w:tcPr>
            <w:tcW w:w="678" w:type="dxa"/>
            <w:vAlign w:val="center"/>
          </w:tcPr>
          <w:p w:rsidR="00A405DA" w:rsidRDefault="004A7164">
            <w:pPr>
              <w:jc w:val="center"/>
            </w:pPr>
            <w:r>
              <w:rPr>
                <w:rFonts w:eastAsiaTheme="minorEastAsia"/>
                <w:szCs w:val="21"/>
              </w:rPr>
              <w:t>271</w:t>
            </w:r>
          </w:p>
        </w:tc>
        <w:tc>
          <w:tcPr>
            <w:tcW w:w="905" w:type="dxa"/>
            <w:vAlign w:val="center"/>
          </w:tcPr>
          <w:p w:rsidR="00A405DA" w:rsidRDefault="004A7164">
            <w:pPr>
              <w:jc w:val="center"/>
            </w:pPr>
            <w:r>
              <w:rPr>
                <w:rFonts w:eastAsiaTheme="minorEastAsia"/>
                <w:szCs w:val="21"/>
              </w:rPr>
              <w:t>AVALONBAY COMMUNITIES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AVB</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41.00</w:t>
            </w:r>
          </w:p>
        </w:tc>
        <w:tc>
          <w:tcPr>
            <w:tcW w:w="1690" w:type="dxa"/>
            <w:vAlign w:val="center"/>
          </w:tcPr>
          <w:p w:rsidR="00A405DA" w:rsidRDefault="004A7164">
            <w:pPr>
              <w:jc w:val="right"/>
            </w:pPr>
            <w:r>
              <w:rPr>
                <w:rFonts w:eastAsiaTheme="minorEastAsia"/>
                <w:szCs w:val="21"/>
              </w:rPr>
              <w:t>56,072.71</w:t>
            </w:r>
          </w:p>
        </w:tc>
        <w:tc>
          <w:tcPr>
            <w:tcW w:w="997" w:type="dxa"/>
            <w:vAlign w:val="center"/>
          </w:tcPr>
          <w:p w:rsidR="00A405DA" w:rsidRDefault="004A7164">
            <w:pPr>
              <w:jc w:val="right"/>
            </w:pPr>
            <w:r>
              <w:rPr>
                <w:rFonts w:eastAsiaTheme="minorEastAsia"/>
                <w:szCs w:val="21"/>
              </w:rPr>
              <w:t>0.06</w:t>
            </w:r>
          </w:p>
        </w:tc>
      </w:tr>
      <w:tr w:rsidR="00A405DA">
        <w:tc>
          <w:tcPr>
            <w:tcW w:w="678" w:type="dxa"/>
            <w:vAlign w:val="center"/>
          </w:tcPr>
          <w:p w:rsidR="00A405DA" w:rsidRDefault="004A7164">
            <w:pPr>
              <w:jc w:val="center"/>
            </w:pPr>
            <w:r>
              <w:rPr>
                <w:rFonts w:eastAsiaTheme="minorEastAsia"/>
                <w:szCs w:val="21"/>
              </w:rPr>
              <w:t>272</w:t>
            </w:r>
          </w:p>
        </w:tc>
        <w:tc>
          <w:tcPr>
            <w:tcW w:w="905" w:type="dxa"/>
            <w:vAlign w:val="center"/>
          </w:tcPr>
          <w:p w:rsidR="00A405DA" w:rsidRDefault="004A7164">
            <w:pPr>
              <w:jc w:val="center"/>
            </w:pPr>
            <w:r>
              <w:rPr>
                <w:rFonts w:eastAsiaTheme="minorEastAsia"/>
                <w:szCs w:val="21"/>
              </w:rPr>
              <w:t>CORNING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GLW</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221.00</w:t>
            </w:r>
          </w:p>
        </w:tc>
        <w:tc>
          <w:tcPr>
            <w:tcW w:w="1690" w:type="dxa"/>
            <w:vAlign w:val="center"/>
          </w:tcPr>
          <w:p w:rsidR="00A405DA" w:rsidRDefault="004A7164">
            <w:pPr>
              <w:jc w:val="right"/>
            </w:pPr>
            <w:r>
              <w:rPr>
                <w:rFonts w:eastAsiaTheme="minorEastAsia"/>
                <w:szCs w:val="21"/>
              </w:rPr>
              <w:t>55,955.44</w:t>
            </w:r>
          </w:p>
        </w:tc>
        <w:tc>
          <w:tcPr>
            <w:tcW w:w="997" w:type="dxa"/>
            <w:vAlign w:val="center"/>
          </w:tcPr>
          <w:p w:rsidR="00A405DA" w:rsidRDefault="004A7164">
            <w:pPr>
              <w:jc w:val="right"/>
            </w:pPr>
            <w:r>
              <w:rPr>
                <w:rFonts w:eastAsiaTheme="minorEastAsia"/>
                <w:szCs w:val="21"/>
              </w:rPr>
              <w:t>0.06</w:t>
            </w:r>
          </w:p>
        </w:tc>
      </w:tr>
      <w:tr w:rsidR="00A405DA">
        <w:tc>
          <w:tcPr>
            <w:tcW w:w="678" w:type="dxa"/>
            <w:vAlign w:val="center"/>
          </w:tcPr>
          <w:p w:rsidR="00A405DA" w:rsidRDefault="004A7164">
            <w:pPr>
              <w:jc w:val="center"/>
            </w:pPr>
            <w:r>
              <w:rPr>
                <w:rFonts w:eastAsiaTheme="minorEastAsia"/>
                <w:szCs w:val="21"/>
              </w:rPr>
              <w:t>273</w:t>
            </w:r>
          </w:p>
        </w:tc>
        <w:tc>
          <w:tcPr>
            <w:tcW w:w="905" w:type="dxa"/>
            <w:vAlign w:val="center"/>
          </w:tcPr>
          <w:p w:rsidR="00A405DA" w:rsidRDefault="004A7164">
            <w:pPr>
              <w:jc w:val="center"/>
            </w:pPr>
            <w:r>
              <w:rPr>
                <w:rFonts w:eastAsiaTheme="minorEastAsia"/>
                <w:szCs w:val="21"/>
              </w:rPr>
              <w:t>EDISON INTERNATIONAL</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EIX</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111.00</w:t>
            </w:r>
          </w:p>
        </w:tc>
        <w:tc>
          <w:tcPr>
            <w:tcW w:w="1690" w:type="dxa"/>
            <w:vAlign w:val="center"/>
          </w:tcPr>
          <w:p w:rsidR="00A405DA" w:rsidRDefault="004A7164">
            <w:pPr>
              <w:jc w:val="right"/>
            </w:pPr>
            <w:r>
              <w:rPr>
                <w:rFonts w:eastAsiaTheme="minorEastAsia"/>
                <w:szCs w:val="21"/>
              </w:rPr>
              <w:t>55,703.33</w:t>
            </w:r>
          </w:p>
        </w:tc>
        <w:tc>
          <w:tcPr>
            <w:tcW w:w="997" w:type="dxa"/>
            <w:vAlign w:val="center"/>
          </w:tcPr>
          <w:p w:rsidR="00A405DA" w:rsidRDefault="004A7164">
            <w:pPr>
              <w:jc w:val="right"/>
            </w:pPr>
            <w:r>
              <w:rPr>
                <w:rFonts w:eastAsiaTheme="minorEastAsia"/>
                <w:szCs w:val="21"/>
              </w:rPr>
              <w:t>0.06</w:t>
            </w:r>
          </w:p>
        </w:tc>
      </w:tr>
      <w:tr w:rsidR="00A405DA">
        <w:tc>
          <w:tcPr>
            <w:tcW w:w="678" w:type="dxa"/>
            <w:vAlign w:val="center"/>
          </w:tcPr>
          <w:p w:rsidR="00A405DA" w:rsidRDefault="004A7164">
            <w:pPr>
              <w:jc w:val="center"/>
            </w:pPr>
            <w:r>
              <w:rPr>
                <w:rFonts w:eastAsiaTheme="minorEastAsia"/>
                <w:szCs w:val="21"/>
              </w:rPr>
              <w:t>274</w:t>
            </w:r>
          </w:p>
        </w:tc>
        <w:tc>
          <w:tcPr>
            <w:tcW w:w="905" w:type="dxa"/>
            <w:vAlign w:val="center"/>
          </w:tcPr>
          <w:p w:rsidR="00A405DA" w:rsidRDefault="004A7164">
            <w:pPr>
              <w:jc w:val="center"/>
            </w:pPr>
            <w:r>
              <w:rPr>
                <w:rFonts w:eastAsiaTheme="minorEastAsia"/>
                <w:szCs w:val="21"/>
              </w:rPr>
              <w:t>HP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HPQ</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251.00</w:t>
            </w:r>
          </w:p>
        </w:tc>
        <w:tc>
          <w:tcPr>
            <w:tcW w:w="1690" w:type="dxa"/>
            <w:vAlign w:val="center"/>
          </w:tcPr>
          <w:p w:rsidR="00A405DA" w:rsidRDefault="004A7164">
            <w:pPr>
              <w:jc w:val="right"/>
            </w:pPr>
            <w:r>
              <w:rPr>
                <w:rFonts w:eastAsiaTheme="minorEastAsia"/>
                <w:szCs w:val="21"/>
              </w:rPr>
              <w:t>55,697.98</w:t>
            </w:r>
          </w:p>
        </w:tc>
        <w:tc>
          <w:tcPr>
            <w:tcW w:w="997" w:type="dxa"/>
            <w:vAlign w:val="center"/>
          </w:tcPr>
          <w:p w:rsidR="00A405DA" w:rsidRDefault="004A7164">
            <w:pPr>
              <w:jc w:val="right"/>
            </w:pPr>
            <w:r>
              <w:rPr>
                <w:rFonts w:eastAsiaTheme="minorEastAsia"/>
                <w:szCs w:val="21"/>
              </w:rPr>
              <w:t>0.06</w:t>
            </w:r>
          </w:p>
        </w:tc>
      </w:tr>
      <w:tr w:rsidR="00A405DA">
        <w:tc>
          <w:tcPr>
            <w:tcW w:w="678" w:type="dxa"/>
            <w:vAlign w:val="center"/>
          </w:tcPr>
          <w:p w:rsidR="00A405DA" w:rsidRDefault="004A7164">
            <w:pPr>
              <w:jc w:val="center"/>
            </w:pPr>
            <w:r>
              <w:rPr>
                <w:rFonts w:eastAsiaTheme="minorEastAsia"/>
                <w:szCs w:val="21"/>
              </w:rPr>
              <w:t>275</w:t>
            </w:r>
          </w:p>
        </w:tc>
        <w:tc>
          <w:tcPr>
            <w:tcW w:w="905" w:type="dxa"/>
            <w:vAlign w:val="center"/>
          </w:tcPr>
          <w:p w:rsidR="00A405DA" w:rsidRDefault="004A7164">
            <w:pPr>
              <w:jc w:val="center"/>
            </w:pPr>
            <w:r>
              <w:rPr>
                <w:rFonts w:eastAsiaTheme="minorEastAsia"/>
                <w:szCs w:val="21"/>
              </w:rPr>
              <w:t>FORTIVE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FTV</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103.00</w:t>
            </w:r>
          </w:p>
        </w:tc>
        <w:tc>
          <w:tcPr>
            <w:tcW w:w="1690" w:type="dxa"/>
            <w:vAlign w:val="center"/>
          </w:tcPr>
          <w:p w:rsidR="00A405DA" w:rsidRDefault="004A7164">
            <w:pPr>
              <w:jc w:val="right"/>
            </w:pPr>
            <w:r>
              <w:rPr>
                <w:rFonts w:eastAsiaTheme="minorEastAsia"/>
                <w:szCs w:val="21"/>
              </w:rPr>
              <w:t>55,648.13</w:t>
            </w:r>
          </w:p>
        </w:tc>
        <w:tc>
          <w:tcPr>
            <w:tcW w:w="997" w:type="dxa"/>
            <w:vAlign w:val="center"/>
          </w:tcPr>
          <w:p w:rsidR="00A405DA" w:rsidRDefault="004A7164">
            <w:pPr>
              <w:jc w:val="right"/>
            </w:pPr>
            <w:r>
              <w:rPr>
                <w:rFonts w:eastAsiaTheme="minorEastAsia"/>
                <w:szCs w:val="21"/>
              </w:rPr>
              <w:t>0.06</w:t>
            </w:r>
          </w:p>
        </w:tc>
      </w:tr>
      <w:tr w:rsidR="00A405DA">
        <w:tc>
          <w:tcPr>
            <w:tcW w:w="678" w:type="dxa"/>
            <w:vAlign w:val="center"/>
          </w:tcPr>
          <w:p w:rsidR="00A405DA" w:rsidRDefault="004A7164">
            <w:pPr>
              <w:jc w:val="center"/>
            </w:pPr>
            <w:r>
              <w:rPr>
                <w:rFonts w:eastAsiaTheme="minorEastAsia"/>
                <w:szCs w:val="21"/>
              </w:rPr>
              <w:t>276</w:t>
            </w:r>
          </w:p>
        </w:tc>
        <w:tc>
          <w:tcPr>
            <w:tcW w:w="905" w:type="dxa"/>
            <w:vAlign w:val="center"/>
          </w:tcPr>
          <w:p w:rsidR="00A405DA" w:rsidRDefault="004A7164">
            <w:pPr>
              <w:jc w:val="center"/>
            </w:pPr>
            <w:r>
              <w:rPr>
                <w:rFonts w:eastAsiaTheme="minorEastAsia"/>
                <w:szCs w:val="21"/>
              </w:rPr>
              <w:t>KEURIG DR PEPPER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KDP</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245.00</w:t>
            </w:r>
          </w:p>
        </w:tc>
        <w:tc>
          <w:tcPr>
            <w:tcW w:w="1690" w:type="dxa"/>
            <w:vAlign w:val="center"/>
          </w:tcPr>
          <w:p w:rsidR="00A405DA" w:rsidRDefault="004A7164">
            <w:pPr>
              <w:jc w:val="right"/>
            </w:pPr>
            <w:r>
              <w:rPr>
                <w:rFonts w:eastAsiaTheme="minorEastAsia"/>
                <w:szCs w:val="21"/>
              </w:rPr>
              <w:t>55,357.94</w:t>
            </w:r>
          </w:p>
        </w:tc>
        <w:tc>
          <w:tcPr>
            <w:tcW w:w="997" w:type="dxa"/>
            <w:vAlign w:val="center"/>
          </w:tcPr>
          <w:p w:rsidR="00A405DA" w:rsidRDefault="004A7164">
            <w:pPr>
              <w:jc w:val="right"/>
            </w:pPr>
            <w:r>
              <w:rPr>
                <w:rFonts w:eastAsiaTheme="minorEastAsia"/>
                <w:szCs w:val="21"/>
              </w:rPr>
              <w:t>0.06</w:t>
            </w:r>
          </w:p>
        </w:tc>
      </w:tr>
      <w:tr w:rsidR="00A405DA">
        <w:tc>
          <w:tcPr>
            <w:tcW w:w="678" w:type="dxa"/>
            <w:vAlign w:val="center"/>
          </w:tcPr>
          <w:p w:rsidR="00A405DA" w:rsidRDefault="004A7164">
            <w:pPr>
              <w:jc w:val="center"/>
            </w:pPr>
            <w:r>
              <w:rPr>
                <w:rFonts w:eastAsiaTheme="minorEastAsia"/>
                <w:szCs w:val="21"/>
              </w:rPr>
              <w:t>277</w:t>
            </w:r>
          </w:p>
        </w:tc>
        <w:tc>
          <w:tcPr>
            <w:tcW w:w="905" w:type="dxa"/>
            <w:vAlign w:val="center"/>
          </w:tcPr>
          <w:p w:rsidR="00A405DA" w:rsidRDefault="004A7164">
            <w:pPr>
              <w:jc w:val="center"/>
            </w:pPr>
            <w:r>
              <w:rPr>
                <w:rFonts w:eastAsiaTheme="minorEastAsia"/>
                <w:szCs w:val="21"/>
              </w:rPr>
              <w:t>Ingersoll Rand INC COMMON STOCK</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IR</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117.00</w:t>
            </w:r>
          </w:p>
        </w:tc>
        <w:tc>
          <w:tcPr>
            <w:tcW w:w="1690" w:type="dxa"/>
            <w:vAlign w:val="center"/>
          </w:tcPr>
          <w:p w:rsidR="00A405DA" w:rsidRDefault="004A7164">
            <w:pPr>
              <w:jc w:val="right"/>
            </w:pPr>
            <w:r>
              <w:rPr>
                <w:rFonts w:eastAsiaTheme="minorEastAsia"/>
                <w:szCs w:val="21"/>
              </w:rPr>
              <w:t>55,256.56</w:t>
            </w:r>
          </w:p>
        </w:tc>
        <w:tc>
          <w:tcPr>
            <w:tcW w:w="997" w:type="dxa"/>
            <w:vAlign w:val="center"/>
          </w:tcPr>
          <w:p w:rsidR="00A405DA" w:rsidRDefault="004A7164">
            <w:pPr>
              <w:jc w:val="right"/>
            </w:pPr>
            <w:r>
              <w:rPr>
                <w:rFonts w:eastAsiaTheme="minorEastAsia"/>
                <w:szCs w:val="21"/>
              </w:rPr>
              <w:t>0.06</w:t>
            </w:r>
          </w:p>
        </w:tc>
      </w:tr>
      <w:tr w:rsidR="00A405DA">
        <w:tc>
          <w:tcPr>
            <w:tcW w:w="678" w:type="dxa"/>
            <w:vAlign w:val="center"/>
          </w:tcPr>
          <w:p w:rsidR="00A405DA" w:rsidRDefault="004A7164">
            <w:pPr>
              <w:jc w:val="center"/>
            </w:pPr>
            <w:r>
              <w:rPr>
                <w:rFonts w:eastAsiaTheme="minorEastAsia"/>
                <w:szCs w:val="21"/>
              </w:rPr>
              <w:lastRenderedPageBreak/>
              <w:t>278</w:t>
            </w:r>
          </w:p>
        </w:tc>
        <w:tc>
          <w:tcPr>
            <w:tcW w:w="905" w:type="dxa"/>
            <w:vAlign w:val="center"/>
          </w:tcPr>
          <w:p w:rsidR="00A405DA" w:rsidRDefault="004A7164">
            <w:pPr>
              <w:jc w:val="center"/>
            </w:pPr>
            <w:r>
              <w:rPr>
                <w:rFonts w:eastAsiaTheme="minorEastAsia"/>
                <w:szCs w:val="21"/>
              </w:rPr>
              <w:t>ALBEMARLE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ALB</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34.00</w:t>
            </w:r>
          </w:p>
        </w:tc>
        <w:tc>
          <w:tcPr>
            <w:tcW w:w="1690" w:type="dxa"/>
            <w:vAlign w:val="center"/>
          </w:tcPr>
          <w:p w:rsidR="00A405DA" w:rsidRDefault="004A7164">
            <w:pPr>
              <w:jc w:val="right"/>
            </w:pPr>
            <w:r>
              <w:rPr>
                <w:rFonts w:eastAsiaTheme="minorEastAsia"/>
                <w:szCs w:val="21"/>
              </w:rPr>
              <w:t>54,808.13</w:t>
            </w:r>
          </w:p>
        </w:tc>
        <w:tc>
          <w:tcPr>
            <w:tcW w:w="997" w:type="dxa"/>
            <w:vAlign w:val="center"/>
          </w:tcPr>
          <w:p w:rsidR="00A405DA" w:rsidRDefault="004A7164">
            <w:pPr>
              <w:jc w:val="right"/>
            </w:pPr>
            <w:r>
              <w:rPr>
                <w:rFonts w:eastAsiaTheme="minorEastAsia"/>
                <w:szCs w:val="21"/>
              </w:rPr>
              <w:t>0.06</w:t>
            </w:r>
          </w:p>
        </w:tc>
      </w:tr>
      <w:tr w:rsidR="00A405DA">
        <w:tc>
          <w:tcPr>
            <w:tcW w:w="678" w:type="dxa"/>
            <w:vAlign w:val="center"/>
          </w:tcPr>
          <w:p w:rsidR="00A405DA" w:rsidRDefault="004A7164">
            <w:pPr>
              <w:jc w:val="center"/>
            </w:pPr>
            <w:r>
              <w:rPr>
                <w:rFonts w:eastAsiaTheme="minorEastAsia"/>
                <w:szCs w:val="21"/>
              </w:rPr>
              <w:t>279</w:t>
            </w:r>
          </w:p>
        </w:tc>
        <w:tc>
          <w:tcPr>
            <w:tcW w:w="905" w:type="dxa"/>
            <w:vAlign w:val="center"/>
          </w:tcPr>
          <w:p w:rsidR="00A405DA" w:rsidRDefault="004A7164">
            <w:pPr>
              <w:jc w:val="center"/>
            </w:pPr>
            <w:r>
              <w:rPr>
                <w:rFonts w:eastAsiaTheme="minorEastAsia"/>
                <w:szCs w:val="21"/>
              </w:rPr>
              <w:t>MONOLITHIC POWER SYSTEMS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MPWR</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14.00</w:t>
            </w:r>
          </w:p>
        </w:tc>
        <w:tc>
          <w:tcPr>
            <w:tcW w:w="1690" w:type="dxa"/>
            <w:vAlign w:val="center"/>
          </w:tcPr>
          <w:p w:rsidR="00A405DA" w:rsidRDefault="004A7164">
            <w:pPr>
              <w:jc w:val="right"/>
            </w:pPr>
            <w:r>
              <w:rPr>
                <w:rFonts w:eastAsiaTheme="minorEastAsia"/>
                <w:szCs w:val="21"/>
              </w:rPr>
              <w:t>54,650.32</w:t>
            </w:r>
          </w:p>
        </w:tc>
        <w:tc>
          <w:tcPr>
            <w:tcW w:w="997" w:type="dxa"/>
            <w:vAlign w:val="center"/>
          </w:tcPr>
          <w:p w:rsidR="00A405DA" w:rsidRDefault="004A7164">
            <w:pPr>
              <w:jc w:val="right"/>
            </w:pPr>
            <w:r>
              <w:rPr>
                <w:rFonts w:eastAsiaTheme="minorEastAsia"/>
                <w:szCs w:val="21"/>
              </w:rPr>
              <w:t>0.06</w:t>
            </w:r>
          </w:p>
        </w:tc>
      </w:tr>
      <w:tr w:rsidR="00A405DA">
        <w:tc>
          <w:tcPr>
            <w:tcW w:w="678" w:type="dxa"/>
            <w:vAlign w:val="center"/>
          </w:tcPr>
          <w:p w:rsidR="00A405DA" w:rsidRDefault="004A7164">
            <w:pPr>
              <w:jc w:val="center"/>
            </w:pPr>
            <w:r>
              <w:rPr>
                <w:rFonts w:eastAsiaTheme="minorEastAsia"/>
                <w:szCs w:val="21"/>
              </w:rPr>
              <w:t>280</w:t>
            </w:r>
          </w:p>
        </w:tc>
        <w:tc>
          <w:tcPr>
            <w:tcW w:w="905" w:type="dxa"/>
            <w:vAlign w:val="center"/>
          </w:tcPr>
          <w:p w:rsidR="00A405DA" w:rsidRDefault="004A7164">
            <w:pPr>
              <w:jc w:val="center"/>
            </w:pPr>
            <w:r>
              <w:rPr>
                <w:rFonts w:eastAsiaTheme="minorEastAsia"/>
                <w:szCs w:val="21"/>
              </w:rPr>
              <w:t>GLOBAL PAYMENTS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GPN</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76.00</w:t>
            </w:r>
          </w:p>
        </w:tc>
        <w:tc>
          <w:tcPr>
            <w:tcW w:w="1690" w:type="dxa"/>
            <w:vAlign w:val="center"/>
          </w:tcPr>
          <w:p w:rsidR="00A405DA" w:rsidRDefault="004A7164">
            <w:pPr>
              <w:jc w:val="right"/>
            </w:pPr>
            <w:r>
              <w:rPr>
                <w:rFonts w:eastAsiaTheme="minorEastAsia"/>
                <w:szCs w:val="21"/>
              </w:rPr>
              <w:t>54,103.32</w:t>
            </w:r>
          </w:p>
        </w:tc>
        <w:tc>
          <w:tcPr>
            <w:tcW w:w="997" w:type="dxa"/>
            <w:vAlign w:val="center"/>
          </w:tcPr>
          <w:p w:rsidR="00A405DA" w:rsidRDefault="004A7164">
            <w:pPr>
              <w:jc w:val="right"/>
            </w:pPr>
            <w:r>
              <w:rPr>
                <w:rFonts w:eastAsiaTheme="minorEastAsia"/>
                <w:szCs w:val="21"/>
              </w:rPr>
              <w:t>0.06</w:t>
            </w:r>
          </w:p>
        </w:tc>
      </w:tr>
      <w:tr w:rsidR="00A405DA">
        <w:tc>
          <w:tcPr>
            <w:tcW w:w="678" w:type="dxa"/>
            <w:vAlign w:val="center"/>
          </w:tcPr>
          <w:p w:rsidR="00A405DA" w:rsidRDefault="004A7164">
            <w:pPr>
              <w:jc w:val="center"/>
            </w:pPr>
            <w:r>
              <w:rPr>
                <w:rFonts w:eastAsiaTheme="minorEastAsia"/>
                <w:szCs w:val="21"/>
              </w:rPr>
              <w:t>281</w:t>
            </w:r>
          </w:p>
        </w:tc>
        <w:tc>
          <w:tcPr>
            <w:tcW w:w="905" w:type="dxa"/>
            <w:vAlign w:val="center"/>
          </w:tcPr>
          <w:p w:rsidR="00A405DA" w:rsidRDefault="004A7164">
            <w:pPr>
              <w:jc w:val="center"/>
            </w:pPr>
            <w:r>
              <w:rPr>
                <w:rFonts w:eastAsiaTheme="minorEastAsia"/>
                <w:szCs w:val="21"/>
              </w:rPr>
              <w:t>ALIGN TECHNOLOGY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ALGN</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21.00</w:t>
            </w:r>
          </w:p>
        </w:tc>
        <w:tc>
          <w:tcPr>
            <w:tcW w:w="1690" w:type="dxa"/>
            <w:vAlign w:val="center"/>
          </w:tcPr>
          <w:p w:rsidR="00A405DA" w:rsidRDefault="004A7164">
            <w:pPr>
              <w:jc w:val="right"/>
            </w:pPr>
            <w:r>
              <w:rPr>
                <w:rFonts w:eastAsiaTheme="minorEastAsia"/>
                <w:szCs w:val="21"/>
              </w:rPr>
              <w:t>53,661.97</w:t>
            </w:r>
          </w:p>
        </w:tc>
        <w:tc>
          <w:tcPr>
            <w:tcW w:w="997" w:type="dxa"/>
            <w:vAlign w:val="center"/>
          </w:tcPr>
          <w:p w:rsidR="00A405DA" w:rsidRDefault="004A7164">
            <w:pPr>
              <w:jc w:val="right"/>
            </w:pPr>
            <w:r>
              <w:rPr>
                <w:rFonts w:eastAsiaTheme="minorEastAsia"/>
                <w:szCs w:val="21"/>
              </w:rPr>
              <w:t>0.06</w:t>
            </w:r>
          </w:p>
        </w:tc>
      </w:tr>
      <w:tr w:rsidR="00A405DA">
        <w:tc>
          <w:tcPr>
            <w:tcW w:w="678" w:type="dxa"/>
            <w:vAlign w:val="center"/>
          </w:tcPr>
          <w:p w:rsidR="00A405DA" w:rsidRDefault="004A7164">
            <w:pPr>
              <w:jc w:val="center"/>
            </w:pPr>
            <w:r>
              <w:rPr>
                <w:rFonts w:eastAsiaTheme="minorEastAsia"/>
                <w:szCs w:val="21"/>
              </w:rPr>
              <w:t>282</w:t>
            </w:r>
          </w:p>
        </w:tc>
        <w:tc>
          <w:tcPr>
            <w:tcW w:w="905" w:type="dxa"/>
            <w:vAlign w:val="center"/>
          </w:tcPr>
          <w:p w:rsidR="00A405DA" w:rsidRDefault="004A7164">
            <w:pPr>
              <w:jc w:val="center"/>
            </w:pPr>
            <w:r>
              <w:rPr>
                <w:rFonts w:eastAsiaTheme="minorEastAsia"/>
                <w:szCs w:val="21"/>
              </w:rPr>
              <w:t>WILLIS TOWERS WATSON PLC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WTW</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31.00</w:t>
            </w:r>
          </w:p>
        </w:tc>
        <w:tc>
          <w:tcPr>
            <w:tcW w:w="1690" w:type="dxa"/>
            <w:vAlign w:val="center"/>
          </w:tcPr>
          <w:p w:rsidR="00A405DA" w:rsidRDefault="004A7164">
            <w:pPr>
              <w:jc w:val="right"/>
            </w:pPr>
            <w:r>
              <w:rPr>
                <w:rFonts w:eastAsiaTheme="minorEastAsia"/>
                <w:szCs w:val="21"/>
              </w:rPr>
              <w:t>52,751.95</w:t>
            </w:r>
          </w:p>
        </w:tc>
        <w:tc>
          <w:tcPr>
            <w:tcW w:w="997" w:type="dxa"/>
            <w:vAlign w:val="center"/>
          </w:tcPr>
          <w:p w:rsidR="00A405DA" w:rsidRDefault="004A7164">
            <w:pPr>
              <w:jc w:val="right"/>
            </w:pPr>
            <w:r>
              <w:rPr>
                <w:rFonts w:eastAsiaTheme="minorEastAsia"/>
                <w:szCs w:val="21"/>
              </w:rPr>
              <w:t>0.06</w:t>
            </w:r>
          </w:p>
        </w:tc>
      </w:tr>
      <w:tr w:rsidR="00A405DA">
        <w:tc>
          <w:tcPr>
            <w:tcW w:w="678" w:type="dxa"/>
            <w:vAlign w:val="center"/>
          </w:tcPr>
          <w:p w:rsidR="00A405DA" w:rsidRDefault="004A7164">
            <w:pPr>
              <w:jc w:val="center"/>
            </w:pPr>
            <w:r>
              <w:rPr>
                <w:rFonts w:eastAsiaTheme="minorEastAsia"/>
                <w:szCs w:val="21"/>
              </w:rPr>
              <w:t>283</w:t>
            </w:r>
          </w:p>
        </w:tc>
        <w:tc>
          <w:tcPr>
            <w:tcW w:w="905" w:type="dxa"/>
            <w:vAlign w:val="center"/>
          </w:tcPr>
          <w:p w:rsidR="00A405DA" w:rsidRDefault="004A7164">
            <w:pPr>
              <w:jc w:val="center"/>
            </w:pPr>
            <w:r>
              <w:rPr>
                <w:rFonts w:eastAsiaTheme="minorEastAsia"/>
                <w:szCs w:val="21"/>
              </w:rPr>
              <w:t>T ROWE PRICE GROUP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TROW</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65.00</w:t>
            </w:r>
          </w:p>
        </w:tc>
        <w:tc>
          <w:tcPr>
            <w:tcW w:w="1690" w:type="dxa"/>
            <w:vAlign w:val="center"/>
          </w:tcPr>
          <w:p w:rsidR="00A405DA" w:rsidRDefault="004A7164">
            <w:pPr>
              <w:jc w:val="right"/>
            </w:pPr>
            <w:r>
              <w:rPr>
                <w:rFonts w:eastAsiaTheme="minorEastAsia"/>
                <w:szCs w:val="21"/>
              </w:rPr>
              <w:t>52,613.22</w:t>
            </w:r>
          </w:p>
        </w:tc>
        <w:tc>
          <w:tcPr>
            <w:tcW w:w="997" w:type="dxa"/>
            <w:vAlign w:val="center"/>
          </w:tcPr>
          <w:p w:rsidR="00A405DA" w:rsidRDefault="004A7164">
            <w:pPr>
              <w:jc w:val="right"/>
            </w:pPr>
            <w:r>
              <w:rPr>
                <w:rFonts w:eastAsiaTheme="minorEastAsia"/>
                <w:szCs w:val="21"/>
              </w:rPr>
              <w:t>0.06</w:t>
            </w:r>
          </w:p>
        </w:tc>
      </w:tr>
      <w:tr w:rsidR="00A405DA">
        <w:tc>
          <w:tcPr>
            <w:tcW w:w="678" w:type="dxa"/>
            <w:vAlign w:val="center"/>
          </w:tcPr>
          <w:p w:rsidR="00A405DA" w:rsidRDefault="004A7164">
            <w:pPr>
              <w:jc w:val="center"/>
            </w:pPr>
            <w:r>
              <w:rPr>
                <w:rFonts w:eastAsiaTheme="minorEastAsia"/>
                <w:szCs w:val="21"/>
              </w:rPr>
              <w:t>284</w:t>
            </w:r>
          </w:p>
        </w:tc>
        <w:tc>
          <w:tcPr>
            <w:tcW w:w="905" w:type="dxa"/>
            <w:vAlign w:val="center"/>
          </w:tcPr>
          <w:p w:rsidR="00A405DA" w:rsidRDefault="004A7164">
            <w:pPr>
              <w:jc w:val="center"/>
            </w:pPr>
            <w:r>
              <w:rPr>
                <w:rFonts w:eastAsiaTheme="minorEastAsia"/>
                <w:szCs w:val="21"/>
              </w:rPr>
              <w:t>CBRE GROUP INC - A</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CBRE</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90.00</w:t>
            </w:r>
          </w:p>
        </w:tc>
        <w:tc>
          <w:tcPr>
            <w:tcW w:w="1690" w:type="dxa"/>
            <w:vAlign w:val="center"/>
          </w:tcPr>
          <w:p w:rsidR="00A405DA" w:rsidRDefault="004A7164">
            <w:pPr>
              <w:jc w:val="right"/>
            </w:pPr>
            <w:r>
              <w:rPr>
                <w:rFonts w:eastAsiaTheme="minorEastAsia"/>
                <w:szCs w:val="21"/>
              </w:rPr>
              <w:t>52,487.49</w:t>
            </w:r>
          </w:p>
        </w:tc>
        <w:tc>
          <w:tcPr>
            <w:tcW w:w="997" w:type="dxa"/>
            <w:vAlign w:val="center"/>
          </w:tcPr>
          <w:p w:rsidR="00A405DA" w:rsidRDefault="004A7164">
            <w:pPr>
              <w:jc w:val="right"/>
            </w:pPr>
            <w:r>
              <w:rPr>
                <w:rFonts w:eastAsiaTheme="minorEastAsia"/>
                <w:szCs w:val="21"/>
              </w:rPr>
              <w:t>0.06</w:t>
            </w:r>
          </w:p>
        </w:tc>
      </w:tr>
      <w:tr w:rsidR="00A405DA">
        <w:tc>
          <w:tcPr>
            <w:tcW w:w="678" w:type="dxa"/>
            <w:vAlign w:val="center"/>
          </w:tcPr>
          <w:p w:rsidR="00A405DA" w:rsidRDefault="004A7164">
            <w:pPr>
              <w:jc w:val="center"/>
            </w:pPr>
            <w:r>
              <w:rPr>
                <w:rFonts w:eastAsiaTheme="minorEastAsia"/>
                <w:szCs w:val="21"/>
              </w:rPr>
              <w:t>285</w:t>
            </w:r>
          </w:p>
        </w:tc>
        <w:tc>
          <w:tcPr>
            <w:tcW w:w="905" w:type="dxa"/>
            <w:vAlign w:val="center"/>
          </w:tcPr>
          <w:p w:rsidR="00A405DA" w:rsidRDefault="004A7164">
            <w:pPr>
              <w:jc w:val="center"/>
            </w:pPr>
            <w:r>
              <w:rPr>
                <w:rFonts w:eastAsiaTheme="minorEastAsia"/>
                <w:szCs w:val="21"/>
              </w:rPr>
              <w:t>Eversource Energy</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ES</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102.00</w:t>
            </w:r>
          </w:p>
        </w:tc>
        <w:tc>
          <w:tcPr>
            <w:tcW w:w="1690" w:type="dxa"/>
            <w:vAlign w:val="center"/>
          </w:tcPr>
          <w:p w:rsidR="00A405DA" w:rsidRDefault="004A7164">
            <w:pPr>
              <w:jc w:val="right"/>
            </w:pPr>
            <w:r>
              <w:rPr>
                <w:rFonts w:eastAsiaTheme="minorEastAsia"/>
                <w:szCs w:val="21"/>
              </w:rPr>
              <w:t>52,270.28</w:t>
            </w:r>
          </w:p>
        </w:tc>
        <w:tc>
          <w:tcPr>
            <w:tcW w:w="997" w:type="dxa"/>
            <w:vAlign w:val="center"/>
          </w:tcPr>
          <w:p w:rsidR="00A405DA" w:rsidRDefault="004A7164">
            <w:pPr>
              <w:jc w:val="right"/>
            </w:pPr>
            <w:r>
              <w:rPr>
                <w:rFonts w:eastAsiaTheme="minorEastAsia"/>
                <w:szCs w:val="21"/>
              </w:rPr>
              <w:t>0.06</w:t>
            </w:r>
          </w:p>
        </w:tc>
      </w:tr>
      <w:tr w:rsidR="00A405DA">
        <w:tc>
          <w:tcPr>
            <w:tcW w:w="678" w:type="dxa"/>
            <w:vAlign w:val="center"/>
          </w:tcPr>
          <w:p w:rsidR="00A405DA" w:rsidRDefault="004A7164">
            <w:pPr>
              <w:jc w:val="center"/>
            </w:pPr>
            <w:r>
              <w:rPr>
                <w:rFonts w:eastAsiaTheme="minorEastAsia"/>
                <w:szCs w:val="21"/>
              </w:rPr>
              <w:t>286</w:t>
            </w:r>
          </w:p>
        </w:tc>
        <w:tc>
          <w:tcPr>
            <w:tcW w:w="905" w:type="dxa"/>
            <w:vAlign w:val="center"/>
          </w:tcPr>
          <w:p w:rsidR="00A405DA" w:rsidRDefault="004A7164">
            <w:pPr>
              <w:jc w:val="center"/>
            </w:pPr>
            <w:r>
              <w:rPr>
                <w:rFonts w:eastAsiaTheme="minorEastAsia"/>
                <w:szCs w:val="21"/>
              </w:rPr>
              <w:t>SBA COMMUNICATIONS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SBAC</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31.00</w:t>
            </w:r>
          </w:p>
        </w:tc>
        <w:tc>
          <w:tcPr>
            <w:tcW w:w="1690" w:type="dxa"/>
            <w:vAlign w:val="center"/>
          </w:tcPr>
          <w:p w:rsidR="00A405DA" w:rsidRDefault="004A7164">
            <w:pPr>
              <w:jc w:val="right"/>
            </w:pPr>
            <w:r>
              <w:rPr>
                <w:rFonts w:eastAsiaTheme="minorEastAsia"/>
                <w:szCs w:val="21"/>
              </w:rPr>
              <w:t>51,914.19</w:t>
            </w:r>
          </w:p>
        </w:tc>
        <w:tc>
          <w:tcPr>
            <w:tcW w:w="997" w:type="dxa"/>
            <w:vAlign w:val="center"/>
          </w:tcPr>
          <w:p w:rsidR="00A405DA" w:rsidRDefault="004A7164">
            <w:pPr>
              <w:jc w:val="right"/>
            </w:pPr>
            <w:r>
              <w:rPr>
                <w:rFonts w:eastAsiaTheme="minorEastAsia"/>
                <w:szCs w:val="21"/>
              </w:rPr>
              <w:t>0.06</w:t>
            </w:r>
          </w:p>
        </w:tc>
      </w:tr>
      <w:tr w:rsidR="00A405DA">
        <w:tc>
          <w:tcPr>
            <w:tcW w:w="678" w:type="dxa"/>
            <w:vAlign w:val="center"/>
          </w:tcPr>
          <w:p w:rsidR="00A405DA" w:rsidRDefault="004A7164">
            <w:pPr>
              <w:jc w:val="center"/>
            </w:pPr>
            <w:r>
              <w:rPr>
                <w:rFonts w:eastAsiaTheme="minorEastAsia"/>
                <w:szCs w:val="21"/>
              </w:rPr>
              <w:t>287</w:t>
            </w:r>
          </w:p>
        </w:tc>
        <w:tc>
          <w:tcPr>
            <w:tcW w:w="905" w:type="dxa"/>
            <w:vAlign w:val="center"/>
          </w:tcPr>
          <w:p w:rsidR="00A405DA" w:rsidRDefault="004A7164">
            <w:pPr>
              <w:jc w:val="center"/>
            </w:pPr>
            <w:r>
              <w:rPr>
                <w:rFonts w:eastAsiaTheme="minorEastAsia"/>
                <w:szCs w:val="21"/>
              </w:rPr>
              <w:t>CDW CORP/DE</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CDW</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39.00</w:t>
            </w:r>
          </w:p>
        </w:tc>
        <w:tc>
          <w:tcPr>
            <w:tcW w:w="1690" w:type="dxa"/>
            <w:vAlign w:val="center"/>
          </w:tcPr>
          <w:p w:rsidR="00A405DA" w:rsidRDefault="004A7164">
            <w:pPr>
              <w:jc w:val="right"/>
            </w:pPr>
            <w:r>
              <w:rPr>
                <w:rFonts w:eastAsiaTheme="minorEastAsia"/>
                <w:szCs w:val="21"/>
              </w:rPr>
              <w:t>51,711.44</w:t>
            </w:r>
          </w:p>
        </w:tc>
        <w:tc>
          <w:tcPr>
            <w:tcW w:w="997" w:type="dxa"/>
            <w:vAlign w:val="center"/>
          </w:tcPr>
          <w:p w:rsidR="00A405DA" w:rsidRDefault="004A7164">
            <w:pPr>
              <w:jc w:val="right"/>
            </w:pPr>
            <w:r>
              <w:rPr>
                <w:rFonts w:eastAsiaTheme="minorEastAsia"/>
                <w:szCs w:val="21"/>
              </w:rPr>
              <w:t>0.06</w:t>
            </w:r>
          </w:p>
        </w:tc>
      </w:tr>
      <w:tr w:rsidR="00A405DA">
        <w:tc>
          <w:tcPr>
            <w:tcW w:w="678" w:type="dxa"/>
            <w:vAlign w:val="center"/>
          </w:tcPr>
          <w:p w:rsidR="00A405DA" w:rsidRDefault="004A7164">
            <w:pPr>
              <w:jc w:val="center"/>
            </w:pPr>
            <w:r>
              <w:rPr>
                <w:rFonts w:eastAsiaTheme="minorEastAsia"/>
                <w:szCs w:val="21"/>
              </w:rPr>
              <w:t>288</w:t>
            </w:r>
          </w:p>
        </w:tc>
        <w:tc>
          <w:tcPr>
            <w:tcW w:w="905" w:type="dxa"/>
            <w:vAlign w:val="center"/>
          </w:tcPr>
          <w:p w:rsidR="00A405DA" w:rsidRDefault="004A7164">
            <w:pPr>
              <w:jc w:val="center"/>
            </w:pPr>
            <w:r>
              <w:rPr>
                <w:rFonts w:eastAsiaTheme="minorEastAsia"/>
                <w:szCs w:val="21"/>
              </w:rPr>
              <w:t>WEYERHAEUSER CO</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WY</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213.00</w:t>
            </w:r>
          </w:p>
        </w:tc>
        <w:tc>
          <w:tcPr>
            <w:tcW w:w="1690" w:type="dxa"/>
            <w:vAlign w:val="center"/>
          </w:tcPr>
          <w:p w:rsidR="00A405DA" w:rsidRDefault="004A7164">
            <w:pPr>
              <w:jc w:val="right"/>
            </w:pPr>
            <w:r>
              <w:rPr>
                <w:rFonts w:eastAsiaTheme="minorEastAsia"/>
                <w:szCs w:val="21"/>
              </w:rPr>
              <w:t>51,575.09</w:t>
            </w:r>
          </w:p>
        </w:tc>
        <w:tc>
          <w:tcPr>
            <w:tcW w:w="997" w:type="dxa"/>
            <w:vAlign w:val="center"/>
          </w:tcPr>
          <w:p w:rsidR="00A405DA" w:rsidRDefault="004A7164">
            <w:pPr>
              <w:jc w:val="right"/>
            </w:pPr>
            <w:r>
              <w:rPr>
                <w:rFonts w:eastAsiaTheme="minorEastAsia"/>
                <w:szCs w:val="21"/>
              </w:rPr>
              <w:t>0.06</w:t>
            </w:r>
          </w:p>
        </w:tc>
      </w:tr>
      <w:tr w:rsidR="00A405DA">
        <w:tc>
          <w:tcPr>
            <w:tcW w:w="678" w:type="dxa"/>
            <w:vAlign w:val="center"/>
          </w:tcPr>
          <w:p w:rsidR="00A405DA" w:rsidRDefault="004A7164">
            <w:pPr>
              <w:jc w:val="center"/>
            </w:pPr>
            <w:r>
              <w:rPr>
                <w:rFonts w:eastAsiaTheme="minorEastAsia"/>
                <w:szCs w:val="21"/>
              </w:rPr>
              <w:t>289</w:t>
            </w:r>
          </w:p>
        </w:tc>
        <w:tc>
          <w:tcPr>
            <w:tcW w:w="905" w:type="dxa"/>
            <w:vAlign w:val="center"/>
          </w:tcPr>
          <w:p w:rsidR="00A405DA" w:rsidRDefault="004A7164">
            <w:pPr>
              <w:jc w:val="center"/>
            </w:pPr>
            <w:r>
              <w:rPr>
                <w:rFonts w:eastAsiaTheme="minorEastAsia"/>
                <w:szCs w:val="21"/>
              </w:rPr>
              <w:t>CHURCH &amp; DWIGHT CO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CHD</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71.00</w:t>
            </w:r>
          </w:p>
        </w:tc>
        <w:tc>
          <w:tcPr>
            <w:tcW w:w="1690" w:type="dxa"/>
            <w:vAlign w:val="center"/>
          </w:tcPr>
          <w:p w:rsidR="00A405DA" w:rsidRDefault="004A7164">
            <w:pPr>
              <w:jc w:val="right"/>
            </w:pPr>
            <w:r>
              <w:rPr>
                <w:rFonts w:eastAsiaTheme="minorEastAsia"/>
                <w:szCs w:val="21"/>
              </w:rPr>
              <w:t>51,421.18</w:t>
            </w:r>
          </w:p>
        </w:tc>
        <w:tc>
          <w:tcPr>
            <w:tcW w:w="997" w:type="dxa"/>
            <w:vAlign w:val="center"/>
          </w:tcPr>
          <w:p w:rsidR="00A405DA" w:rsidRDefault="004A7164">
            <w:pPr>
              <w:jc w:val="right"/>
            </w:pPr>
            <w:r>
              <w:rPr>
                <w:rFonts w:eastAsiaTheme="minorEastAsia"/>
                <w:szCs w:val="21"/>
              </w:rPr>
              <w:t>0.06</w:t>
            </w:r>
          </w:p>
        </w:tc>
      </w:tr>
      <w:tr w:rsidR="00A405DA">
        <w:tc>
          <w:tcPr>
            <w:tcW w:w="678" w:type="dxa"/>
            <w:vAlign w:val="center"/>
          </w:tcPr>
          <w:p w:rsidR="00A405DA" w:rsidRDefault="004A7164">
            <w:pPr>
              <w:jc w:val="center"/>
            </w:pPr>
            <w:r>
              <w:rPr>
                <w:rFonts w:eastAsiaTheme="minorEastAsia"/>
                <w:szCs w:val="21"/>
              </w:rPr>
              <w:t>290</w:t>
            </w:r>
          </w:p>
        </w:tc>
        <w:tc>
          <w:tcPr>
            <w:tcW w:w="905" w:type="dxa"/>
            <w:vAlign w:val="center"/>
          </w:tcPr>
          <w:p w:rsidR="00A405DA" w:rsidRDefault="004A7164">
            <w:pPr>
              <w:jc w:val="center"/>
            </w:pPr>
            <w:r>
              <w:rPr>
                <w:rFonts w:eastAsiaTheme="minorEastAsia"/>
                <w:szCs w:val="21"/>
              </w:rPr>
              <w:t xml:space="preserve">STATE STREET </w:t>
            </w:r>
            <w:r>
              <w:rPr>
                <w:rFonts w:eastAsiaTheme="minorEastAsia"/>
                <w:szCs w:val="21"/>
              </w:rPr>
              <w:lastRenderedPageBreak/>
              <w:t>CORP</w:t>
            </w:r>
          </w:p>
        </w:tc>
        <w:tc>
          <w:tcPr>
            <w:tcW w:w="1015" w:type="dxa"/>
            <w:vAlign w:val="center"/>
          </w:tcPr>
          <w:p w:rsidR="00A405DA" w:rsidRDefault="004A7164">
            <w:pPr>
              <w:jc w:val="center"/>
            </w:pPr>
            <w:r>
              <w:rPr>
                <w:rFonts w:eastAsiaTheme="minorEastAsia"/>
                <w:szCs w:val="21"/>
              </w:rPr>
              <w:lastRenderedPageBreak/>
              <w:t>-</w:t>
            </w:r>
          </w:p>
        </w:tc>
        <w:tc>
          <w:tcPr>
            <w:tcW w:w="1184" w:type="dxa"/>
            <w:vAlign w:val="center"/>
          </w:tcPr>
          <w:p w:rsidR="00A405DA" w:rsidRDefault="004A7164">
            <w:pPr>
              <w:jc w:val="center"/>
            </w:pPr>
            <w:r>
              <w:rPr>
                <w:rFonts w:eastAsiaTheme="minorEastAsia"/>
                <w:szCs w:val="21"/>
              </w:rPr>
              <w:t>STT</w:t>
            </w:r>
          </w:p>
        </w:tc>
        <w:tc>
          <w:tcPr>
            <w:tcW w:w="847" w:type="dxa"/>
            <w:vAlign w:val="center"/>
          </w:tcPr>
          <w:p w:rsidR="00A405DA" w:rsidRDefault="004A7164">
            <w:pPr>
              <w:jc w:val="center"/>
            </w:pPr>
            <w:r>
              <w:rPr>
                <w:rFonts w:eastAsiaTheme="minorEastAsia"/>
                <w:szCs w:val="21"/>
              </w:rPr>
              <w:t>纽约证券交易</w:t>
            </w:r>
            <w:r>
              <w:rPr>
                <w:rFonts w:eastAsiaTheme="minorEastAsia"/>
                <w:szCs w:val="21"/>
              </w:rPr>
              <w:lastRenderedPageBreak/>
              <w:t>所</w:t>
            </w:r>
          </w:p>
        </w:tc>
        <w:tc>
          <w:tcPr>
            <w:tcW w:w="1025" w:type="dxa"/>
            <w:vAlign w:val="center"/>
          </w:tcPr>
          <w:p w:rsidR="00A405DA" w:rsidRDefault="004A7164">
            <w:pPr>
              <w:jc w:val="center"/>
            </w:pPr>
            <w:r>
              <w:rPr>
                <w:rFonts w:eastAsiaTheme="minorEastAsia"/>
                <w:szCs w:val="21"/>
              </w:rPr>
              <w:lastRenderedPageBreak/>
              <w:t>美国</w:t>
            </w:r>
          </w:p>
        </w:tc>
        <w:tc>
          <w:tcPr>
            <w:tcW w:w="1015" w:type="dxa"/>
            <w:vAlign w:val="center"/>
          </w:tcPr>
          <w:p w:rsidR="00A405DA" w:rsidRDefault="004A7164">
            <w:pPr>
              <w:jc w:val="right"/>
            </w:pPr>
            <w:r>
              <w:rPr>
                <w:rFonts w:eastAsiaTheme="minorEastAsia"/>
                <w:szCs w:val="21"/>
              </w:rPr>
              <w:t>97.00</w:t>
            </w:r>
          </w:p>
        </w:tc>
        <w:tc>
          <w:tcPr>
            <w:tcW w:w="1690" w:type="dxa"/>
            <w:vAlign w:val="center"/>
          </w:tcPr>
          <w:p w:rsidR="00A405DA" w:rsidRDefault="004A7164">
            <w:pPr>
              <w:jc w:val="right"/>
            </w:pPr>
            <w:r>
              <w:rPr>
                <w:rFonts w:eastAsiaTheme="minorEastAsia"/>
                <w:szCs w:val="21"/>
              </w:rPr>
              <w:t>51,292.05</w:t>
            </w:r>
          </w:p>
        </w:tc>
        <w:tc>
          <w:tcPr>
            <w:tcW w:w="997" w:type="dxa"/>
            <w:vAlign w:val="center"/>
          </w:tcPr>
          <w:p w:rsidR="00A405DA" w:rsidRDefault="004A7164">
            <w:pPr>
              <w:jc w:val="right"/>
            </w:pPr>
            <w:r>
              <w:rPr>
                <w:rFonts w:eastAsiaTheme="minorEastAsia"/>
                <w:szCs w:val="21"/>
              </w:rPr>
              <w:t>0.06</w:t>
            </w:r>
          </w:p>
        </w:tc>
      </w:tr>
      <w:tr w:rsidR="00A405DA">
        <w:tc>
          <w:tcPr>
            <w:tcW w:w="678" w:type="dxa"/>
            <w:vAlign w:val="center"/>
          </w:tcPr>
          <w:p w:rsidR="00A405DA" w:rsidRDefault="004A7164">
            <w:pPr>
              <w:jc w:val="center"/>
            </w:pPr>
            <w:r>
              <w:rPr>
                <w:rFonts w:eastAsiaTheme="minorEastAsia"/>
                <w:szCs w:val="21"/>
              </w:rPr>
              <w:t>291</w:t>
            </w:r>
          </w:p>
        </w:tc>
        <w:tc>
          <w:tcPr>
            <w:tcW w:w="905" w:type="dxa"/>
            <w:vAlign w:val="center"/>
          </w:tcPr>
          <w:p w:rsidR="00A405DA" w:rsidRDefault="004A7164">
            <w:pPr>
              <w:jc w:val="center"/>
            </w:pPr>
            <w:r>
              <w:rPr>
                <w:rFonts w:eastAsiaTheme="minorEastAsia"/>
                <w:szCs w:val="21"/>
              </w:rPr>
              <w:t>TRACTOR SUPPLY COMPANY</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TSCO</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32.00</w:t>
            </w:r>
          </w:p>
        </w:tc>
        <w:tc>
          <w:tcPr>
            <w:tcW w:w="1690" w:type="dxa"/>
            <w:vAlign w:val="center"/>
          </w:tcPr>
          <w:p w:rsidR="00A405DA" w:rsidRDefault="004A7164">
            <w:pPr>
              <w:jc w:val="right"/>
            </w:pPr>
            <w:r>
              <w:rPr>
                <w:rFonts w:eastAsiaTheme="minorEastAsia"/>
                <w:szCs w:val="21"/>
              </w:rPr>
              <w:t>51,123.98</w:t>
            </w:r>
          </w:p>
        </w:tc>
        <w:tc>
          <w:tcPr>
            <w:tcW w:w="997" w:type="dxa"/>
            <w:vAlign w:val="center"/>
          </w:tcPr>
          <w:p w:rsidR="00A405DA" w:rsidRDefault="004A7164">
            <w:pPr>
              <w:jc w:val="right"/>
            </w:pPr>
            <w:r>
              <w:rPr>
                <w:rFonts w:eastAsiaTheme="minorEastAsia"/>
                <w:szCs w:val="21"/>
              </w:rPr>
              <w:t>0.06</w:t>
            </w:r>
          </w:p>
        </w:tc>
      </w:tr>
      <w:tr w:rsidR="00A405DA">
        <w:tc>
          <w:tcPr>
            <w:tcW w:w="678" w:type="dxa"/>
            <w:vAlign w:val="center"/>
          </w:tcPr>
          <w:p w:rsidR="00A405DA" w:rsidRDefault="004A7164">
            <w:pPr>
              <w:jc w:val="center"/>
            </w:pPr>
            <w:r>
              <w:rPr>
                <w:rFonts w:eastAsiaTheme="minorEastAsia"/>
                <w:szCs w:val="21"/>
              </w:rPr>
              <w:t>292</w:t>
            </w:r>
          </w:p>
        </w:tc>
        <w:tc>
          <w:tcPr>
            <w:tcW w:w="905" w:type="dxa"/>
            <w:vAlign w:val="center"/>
          </w:tcPr>
          <w:p w:rsidR="00A405DA" w:rsidRDefault="004A7164">
            <w:pPr>
              <w:jc w:val="center"/>
            </w:pPr>
            <w:r>
              <w:rPr>
                <w:rFonts w:eastAsiaTheme="minorEastAsia"/>
                <w:szCs w:val="21"/>
              </w:rPr>
              <w:t>ULTA BEAUTY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ULTA</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15.00</w:t>
            </w:r>
          </w:p>
        </w:tc>
        <w:tc>
          <w:tcPr>
            <w:tcW w:w="1690" w:type="dxa"/>
            <w:vAlign w:val="center"/>
          </w:tcPr>
          <w:p w:rsidR="00A405DA" w:rsidRDefault="004A7164">
            <w:pPr>
              <w:jc w:val="right"/>
            </w:pPr>
            <w:r>
              <w:rPr>
                <w:rFonts w:eastAsiaTheme="minorEastAsia"/>
                <w:szCs w:val="21"/>
              </w:rPr>
              <w:t>51,006.42</w:t>
            </w:r>
          </w:p>
        </w:tc>
        <w:tc>
          <w:tcPr>
            <w:tcW w:w="997" w:type="dxa"/>
            <w:vAlign w:val="center"/>
          </w:tcPr>
          <w:p w:rsidR="00A405DA" w:rsidRDefault="004A7164">
            <w:pPr>
              <w:jc w:val="right"/>
            </w:pPr>
            <w:r>
              <w:rPr>
                <w:rFonts w:eastAsiaTheme="minorEastAsia"/>
                <w:szCs w:val="21"/>
              </w:rPr>
              <w:t>0.06</w:t>
            </w:r>
          </w:p>
        </w:tc>
      </w:tr>
      <w:tr w:rsidR="00A405DA">
        <w:tc>
          <w:tcPr>
            <w:tcW w:w="678" w:type="dxa"/>
            <w:vAlign w:val="center"/>
          </w:tcPr>
          <w:p w:rsidR="00A405DA" w:rsidRDefault="004A7164">
            <w:pPr>
              <w:jc w:val="center"/>
            </w:pPr>
            <w:r>
              <w:rPr>
                <w:rFonts w:eastAsiaTheme="minorEastAsia"/>
                <w:szCs w:val="21"/>
              </w:rPr>
              <w:t>293</w:t>
            </w:r>
          </w:p>
        </w:tc>
        <w:tc>
          <w:tcPr>
            <w:tcW w:w="905" w:type="dxa"/>
            <w:vAlign w:val="center"/>
          </w:tcPr>
          <w:p w:rsidR="00A405DA" w:rsidRDefault="004A7164">
            <w:pPr>
              <w:jc w:val="center"/>
            </w:pPr>
            <w:r>
              <w:rPr>
                <w:rFonts w:eastAsiaTheme="minorEastAsia"/>
                <w:szCs w:val="21"/>
              </w:rPr>
              <w:t>CARDINAL HEALTH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CAH</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74.00</w:t>
            </w:r>
          </w:p>
        </w:tc>
        <w:tc>
          <w:tcPr>
            <w:tcW w:w="1690" w:type="dxa"/>
            <w:vAlign w:val="center"/>
          </w:tcPr>
          <w:p w:rsidR="00A405DA" w:rsidRDefault="004A7164">
            <w:pPr>
              <w:jc w:val="right"/>
            </w:pPr>
            <w:r>
              <w:rPr>
                <w:rFonts w:eastAsiaTheme="minorEastAsia"/>
                <w:szCs w:val="21"/>
              </w:rPr>
              <w:t>50,567.45</w:t>
            </w:r>
          </w:p>
        </w:tc>
        <w:tc>
          <w:tcPr>
            <w:tcW w:w="997" w:type="dxa"/>
            <w:vAlign w:val="center"/>
          </w:tcPr>
          <w:p w:rsidR="00A405DA" w:rsidRDefault="004A7164">
            <w:pPr>
              <w:jc w:val="right"/>
            </w:pPr>
            <w:r>
              <w:rPr>
                <w:rFonts w:eastAsiaTheme="minorEastAsia"/>
                <w:szCs w:val="21"/>
              </w:rPr>
              <w:t>0.06</w:t>
            </w:r>
          </w:p>
        </w:tc>
      </w:tr>
      <w:tr w:rsidR="00A405DA">
        <w:tc>
          <w:tcPr>
            <w:tcW w:w="678" w:type="dxa"/>
            <w:vAlign w:val="center"/>
          </w:tcPr>
          <w:p w:rsidR="00A405DA" w:rsidRDefault="004A7164">
            <w:pPr>
              <w:jc w:val="center"/>
            </w:pPr>
            <w:r>
              <w:rPr>
                <w:rFonts w:eastAsiaTheme="minorEastAsia"/>
                <w:szCs w:val="21"/>
              </w:rPr>
              <w:t>294</w:t>
            </w:r>
          </w:p>
        </w:tc>
        <w:tc>
          <w:tcPr>
            <w:tcW w:w="905" w:type="dxa"/>
            <w:vAlign w:val="center"/>
          </w:tcPr>
          <w:p w:rsidR="00A405DA" w:rsidRDefault="004A7164">
            <w:pPr>
              <w:jc w:val="center"/>
            </w:pPr>
            <w:r>
              <w:rPr>
                <w:rFonts w:eastAsiaTheme="minorEastAsia"/>
                <w:szCs w:val="21"/>
              </w:rPr>
              <w:t>GENUINE PARTS CO</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GPC</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41.00</w:t>
            </w:r>
          </w:p>
        </w:tc>
        <w:tc>
          <w:tcPr>
            <w:tcW w:w="1690" w:type="dxa"/>
            <w:vAlign w:val="center"/>
          </w:tcPr>
          <w:p w:rsidR="00A405DA" w:rsidRDefault="004A7164">
            <w:pPr>
              <w:jc w:val="right"/>
            </w:pPr>
            <w:r>
              <w:rPr>
                <w:rFonts w:eastAsiaTheme="minorEastAsia"/>
                <w:szCs w:val="21"/>
              </w:rPr>
              <w:t>50,135.71</w:t>
            </w:r>
          </w:p>
        </w:tc>
        <w:tc>
          <w:tcPr>
            <w:tcW w:w="997" w:type="dxa"/>
            <w:vAlign w:val="center"/>
          </w:tcPr>
          <w:p w:rsidR="00A405DA" w:rsidRDefault="004A7164">
            <w:pPr>
              <w:jc w:val="right"/>
            </w:pPr>
            <w:r>
              <w:rPr>
                <w:rFonts w:eastAsiaTheme="minorEastAsia"/>
                <w:szCs w:val="21"/>
              </w:rPr>
              <w:t>0.06</w:t>
            </w:r>
          </w:p>
        </w:tc>
      </w:tr>
      <w:tr w:rsidR="00A405DA">
        <w:tc>
          <w:tcPr>
            <w:tcW w:w="678" w:type="dxa"/>
            <w:vAlign w:val="center"/>
          </w:tcPr>
          <w:p w:rsidR="00A405DA" w:rsidRDefault="004A7164">
            <w:pPr>
              <w:jc w:val="center"/>
            </w:pPr>
            <w:r>
              <w:rPr>
                <w:rFonts w:eastAsiaTheme="minorEastAsia"/>
                <w:szCs w:val="21"/>
              </w:rPr>
              <w:t>295</w:t>
            </w:r>
          </w:p>
        </w:tc>
        <w:tc>
          <w:tcPr>
            <w:tcW w:w="905" w:type="dxa"/>
            <w:vAlign w:val="center"/>
          </w:tcPr>
          <w:p w:rsidR="00A405DA" w:rsidRDefault="004A7164">
            <w:pPr>
              <w:jc w:val="center"/>
            </w:pPr>
            <w:r>
              <w:rPr>
                <w:rFonts w:eastAsiaTheme="minorEastAsia"/>
                <w:szCs w:val="21"/>
              </w:rPr>
              <w:t>EBAY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EBAY</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155.00</w:t>
            </w:r>
          </w:p>
        </w:tc>
        <w:tc>
          <w:tcPr>
            <w:tcW w:w="1690" w:type="dxa"/>
            <w:vAlign w:val="center"/>
          </w:tcPr>
          <w:p w:rsidR="00A405DA" w:rsidRDefault="004A7164">
            <w:pPr>
              <w:jc w:val="right"/>
            </w:pPr>
            <w:r>
              <w:rPr>
                <w:rFonts w:eastAsiaTheme="minorEastAsia"/>
                <w:szCs w:val="21"/>
              </w:rPr>
              <w:t>50,052.76</w:t>
            </w:r>
          </w:p>
        </w:tc>
        <w:tc>
          <w:tcPr>
            <w:tcW w:w="997" w:type="dxa"/>
            <w:vAlign w:val="center"/>
          </w:tcPr>
          <w:p w:rsidR="00A405DA" w:rsidRDefault="004A7164">
            <w:pPr>
              <w:jc w:val="right"/>
            </w:pPr>
            <w:r>
              <w:rPr>
                <w:rFonts w:eastAsiaTheme="minorEastAsia"/>
                <w:szCs w:val="21"/>
              </w:rPr>
              <w:t>0.06</w:t>
            </w:r>
          </w:p>
        </w:tc>
      </w:tr>
      <w:tr w:rsidR="00A405DA">
        <w:tc>
          <w:tcPr>
            <w:tcW w:w="678" w:type="dxa"/>
            <w:vAlign w:val="center"/>
          </w:tcPr>
          <w:p w:rsidR="00A405DA" w:rsidRDefault="004A7164">
            <w:pPr>
              <w:jc w:val="center"/>
            </w:pPr>
            <w:r>
              <w:rPr>
                <w:rFonts w:eastAsiaTheme="minorEastAsia"/>
                <w:szCs w:val="21"/>
              </w:rPr>
              <w:t>296</w:t>
            </w:r>
          </w:p>
        </w:tc>
        <w:tc>
          <w:tcPr>
            <w:tcW w:w="905" w:type="dxa"/>
            <w:vAlign w:val="center"/>
          </w:tcPr>
          <w:p w:rsidR="00A405DA" w:rsidRDefault="004A7164">
            <w:pPr>
              <w:jc w:val="center"/>
            </w:pPr>
            <w:r>
              <w:rPr>
                <w:rFonts w:eastAsiaTheme="minorEastAsia"/>
                <w:szCs w:val="21"/>
              </w:rPr>
              <w:t>DIAMONDBACK ENERGY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FANG</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52.00</w:t>
            </w:r>
          </w:p>
        </w:tc>
        <w:tc>
          <w:tcPr>
            <w:tcW w:w="1690" w:type="dxa"/>
            <w:vAlign w:val="center"/>
          </w:tcPr>
          <w:p w:rsidR="00A405DA" w:rsidRDefault="004A7164">
            <w:pPr>
              <w:jc w:val="right"/>
            </w:pPr>
            <w:r>
              <w:rPr>
                <w:rFonts w:eastAsiaTheme="minorEastAsia"/>
                <w:szCs w:val="21"/>
              </w:rPr>
              <w:t>49,357.42</w:t>
            </w:r>
          </w:p>
        </w:tc>
        <w:tc>
          <w:tcPr>
            <w:tcW w:w="997" w:type="dxa"/>
            <w:vAlign w:val="center"/>
          </w:tcPr>
          <w:p w:rsidR="00A405DA" w:rsidRDefault="004A7164">
            <w:pPr>
              <w:jc w:val="right"/>
            </w:pPr>
            <w:r>
              <w:rPr>
                <w:rFonts w:eastAsiaTheme="minorEastAsia"/>
                <w:szCs w:val="21"/>
              </w:rPr>
              <w:t>0.05</w:t>
            </w:r>
          </w:p>
        </w:tc>
      </w:tr>
      <w:tr w:rsidR="00A405DA">
        <w:tc>
          <w:tcPr>
            <w:tcW w:w="678" w:type="dxa"/>
            <w:vAlign w:val="center"/>
          </w:tcPr>
          <w:p w:rsidR="00A405DA" w:rsidRDefault="004A7164">
            <w:pPr>
              <w:jc w:val="center"/>
            </w:pPr>
            <w:r>
              <w:rPr>
                <w:rFonts w:eastAsiaTheme="minorEastAsia"/>
                <w:szCs w:val="21"/>
              </w:rPr>
              <w:t>297</w:t>
            </w:r>
          </w:p>
        </w:tc>
        <w:tc>
          <w:tcPr>
            <w:tcW w:w="905" w:type="dxa"/>
            <w:vAlign w:val="center"/>
          </w:tcPr>
          <w:p w:rsidR="00A405DA" w:rsidRDefault="004A7164">
            <w:pPr>
              <w:jc w:val="center"/>
            </w:pPr>
            <w:r>
              <w:rPr>
                <w:rFonts w:eastAsiaTheme="minorEastAsia"/>
                <w:szCs w:val="21"/>
              </w:rPr>
              <w:t>LYONDELLBASELL INDU-CL A</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LYB</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74.00</w:t>
            </w:r>
          </w:p>
        </w:tc>
        <w:tc>
          <w:tcPr>
            <w:tcW w:w="1690" w:type="dxa"/>
            <w:vAlign w:val="center"/>
          </w:tcPr>
          <w:p w:rsidR="00A405DA" w:rsidRDefault="004A7164">
            <w:pPr>
              <w:jc w:val="right"/>
            </w:pPr>
            <w:r>
              <w:rPr>
                <w:rFonts w:eastAsiaTheme="minorEastAsia"/>
                <w:szCs w:val="21"/>
              </w:rPr>
              <w:t>49,102.35</w:t>
            </w:r>
          </w:p>
        </w:tc>
        <w:tc>
          <w:tcPr>
            <w:tcW w:w="997" w:type="dxa"/>
            <w:vAlign w:val="center"/>
          </w:tcPr>
          <w:p w:rsidR="00A405DA" w:rsidRDefault="004A7164">
            <w:pPr>
              <w:jc w:val="right"/>
            </w:pPr>
            <w:r>
              <w:rPr>
                <w:rFonts w:eastAsiaTheme="minorEastAsia"/>
                <w:szCs w:val="21"/>
              </w:rPr>
              <w:t>0.05</w:t>
            </w:r>
          </w:p>
        </w:tc>
      </w:tr>
      <w:tr w:rsidR="00A405DA">
        <w:tc>
          <w:tcPr>
            <w:tcW w:w="678" w:type="dxa"/>
            <w:vAlign w:val="center"/>
          </w:tcPr>
          <w:p w:rsidR="00A405DA" w:rsidRDefault="004A7164">
            <w:pPr>
              <w:jc w:val="center"/>
            </w:pPr>
            <w:r>
              <w:rPr>
                <w:rFonts w:eastAsiaTheme="minorEastAsia"/>
                <w:szCs w:val="21"/>
              </w:rPr>
              <w:t>298</w:t>
            </w:r>
          </w:p>
        </w:tc>
        <w:tc>
          <w:tcPr>
            <w:tcW w:w="905" w:type="dxa"/>
            <w:vAlign w:val="center"/>
          </w:tcPr>
          <w:p w:rsidR="00A405DA" w:rsidRDefault="004A7164">
            <w:pPr>
              <w:jc w:val="center"/>
            </w:pPr>
            <w:r>
              <w:rPr>
                <w:rFonts w:eastAsiaTheme="minorEastAsia"/>
                <w:szCs w:val="21"/>
              </w:rPr>
              <w:t>TAKE-TWO INTERACTIVE SOFTWRE</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TTWO</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46.00</w:t>
            </w:r>
          </w:p>
        </w:tc>
        <w:tc>
          <w:tcPr>
            <w:tcW w:w="1690" w:type="dxa"/>
            <w:vAlign w:val="center"/>
          </w:tcPr>
          <w:p w:rsidR="00A405DA" w:rsidRDefault="004A7164">
            <w:pPr>
              <w:jc w:val="right"/>
            </w:pPr>
            <w:r>
              <w:rPr>
                <w:rFonts w:eastAsiaTheme="minorEastAsia"/>
                <w:szCs w:val="21"/>
              </w:rPr>
              <w:t>48,914.04</w:t>
            </w:r>
          </w:p>
        </w:tc>
        <w:tc>
          <w:tcPr>
            <w:tcW w:w="997" w:type="dxa"/>
            <w:vAlign w:val="center"/>
          </w:tcPr>
          <w:p w:rsidR="00A405DA" w:rsidRDefault="004A7164">
            <w:pPr>
              <w:jc w:val="right"/>
            </w:pPr>
            <w:r>
              <w:rPr>
                <w:rFonts w:eastAsiaTheme="minorEastAsia"/>
                <w:szCs w:val="21"/>
              </w:rPr>
              <w:t>0.05</w:t>
            </w:r>
          </w:p>
        </w:tc>
      </w:tr>
      <w:tr w:rsidR="00A405DA">
        <w:tc>
          <w:tcPr>
            <w:tcW w:w="678" w:type="dxa"/>
            <w:vAlign w:val="center"/>
          </w:tcPr>
          <w:p w:rsidR="00A405DA" w:rsidRDefault="004A7164">
            <w:pPr>
              <w:jc w:val="center"/>
            </w:pPr>
            <w:r>
              <w:rPr>
                <w:rFonts w:eastAsiaTheme="minorEastAsia"/>
                <w:szCs w:val="21"/>
              </w:rPr>
              <w:t>299</w:t>
            </w:r>
          </w:p>
        </w:tc>
        <w:tc>
          <w:tcPr>
            <w:tcW w:w="905" w:type="dxa"/>
            <w:vAlign w:val="center"/>
          </w:tcPr>
          <w:p w:rsidR="00A405DA" w:rsidRDefault="004A7164">
            <w:pPr>
              <w:jc w:val="center"/>
            </w:pPr>
            <w:r>
              <w:rPr>
                <w:rFonts w:eastAsiaTheme="minorEastAsia"/>
                <w:szCs w:val="21"/>
              </w:rPr>
              <w:t>BAXTER INTERNATIONAL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BAX</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148.00</w:t>
            </w:r>
          </w:p>
        </w:tc>
        <w:tc>
          <w:tcPr>
            <w:tcW w:w="1690" w:type="dxa"/>
            <w:vAlign w:val="center"/>
          </w:tcPr>
          <w:p w:rsidR="00A405DA" w:rsidRDefault="004A7164">
            <w:pPr>
              <w:jc w:val="right"/>
            </w:pPr>
            <w:r>
              <w:rPr>
                <w:rFonts w:eastAsiaTheme="minorEastAsia"/>
                <w:szCs w:val="21"/>
              </w:rPr>
              <w:t>48,722.70</w:t>
            </w:r>
          </w:p>
        </w:tc>
        <w:tc>
          <w:tcPr>
            <w:tcW w:w="997" w:type="dxa"/>
            <w:vAlign w:val="center"/>
          </w:tcPr>
          <w:p w:rsidR="00A405DA" w:rsidRDefault="004A7164">
            <w:pPr>
              <w:jc w:val="right"/>
            </w:pPr>
            <w:r>
              <w:rPr>
                <w:rFonts w:eastAsiaTheme="minorEastAsia"/>
                <w:szCs w:val="21"/>
              </w:rPr>
              <w:t>0.05</w:t>
            </w:r>
          </w:p>
        </w:tc>
      </w:tr>
      <w:tr w:rsidR="00A405DA">
        <w:tc>
          <w:tcPr>
            <w:tcW w:w="678" w:type="dxa"/>
            <w:vAlign w:val="center"/>
          </w:tcPr>
          <w:p w:rsidR="00A405DA" w:rsidRDefault="004A7164">
            <w:pPr>
              <w:jc w:val="center"/>
            </w:pPr>
            <w:r>
              <w:rPr>
                <w:rFonts w:eastAsiaTheme="minorEastAsia"/>
                <w:szCs w:val="21"/>
              </w:rPr>
              <w:t>300</w:t>
            </w:r>
          </w:p>
        </w:tc>
        <w:tc>
          <w:tcPr>
            <w:tcW w:w="905" w:type="dxa"/>
            <w:vAlign w:val="center"/>
          </w:tcPr>
          <w:p w:rsidR="00A405DA" w:rsidRDefault="004A7164">
            <w:pPr>
              <w:jc w:val="center"/>
            </w:pPr>
            <w:r>
              <w:rPr>
                <w:rFonts w:eastAsiaTheme="minorEastAsia"/>
                <w:szCs w:val="21"/>
              </w:rPr>
              <w:t>ROYAL CARIBBEAN GROUP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RCL</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64.00</w:t>
            </w:r>
          </w:p>
        </w:tc>
        <w:tc>
          <w:tcPr>
            <w:tcW w:w="1690" w:type="dxa"/>
            <w:vAlign w:val="center"/>
          </w:tcPr>
          <w:p w:rsidR="00A405DA" w:rsidRDefault="004A7164">
            <w:pPr>
              <w:jc w:val="right"/>
            </w:pPr>
            <w:r>
              <w:rPr>
                <w:rFonts w:eastAsiaTheme="minorEastAsia"/>
                <w:szCs w:val="21"/>
              </w:rPr>
              <w:t>47,974.69</w:t>
            </w:r>
          </w:p>
        </w:tc>
        <w:tc>
          <w:tcPr>
            <w:tcW w:w="997" w:type="dxa"/>
            <w:vAlign w:val="center"/>
          </w:tcPr>
          <w:p w:rsidR="00A405DA" w:rsidRDefault="004A7164">
            <w:pPr>
              <w:jc w:val="right"/>
            </w:pPr>
            <w:r>
              <w:rPr>
                <w:rFonts w:eastAsiaTheme="minorEastAsia"/>
                <w:szCs w:val="21"/>
              </w:rPr>
              <w:t>0.05</w:t>
            </w:r>
          </w:p>
        </w:tc>
      </w:tr>
      <w:tr w:rsidR="00A405DA">
        <w:tc>
          <w:tcPr>
            <w:tcW w:w="678" w:type="dxa"/>
            <w:vAlign w:val="center"/>
          </w:tcPr>
          <w:p w:rsidR="00A405DA" w:rsidRDefault="004A7164">
            <w:pPr>
              <w:jc w:val="center"/>
            </w:pPr>
            <w:r>
              <w:rPr>
                <w:rFonts w:eastAsiaTheme="minorEastAsia"/>
                <w:szCs w:val="21"/>
              </w:rPr>
              <w:t>301</w:t>
            </w:r>
          </w:p>
        </w:tc>
        <w:tc>
          <w:tcPr>
            <w:tcW w:w="905" w:type="dxa"/>
            <w:vAlign w:val="center"/>
          </w:tcPr>
          <w:p w:rsidR="00A405DA" w:rsidRDefault="004A7164">
            <w:pPr>
              <w:jc w:val="center"/>
            </w:pPr>
            <w:r>
              <w:rPr>
                <w:rFonts w:eastAsiaTheme="minorEastAsia"/>
                <w:szCs w:val="21"/>
              </w:rPr>
              <w:t xml:space="preserve">ENPHASE ENERGY </w:t>
            </w:r>
            <w:r>
              <w:rPr>
                <w:rFonts w:eastAsiaTheme="minorEastAsia"/>
                <w:szCs w:val="21"/>
              </w:rPr>
              <w:lastRenderedPageBreak/>
              <w:t>INC</w:t>
            </w:r>
          </w:p>
        </w:tc>
        <w:tc>
          <w:tcPr>
            <w:tcW w:w="1015" w:type="dxa"/>
            <w:vAlign w:val="center"/>
          </w:tcPr>
          <w:p w:rsidR="00A405DA" w:rsidRDefault="004A7164">
            <w:pPr>
              <w:jc w:val="center"/>
            </w:pPr>
            <w:r>
              <w:rPr>
                <w:rFonts w:eastAsiaTheme="minorEastAsia"/>
                <w:szCs w:val="21"/>
              </w:rPr>
              <w:lastRenderedPageBreak/>
              <w:t>-</w:t>
            </w:r>
          </w:p>
        </w:tc>
        <w:tc>
          <w:tcPr>
            <w:tcW w:w="1184" w:type="dxa"/>
            <w:vAlign w:val="center"/>
          </w:tcPr>
          <w:p w:rsidR="00A405DA" w:rsidRDefault="004A7164">
            <w:pPr>
              <w:jc w:val="center"/>
            </w:pPr>
            <w:r>
              <w:rPr>
                <w:rFonts w:eastAsiaTheme="minorEastAsia"/>
                <w:szCs w:val="21"/>
              </w:rPr>
              <w:t>ENPH</w:t>
            </w:r>
          </w:p>
        </w:tc>
        <w:tc>
          <w:tcPr>
            <w:tcW w:w="847" w:type="dxa"/>
            <w:vAlign w:val="center"/>
          </w:tcPr>
          <w:p w:rsidR="00A405DA" w:rsidRDefault="00C34E06">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39.00</w:t>
            </w:r>
          </w:p>
        </w:tc>
        <w:tc>
          <w:tcPr>
            <w:tcW w:w="1690" w:type="dxa"/>
            <w:vAlign w:val="center"/>
          </w:tcPr>
          <w:p w:rsidR="00A405DA" w:rsidRDefault="004A7164">
            <w:pPr>
              <w:jc w:val="right"/>
            </w:pPr>
            <w:r>
              <w:rPr>
                <w:rFonts w:eastAsiaTheme="minorEastAsia"/>
                <w:szCs w:val="21"/>
              </w:rPr>
              <w:t>47,196.90</w:t>
            </w:r>
          </w:p>
        </w:tc>
        <w:tc>
          <w:tcPr>
            <w:tcW w:w="997" w:type="dxa"/>
            <w:vAlign w:val="center"/>
          </w:tcPr>
          <w:p w:rsidR="00A405DA" w:rsidRDefault="004A7164">
            <w:pPr>
              <w:jc w:val="right"/>
            </w:pPr>
            <w:r>
              <w:rPr>
                <w:rFonts w:eastAsiaTheme="minorEastAsia"/>
                <w:szCs w:val="21"/>
              </w:rPr>
              <w:t>0.05</w:t>
            </w:r>
          </w:p>
        </w:tc>
      </w:tr>
      <w:tr w:rsidR="00A405DA">
        <w:tc>
          <w:tcPr>
            <w:tcW w:w="678" w:type="dxa"/>
            <w:vAlign w:val="center"/>
          </w:tcPr>
          <w:p w:rsidR="00A405DA" w:rsidRDefault="004A7164">
            <w:pPr>
              <w:jc w:val="center"/>
            </w:pPr>
            <w:r>
              <w:rPr>
                <w:rFonts w:eastAsiaTheme="minorEastAsia"/>
                <w:szCs w:val="21"/>
              </w:rPr>
              <w:t>302</w:t>
            </w:r>
          </w:p>
        </w:tc>
        <w:tc>
          <w:tcPr>
            <w:tcW w:w="905" w:type="dxa"/>
            <w:vAlign w:val="center"/>
          </w:tcPr>
          <w:p w:rsidR="00A405DA" w:rsidRDefault="004A7164">
            <w:pPr>
              <w:jc w:val="center"/>
            </w:pPr>
            <w:r>
              <w:rPr>
                <w:rFonts w:eastAsiaTheme="minorEastAsia"/>
                <w:szCs w:val="21"/>
              </w:rPr>
              <w:t>EQUITY RESIDENTIAL</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EQR</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99.00</w:t>
            </w:r>
          </w:p>
        </w:tc>
        <w:tc>
          <w:tcPr>
            <w:tcW w:w="1690" w:type="dxa"/>
            <w:vAlign w:val="center"/>
          </w:tcPr>
          <w:p w:rsidR="00A405DA" w:rsidRDefault="004A7164">
            <w:pPr>
              <w:jc w:val="right"/>
            </w:pPr>
            <w:r>
              <w:rPr>
                <w:rFonts w:eastAsiaTheme="minorEastAsia"/>
                <w:szCs w:val="21"/>
              </w:rPr>
              <w:t>47,191.92</w:t>
            </w:r>
          </w:p>
        </w:tc>
        <w:tc>
          <w:tcPr>
            <w:tcW w:w="997" w:type="dxa"/>
            <w:vAlign w:val="center"/>
          </w:tcPr>
          <w:p w:rsidR="00A405DA" w:rsidRDefault="004A7164">
            <w:pPr>
              <w:jc w:val="right"/>
            </w:pPr>
            <w:r>
              <w:rPr>
                <w:rFonts w:eastAsiaTheme="minorEastAsia"/>
                <w:szCs w:val="21"/>
              </w:rPr>
              <w:t>0.05</w:t>
            </w:r>
          </w:p>
        </w:tc>
      </w:tr>
      <w:tr w:rsidR="00A405DA">
        <w:tc>
          <w:tcPr>
            <w:tcW w:w="678" w:type="dxa"/>
            <w:vAlign w:val="center"/>
          </w:tcPr>
          <w:p w:rsidR="00A405DA" w:rsidRDefault="004A7164">
            <w:pPr>
              <w:jc w:val="center"/>
            </w:pPr>
            <w:r>
              <w:rPr>
                <w:rFonts w:eastAsiaTheme="minorEastAsia"/>
                <w:szCs w:val="21"/>
              </w:rPr>
              <w:t>303</w:t>
            </w:r>
          </w:p>
        </w:tc>
        <w:tc>
          <w:tcPr>
            <w:tcW w:w="905" w:type="dxa"/>
            <w:vAlign w:val="center"/>
          </w:tcPr>
          <w:p w:rsidR="00A405DA" w:rsidRDefault="004A7164">
            <w:pPr>
              <w:jc w:val="center"/>
            </w:pPr>
            <w:r>
              <w:rPr>
                <w:rFonts w:eastAsiaTheme="minorEastAsia"/>
                <w:szCs w:val="21"/>
              </w:rPr>
              <w:t>DTE ENERGY COMPANY</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DTE</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59.00</w:t>
            </w:r>
          </w:p>
        </w:tc>
        <w:tc>
          <w:tcPr>
            <w:tcW w:w="1690" w:type="dxa"/>
            <w:vAlign w:val="center"/>
          </w:tcPr>
          <w:p w:rsidR="00A405DA" w:rsidRDefault="004A7164">
            <w:pPr>
              <w:jc w:val="right"/>
            </w:pPr>
            <w:r>
              <w:rPr>
                <w:rFonts w:eastAsiaTheme="minorEastAsia"/>
                <w:szCs w:val="21"/>
              </w:rPr>
              <w:t>46,903.97</w:t>
            </w:r>
          </w:p>
        </w:tc>
        <w:tc>
          <w:tcPr>
            <w:tcW w:w="997" w:type="dxa"/>
            <w:vAlign w:val="center"/>
          </w:tcPr>
          <w:p w:rsidR="00A405DA" w:rsidRDefault="004A7164">
            <w:pPr>
              <w:jc w:val="right"/>
            </w:pPr>
            <w:r>
              <w:rPr>
                <w:rFonts w:eastAsiaTheme="minorEastAsia"/>
                <w:szCs w:val="21"/>
              </w:rPr>
              <w:t>0.05</w:t>
            </w:r>
          </w:p>
        </w:tc>
      </w:tr>
      <w:tr w:rsidR="00A405DA">
        <w:tc>
          <w:tcPr>
            <w:tcW w:w="678" w:type="dxa"/>
            <w:vAlign w:val="center"/>
          </w:tcPr>
          <w:p w:rsidR="00A405DA" w:rsidRDefault="004A7164">
            <w:pPr>
              <w:jc w:val="center"/>
            </w:pPr>
            <w:r>
              <w:rPr>
                <w:rFonts w:eastAsiaTheme="minorEastAsia"/>
                <w:szCs w:val="21"/>
              </w:rPr>
              <w:t>304</w:t>
            </w:r>
          </w:p>
        </w:tc>
        <w:tc>
          <w:tcPr>
            <w:tcW w:w="905" w:type="dxa"/>
            <w:vAlign w:val="center"/>
          </w:tcPr>
          <w:p w:rsidR="00A405DA" w:rsidRDefault="004A7164">
            <w:pPr>
              <w:jc w:val="center"/>
            </w:pPr>
            <w:r>
              <w:rPr>
                <w:rFonts w:eastAsiaTheme="minorEastAsia"/>
                <w:szCs w:val="21"/>
              </w:rPr>
              <w:t>HARTFORD FINANCIAL SVCS GRP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HIG</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90.00</w:t>
            </w:r>
          </w:p>
        </w:tc>
        <w:tc>
          <w:tcPr>
            <w:tcW w:w="1690" w:type="dxa"/>
            <w:vAlign w:val="center"/>
          </w:tcPr>
          <w:p w:rsidR="00A405DA" w:rsidRDefault="004A7164">
            <w:pPr>
              <w:jc w:val="right"/>
            </w:pPr>
            <w:r>
              <w:rPr>
                <w:rFonts w:eastAsiaTheme="minorEastAsia"/>
                <w:szCs w:val="21"/>
              </w:rPr>
              <w:t>46,836.19</w:t>
            </w:r>
          </w:p>
        </w:tc>
        <w:tc>
          <w:tcPr>
            <w:tcW w:w="997" w:type="dxa"/>
            <w:vAlign w:val="center"/>
          </w:tcPr>
          <w:p w:rsidR="00A405DA" w:rsidRDefault="004A7164">
            <w:pPr>
              <w:jc w:val="right"/>
            </w:pPr>
            <w:r>
              <w:rPr>
                <w:rFonts w:eastAsiaTheme="minorEastAsia"/>
                <w:szCs w:val="21"/>
              </w:rPr>
              <w:t>0.05</w:t>
            </w:r>
          </w:p>
        </w:tc>
      </w:tr>
      <w:tr w:rsidR="00A405DA">
        <w:tc>
          <w:tcPr>
            <w:tcW w:w="678" w:type="dxa"/>
            <w:vAlign w:val="center"/>
          </w:tcPr>
          <w:p w:rsidR="00A405DA" w:rsidRDefault="004A7164">
            <w:pPr>
              <w:jc w:val="center"/>
            </w:pPr>
            <w:r>
              <w:rPr>
                <w:rFonts w:eastAsiaTheme="minorEastAsia"/>
                <w:szCs w:val="21"/>
              </w:rPr>
              <w:t>305</w:t>
            </w:r>
          </w:p>
        </w:tc>
        <w:tc>
          <w:tcPr>
            <w:tcW w:w="905" w:type="dxa"/>
            <w:vAlign w:val="center"/>
          </w:tcPr>
          <w:p w:rsidR="00A405DA" w:rsidRDefault="004A7164">
            <w:pPr>
              <w:jc w:val="center"/>
            </w:pPr>
            <w:r>
              <w:rPr>
                <w:rFonts w:eastAsiaTheme="minorEastAsia"/>
                <w:szCs w:val="21"/>
              </w:rPr>
              <w:t>MCCORMICK &amp; CO-NON VTG SHRS</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MKC</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73.00</w:t>
            </w:r>
          </w:p>
        </w:tc>
        <w:tc>
          <w:tcPr>
            <w:tcW w:w="1690" w:type="dxa"/>
            <w:vAlign w:val="center"/>
          </w:tcPr>
          <w:p w:rsidR="00A405DA" w:rsidRDefault="004A7164">
            <w:pPr>
              <w:jc w:val="right"/>
            </w:pPr>
            <w:r>
              <w:rPr>
                <w:rFonts w:eastAsiaTheme="minorEastAsia"/>
                <w:szCs w:val="21"/>
              </w:rPr>
              <w:t>46,012.38</w:t>
            </w:r>
          </w:p>
        </w:tc>
        <w:tc>
          <w:tcPr>
            <w:tcW w:w="997" w:type="dxa"/>
            <w:vAlign w:val="center"/>
          </w:tcPr>
          <w:p w:rsidR="00A405DA" w:rsidRDefault="004A7164">
            <w:pPr>
              <w:jc w:val="right"/>
            </w:pPr>
            <w:r>
              <w:rPr>
                <w:rFonts w:eastAsiaTheme="minorEastAsia"/>
                <w:szCs w:val="21"/>
              </w:rPr>
              <w:t>0.05</w:t>
            </w:r>
          </w:p>
        </w:tc>
      </w:tr>
      <w:tr w:rsidR="00A405DA">
        <w:tc>
          <w:tcPr>
            <w:tcW w:w="678" w:type="dxa"/>
            <w:vAlign w:val="center"/>
          </w:tcPr>
          <w:p w:rsidR="00A405DA" w:rsidRDefault="004A7164">
            <w:pPr>
              <w:jc w:val="center"/>
            </w:pPr>
            <w:r>
              <w:rPr>
                <w:rFonts w:eastAsiaTheme="minorEastAsia"/>
                <w:szCs w:val="21"/>
              </w:rPr>
              <w:t>306</w:t>
            </w:r>
          </w:p>
        </w:tc>
        <w:tc>
          <w:tcPr>
            <w:tcW w:w="905" w:type="dxa"/>
            <w:vAlign w:val="center"/>
          </w:tcPr>
          <w:p w:rsidR="00A405DA" w:rsidRDefault="004A7164">
            <w:pPr>
              <w:jc w:val="center"/>
            </w:pPr>
            <w:r>
              <w:rPr>
                <w:rFonts w:eastAsiaTheme="minorEastAsia"/>
                <w:szCs w:val="21"/>
              </w:rPr>
              <w:t>NVR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NVR</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1.00</w:t>
            </w:r>
          </w:p>
        </w:tc>
        <w:tc>
          <w:tcPr>
            <w:tcW w:w="1690" w:type="dxa"/>
            <w:vAlign w:val="center"/>
          </w:tcPr>
          <w:p w:rsidR="00A405DA" w:rsidRDefault="004A7164">
            <w:pPr>
              <w:jc w:val="right"/>
            </w:pPr>
            <w:r>
              <w:rPr>
                <w:rFonts w:eastAsiaTheme="minorEastAsia"/>
                <w:szCs w:val="21"/>
              </w:rPr>
              <w:t>45,888.31</w:t>
            </w:r>
          </w:p>
        </w:tc>
        <w:tc>
          <w:tcPr>
            <w:tcW w:w="997" w:type="dxa"/>
            <w:vAlign w:val="center"/>
          </w:tcPr>
          <w:p w:rsidR="00A405DA" w:rsidRDefault="004A7164">
            <w:pPr>
              <w:jc w:val="right"/>
            </w:pPr>
            <w:r>
              <w:rPr>
                <w:rFonts w:eastAsiaTheme="minorEastAsia"/>
                <w:szCs w:val="21"/>
              </w:rPr>
              <w:t>0.05</w:t>
            </w:r>
          </w:p>
        </w:tc>
      </w:tr>
      <w:tr w:rsidR="00A405DA">
        <w:tc>
          <w:tcPr>
            <w:tcW w:w="678" w:type="dxa"/>
            <w:vAlign w:val="center"/>
          </w:tcPr>
          <w:p w:rsidR="00A405DA" w:rsidRDefault="004A7164">
            <w:pPr>
              <w:jc w:val="center"/>
            </w:pPr>
            <w:r>
              <w:rPr>
                <w:rFonts w:eastAsiaTheme="minorEastAsia"/>
                <w:szCs w:val="21"/>
              </w:rPr>
              <w:t>307</w:t>
            </w:r>
          </w:p>
        </w:tc>
        <w:tc>
          <w:tcPr>
            <w:tcW w:w="905" w:type="dxa"/>
            <w:vAlign w:val="center"/>
          </w:tcPr>
          <w:p w:rsidR="00A405DA" w:rsidRDefault="004A7164">
            <w:pPr>
              <w:jc w:val="center"/>
            </w:pPr>
            <w:r>
              <w:rPr>
                <w:rFonts w:eastAsiaTheme="minorEastAsia"/>
                <w:szCs w:val="21"/>
              </w:rPr>
              <w:t>HEWLETT PACKARD ENTERPRISE</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HPE</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376.00</w:t>
            </w:r>
          </w:p>
        </w:tc>
        <w:tc>
          <w:tcPr>
            <w:tcW w:w="1690" w:type="dxa"/>
            <w:vAlign w:val="center"/>
          </w:tcPr>
          <w:p w:rsidR="00A405DA" w:rsidRDefault="004A7164">
            <w:pPr>
              <w:jc w:val="right"/>
            </w:pPr>
            <w:r>
              <w:rPr>
                <w:rFonts w:eastAsiaTheme="minorEastAsia"/>
                <w:szCs w:val="21"/>
              </w:rPr>
              <w:t>45,643.93</w:t>
            </w:r>
          </w:p>
        </w:tc>
        <w:tc>
          <w:tcPr>
            <w:tcW w:w="997" w:type="dxa"/>
            <w:vAlign w:val="center"/>
          </w:tcPr>
          <w:p w:rsidR="00A405DA" w:rsidRDefault="004A7164">
            <w:pPr>
              <w:jc w:val="right"/>
            </w:pPr>
            <w:r>
              <w:rPr>
                <w:rFonts w:eastAsiaTheme="minorEastAsia"/>
                <w:szCs w:val="21"/>
              </w:rPr>
              <w:t>0.05</w:t>
            </w:r>
          </w:p>
        </w:tc>
      </w:tr>
      <w:tr w:rsidR="00A405DA">
        <w:tc>
          <w:tcPr>
            <w:tcW w:w="678" w:type="dxa"/>
            <w:vAlign w:val="center"/>
          </w:tcPr>
          <w:p w:rsidR="00A405DA" w:rsidRDefault="004A7164">
            <w:pPr>
              <w:jc w:val="center"/>
            </w:pPr>
            <w:r>
              <w:rPr>
                <w:rFonts w:eastAsiaTheme="minorEastAsia"/>
                <w:szCs w:val="21"/>
              </w:rPr>
              <w:t>308</w:t>
            </w:r>
          </w:p>
        </w:tc>
        <w:tc>
          <w:tcPr>
            <w:tcW w:w="905" w:type="dxa"/>
            <w:vAlign w:val="center"/>
          </w:tcPr>
          <w:p w:rsidR="00A405DA" w:rsidRDefault="004A7164">
            <w:pPr>
              <w:jc w:val="center"/>
            </w:pPr>
            <w:r>
              <w:rPr>
                <w:rFonts w:eastAsiaTheme="minorEastAsia"/>
                <w:szCs w:val="21"/>
              </w:rPr>
              <w:t>STERIS PLC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STE</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28.00</w:t>
            </w:r>
          </w:p>
        </w:tc>
        <w:tc>
          <w:tcPr>
            <w:tcW w:w="1690" w:type="dxa"/>
            <w:vAlign w:val="center"/>
          </w:tcPr>
          <w:p w:rsidR="00A405DA" w:rsidRDefault="004A7164">
            <w:pPr>
              <w:jc w:val="right"/>
            </w:pPr>
            <w:r>
              <w:rPr>
                <w:rFonts w:eastAsiaTheme="minorEastAsia"/>
                <w:szCs w:val="21"/>
              </w:rPr>
              <w:t>45,518.49</w:t>
            </w:r>
          </w:p>
        </w:tc>
        <w:tc>
          <w:tcPr>
            <w:tcW w:w="997" w:type="dxa"/>
            <w:vAlign w:val="center"/>
          </w:tcPr>
          <w:p w:rsidR="00A405DA" w:rsidRDefault="004A7164">
            <w:pPr>
              <w:jc w:val="right"/>
            </w:pPr>
            <w:r>
              <w:rPr>
                <w:rFonts w:eastAsiaTheme="minorEastAsia"/>
                <w:szCs w:val="21"/>
              </w:rPr>
              <w:t>0.05</w:t>
            </w:r>
          </w:p>
        </w:tc>
      </w:tr>
      <w:tr w:rsidR="00A405DA">
        <w:tc>
          <w:tcPr>
            <w:tcW w:w="678" w:type="dxa"/>
            <w:vAlign w:val="center"/>
          </w:tcPr>
          <w:p w:rsidR="00A405DA" w:rsidRDefault="004A7164">
            <w:pPr>
              <w:jc w:val="center"/>
            </w:pPr>
            <w:r>
              <w:rPr>
                <w:rFonts w:eastAsiaTheme="minorEastAsia"/>
                <w:szCs w:val="21"/>
              </w:rPr>
              <w:t>309</w:t>
            </w:r>
          </w:p>
        </w:tc>
        <w:tc>
          <w:tcPr>
            <w:tcW w:w="905" w:type="dxa"/>
            <w:vAlign w:val="center"/>
          </w:tcPr>
          <w:p w:rsidR="00A405DA" w:rsidRDefault="004A7164">
            <w:pPr>
              <w:jc w:val="center"/>
            </w:pPr>
            <w:r>
              <w:rPr>
                <w:rFonts w:eastAsiaTheme="minorEastAsia"/>
                <w:szCs w:val="21"/>
              </w:rPr>
              <w:t>AMEREN CORPORATION</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AEE</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77.00</w:t>
            </w:r>
          </w:p>
        </w:tc>
        <w:tc>
          <w:tcPr>
            <w:tcW w:w="1690" w:type="dxa"/>
            <w:vAlign w:val="center"/>
          </w:tcPr>
          <w:p w:rsidR="00A405DA" w:rsidRDefault="004A7164">
            <w:pPr>
              <w:jc w:val="right"/>
            </w:pPr>
            <w:r>
              <w:rPr>
                <w:rFonts w:eastAsiaTheme="minorEastAsia"/>
                <w:szCs w:val="21"/>
              </w:rPr>
              <w:t>45,440.09</w:t>
            </w:r>
          </w:p>
        </w:tc>
        <w:tc>
          <w:tcPr>
            <w:tcW w:w="997" w:type="dxa"/>
            <w:vAlign w:val="center"/>
          </w:tcPr>
          <w:p w:rsidR="00A405DA" w:rsidRDefault="004A7164">
            <w:pPr>
              <w:jc w:val="right"/>
            </w:pPr>
            <w:r>
              <w:rPr>
                <w:rFonts w:eastAsiaTheme="minorEastAsia"/>
                <w:szCs w:val="21"/>
              </w:rPr>
              <w:t>0.05</w:t>
            </w:r>
          </w:p>
        </w:tc>
      </w:tr>
      <w:tr w:rsidR="00A405DA">
        <w:tc>
          <w:tcPr>
            <w:tcW w:w="678" w:type="dxa"/>
            <w:vAlign w:val="center"/>
          </w:tcPr>
          <w:p w:rsidR="00A405DA" w:rsidRDefault="004A7164">
            <w:pPr>
              <w:jc w:val="center"/>
            </w:pPr>
            <w:r>
              <w:rPr>
                <w:rFonts w:eastAsiaTheme="minorEastAsia"/>
                <w:szCs w:val="21"/>
              </w:rPr>
              <w:t>310</w:t>
            </w:r>
          </w:p>
        </w:tc>
        <w:tc>
          <w:tcPr>
            <w:tcW w:w="905" w:type="dxa"/>
            <w:vAlign w:val="center"/>
          </w:tcPr>
          <w:p w:rsidR="00A405DA" w:rsidRDefault="004A7164">
            <w:pPr>
              <w:jc w:val="center"/>
            </w:pPr>
            <w:r>
              <w:rPr>
                <w:rFonts w:eastAsiaTheme="minorEastAsia"/>
                <w:szCs w:val="21"/>
              </w:rPr>
              <w:t>LABORATORY CRP OF AMER HLDGS</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LH</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26.00</w:t>
            </w:r>
          </w:p>
        </w:tc>
        <w:tc>
          <w:tcPr>
            <w:tcW w:w="1690" w:type="dxa"/>
            <w:vAlign w:val="center"/>
          </w:tcPr>
          <w:p w:rsidR="00A405DA" w:rsidRDefault="004A7164">
            <w:pPr>
              <w:jc w:val="right"/>
            </w:pPr>
            <w:r>
              <w:rPr>
                <w:rFonts w:eastAsiaTheme="minorEastAsia"/>
                <w:szCs w:val="21"/>
              </w:rPr>
              <w:t>45,338.86</w:t>
            </w:r>
          </w:p>
        </w:tc>
        <w:tc>
          <w:tcPr>
            <w:tcW w:w="997" w:type="dxa"/>
            <w:vAlign w:val="center"/>
          </w:tcPr>
          <w:p w:rsidR="00A405DA" w:rsidRDefault="004A7164">
            <w:pPr>
              <w:jc w:val="right"/>
            </w:pPr>
            <w:r>
              <w:rPr>
                <w:rFonts w:eastAsiaTheme="minorEastAsia"/>
                <w:szCs w:val="21"/>
              </w:rPr>
              <w:t>0.05</w:t>
            </w:r>
          </w:p>
        </w:tc>
      </w:tr>
      <w:tr w:rsidR="00A405DA">
        <w:tc>
          <w:tcPr>
            <w:tcW w:w="678" w:type="dxa"/>
            <w:vAlign w:val="center"/>
          </w:tcPr>
          <w:p w:rsidR="00A405DA" w:rsidRDefault="004A7164">
            <w:pPr>
              <w:jc w:val="center"/>
            </w:pPr>
            <w:r>
              <w:rPr>
                <w:rFonts w:eastAsiaTheme="minorEastAsia"/>
                <w:szCs w:val="21"/>
              </w:rPr>
              <w:t>311</w:t>
            </w:r>
          </w:p>
        </w:tc>
        <w:tc>
          <w:tcPr>
            <w:tcW w:w="905" w:type="dxa"/>
            <w:vAlign w:val="center"/>
          </w:tcPr>
          <w:p w:rsidR="00A405DA" w:rsidRDefault="004A7164">
            <w:pPr>
              <w:jc w:val="center"/>
            </w:pPr>
            <w:r>
              <w:rPr>
                <w:rFonts w:eastAsiaTheme="minorEastAsia"/>
                <w:szCs w:val="21"/>
              </w:rPr>
              <w:t>SOUTHWEST AIRLINES CO</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LUV</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173.00</w:t>
            </w:r>
          </w:p>
        </w:tc>
        <w:tc>
          <w:tcPr>
            <w:tcW w:w="1690" w:type="dxa"/>
            <w:vAlign w:val="center"/>
          </w:tcPr>
          <w:p w:rsidR="00A405DA" w:rsidRDefault="004A7164">
            <w:pPr>
              <w:jc w:val="right"/>
            </w:pPr>
            <w:r>
              <w:rPr>
                <w:rFonts w:eastAsiaTheme="minorEastAsia"/>
                <w:szCs w:val="21"/>
              </w:rPr>
              <w:t>45,264.80</w:t>
            </w:r>
          </w:p>
        </w:tc>
        <w:tc>
          <w:tcPr>
            <w:tcW w:w="997" w:type="dxa"/>
            <w:vAlign w:val="center"/>
          </w:tcPr>
          <w:p w:rsidR="00A405DA" w:rsidRDefault="004A7164">
            <w:pPr>
              <w:jc w:val="right"/>
            </w:pPr>
            <w:r>
              <w:rPr>
                <w:rFonts w:eastAsiaTheme="minorEastAsia"/>
                <w:szCs w:val="21"/>
              </w:rPr>
              <w:t>0.05</w:t>
            </w:r>
          </w:p>
        </w:tc>
      </w:tr>
      <w:tr w:rsidR="00A405DA">
        <w:tc>
          <w:tcPr>
            <w:tcW w:w="678" w:type="dxa"/>
            <w:vAlign w:val="center"/>
          </w:tcPr>
          <w:p w:rsidR="00A405DA" w:rsidRDefault="004A7164">
            <w:pPr>
              <w:jc w:val="center"/>
            </w:pPr>
            <w:r>
              <w:rPr>
                <w:rFonts w:eastAsiaTheme="minorEastAsia"/>
                <w:szCs w:val="21"/>
              </w:rPr>
              <w:t>312</w:t>
            </w:r>
          </w:p>
        </w:tc>
        <w:tc>
          <w:tcPr>
            <w:tcW w:w="905" w:type="dxa"/>
            <w:vAlign w:val="center"/>
          </w:tcPr>
          <w:p w:rsidR="00A405DA" w:rsidRDefault="004A7164">
            <w:pPr>
              <w:jc w:val="center"/>
            </w:pPr>
            <w:r>
              <w:rPr>
                <w:rFonts w:eastAsiaTheme="minorEastAsia"/>
                <w:szCs w:val="21"/>
              </w:rPr>
              <w:t>FIRSTENERGY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FE</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158.00</w:t>
            </w:r>
          </w:p>
        </w:tc>
        <w:tc>
          <w:tcPr>
            <w:tcW w:w="1690" w:type="dxa"/>
            <w:vAlign w:val="center"/>
          </w:tcPr>
          <w:p w:rsidR="00A405DA" w:rsidRDefault="004A7164">
            <w:pPr>
              <w:jc w:val="right"/>
            </w:pPr>
            <w:r>
              <w:rPr>
                <w:rFonts w:eastAsiaTheme="minorEastAsia"/>
                <w:szCs w:val="21"/>
              </w:rPr>
              <w:t>44,388.38</w:t>
            </w:r>
          </w:p>
        </w:tc>
        <w:tc>
          <w:tcPr>
            <w:tcW w:w="997" w:type="dxa"/>
            <w:vAlign w:val="center"/>
          </w:tcPr>
          <w:p w:rsidR="00A405DA" w:rsidRDefault="004A7164">
            <w:pPr>
              <w:jc w:val="right"/>
            </w:pPr>
            <w:r>
              <w:rPr>
                <w:rFonts w:eastAsiaTheme="minorEastAsia"/>
                <w:szCs w:val="21"/>
              </w:rPr>
              <w:t>0.05</w:t>
            </w:r>
          </w:p>
        </w:tc>
      </w:tr>
      <w:tr w:rsidR="00A405DA">
        <w:tc>
          <w:tcPr>
            <w:tcW w:w="678" w:type="dxa"/>
            <w:vAlign w:val="center"/>
          </w:tcPr>
          <w:p w:rsidR="00A405DA" w:rsidRDefault="004A7164">
            <w:pPr>
              <w:jc w:val="center"/>
            </w:pPr>
            <w:r>
              <w:rPr>
                <w:rFonts w:eastAsiaTheme="minorEastAsia"/>
                <w:szCs w:val="21"/>
              </w:rPr>
              <w:lastRenderedPageBreak/>
              <w:t>313</w:t>
            </w:r>
          </w:p>
        </w:tc>
        <w:tc>
          <w:tcPr>
            <w:tcW w:w="905" w:type="dxa"/>
            <w:vAlign w:val="center"/>
          </w:tcPr>
          <w:p w:rsidR="00A405DA" w:rsidRDefault="004A7164">
            <w:pPr>
              <w:jc w:val="center"/>
            </w:pPr>
            <w:r>
              <w:rPr>
                <w:rFonts w:eastAsiaTheme="minorEastAsia"/>
                <w:szCs w:val="21"/>
              </w:rPr>
              <w:t>DOVER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DOV</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41.00</w:t>
            </w:r>
          </w:p>
        </w:tc>
        <w:tc>
          <w:tcPr>
            <w:tcW w:w="1690" w:type="dxa"/>
            <w:vAlign w:val="center"/>
          </w:tcPr>
          <w:p w:rsidR="00A405DA" w:rsidRDefault="004A7164">
            <w:pPr>
              <w:jc w:val="right"/>
            </w:pPr>
            <w:r>
              <w:rPr>
                <w:rFonts w:eastAsiaTheme="minorEastAsia"/>
                <w:szCs w:val="21"/>
              </w:rPr>
              <w:t>43,742.46</w:t>
            </w:r>
          </w:p>
        </w:tc>
        <w:tc>
          <w:tcPr>
            <w:tcW w:w="997" w:type="dxa"/>
            <w:vAlign w:val="center"/>
          </w:tcPr>
          <w:p w:rsidR="00A405DA" w:rsidRDefault="004A7164">
            <w:pPr>
              <w:jc w:val="right"/>
            </w:pPr>
            <w:r>
              <w:rPr>
                <w:rFonts w:eastAsiaTheme="minorEastAsia"/>
                <w:szCs w:val="21"/>
              </w:rPr>
              <w:t>0.05</w:t>
            </w:r>
          </w:p>
        </w:tc>
      </w:tr>
      <w:tr w:rsidR="00A405DA">
        <w:tc>
          <w:tcPr>
            <w:tcW w:w="678" w:type="dxa"/>
            <w:vAlign w:val="center"/>
          </w:tcPr>
          <w:p w:rsidR="00A405DA" w:rsidRDefault="004A7164">
            <w:pPr>
              <w:jc w:val="center"/>
            </w:pPr>
            <w:r>
              <w:rPr>
                <w:rFonts w:eastAsiaTheme="minorEastAsia"/>
                <w:szCs w:val="21"/>
              </w:rPr>
              <w:t>314</w:t>
            </w:r>
          </w:p>
        </w:tc>
        <w:tc>
          <w:tcPr>
            <w:tcW w:w="905" w:type="dxa"/>
            <w:vAlign w:val="center"/>
          </w:tcPr>
          <w:p w:rsidR="00A405DA" w:rsidRDefault="004A7164">
            <w:pPr>
              <w:jc w:val="center"/>
            </w:pPr>
            <w:r>
              <w:rPr>
                <w:rFonts w:eastAsiaTheme="minorEastAsia"/>
                <w:szCs w:val="21"/>
              </w:rPr>
              <w:t>ENTERGY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ETR</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62.00</w:t>
            </w:r>
          </w:p>
        </w:tc>
        <w:tc>
          <w:tcPr>
            <w:tcW w:w="1690" w:type="dxa"/>
            <w:vAlign w:val="center"/>
          </w:tcPr>
          <w:p w:rsidR="00A405DA" w:rsidRDefault="004A7164">
            <w:pPr>
              <w:jc w:val="right"/>
            </w:pPr>
            <w:r>
              <w:rPr>
                <w:rFonts w:eastAsiaTheme="minorEastAsia"/>
                <w:szCs w:val="21"/>
              </w:rPr>
              <w:t>43,621.72</w:t>
            </w:r>
          </w:p>
        </w:tc>
        <w:tc>
          <w:tcPr>
            <w:tcW w:w="997" w:type="dxa"/>
            <w:vAlign w:val="center"/>
          </w:tcPr>
          <w:p w:rsidR="00A405DA" w:rsidRDefault="004A7164">
            <w:pPr>
              <w:jc w:val="right"/>
            </w:pPr>
            <w:r>
              <w:rPr>
                <w:rFonts w:eastAsiaTheme="minorEastAsia"/>
                <w:szCs w:val="21"/>
              </w:rPr>
              <w:t>0.05</w:t>
            </w:r>
          </w:p>
        </w:tc>
      </w:tr>
      <w:tr w:rsidR="00A405DA">
        <w:tc>
          <w:tcPr>
            <w:tcW w:w="678" w:type="dxa"/>
            <w:vAlign w:val="center"/>
          </w:tcPr>
          <w:p w:rsidR="00A405DA" w:rsidRDefault="004A7164">
            <w:pPr>
              <w:jc w:val="center"/>
            </w:pPr>
            <w:r>
              <w:rPr>
                <w:rFonts w:eastAsiaTheme="minorEastAsia"/>
                <w:szCs w:val="21"/>
              </w:rPr>
              <w:t>315</w:t>
            </w:r>
          </w:p>
        </w:tc>
        <w:tc>
          <w:tcPr>
            <w:tcW w:w="905" w:type="dxa"/>
            <w:vAlign w:val="center"/>
          </w:tcPr>
          <w:p w:rsidR="00A405DA" w:rsidRDefault="004A7164">
            <w:pPr>
              <w:jc w:val="center"/>
            </w:pPr>
            <w:r>
              <w:rPr>
                <w:rFonts w:eastAsiaTheme="minorEastAsia"/>
                <w:szCs w:val="21"/>
              </w:rPr>
              <w:t>WALGREENS BOOTS ALLIANCE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WBA</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208.00</w:t>
            </w:r>
          </w:p>
        </w:tc>
        <w:tc>
          <w:tcPr>
            <w:tcW w:w="1690" w:type="dxa"/>
            <w:vAlign w:val="center"/>
          </w:tcPr>
          <w:p w:rsidR="00A405DA" w:rsidRDefault="004A7164">
            <w:pPr>
              <w:jc w:val="right"/>
            </w:pPr>
            <w:r>
              <w:rPr>
                <w:rFonts w:eastAsiaTheme="minorEastAsia"/>
                <w:szCs w:val="21"/>
              </w:rPr>
              <w:t>42,819.51</w:t>
            </w:r>
          </w:p>
        </w:tc>
        <w:tc>
          <w:tcPr>
            <w:tcW w:w="997" w:type="dxa"/>
            <w:vAlign w:val="center"/>
          </w:tcPr>
          <w:p w:rsidR="00A405DA" w:rsidRDefault="004A7164">
            <w:pPr>
              <w:jc w:val="right"/>
            </w:pPr>
            <w:r>
              <w:rPr>
                <w:rFonts w:eastAsiaTheme="minorEastAsia"/>
                <w:szCs w:val="21"/>
              </w:rPr>
              <w:t>0.05</w:t>
            </w:r>
          </w:p>
        </w:tc>
      </w:tr>
      <w:tr w:rsidR="00A405DA">
        <w:tc>
          <w:tcPr>
            <w:tcW w:w="678" w:type="dxa"/>
            <w:vAlign w:val="center"/>
          </w:tcPr>
          <w:p w:rsidR="00A405DA" w:rsidRDefault="004A7164">
            <w:pPr>
              <w:jc w:val="center"/>
            </w:pPr>
            <w:r>
              <w:rPr>
                <w:rFonts w:eastAsiaTheme="minorEastAsia"/>
                <w:szCs w:val="21"/>
              </w:rPr>
              <w:t>316</w:t>
            </w:r>
          </w:p>
        </w:tc>
        <w:tc>
          <w:tcPr>
            <w:tcW w:w="905" w:type="dxa"/>
            <w:vAlign w:val="center"/>
          </w:tcPr>
          <w:p w:rsidR="00A405DA" w:rsidRDefault="004A7164">
            <w:pPr>
              <w:jc w:val="center"/>
            </w:pPr>
            <w:r>
              <w:rPr>
                <w:rFonts w:eastAsiaTheme="minorEastAsia"/>
                <w:szCs w:val="21"/>
              </w:rPr>
              <w:t>INTL FLAVORS &amp; FRAGRANCES</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IFF</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74.00</w:t>
            </w:r>
          </w:p>
        </w:tc>
        <w:tc>
          <w:tcPr>
            <w:tcW w:w="1690" w:type="dxa"/>
            <w:vAlign w:val="center"/>
          </w:tcPr>
          <w:p w:rsidR="00A405DA" w:rsidRDefault="004A7164">
            <w:pPr>
              <w:jc w:val="right"/>
            </w:pPr>
            <w:r>
              <w:rPr>
                <w:rFonts w:eastAsiaTheme="minorEastAsia"/>
                <w:szCs w:val="21"/>
              </w:rPr>
              <w:t>42,557.51</w:t>
            </w:r>
          </w:p>
        </w:tc>
        <w:tc>
          <w:tcPr>
            <w:tcW w:w="997" w:type="dxa"/>
            <w:vAlign w:val="center"/>
          </w:tcPr>
          <w:p w:rsidR="00A405DA" w:rsidRDefault="004A7164">
            <w:pPr>
              <w:jc w:val="right"/>
            </w:pPr>
            <w:r>
              <w:rPr>
                <w:rFonts w:eastAsiaTheme="minorEastAsia"/>
                <w:szCs w:val="21"/>
              </w:rPr>
              <w:t>0.05</w:t>
            </w:r>
          </w:p>
        </w:tc>
      </w:tr>
      <w:tr w:rsidR="00A405DA">
        <w:tc>
          <w:tcPr>
            <w:tcW w:w="678" w:type="dxa"/>
            <w:vAlign w:val="center"/>
          </w:tcPr>
          <w:p w:rsidR="00A405DA" w:rsidRDefault="004A7164">
            <w:pPr>
              <w:jc w:val="center"/>
            </w:pPr>
            <w:r>
              <w:rPr>
                <w:rFonts w:eastAsiaTheme="minorEastAsia"/>
                <w:szCs w:val="21"/>
              </w:rPr>
              <w:t>317</w:t>
            </w:r>
          </w:p>
        </w:tc>
        <w:tc>
          <w:tcPr>
            <w:tcW w:w="905" w:type="dxa"/>
            <w:vAlign w:val="center"/>
          </w:tcPr>
          <w:p w:rsidR="00A405DA" w:rsidRDefault="004A7164">
            <w:pPr>
              <w:jc w:val="center"/>
            </w:pPr>
            <w:r>
              <w:rPr>
                <w:rFonts w:eastAsiaTheme="minorEastAsia"/>
                <w:szCs w:val="21"/>
              </w:rPr>
              <w:t>VERISIGN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VRSN</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26.00</w:t>
            </w:r>
          </w:p>
        </w:tc>
        <w:tc>
          <w:tcPr>
            <w:tcW w:w="1690" w:type="dxa"/>
            <w:vAlign w:val="center"/>
          </w:tcPr>
          <w:p w:rsidR="00A405DA" w:rsidRDefault="004A7164">
            <w:pPr>
              <w:jc w:val="right"/>
            </w:pPr>
            <w:r>
              <w:rPr>
                <w:rFonts w:eastAsiaTheme="minorEastAsia"/>
                <w:szCs w:val="21"/>
              </w:rPr>
              <w:t>42,453.16</w:t>
            </w:r>
          </w:p>
        </w:tc>
        <w:tc>
          <w:tcPr>
            <w:tcW w:w="997" w:type="dxa"/>
            <w:vAlign w:val="center"/>
          </w:tcPr>
          <w:p w:rsidR="00A405DA" w:rsidRDefault="004A7164">
            <w:pPr>
              <w:jc w:val="right"/>
            </w:pPr>
            <w:r>
              <w:rPr>
                <w:rFonts w:eastAsiaTheme="minorEastAsia"/>
                <w:szCs w:val="21"/>
              </w:rPr>
              <w:t>0.05</w:t>
            </w:r>
          </w:p>
        </w:tc>
      </w:tr>
      <w:tr w:rsidR="00A405DA">
        <w:tc>
          <w:tcPr>
            <w:tcW w:w="678" w:type="dxa"/>
            <w:vAlign w:val="center"/>
          </w:tcPr>
          <w:p w:rsidR="00A405DA" w:rsidRDefault="004A7164">
            <w:pPr>
              <w:jc w:val="center"/>
            </w:pPr>
            <w:r>
              <w:rPr>
                <w:rFonts w:eastAsiaTheme="minorEastAsia"/>
                <w:szCs w:val="21"/>
              </w:rPr>
              <w:t>318</w:t>
            </w:r>
          </w:p>
        </w:tc>
        <w:tc>
          <w:tcPr>
            <w:tcW w:w="905" w:type="dxa"/>
            <w:vAlign w:val="center"/>
          </w:tcPr>
          <w:p w:rsidR="00A405DA" w:rsidRDefault="004A7164">
            <w:pPr>
              <w:jc w:val="center"/>
            </w:pPr>
            <w:r>
              <w:rPr>
                <w:rFonts w:eastAsiaTheme="minorEastAsia"/>
                <w:szCs w:val="21"/>
              </w:rPr>
              <w:t>HOLOGIC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HOLX</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72.00</w:t>
            </w:r>
          </w:p>
        </w:tc>
        <w:tc>
          <w:tcPr>
            <w:tcW w:w="1690" w:type="dxa"/>
            <w:vAlign w:val="center"/>
          </w:tcPr>
          <w:p w:rsidR="00A405DA" w:rsidRDefault="004A7164">
            <w:pPr>
              <w:jc w:val="right"/>
            </w:pPr>
            <w:r>
              <w:rPr>
                <w:rFonts w:eastAsiaTheme="minorEastAsia"/>
                <w:szCs w:val="21"/>
              </w:rPr>
              <w:t>42,125.26</w:t>
            </w:r>
          </w:p>
        </w:tc>
        <w:tc>
          <w:tcPr>
            <w:tcW w:w="997" w:type="dxa"/>
            <w:vAlign w:val="center"/>
          </w:tcPr>
          <w:p w:rsidR="00A405DA" w:rsidRDefault="004A7164">
            <w:pPr>
              <w:jc w:val="right"/>
            </w:pPr>
            <w:r>
              <w:rPr>
                <w:rFonts w:eastAsiaTheme="minorEastAsia"/>
                <w:szCs w:val="21"/>
              </w:rPr>
              <w:t>0.05</w:t>
            </w:r>
          </w:p>
        </w:tc>
      </w:tr>
      <w:tr w:rsidR="00A405DA">
        <w:tc>
          <w:tcPr>
            <w:tcW w:w="678" w:type="dxa"/>
            <w:vAlign w:val="center"/>
          </w:tcPr>
          <w:p w:rsidR="00A405DA" w:rsidRDefault="004A7164">
            <w:pPr>
              <w:jc w:val="center"/>
            </w:pPr>
            <w:r>
              <w:rPr>
                <w:rFonts w:eastAsiaTheme="minorEastAsia"/>
                <w:szCs w:val="21"/>
              </w:rPr>
              <w:t>319</w:t>
            </w:r>
          </w:p>
        </w:tc>
        <w:tc>
          <w:tcPr>
            <w:tcW w:w="905" w:type="dxa"/>
            <w:vAlign w:val="center"/>
          </w:tcPr>
          <w:p w:rsidR="00A405DA" w:rsidRDefault="004A7164">
            <w:pPr>
              <w:jc w:val="center"/>
            </w:pPr>
            <w:r>
              <w:rPr>
                <w:rFonts w:eastAsiaTheme="minorEastAsia"/>
                <w:szCs w:val="21"/>
              </w:rPr>
              <w:t>RAYMOND JAMES FINANCIAL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RJF</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56.00</w:t>
            </w:r>
          </w:p>
        </w:tc>
        <w:tc>
          <w:tcPr>
            <w:tcW w:w="1690" w:type="dxa"/>
            <w:vAlign w:val="center"/>
          </w:tcPr>
          <w:p w:rsidR="00A405DA" w:rsidRDefault="004A7164">
            <w:pPr>
              <w:jc w:val="right"/>
            </w:pPr>
            <w:r>
              <w:rPr>
                <w:rFonts w:eastAsiaTheme="minorEastAsia"/>
                <w:szCs w:val="21"/>
              </w:rPr>
              <w:t>41,989.99</w:t>
            </w:r>
          </w:p>
        </w:tc>
        <w:tc>
          <w:tcPr>
            <w:tcW w:w="997" w:type="dxa"/>
            <w:vAlign w:val="center"/>
          </w:tcPr>
          <w:p w:rsidR="00A405DA" w:rsidRDefault="004A7164">
            <w:pPr>
              <w:jc w:val="right"/>
            </w:pPr>
            <w:r>
              <w:rPr>
                <w:rFonts w:eastAsiaTheme="minorEastAsia"/>
                <w:szCs w:val="21"/>
              </w:rPr>
              <w:t>0.05</w:t>
            </w:r>
          </w:p>
        </w:tc>
      </w:tr>
      <w:tr w:rsidR="00A405DA">
        <w:tc>
          <w:tcPr>
            <w:tcW w:w="678" w:type="dxa"/>
            <w:vAlign w:val="center"/>
          </w:tcPr>
          <w:p w:rsidR="00A405DA" w:rsidRDefault="004A7164">
            <w:pPr>
              <w:jc w:val="center"/>
            </w:pPr>
            <w:r>
              <w:rPr>
                <w:rFonts w:eastAsiaTheme="minorEastAsia"/>
                <w:szCs w:val="21"/>
              </w:rPr>
              <w:t>320</w:t>
            </w:r>
          </w:p>
        </w:tc>
        <w:tc>
          <w:tcPr>
            <w:tcW w:w="905" w:type="dxa"/>
            <w:vAlign w:val="center"/>
          </w:tcPr>
          <w:p w:rsidR="00A405DA" w:rsidRDefault="004A7164">
            <w:pPr>
              <w:jc w:val="center"/>
            </w:pPr>
            <w:r>
              <w:rPr>
                <w:rFonts w:eastAsiaTheme="minorEastAsia"/>
                <w:szCs w:val="21"/>
              </w:rPr>
              <w:t>EXTRA SPACE STORAGE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EXR</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39.00</w:t>
            </w:r>
          </w:p>
        </w:tc>
        <w:tc>
          <w:tcPr>
            <w:tcW w:w="1690" w:type="dxa"/>
            <w:vAlign w:val="center"/>
          </w:tcPr>
          <w:p w:rsidR="00A405DA" w:rsidRDefault="004A7164">
            <w:pPr>
              <w:jc w:val="right"/>
            </w:pPr>
            <w:r>
              <w:rPr>
                <w:rFonts w:eastAsiaTheme="minorEastAsia"/>
                <w:szCs w:val="21"/>
              </w:rPr>
              <w:t>41,946.85</w:t>
            </w:r>
          </w:p>
        </w:tc>
        <w:tc>
          <w:tcPr>
            <w:tcW w:w="997" w:type="dxa"/>
            <w:vAlign w:val="center"/>
          </w:tcPr>
          <w:p w:rsidR="00A405DA" w:rsidRDefault="004A7164">
            <w:pPr>
              <w:jc w:val="right"/>
            </w:pPr>
            <w:r>
              <w:rPr>
                <w:rFonts w:eastAsiaTheme="minorEastAsia"/>
                <w:szCs w:val="21"/>
              </w:rPr>
              <w:t>0.05</w:t>
            </w:r>
          </w:p>
        </w:tc>
      </w:tr>
      <w:tr w:rsidR="00A405DA">
        <w:tc>
          <w:tcPr>
            <w:tcW w:w="678" w:type="dxa"/>
            <w:vAlign w:val="center"/>
          </w:tcPr>
          <w:p w:rsidR="00A405DA" w:rsidRDefault="004A7164">
            <w:pPr>
              <w:jc w:val="center"/>
            </w:pPr>
            <w:r>
              <w:rPr>
                <w:rFonts w:eastAsiaTheme="minorEastAsia"/>
                <w:szCs w:val="21"/>
              </w:rPr>
              <w:t>321</w:t>
            </w:r>
          </w:p>
        </w:tc>
        <w:tc>
          <w:tcPr>
            <w:tcW w:w="905" w:type="dxa"/>
            <w:vAlign w:val="center"/>
          </w:tcPr>
          <w:p w:rsidR="00A405DA" w:rsidRDefault="004A7164">
            <w:pPr>
              <w:jc w:val="center"/>
            </w:pPr>
            <w:r>
              <w:rPr>
                <w:rFonts w:eastAsiaTheme="minorEastAsia"/>
                <w:szCs w:val="21"/>
              </w:rPr>
              <w:t>INVITATION HOMES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INVH</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168.00</w:t>
            </w:r>
          </w:p>
        </w:tc>
        <w:tc>
          <w:tcPr>
            <w:tcW w:w="1690" w:type="dxa"/>
            <w:vAlign w:val="center"/>
          </w:tcPr>
          <w:p w:rsidR="00A405DA" w:rsidRDefault="004A7164">
            <w:pPr>
              <w:jc w:val="right"/>
            </w:pPr>
            <w:r>
              <w:rPr>
                <w:rFonts w:eastAsiaTheme="minorEastAsia"/>
                <w:szCs w:val="21"/>
              </w:rPr>
              <w:t>41,759.34</w:t>
            </w:r>
          </w:p>
        </w:tc>
        <w:tc>
          <w:tcPr>
            <w:tcW w:w="997" w:type="dxa"/>
            <w:vAlign w:val="center"/>
          </w:tcPr>
          <w:p w:rsidR="00A405DA" w:rsidRDefault="004A7164">
            <w:pPr>
              <w:jc w:val="right"/>
            </w:pPr>
            <w:r>
              <w:rPr>
                <w:rFonts w:eastAsiaTheme="minorEastAsia"/>
                <w:szCs w:val="21"/>
              </w:rPr>
              <w:t>0.05</w:t>
            </w:r>
          </w:p>
        </w:tc>
      </w:tr>
      <w:tr w:rsidR="00A405DA">
        <w:tc>
          <w:tcPr>
            <w:tcW w:w="678" w:type="dxa"/>
            <w:vAlign w:val="center"/>
          </w:tcPr>
          <w:p w:rsidR="00A405DA" w:rsidRDefault="004A7164">
            <w:pPr>
              <w:jc w:val="center"/>
            </w:pPr>
            <w:r>
              <w:rPr>
                <w:rFonts w:eastAsiaTheme="minorEastAsia"/>
                <w:szCs w:val="21"/>
              </w:rPr>
              <w:t>322</w:t>
            </w:r>
          </w:p>
        </w:tc>
        <w:tc>
          <w:tcPr>
            <w:tcW w:w="905" w:type="dxa"/>
            <w:vAlign w:val="center"/>
          </w:tcPr>
          <w:p w:rsidR="00A405DA" w:rsidRDefault="004A7164">
            <w:pPr>
              <w:jc w:val="center"/>
            </w:pPr>
            <w:r>
              <w:rPr>
                <w:rFonts w:eastAsiaTheme="minorEastAsia"/>
                <w:szCs w:val="21"/>
              </w:rPr>
              <w:t>INSULET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PODD</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20.00</w:t>
            </w:r>
          </w:p>
        </w:tc>
        <w:tc>
          <w:tcPr>
            <w:tcW w:w="1690" w:type="dxa"/>
            <w:vAlign w:val="center"/>
          </w:tcPr>
          <w:p w:rsidR="00A405DA" w:rsidRDefault="004A7164">
            <w:pPr>
              <w:jc w:val="right"/>
            </w:pPr>
            <w:r>
              <w:rPr>
                <w:rFonts w:eastAsiaTheme="minorEastAsia"/>
                <w:szCs w:val="21"/>
              </w:rPr>
              <w:t>41,669.74</w:t>
            </w:r>
          </w:p>
        </w:tc>
        <w:tc>
          <w:tcPr>
            <w:tcW w:w="997" w:type="dxa"/>
            <w:vAlign w:val="center"/>
          </w:tcPr>
          <w:p w:rsidR="00A405DA" w:rsidRDefault="004A7164">
            <w:pPr>
              <w:jc w:val="right"/>
            </w:pPr>
            <w:r>
              <w:rPr>
                <w:rFonts w:eastAsiaTheme="minorEastAsia"/>
                <w:szCs w:val="21"/>
              </w:rPr>
              <w:t>0.05</w:t>
            </w:r>
          </w:p>
        </w:tc>
      </w:tr>
      <w:tr w:rsidR="00A405DA">
        <w:tc>
          <w:tcPr>
            <w:tcW w:w="678" w:type="dxa"/>
            <w:vAlign w:val="center"/>
          </w:tcPr>
          <w:p w:rsidR="00A405DA" w:rsidRDefault="004A7164">
            <w:pPr>
              <w:jc w:val="center"/>
            </w:pPr>
            <w:r>
              <w:rPr>
                <w:rFonts w:eastAsiaTheme="minorEastAsia"/>
                <w:szCs w:val="21"/>
              </w:rPr>
              <w:t>323</w:t>
            </w:r>
          </w:p>
        </w:tc>
        <w:tc>
          <w:tcPr>
            <w:tcW w:w="905" w:type="dxa"/>
            <w:vAlign w:val="center"/>
          </w:tcPr>
          <w:p w:rsidR="00A405DA" w:rsidRDefault="004A7164">
            <w:pPr>
              <w:jc w:val="center"/>
            </w:pPr>
            <w:r>
              <w:rPr>
                <w:rFonts w:eastAsiaTheme="minorEastAsia"/>
                <w:szCs w:val="21"/>
              </w:rPr>
              <w:t>TELEDYNE TECHNOLOGIES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TDY</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14.00</w:t>
            </w:r>
          </w:p>
        </w:tc>
        <w:tc>
          <w:tcPr>
            <w:tcW w:w="1690" w:type="dxa"/>
            <w:vAlign w:val="center"/>
          </w:tcPr>
          <w:p w:rsidR="00A405DA" w:rsidRDefault="004A7164">
            <w:pPr>
              <w:jc w:val="right"/>
            </w:pPr>
            <w:r>
              <w:rPr>
                <w:rFonts w:eastAsiaTheme="minorEastAsia"/>
                <w:szCs w:val="21"/>
              </w:rPr>
              <w:t>41,588.38</w:t>
            </w:r>
          </w:p>
        </w:tc>
        <w:tc>
          <w:tcPr>
            <w:tcW w:w="997" w:type="dxa"/>
            <w:vAlign w:val="center"/>
          </w:tcPr>
          <w:p w:rsidR="00A405DA" w:rsidRDefault="004A7164">
            <w:pPr>
              <w:jc w:val="right"/>
            </w:pPr>
            <w:r>
              <w:rPr>
                <w:rFonts w:eastAsiaTheme="minorEastAsia"/>
                <w:szCs w:val="21"/>
              </w:rPr>
              <w:t>0.05</w:t>
            </w:r>
          </w:p>
        </w:tc>
      </w:tr>
      <w:tr w:rsidR="00A405DA">
        <w:tc>
          <w:tcPr>
            <w:tcW w:w="678" w:type="dxa"/>
            <w:vAlign w:val="center"/>
          </w:tcPr>
          <w:p w:rsidR="00A405DA" w:rsidRDefault="004A7164">
            <w:pPr>
              <w:jc w:val="center"/>
            </w:pPr>
            <w:r>
              <w:rPr>
                <w:rFonts w:eastAsiaTheme="minorEastAsia"/>
                <w:szCs w:val="21"/>
              </w:rPr>
              <w:t>324</w:t>
            </w:r>
          </w:p>
        </w:tc>
        <w:tc>
          <w:tcPr>
            <w:tcW w:w="905" w:type="dxa"/>
            <w:vAlign w:val="center"/>
          </w:tcPr>
          <w:p w:rsidR="00A405DA" w:rsidRDefault="004A7164">
            <w:pPr>
              <w:jc w:val="center"/>
            </w:pPr>
            <w:r>
              <w:rPr>
                <w:rFonts w:eastAsiaTheme="minorEastAsia"/>
                <w:szCs w:val="21"/>
              </w:rPr>
              <w:t xml:space="preserve">THE COOPER </w:t>
            </w:r>
            <w:r>
              <w:rPr>
                <w:rFonts w:eastAsiaTheme="minorEastAsia"/>
                <w:szCs w:val="21"/>
              </w:rPr>
              <w:lastRenderedPageBreak/>
              <w:t>COS COM STK USD0.1</w:t>
            </w:r>
          </w:p>
        </w:tc>
        <w:tc>
          <w:tcPr>
            <w:tcW w:w="1015" w:type="dxa"/>
            <w:vAlign w:val="center"/>
          </w:tcPr>
          <w:p w:rsidR="00A405DA" w:rsidRDefault="004A7164">
            <w:pPr>
              <w:jc w:val="center"/>
            </w:pPr>
            <w:r>
              <w:rPr>
                <w:rFonts w:eastAsiaTheme="minorEastAsia"/>
                <w:szCs w:val="21"/>
              </w:rPr>
              <w:lastRenderedPageBreak/>
              <w:t>-</w:t>
            </w:r>
          </w:p>
        </w:tc>
        <w:tc>
          <w:tcPr>
            <w:tcW w:w="1184" w:type="dxa"/>
            <w:vAlign w:val="center"/>
          </w:tcPr>
          <w:p w:rsidR="00A405DA" w:rsidRDefault="004A7164">
            <w:pPr>
              <w:jc w:val="center"/>
            </w:pPr>
            <w:r>
              <w:rPr>
                <w:rFonts w:eastAsiaTheme="minorEastAsia"/>
                <w:szCs w:val="21"/>
              </w:rPr>
              <w:t>COO</w:t>
            </w:r>
          </w:p>
        </w:tc>
        <w:tc>
          <w:tcPr>
            <w:tcW w:w="847" w:type="dxa"/>
            <w:vAlign w:val="center"/>
          </w:tcPr>
          <w:p w:rsidR="00A405DA" w:rsidRDefault="004A7164">
            <w:pPr>
              <w:jc w:val="center"/>
            </w:pPr>
            <w:r>
              <w:rPr>
                <w:rFonts w:eastAsiaTheme="minorEastAsia"/>
                <w:szCs w:val="21"/>
              </w:rPr>
              <w:t>纽约证券交易</w:t>
            </w:r>
            <w:r>
              <w:rPr>
                <w:rFonts w:eastAsiaTheme="minorEastAsia"/>
                <w:szCs w:val="21"/>
              </w:rPr>
              <w:lastRenderedPageBreak/>
              <w:t>所</w:t>
            </w:r>
          </w:p>
        </w:tc>
        <w:tc>
          <w:tcPr>
            <w:tcW w:w="1025" w:type="dxa"/>
            <w:vAlign w:val="center"/>
          </w:tcPr>
          <w:p w:rsidR="00A405DA" w:rsidRDefault="004A7164">
            <w:pPr>
              <w:jc w:val="center"/>
            </w:pPr>
            <w:r>
              <w:rPr>
                <w:rFonts w:eastAsiaTheme="minorEastAsia"/>
                <w:szCs w:val="21"/>
              </w:rPr>
              <w:lastRenderedPageBreak/>
              <w:t>美国</w:t>
            </w:r>
          </w:p>
        </w:tc>
        <w:tc>
          <w:tcPr>
            <w:tcW w:w="1015" w:type="dxa"/>
            <w:vAlign w:val="center"/>
          </w:tcPr>
          <w:p w:rsidR="00A405DA" w:rsidRDefault="004A7164">
            <w:pPr>
              <w:jc w:val="right"/>
            </w:pPr>
            <w:r>
              <w:rPr>
                <w:rFonts w:eastAsiaTheme="minorEastAsia"/>
                <w:szCs w:val="21"/>
              </w:rPr>
              <w:t>15.00</w:t>
            </w:r>
          </w:p>
        </w:tc>
        <w:tc>
          <w:tcPr>
            <w:tcW w:w="1690" w:type="dxa"/>
            <w:vAlign w:val="center"/>
          </w:tcPr>
          <w:p w:rsidR="00A405DA" w:rsidRDefault="004A7164">
            <w:pPr>
              <w:jc w:val="right"/>
            </w:pPr>
            <w:r>
              <w:rPr>
                <w:rFonts w:eastAsiaTheme="minorEastAsia"/>
                <w:szCs w:val="21"/>
              </w:rPr>
              <w:t>41,558.83</w:t>
            </w:r>
          </w:p>
        </w:tc>
        <w:tc>
          <w:tcPr>
            <w:tcW w:w="997" w:type="dxa"/>
            <w:vAlign w:val="center"/>
          </w:tcPr>
          <w:p w:rsidR="00A405DA" w:rsidRDefault="004A7164">
            <w:pPr>
              <w:jc w:val="right"/>
            </w:pPr>
            <w:r>
              <w:rPr>
                <w:rFonts w:eastAsiaTheme="minorEastAsia"/>
                <w:szCs w:val="21"/>
              </w:rPr>
              <w:t>0.05</w:t>
            </w:r>
          </w:p>
        </w:tc>
      </w:tr>
      <w:tr w:rsidR="00A405DA">
        <w:tc>
          <w:tcPr>
            <w:tcW w:w="678" w:type="dxa"/>
            <w:vAlign w:val="center"/>
          </w:tcPr>
          <w:p w:rsidR="00A405DA" w:rsidRDefault="004A7164">
            <w:pPr>
              <w:jc w:val="center"/>
            </w:pPr>
            <w:r>
              <w:rPr>
                <w:rFonts w:eastAsiaTheme="minorEastAsia"/>
                <w:szCs w:val="21"/>
              </w:rPr>
              <w:t>325</w:t>
            </w:r>
          </w:p>
        </w:tc>
        <w:tc>
          <w:tcPr>
            <w:tcW w:w="905" w:type="dxa"/>
            <w:vAlign w:val="center"/>
          </w:tcPr>
          <w:p w:rsidR="00A405DA" w:rsidRDefault="004A7164">
            <w:pPr>
              <w:jc w:val="center"/>
            </w:pPr>
            <w:r>
              <w:rPr>
                <w:rFonts w:eastAsiaTheme="minorEastAsia"/>
                <w:szCs w:val="21"/>
              </w:rPr>
              <w:t>CLOROX COMPANY</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CLX</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36.00</w:t>
            </w:r>
          </w:p>
        </w:tc>
        <w:tc>
          <w:tcPr>
            <w:tcW w:w="1690" w:type="dxa"/>
            <w:vAlign w:val="center"/>
          </w:tcPr>
          <w:p w:rsidR="00A405DA" w:rsidRDefault="004A7164">
            <w:pPr>
              <w:jc w:val="right"/>
            </w:pPr>
            <w:r>
              <w:rPr>
                <w:rFonts w:eastAsiaTheme="minorEastAsia"/>
                <w:szCs w:val="21"/>
              </w:rPr>
              <w:t>41,370.88</w:t>
            </w:r>
          </w:p>
        </w:tc>
        <w:tc>
          <w:tcPr>
            <w:tcW w:w="997" w:type="dxa"/>
            <w:vAlign w:val="center"/>
          </w:tcPr>
          <w:p w:rsidR="00A405DA" w:rsidRDefault="004A7164">
            <w:pPr>
              <w:jc w:val="right"/>
            </w:pPr>
            <w:r>
              <w:rPr>
                <w:rFonts w:eastAsiaTheme="minorEastAsia"/>
                <w:szCs w:val="21"/>
              </w:rPr>
              <w:t>0.05</w:t>
            </w:r>
          </w:p>
        </w:tc>
      </w:tr>
      <w:tr w:rsidR="00A405DA">
        <w:tc>
          <w:tcPr>
            <w:tcW w:w="678" w:type="dxa"/>
            <w:vAlign w:val="center"/>
          </w:tcPr>
          <w:p w:rsidR="00A405DA" w:rsidRDefault="004A7164">
            <w:pPr>
              <w:jc w:val="center"/>
            </w:pPr>
            <w:r>
              <w:rPr>
                <w:rFonts w:eastAsiaTheme="minorEastAsia"/>
                <w:szCs w:val="21"/>
              </w:rPr>
              <w:t>326</w:t>
            </w:r>
          </w:p>
        </w:tc>
        <w:tc>
          <w:tcPr>
            <w:tcW w:w="905" w:type="dxa"/>
            <w:vAlign w:val="center"/>
          </w:tcPr>
          <w:p w:rsidR="00A405DA" w:rsidRDefault="004A7164">
            <w:pPr>
              <w:jc w:val="center"/>
            </w:pPr>
            <w:r>
              <w:rPr>
                <w:rFonts w:eastAsiaTheme="minorEastAsia"/>
                <w:szCs w:val="21"/>
              </w:rPr>
              <w:t>WABTEC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WAB</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52.00</w:t>
            </w:r>
          </w:p>
        </w:tc>
        <w:tc>
          <w:tcPr>
            <w:tcW w:w="1690" w:type="dxa"/>
            <w:vAlign w:val="center"/>
          </w:tcPr>
          <w:p w:rsidR="00A405DA" w:rsidRDefault="004A7164">
            <w:pPr>
              <w:jc w:val="right"/>
            </w:pPr>
            <w:r>
              <w:rPr>
                <w:rFonts w:eastAsiaTheme="minorEastAsia"/>
                <w:szCs w:val="21"/>
              </w:rPr>
              <w:t>41,207.58</w:t>
            </w:r>
          </w:p>
        </w:tc>
        <w:tc>
          <w:tcPr>
            <w:tcW w:w="997" w:type="dxa"/>
            <w:vAlign w:val="center"/>
          </w:tcPr>
          <w:p w:rsidR="00A405DA" w:rsidRDefault="004A7164">
            <w:pPr>
              <w:jc w:val="right"/>
            </w:pPr>
            <w:r>
              <w:rPr>
                <w:rFonts w:eastAsiaTheme="minorEastAsia"/>
                <w:szCs w:val="21"/>
              </w:rPr>
              <w:t>0.05</w:t>
            </w:r>
          </w:p>
        </w:tc>
      </w:tr>
      <w:tr w:rsidR="00A405DA">
        <w:tc>
          <w:tcPr>
            <w:tcW w:w="678" w:type="dxa"/>
            <w:vAlign w:val="center"/>
          </w:tcPr>
          <w:p w:rsidR="00A405DA" w:rsidRDefault="004A7164">
            <w:pPr>
              <w:jc w:val="center"/>
            </w:pPr>
            <w:r>
              <w:rPr>
                <w:rFonts w:eastAsiaTheme="minorEastAsia"/>
                <w:szCs w:val="21"/>
              </w:rPr>
              <w:t>327</w:t>
            </w:r>
          </w:p>
        </w:tc>
        <w:tc>
          <w:tcPr>
            <w:tcW w:w="905" w:type="dxa"/>
            <w:vAlign w:val="center"/>
          </w:tcPr>
          <w:p w:rsidR="00A405DA" w:rsidRDefault="004A7164">
            <w:pPr>
              <w:jc w:val="center"/>
            </w:pPr>
            <w:r>
              <w:rPr>
                <w:rFonts w:eastAsiaTheme="minorEastAsia"/>
                <w:szCs w:val="21"/>
              </w:rPr>
              <w:t>DARDEN RESTAURANTS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DRI</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34.00</w:t>
            </w:r>
          </w:p>
        </w:tc>
        <w:tc>
          <w:tcPr>
            <w:tcW w:w="1690" w:type="dxa"/>
            <w:vAlign w:val="center"/>
          </w:tcPr>
          <w:p w:rsidR="00A405DA" w:rsidRDefault="004A7164">
            <w:pPr>
              <w:jc w:val="right"/>
            </w:pPr>
            <w:r>
              <w:rPr>
                <w:rFonts w:eastAsiaTheme="minorEastAsia"/>
                <w:szCs w:val="21"/>
              </w:rPr>
              <w:t>41,047.75</w:t>
            </w:r>
          </w:p>
        </w:tc>
        <w:tc>
          <w:tcPr>
            <w:tcW w:w="997" w:type="dxa"/>
            <w:vAlign w:val="center"/>
          </w:tcPr>
          <w:p w:rsidR="00A405DA" w:rsidRDefault="004A7164">
            <w:pPr>
              <w:jc w:val="right"/>
            </w:pPr>
            <w:r>
              <w:rPr>
                <w:rFonts w:eastAsiaTheme="minorEastAsia"/>
                <w:szCs w:val="21"/>
              </w:rPr>
              <w:t>0.05</w:t>
            </w:r>
          </w:p>
        </w:tc>
      </w:tr>
      <w:tr w:rsidR="00A405DA">
        <w:tc>
          <w:tcPr>
            <w:tcW w:w="678" w:type="dxa"/>
            <w:vAlign w:val="center"/>
          </w:tcPr>
          <w:p w:rsidR="00A405DA" w:rsidRDefault="004A7164">
            <w:pPr>
              <w:jc w:val="center"/>
            </w:pPr>
            <w:r>
              <w:rPr>
                <w:rFonts w:eastAsiaTheme="minorEastAsia"/>
                <w:szCs w:val="21"/>
              </w:rPr>
              <w:t>328</w:t>
            </w:r>
          </w:p>
        </w:tc>
        <w:tc>
          <w:tcPr>
            <w:tcW w:w="905" w:type="dxa"/>
            <w:vAlign w:val="center"/>
          </w:tcPr>
          <w:p w:rsidR="00A405DA" w:rsidRDefault="004A7164">
            <w:pPr>
              <w:jc w:val="center"/>
            </w:pPr>
            <w:r>
              <w:rPr>
                <w:rFonts w:eastAsiaTheme="minorEastAsia"/>
                <w:szCs w:val="21"/>
              </w:rPr>
              <w:t>FAIR ISAAC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FICO</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7.00</w:t>
            </w:r>
          </w:p>
        </w:tc>
        <w:tc>
          <w:tcPr>
            <w:tcW w:w="1690" w:type="dxa"/>
            <w:vAlign w:val="center"/>
          </w:tcPr>
          <w:p w:rsidR="00A405DA" w:rsidRDefault="004A7164">
            <w:pPr>
              <w:jc w:val="right"/>
            </w:pPr>
            <w:r>
              <w:rPr>
                <w:rFonts w:eastAsiaTheme="minorEastAsia"/>
                <w:szCs w:val="21"/>
              </w:rPr>
              <w:t>40,930.33</w:t>
            </w:r>
          </w:p>
        </w:tc>
        <w:tc>
          <w:tcPr>
            <w:tcW w:w="997" w:type="dxa"/>
            <w:vAlign w:val="center"/>
          </w:tcPr>
          <w:p w:rsidR="00A405DA" w:rsidRDefault="004A7164">
            <w:pPr>
              <w:jc w:val="right"/>
            </w:pPr>
            <w:r>
              <w:rPr>
                <w:rFonts w:eastAsiaTheme="minorEastAsia"/>
                <w:szCs w:val="21"/>
              </w:rPr>
              <w:t>0.05</w:t>
            </w:r>
          </w:p>
        </w:tc>
      </w:tr>
      <w:tr w:rsidR="00A405DA">
        <w:tc>
          <w:tcPr>
            <w:tcW w:w="678" w:type="dxa"/>
            <w:vAlign w:val="center"/>
          </w:tcPr>
          <w:p w:rsidR="00A405DA" w:rsidRDefault="004A7164">
            <w:pPr>
              <w:jc w:val="center"/>
            </w:pPr>
            <w:r>
              <w:rPr>
                <w:rFonts w:eastAsiaTheme="minorEastAsia"/>
                <w:szCs w:val="21"/>
              </w:rPr>
              <w:t>329</w:t>
            </w:r>
          </w:p>
        </w:tc>
        <w:tc>
          <w:tcPr>
            <w:tcW w:w="905" w:type="dxa"/>
            <w:vAlign w:val="center"/>
          </w:tcPr>
          <w:p w:rsidR="00A405DA" w:rsidRDefault="004A7164">
            <w:pPr>
              <w:jc w:val="center"/>
            </w:pPr>
            <w:r>
              <w:rPr>
                <w:rFonts w:eastAsiaTheme="minorEastAsia"/>
                <w:szCs w:val="21"/>
              </w:rPr>
              <w:t>PPL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PPL</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214.00</w:t>
            </w:r>
          </w:p>
        </w:tc>
        <w:tc>
          <w:tcPr>
            <w:tcW w:w="1690" w:type="dxa"/>
            <w:vAlign w:val="center"/>
          </w:tcPr>
          <w:p w:rsidR="00A405DA" w:rsidRDefault="004A7164">
            <w:pPr>
              <w:jc w:val="right"/>
            </w:pPr>
            <w:r>
              <w:rPr>
                <w:rFonts w:eastAsiaTheme="minorEastAsia"/>
                <w:szCs w:val="21"/>
              </w:rPr>
              <w:t>40,915.66</w:t>
            </w:r>
          </w:p>
        </w:tc>
        <w:tc>
          <w:tcPr>
            <w:tcW w:w="997" w:type="dxa"/>
            <w:vAlign w:val="center"/>
          </w:tcPr>
          <w:p w:rsidR="00A405DA" w:rsidRDefault="004A7164">
            <w:pPr>
              <w:jc w:val="right"/>
            </w:pPr>
            <w:r>
              <w:rPr>
                <w:rFonts w:eastAsiaTheme="minorEastAsia"/>
                <w:szCs w:val="21"/>
              </w:rPr>
              <w:t>0.05</w:t>
            </w:r>
          </w:p>
        </w:tc>
      </w:tr>
      <w:tr w:rsidR="00A405DA">
        <w:tc>
          <w:tcPr>
            <w:tcW w:w="678" w:type="dxa"/>
            <w:vAlign w:val="center"/>
          </w:tcPr>
          <w:p w:rsidR="00A405DA" w:rsidRDefault="004A7164">
            <w:pPr>
              <w:jc w:val="center"/>
            </w:pPr>
            <w:r>
              <w:rPr>
                <w:rFonts w:eastAsiaTheme="minorEastAsia"/>
                <w:szCs w:val="21"/>
              </w:rPr>
              <w:t>330</w:t>
            </w:r>
          </w:p>
        </w:tc>
        <w:tc>
          <w:tcPr>
            <w:tcW w:w="905" w:type="dxa"/>
            <w:vAlign w:val="center"/>
          </w:tcPr>
          <w:p w:rsidR="00A405DA" w:rsidRDefault="004A7164">
            <w:pPr>
              <w:jc w:val="center"/>
            </w:pPr>
            <w:r>
              <w:rPr>
                <w:rFonts w:eastAsiaTheme="minorEastAsia"/>
                <w:szCs w:val="21"/>
              </w:rPr>
              <w:t>BROADRIDGE FINANCIAL SOLUTIO</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BR</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34.00</w:t>
            </w:r>
          </w:p>
        </w:tc>
        <w:tc>
          <w:tcPr>
            <w:tcW w:w="1690" w:type="dxa"/>
            <w:vAlign w:val="center"/>
          </w:tcPr>
          <w:p w:rsidR="00A405DA" w:rsidRDefault="004A7164">
            <w:pPr>
              <w:jc w:val="right"/>
            </w:pPr>
            <w:r>
              <w:rPr>
                <w:rFonts w:eastAsiaTheme="minorEastAsia"/>
                <w:szCs w:val="21"/>
              </w:rPr>
              <w:t>40,691.51</w:t>
            </w:r>
          </w:p>
        </w:tc>
        <w:tc>
          <w:tcPr>
            <w:tcW w:w="997" w:type="dxa"/>
            <w:vAlign w:val="center"/>
          </w:tcPr>
          <w:p w:rsidR="00A405DA" w:rsidRDefault="004A7164">
            <w:pPr>
              <w:jc w:val="right"/>
            </w:pPr>
            <w:r>
              <w:rPr>
                <w:rFonts w:eastAsiaTheme="minorEastAsia"/>
                <w:szCs w:val="21"/>
              </w:rPr>
              <w:t>0.05</w:t>
            </w:r>
          </w:p>
        </w:tc>
      </w:tr>
      <w:tr w:rsidR="00A405DA">
        <w:tc>
          <w:tcPr>
            <w:tcW w:w="678" w:type="dxa"/>
            <w:vAlign w:val="center"/>
          </w:tcPr>
          <w:p w:rsidR="00A405DA" w:rsidRDefault="004A7164">
            <w:pPr>
              <w:jc w:val="center"/>
            </w:pPr>
            <w:r>
              <w:rPr>
                <w:rFonts w:eastAsiaTheme="minorEastAsia"/>
                <w:szCs w:val="21"/>
              </w:rPr>
              <w:t>331</w:t>
            </w:r>
          </w:p>
        </w:tc>
        <w:tc>
          <w:tcPr>
            <w:tcW w:w="905" w:type="dxa"/>
            <w:vAlign w:val="center"/>
          </w:tcPr>
          <w:p w:rsidR="00A405DA" w:rsidRDefault="004A7164">
            <w:pPr>
              <w:jc w:val="center"/>
            </w:pPr>
            <w:r>
              <w:rPr>
                <w:rFonts w:eastAsiaTheme="minorEastAsia"/>
                <w:szCs w:val="21"/>
              </w:rPr>
              <w:t>LAS VEGAS SANDS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LVS</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96.00</w:t>
            </w:r>
          </w:p>
        </w:tc>
        <w:tc>
          <w:tcPr>
            <w:tcW w:w="1690" w:type="dxa"/>
            <w:vAlign w:val="center"/>
          </w:tcPr>
          <w:p w:rsidR="00A405DA" w:rsidRDefault="004A7164">
            <w:pPr>
              <w:jc w:val="right"/>
            </w:pPr>
            <w:r>
              <w:rPr>
                <w:rFonts w:eastAsiaTheme="minorEastAsia"/>
                <w:szCs w:val="21"/>
              </w:rPr>
              <w:t>40,233.25</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332</w:t>
            </w:r>
          </w:p>
        </w:tc>
        <w:tc>
          <w:tcPr>
            <w:tcW w:w="905" w:type="dxa"/>
            <w:vAlign w:val="center"/>
          </w:tcPr>
          <w:p w:rsidR="00A405DA" w:rsidRDefault="004A7164">
            <w:pPr>
              <w:jc w:val="center"/>
            </w:pPr>
            <w:r>
              <w:rPr>
                <w:rFonts w:eastAsiaTheme="minorEastAsia"/>
                <w:szCs w:val="21"/>
              </w:rPr>
              <w:t>COTERRA ENERGY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CTRA</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220.00</w:t>
            </w:r>
          </w:p>
        </w:tc>
        <w:tc>
          <w:tcPr>
            <w:tcW w:w="1690" w:type="dxa"/>
            <w:vAlign w:val="center"/>
          </w:tcPr>
          <w:p w:rsidR="00A405DA" w:rsidRDefault="004A7164">
            <w:pPr>
              <w:jc w:val="right"/>
            </w:pPr>
            <w:r>
              <w:rPr>
                <w:rFonts w:eastAsiaTheme="minorEastAsia"/>
                <w:szCs w:val="21"/>
              </w:rPr>
              <w:t>40,218.80</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333</w:t>
            </w:r>
          </w:p>
        </w:tc>
        <w:tc>
          <w:tcPr>
            <w:tcW w:w="905" w:type="dxa"/>
            <w:vAlign w:val="center"/>
          </w:tcPr>
          <w:p w:rsidR="00A405DA" w:rsidRDefault="004A7164">
            <w:pPr>
              <w:jc w:val="center"/>
            </w:pPr>
            <w:r>
              <w:rPr>
                <w:rFonts w:eastAsiaTheme="minorEastAsia"/>
                <w:szCs w:val="21"/>
              </w:rPr>
              <w:t>OMNICOM GROUP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OMC</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58.00</w:t>
            </w:r>
          </w:p>
        </w:tc>
        <w:tc>
          <w:tcPr>
            <w:tcW w:w="1690" w:type="dxa"/>
            <w:vAlign w:val="center"/>
          </w:tcPr>
          <w:p w:rsidR="00A405DA" w:rsidRDefault="004A7164">
            <w:pPr>
              <w:jc w:val="right"/>
            </w:pPr>
            <w:r>
              <w:rPr>
                <w:rFonts w:eastAsiaTheme="minorEastAsia"/>
                <w:szCs w:val="21"/>
              </w:rPr>
              <w:t>39,877.02</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334</w:t>
            </w:r>
          </w:p>
        </w:tc>
        <w:tc>
          <w:tcPr>
            <w:tcW w:w="905" w:type="dxa"/>
            <w:vAlign w:val="center"/>
          </w:tcPr>
          <w:p w:rsidR="00A405DA" w:rsidRDefault="004A7164">
            <w:pPr>
              <w:jc w:val="center"/>
            </w:pPr>
            <w:r>
              <w:rPr>
                <w:rFonts w:eastAsiaTheme="minorEastAsia"/>
                <w:szCs w:val="21"/>
              </w:rPr>
              <w:t>CARNIVAL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CCL</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292.00</w:t>
            </w:r>
          </w:p>
        </w:tc>
        <w:tc>
          <w:tcPr>
            <w:tcW w:w="1690" w:type="dxa"/>
            <w:vAlign w:val="center"/>
          </w:tcPr>
          <w:p w:rsidR="00A405DA" w:rsidRDefault="004A7164">
            <w:pPr>
              <w:jc w:val="right"/>
            </w:pPr>
            <w:r>
              <w:rPr>
                <w:rFonts w:eastAsiaTheme="minorEastAsia"/>
                <w:szCs w:val="21"/>
              </w:rPr>
              <w:t>39,730.05</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335</w:t>
            </w:r>
          </w:p>
        </w:tc>
        <w:tc>
          <w:tcPr>
            <w:tcW w:w="905" w:type="dxa"/>
            <w:vAlign w:val="center"/>
          </w:tcPr>
          <w:p w:rsidR="00A405DA" w:rsidRDefault="004A7164">
            <w:pPr>
              <w:jc w:val="center"/>
            </w:pPr>
            <w:r>
              <w:rPr>
                <w:rFonts w:eastAsiaTheme="minorEastAsia"/>
                <w:szCs w:val="21"/>
              </w:rPr>
              <w:t>VENTAS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VTR</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116.00</w:t>
            </w:r>
          </w:p>
        </w:tc>
        <w:tc>
          <w:tcPr>
            <w:tcW w:w="1690" w:type="dxa"/>
            <w:vAlign w:val="center"/>
          </w:tcPr>
          <w:p w:rsidR="00A405DA" w:rsidRDefault="004A7164">
            <w:pPr>
              <w:jc w:val="right"/>
            </w:pPr>
            <w:r>
              <w:rPr>
                <w:rFonts w:eastAsiaTheme="minorEastAsia"/>
                <w:szCs w:val="21"/>
              </w:rPr>
              <w:t>39,621.37</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336</w:t>
            </w:r>
          </w:p>
        </w:tc>
        <w:tc>
          <w:tcPr>
            <w:tcW w:w="905" w:type="dxa"/>
            <w:vAlign w:val="center"/>
          </w:tcPr>
          <w:p w:rsidR="00A405DA" w:rsidRDefault="004A7164">
            <w:pPr>
              <w:jc w:val="center"/>
            </w:pPr>
            <w:r>
              <w:rPr>
                <w:rFonts w:eastAsiaTheme="minorEastAsia"/>
                <w:szCs w:val="21"/>
              </w:rPr>
              <w:t xml:space="preserve">EXPEDITORS </w:t>
            </w:r>
            <w:r>
              <w:rPr>
                <w:rFonts w:eastAsiaTheme="minorEastAsia"/>
                <w:szCs w:val="21"/>
              </w:rPr>
              <w:lastRenderedPageBreak/>
              <w:t>INTL WASH INC</w:t>
            </w:r>
          </w:p>
        </w:tc>
        <w:tc>
          <w:tcPr>
            <w:tcW w:w="1015" w:type="dxa"/>
            <w:vAlign w:val="center"/>
          </w:tcPr>
          <w:p w:rsidR="00A405DA" w:rsidRDefault="004A7164">
            <w:pPr>
              <w:jc w:val="center"/>
            </w:pPr>
            <w:r>
              <w:rPr>
                <w:rFonts w:eastAsiaTheme="minorEastAsia"/>
                <w:szCs w:val="21"/>
              </w:rPr>
              <w:lastRenderedPageBreak/>
              <w:t>-</w:t>
            </w:r>
          </w:p>
        </w:tc>
        <w:tc>
          <w:tcPr>
            <w:tcW w:w="1184" w:type="dxa"/>
            <w:vAlign w:val="center"/>
          </w:tcPr>
          <w:p w:rsidR="00A405DA" w:rsidRDefault="004A7164">
            <w:pPr>
              <w:jc w:val="center"/>
            </w:pPr>
            <w:r>
              <w:rPr>
                <w:rFonts w:eastAsiaTheme="minorEastAsia"/>
                <w:szCs w:val="21"/>
              </w:rPr>
              <w:t>EXPD</w:t>
            </w:r>
          </w:p>
        </w:tc>
        <w:tc>
          <w:tcPr>
            <w:tcW w:w="847" w:type="dxa"/>
            <w:vAlign w:val="center"/>
          </w:tcPr>
          <w:p w:rsidR="00A405DA" w:rsidRDefault="004A7164">
            <w:pPr>
              <w:jc w:val="center"/>
            </w:pPr>
            <w:r>
              <w:rPr>
                <w:rFonts w:eastAsiaTheme="minorEastAsia"/>
                <w:szCs w:val="21"/>
              </w:rPr>
              <w:t>纳斯达克交易</w:t>
            </w:r>
            <w:r>
              <w:rPr>
                <w:rFonts w:eastAsiaTheme="minorEastAsia"/>
                <w:szCs w:val="21"/>
              </w:rPr>
              <w:lastRenderedPageBreak/>
              <w:t>所</w:t>
            </w:r>
          </w:p>
        </w:tc>
        <w:tc>
          <w:tcPr>
            <w:tcW w:w="1025" w:type="dxa"/>
            <w:vAlign w:val="center"/>
          </w:tcPr>
          <w:p w:rsidR="00A405DA" w:rsidRDefault="004A7164">
            <w:pPr>
              <w:jc w:val="center"/>
            </w:pPr>
            <w:r>
              <w:rPr>
                <w:rFonts w:eastAsiaTheme="minorEastAsia"/>
                <w:szCs w:val="21"/>
              </w:rPr>
              <w:lastRenderedPageBreak/>
              <w:t>美国</w:t>
            </w:r>
          </w:p>
        </w:tc>
        <w:tc>
          <w:tcPr>
            <w:tcW w:w="1015" w:type="dxa"/>
            <w:vAlign w:val="center"/>
          </w:tcPr>
          <w:p w:rsidR="00A405DA" w:rsidRDefault="004A7164">
            <w:pPr>
              <w:jc w:val="right"/>
            </w:pPr>
            <w:r>
              <w:rPr>
                <w:rFonts w:eastAsiaTheme="minorEastAsia"/>
                <w:szCs w:val="21"/>
              </w:rPr>
              <w:t>45.00</w:t>
            </w:r>
          </w:p>
        </w:tc>
        <w:tc>
          <w:tcPr>
            <w:tcW w:w="1690" w:type="dxa"/>
            <w:vAlign w:val="center"/>
          </w:tcPr>
          <w:p w:rsidR="00A405DA" w:rsidRDefault="004A7164">
            <w:pPr>
              <w:jc w:val="right"/>
            </w:pPr>
            <w:r>
              <w:rPr>
                <w:rFonts w:eastAsiaTheme="minorEastAsia"/>
                <w:szCs w:val="21"/>
              </w:rPr>
              <w:t>39,386.75</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337</w:t>
            </w:r>
          </w:p>
        </w:tc>
        <w:tc>
          <w:tcPr>
            <w:tcW w:w="905" w:type="dxa"/>
            <w:vAlign w:val="center"/>
          </w:tcPr>
          <w:p w:rsidR="00A405DA" w:rsidRDefault="004A7164">
            <w:pPr>
              <w:jc w:val="center"/>
            </w:pPr>
            <w:r>
              <w:rPr>
                <w:rFonts w:eastAsiaTheme="minorEastAsia"/>
                <w:szCs w:val="21"/>
              </w:rPr>
              <w:t>MOLINA HEALTHCARE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MOH</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18.00</w:t>
            </w:r>
          </w:p>
        </w:tc>
        <w:tc>
          <w:tcPr>
            <w:tcW w:w="1690" w:type="dxa"/>
            <w:vAlign w:val="center"/>
          </w:tcPr>
          <w:p w:rsidR="00A405DA" w:rsidRDefault="004A7164">
            <w:pPr>
              <w:jc w:val="right"/>
            </w:pPr>
            <w:r>
              <w:rPr>
                <w:rFonts w:eastAsiaTheme="minorEastAsia"/>
                <w:szCs w:val="21"/>
              </w:rPr>
              <w:t>39,180.60</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338</w:t>
            </w:r>
          </w:p>
        </w:tc>
        <w:tc>
          <w:tcPr>
            <w:tcW w:w="905" w:type="dxa"/>
            <w:vAlign w:val="center"/>
          </w:tcPr>
          <w:p w:rsidR="00A405DA" w:rsidRDefault="004A7164">
            <w:pPr>
              <w:jc w:val="center"/>
            </w:pPr>
            <w:r>
              <w:rPr>
                <w:rFonts w:eastAsiaTheme="minorEastAsia"/>
                <w:szCs w:val="21"/>
              </w:rPr>
              <w:t>CENTERPOINT ENERGY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CNP</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183.00</w:t>
            </w:r>
          </w:p>
        </w:tc>
        <w:tc>
          <w:tcPr>
            <w:tcW w:w="1690" w:type="dxa"/>
            <w:vAlign w:val="center"/>
          </w:tcPr>
          <w:p w:rsidR="00A405DA" w:rsidRDefault="004A7164">
            <w:pPr>
              <w:jc w:val="right"/>
            </w:pPr>
            <w:r>
              <w:rPr>
                <w:rFonts w:eastAsiaTheme="minorEastAsia"/>
                <w:szCs w:val="21"/>
              </w:rPr>
              <w:t>38,545.67</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339</w:t>
            </w:r>
          </w:p>
        </w:tc>
        <w:tc>
          <w:tcPr>
            <w:tcW w:w="905" w:type="dxa"/>
            <w:vAlign w:val="center"/>
          </w:tcPr>
          <w:p w:rsidR="00A405DA" w:rsidRDefault="004A7164">
            <w:pPr>
              <w:jc w:val="center"/>
            </w:pPr>
            <w:r>
              <w:rPr>
                <w:rFonts w:eastAsiaTheme="minorEastAsia"/>
                <w:szCs w:val="21"/>
              </w:rPr>
              <w:t>FIRST SOLAR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FSLR</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28.00</w:t>
            </w:r>
          </w:p>
        </w:tc>
        <w:tc>
          <w:tcPr>
            <w:tcW w:w="1690" w:type="dxa"/>
            <w:vAlign w:val="center"/>
          </w:tcPr>
          <w:p w:rsidR="00A405DA" w:rsidRDefault="004A7164">
            <w:pPr>
              <w:jc w:val="right"/>
            </w:pPr>
            <w:r>
              <w:rPr>
                <w:rFonts w:eastAsiaTheme="minorEastAsia"/>
                <w:szCs w:val="21"/>
              </w:rPr>
              <w:t>38,459.47</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340</w:t>
            </w:r>
          </w:p>
        </w:tc>
        <w:tc>
          <w:tcPr>
            <w:tcW w:w="905" w:type="dxa"/>
            <w:vAlign w:val="center"/>
          </w:tcPr>
          <w:p w:rsidR="00A405DA" w:rsidRDefault="004A7164">
            <w:pPr>
              <w:jc w:val="center"/>
            </w:pPr>
            <w:r>
              <w:rPr>
                <w:rFonts w:eastAsiaTheme="minorEastAsia"/>
                <w:szCs w:val="21"/>
              </w:rPr>
              <w:t>BALL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BALL</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91.00</w:t>
            </w:r>
          </w:p>
        </w:tc>
        <w:tc>
          <w:tcPr>
            <w:tcW w:w="1690" w:type="dxa"/>
            <w:vAlign w:val="center"/>
          </w:tcPr>
          <w:p w:rsidR="00A405DA" w:rsidRDefault="004A7164">
            <w:pPr>
              <w:jc w:val="right"/>
            </w:pPr>
            <w:r>
              <w:rPr>
                <w:rFonts w:eastAsiaTheme="minorEastAsia"/>
                <w:szCs w:val="21"/>
              </w:rPr>
              <w:t>38,275.86</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341</w:t>
            </w:r>
          </w:p>
        </w:tc>
        <w:tc>
          <w:tcPr>
            <w:tcW w:w="905" w:type="dxa"/>
            <w:vAlign w:val="center"/>
          </w:tcPr>
          <w:p w:rsidR="00A405DA" w:rsidRDefault="004A7164">
            <w:pPr>
              <w:jc w:val="center"/>
            </w:pPr>
            <w:r>
              <w:rPr>
                <w:rFonts w:eastAsiaTheme="minorEastAsia"/>
                <w:szCs w:val="21"/>
              </w:rPr>
              <w:t>FLEETCOR TECHNOLOGIES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FLT</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21.00</w:t>
            </w:r>
          </w:p>
        </w:tc>
        <w:tc>
          <w:tcPr>
            <w:tcW w:w="1690" w:type="dxa"/>
            <w:vAlign w:val="center"/>
          </w:tcPr>
          <w:p w:rsidR="00A405DA" w:rsidRDefault="004A7164">
            <w:pPr>
              <w:jc w:val="right"/>
            </w:pPr>
            <w:r>
              <w:rPr>
                <w:rFonts w:eastAsiaTheme="minorEastAsia"/>
                <w:szCs w:val="21"/>
              </w:rPr>
              <w:t>38,099.33</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342</w:t>
            </w:r>
          </w:p>
        </w:tc>
        <w:tc>
          <w:tcPr>
            <w:tcW w:w="905" w:type="dxa"/>
            <w:vAlign w:val="center"/>
          </w:tcPr>
          <w:p w:rsidR="00A405DA" w:rsidRDefault="004A7164">
            <w:pPr>
              <w:jc w:val="center"/>
            </w:pPr>
            <w:r>
              <w:rPr>
                <w:rFonts w:eastAsiaTheme="minorEastAsia"/>
                <w:szCs w:val="21"/>
              </w:rPr>
              <w:t>UNITED AIRLINES HOLDINGS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UAL</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96.00</w:t>
            </w:r>
          </w:p>
        </w:tc>
        <w:tc>
          <w:tcPr>
            <w:tcW w:w="1690" w:type="dxa"/>
            <w:vAlign w:val="center"/>
          </w:tcPr>
          <w:p w:rsidR="00A405DA" w:rsidRDefault="004A7164">
            <w:pPr>
              <w:jc w:val="right"/>
            </w:pPr>
            <w:r>
              <w:rPr>
                <w:rFonts w:eastAsiaTheme="minorEastAsia"/>
                <w:szCs w:val="21"/>
              </w:rPr>
              <w:t>38,062.05</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343</w:t>
            </w:r>
          </w:p>
        </w:tc>
        <w:tc>
          <w:tcPr>
            <w:tcW w:w="905" w:type="dxa"/>
            <w:vAlign w:val="center"/>
          </w:tcPr>
          <w:p w:rsidR="00A405DA" w:rsidRDefault="004A7164">
            <w:pPr>
              <w:jc w:val="center"/>
            </w:pPr>
            <w:r>
              <w:rPr>
                <w:rFonts w:eastAsiaTheme="minorEastAsia"/>
                <w:szCs w:val="21"/>
              </w:rPr>
              <w:t>HOWMET AEROSPACE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HWM</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106.00</w:t>
            </w:r>
          </w:p>
        </w:tc>
        <w:tc>
          <w:tcPr>
            <w:tcW w:w="1690" w:type="dxa"/>
            <w:vAlign w:val="center"/>
          </w:tcPr>
          <w:p w:rsidR="00A405DA" w:rsidRDefault="004A7164">
            <w:pPr>
              <w:jc w:val="right"/>
            </w:pPr>
            <w:r>
              <w:rPr>
                <w:rFonts w:eastAsiaTheme="minorEastAsia"/>
                <w:szCs w:val="21"/>
              </w:rPr>
              <w:t>37,959.73</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344</w:t>
            </w:r>
          </w:p>
        </w:tc>
        <w:tc>
          <w:tcPr>
            <w:tcW w:w="905" w:type="dxa"/>
            <w:vAlign w:val="center"/>
          </w:tcPr>
          <w:p w:rsidR="00A405DA" w:rsidRDefault="004A7164">
            <w:pPr>
              <w:jc w:val="center"/>
            </w:pPr>
            <w:r>
              <w:rPr>
                <w:rFonts w:eastAsiaTheme="minorEastAsia"/>
                <w:szCs w:val="21"/>
              </w:rPr>
              <w:t>ALEXANDRIA REAL ESTATE EQUIT</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ARE</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46.00</w:t>
            </w:r>
          </w:p>
        </w:tc>
        <w:tc>
          <w:tcPr>
            <w:tcW w:w="1690" w:type="dxa"/>
            <w:vAlign w:val="center"/>
          </w:tcPr>
          <w:p w:rsidR="00A405DA" w:rsidRDefault="004A7164">
            <w:pPr>
              <w:jc w:val="right"/>
            </w:pPr>
            <w:r>
              <w:rPr>
                <w:rFonts w:eastAsiaTheme="minorEastAsia"/>
                <w:szCs w:val="21"/>
              </w:rPr>
              <w:t>37,722.58</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345</w:t>
            </w:r>
          </w:p>
        </w:tc>
        <w:tc>
          <w:tcPr>
            <w:tcW w:w="905" w:type="dxa"/>
            <w:vAlign w:val="center"/>
          </w:tcPr>
          <w:p w:rsidR="00A405DA" w:rsidRDefault="004A7164">
            <w:pPr>
              <w:jc w:val="center"/>
            </w:pPr>
            <w:r>
              <w:rPr>
                <w:rFonts w:eastAsiaTheme="minorEastAsia"/>
                <w:szCs w:val="21"/>
              </w:rPr>
              <w:t>FIFTH THIRD BANCORP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FITB</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197.00</w:t>
            </w:r>
          </w:p>
        </w:tc>
        <w:tc>
          <w:tcPr>
            <w:tcW w:w="1690" w:type="dxa"/>
            <w:vAlign w:val="center"/>
          </w:tcPr>
          <w:p w:rsidR="00A405DA" w:rsidRDefault="004A7164">
            <w:pPr>
              <w:jc w:val="right"/>
            </w:pPr>
            <w:r>
              <w:rPr>
                <w:rFonts w:eastAsiaTheme="minorEastAsia"/>
                <w:szCs w:val="21"/>
              </w:rPr>
              <w:t>37,309.48</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346</w:t>
            </w:r>
          </w:p>
        </w:tc>
        <w:tc>
          <w:tcPr>
            <w:tcW w:w="905" w:type="dxa"/>
            <w:vAlign w:val="center"/>
          </w:tcPr>
          <w:p w:rsidR="00A405DA" w:rsidRDefault="004A7164">
            <w:pPr>
              <w:jc w:val="center"/>
            </w:pPr>
            <w:r>
              <w:rPr>
                <w:rFonts w:eastAsiaTheme="minorEastAsia"/>
                <w:szCs w:val="21"/>
              </w:rPr>
              <w:t>STEEL DYNAMICS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STLD</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47.00</w:t>
            </w:r>
          </w:p>
        </w:tc>
        <w:tc>
          <w:tcPr>
            <w:tcW w:w="1690" w:type="dxa"/>
            <w:vAlign w:val="center"/>
          </w:tcPr>
          <w:p w:rsidR="00A405DA" w:rsidRDefault="004A7164">
            <w:pPr>
              <w:jc w:val="right"/>
            </w:pPr>
            <w:r>
              <w:rPr>
                <w:rFonts w:eastAsiaTheme="minorEastAsia"/>
                <w:szCs w:val="21"/>
              </w:rPr>
              <w:t>36,994.00</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347</w:t>
            </w:r>
          </w:p>
        </w:tc>
        <w:tc>
          <w:tcPr>
            <w:tcW w:w="905" w:type="dxa"/>
            <w:vAlign w:val="center"/>
          </w:tcPr>
          <w:p w:rsidR="00A405DA" w:rsidRDefault="004A7164">
            <w:pPr>
              <w:jc w:val="center"/>
            </w:pPr>
            <w:r>
              <w:rPr>
                <w:rFonts w:eastAsiaTheme="minorEastAsia"/>
                <w:szCs w:val="21"/>
              </w:rPr>
              <w:t xml:space="preserve">SKYWORKS </w:t>
            </w:r>
            <w:r>
              <w:rPr>
                <w:rFonts w:eastAsiaTheme="minorEastAsia"/>
                <w:szCs w:val="21"/>
              </w:rPr>
              <w:lastRenderedPageBreak/>
              <w:t>SOLUTIONS INC</w:t>
            </w:r>
          </w:p>
        </w:tc>
        <w:tc>
          <w:tcPr>
            <w:tcW w:w="1015" w:type="dxa"/>
            <w:vAlign w:val="center"/>
          </w:tcPr>
          <w:p w:rsidR="00A405DA" w:rsidRDefault="004A7164">
            <w:pPr>
              <w:jc w:val="center"/>
            </w:pPr>
            <w:r>
              <w:rPr>
                <w:rFonts w:eastAsiaTheme="minorEastAsia"/>
                <w:szCs w:val="21"/>
              </w:rPr>
              <w:lastRenderedPageBreak/>
              <w:t>-</w:t>
            </w:r>
          </w:p>
        </w:tc>
        <w:tc>
          <w:tcPr>
            <w:tcW w:w="1184" w:type="dxa"/>
            <w:vAlign w:val="center"/>
          </w:tcPr>
          <w:p w:rsidR="00A405DA" w:rsidRDefault="004A7164">
            <w:pPr>
              <w:jc w:val="center"/>
            </w:pPr>
            <w:r>
              <w:rPr>
                <w:rFonts w:eastAsiaTheme="minorEastAsia"/>
                <w:szCs w:val="21"/>
              </w:rPr>
              <w:t>SWKS</w:t>
            </w:r>
          </w:p>
        </w:tc>
        <w:tc>
          <w:tcPr>
            <w:tcW w:w="847" w:type="dxa"/>
            <w:vAlign w:val="center"/>
          </w:tcPr>
          <w:p w:rsidR="00A405DA" w:rsidRDefault="004A7164">
            <w:pPr>
              <w:jc w:val="center"/>
            </w:pPr>
            <w:r>
              <w:rPr>
                <w:rFonts w:eastAsiaTheme="minorEastAsia"/>
                <w:szCs w:val="21"/>
              </w:rPr>
              <w:t>纳斯达克交易</w:t>
            </w:r>
            <w:r>
              <w:rPr>
                <w:rFonts w:eastAsiaTheme="minorEastAsia"/>
                <w:szCs w:val="21"/>
              </w:rPr>
              <w:lastRenderedPageBreak/>
              <w:t>所</w:t>
            </w:r>
          </w:p>
        </w:tc>
        <w:tc>
          <w:tcPr>
            <w:tcW w:w="1025" w:type="dxa"/>
            <w:vAlign w:val="center"/>
          </w:tcPr>
          <w:p w:rsidR="00A405DA" w:rsidRDefault="004A7164">
            <w:pPr>
              <w:jc w:val="center"/>
            </w:pPr>
            <w:r>
              <w:rPr>
                <w:rFonts w:eastAsiaTheme="minorEastAsia"/>
                <w:szCs w:val="21"/>
              </w:rPr>
              <w:lastRenderedPageBreak/>
              <w:t>美国</w:t>
            </w:r>
          </w:p>
        </w:tc>
        <w:tc>
          <w:tcPr>
            <w:tcW w:w="1015" w:type="dxa"/>
            <w:vAlign w:val="center"/>
          </w:tcPr>
          <w:p w:rsidR="00A405DA" w:rsidRDefault="004A7164">
            <w:pPr>
              <w:jc w:val="right"/>
            </w:pPr>
            <w:r>
              <w:rPr>
                <w:rFonts w:eastAsiaTheme="minorEastAsia"/>
                <w:szCs w:val="21"/>
              </w:rPr>
              <w:t>46.00</w:t>
            </w:r>
          </w:p>
        </w:tc>
        <w:tc>
          <w:tcPr>
            <w:tcW w:w="1690" w:type="dxa"/>
            <w:vAlign w:val="center"/>
          </w:tcPr>
          <w:p w:rsidR="00A405DA" w:rsidRDefault="004A7164">
            <w:pPr>
              <w:jc w:val="right"/>
            </w:pPr>
            <w:r>
              <w:rPr>
                <w:rFonts w:eastAsiaTheme="minorEastAsia"/>
                <w:szCs w:val="21"/>
              </w:rPr>
              <w:t>36,791.89</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348</w:t>
            </w:r>
          </w:p>
        </w:tc>
        <w:tc>
          <w:tcPr>
            <w:tcW w:w="905" w:type="dxa"/>
            <w:vAlign w:val="center"/>
          </w:tcPr>
          <w:p w:rsidR="00A405DA" w:rsidRDefault="004A7164">
            <w:pPr>
              <w:jc w:val="center"/>
            </w:pPr>
            <w:r>
              <w:rPr>
                <w:rFonts w:eastAsiaTheme="minorEastAsia"/>
                <w:szCs w:val="21"/>
              </w:rPr>
              <w:t>MID-AMERICA APARTMENT COMM</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MAA</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33.00</w:t>
            </w:r>
          </w:p>
        </w:tc>
        <w:tc>
          <w:tcPr>
            <w:tcW w:w="1690" w:type="dxa"/>
            <w:vAlign w:val="center"/>
          </w:tcPr>
          <w:p w:rsidR="00A405DA" w:rsidRDefault="004A7164">
            <w:pPr>
              <w:jc w:val="right"/>
            </w:pPr>
            <w:r>
              <w:rPr>
                <w:rFonts w:eastAsiaTheme="minorEastAsia"/>
                <w:szCs w:val="21"/>
              </w:rPr>
              <w:t>36,211.23</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349</w:t>
            </w:r>
          </w:p>
        </w:tc>
        <w:tc>
          <w:tcPr>
            <w:tcW w:w="905" w:type="dxa"/>
            <w:vAlign w:val="center"/>
          </w:tcPr>
          <w:p w:rsidR="00A405DA" w:rsidRDefault="004A7164">
            <w:pPr>
              <w:jc w:val="center"/>
            </w:pPr>
            <w:r>
              <w:rPr>
                <w:rFonts w:eastAsiaTheme="minorEastAsia"/>
                <w:szCs w:val="21"/>
              </w:rPr>
              <w:t>TERADYNE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TER</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45.00</w:t>
            </w:r>
          </w:p>
        </w:tc>
        <w:tc>
          <w:tcPr>
            <w:tcW w:w="1690" w:type="dxa"/>
            <w:vAlign w:val="center"/>
          </w:tcPr>
          <w:p w:rsidR="00A405DA" w:rsidRDefault="004A7164">
            <w:pPr>
              <w:jc w:val="right"/>
            </w:pPr>
            <w:r>
              <w:rPr>
                <w:rFonts w:eastAsiaTheme="minorEastAsia"/>
                <w:szCs w:val="21"/>
              </w:rPr>
              <w:t>36,200.17</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350</w:t>
            </w:r>
          </w:p>
        </w:tc>
        <w:tc>
          <w:tcPr>
            <w:tcW w:w="905" w:type="dxa"/>
            <w:vAlign w:val="center"/>
          </w:tcPr>
          <w:p w:rsidR="00A405DA" w:rsidRDefault="004A7164">
            <w:pPr>
              <w:jc w:val="center"/>
            </w:pPr>
            <w:r>
              <w:rPr>
                <w:rFonts w:eastAsiaTheme="minorEastAsia"/>
                <w:szCs w:val="21"/>
              </w:rPr>
              <w:t>TYLER TECHNOLOGIES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TYL</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12.00</w:t>
            </w:r>
          </w:p>
        </w:tc>
        <w:tc>
          <w:tcPr>
            <w:tcW w:w="1690" w:type="dxa"/>
            <w:vAlign w:val="center"/>
          </w:tcPr>
          <w:p w:rsidR="00A405DA" w:rsidRDefault="004A7164">
            <w:pPr>
              <w:jc w:val="right"/>
            </w:pPr>
            <w:r>
              <w:rPr>
                <w:rFonts w:eastAsiaTheme="minorEastAsia"/>
                <w:szCs w:val="21"/>
              </w:rPr>
              <w:t>36,111.95</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351</w:t>
            </w:r>
          </w:p>
        </w:tc>
        <w:tc>
          <w:tcPr>
            <w:tcW w:w="905" w:type="dxa"/>
            <w:vAlign w:val="center"/>
          </w:tcPr>
          <w:p w:rsidR="00A405DA" w:rsidRDefault="004A7164">
            <w:pPr>
              <w:jc w:val="center"/>
            </w:pPr>
            <w:r>
              <w:rPr>
                <w:rFonts w:eastAsiaTheme="minorEastAsia"/>
                <w:szCs w:val="21"/>
              </w:rPr>
              <w:t>KELLOGG CO</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K</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74.00</w:t>
            </w:r>
          </w:p>
        </w:tc>
        <w:tc>
          <w:tcPr>
            <w:tcW w:w="1690" w:type="dxa"/>
            <w:vAlign w:val="center"/>
          </w:tcPr>
          <w:p w:rsidR="00A405DA" w:rsidRDefault="004A7164">
            <w:pPr>
              <w:jc w:val="right"/>
            </w:pPr>
            <w:r>
              <w:rPr>
                <w:rFonts w:eastAsiaTheme="minorEastAsia"/>
                <w:szCs w:val="21"/>
              </w:rPr>
              <w:t>36,039.40</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352</w:t>
            </w:r>
          </w:p>
        </w:tc>
        <w:tc>
          <w:tcPr>
            <w:tcW w:w="905" w:type="dxa"/>
            <w:vAlign w:val="center"/>
          </w:tcPr>
          <w:p w:rsidR="00A405DA" w:rsidRDefault="004A7164">
            <w:pPr>
              <w:jc w:val="center"/>
            </w:pPr>
            <w:r>
              <w:rPr>
                <w:rFonts w:eastAsiaTheme="minorEastAsia"/>
                <w:szCs w:val="21"/>
              </w:rPr>
              <w:t>PULTEGROUP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PHM</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64.00</w:t>
            </w:r>
          </w:p>
        </w:tc>
        <w:tc>
          <w:tcPr>
            <w:tcW w:w="1690" w:type="dxa"/>
            <w:vAlign w:val="center"/>
          </w:tcPr>
          <w:p w:rsidR="00A405DA" w:rsidRDefault="004A7164">
            <w:pPr>
              <w:jc w:val="right"/>
            </w:pPr>
            <w:r>
              <w:rPr>
                <w:rFonts w:eastAsiaTheme="minorEastAsia"/>
                <w:szCs w:val="21"/>
              </w:rPr>
              <w:t>35,923.21</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353</w:t>
            </w:r>
          </w:p>
        </w:tc>
        <w:tc>
          <w:tcPr>
            <w:tcW w:w="905" w:type="dxa"/>
            <w:vAlign w:val="center"/>
          </w:tcPr>
          <w:p w:rsidR="00A405DA" w:rsidRDefault="004A7164">
            <w:pPr>
              <w:jc w:val="center"/>
            </w:pPr>
            <w:r>
              <w:rPr>
                <w:rFonts w:eastAsiaTheme="minorEastAsia"/>
                <w:szCs w:val="21"/>
              </w:rPr>
              <w:t>TARGA RESOURCES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TRGP</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65.00</w:t>
            </w:r>
          </w:p>
        </w:tc>
        <w:tc>
          <w:tcPr>
            <w:tcW w:w="1690" w:type="dxa"/>
            <w:vAlign w:val="center"/>
          </w:tcPr>
          <w:p w:rsidR="00A405DA" w:rsidRDefault="004A7164">
            <w:pPr>
              <w:jc w:val="right"/>
            </w:pPr>
            <w:r>
              <w:rPr>
                <w:rFonts w:eastAsiaTheme="minorEastAsia"/>
                <w:szCs w:val="21"/>
              </w:rPr>
              <w:t>35,742.42</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354</w:t>
            </w:r>
          </w:p>
        </w:tc>
        <w:tc>
          <w:tcPr>
            <w:tcW w:w="905" w:type="dxa"/>
            <w:vAlign w:val="center"/>
          </w:tcPr>
          <w:p w:rsidR="00A405DA" w:rsidRDefault="004A7164">
            <w:pPr>
              <w:jc w:val="center"/>
            </w:pPr>
            <w:r>
              <w:rPr>
                <w:rFonts w:eastAsiaTheme="minorEastAsia"/>
                <w:szCs w:val="21"/>
              </w:rPr>
              <w:t>CMS ENERGY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CMS</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84.00</w:t>
            </w:r>
          </w:p>
        </w:tc>
        <w:tc>
          <w:tcPr>
            <w:tcW w:w="1690" w:type="dxa"/>
            <w:vAlign w:val="center"/>
          </w:tcPr>
          <w:p w:rsidR="00A405DA" w:rsidRDefault="004A7164">
            <w:pPr>
              <w:jc w:val="right"/>
            </w:pPr>
            <w:r>
              <w:rPr>
                <w:rFonts w:eastAsiaTheme="minorEastAsia"/>
                <w:szCs w:val="21"/>
              </w:rPr>
              <w:t>35,659.32</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355</w:t>
            </w:r>
          </w:p>
        </w:tc>
        <w:tc>
          <w:tcPr>
            <w:tcW w:w="905" w:type="dxa"/>
            <w:vAlign w:val="center"/>
          </w:tcPr>
          <w:p w:rsidR="00A405DA" w:rsidRDefault="004A7164">
            <w:pPr>
              <w:jc w:val="center"/>
            </w:pPr>
            <w:r>
              <w:rPr>
                <w:rFonts w:eastAsiaTheme="minorEastAsia"/>
                <w:szCs w:val="21"/>
              </w:rPr>
              <w:t>PRINCIPAL FINANCIAL GROUP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PFG</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65.00</w:t>
            </w:r>
          </w:p>
        </w:tc>
        <w:tc>
          <w:tcPr>
            <w:tcW w:w="1690" w:type="dxa"/>
            <w:vAlign w:val="center"/>
          </w:tcPr>
          <w:p w:rsidR="00A405DA" w:rsidRDefault="004A7164">
            <w:pPr>
              <w:jc w:val="right"/>
            </w:pPr>
            <w:r>
              <w:rPr>
                <w:rFonts w:eastAsiaTheme="minorEastAsia"/>
                <w:szCs w:val="21"/>
              </w:rPr>
              <w:t>35,620.30</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356</w:t>
            </w:r>
          </w:p>
        </w:tc>
        <w:tc>
          <w:tcPr>
            <w:tcW w:w="905" w:type="dxa"/>
            <w:vAlign w:val="center"/>
          </w:tcPr>
          <w:p w:rsidR="00A405DA" w:rsidRDefault="004A7164">
            <w:pPr>
              <w:jc w:val="center"/>
            </w:pPr>
            <w:r>
              <w:rPr>
                <w:rFonts w:eastAsiaTheme="minorEastAsia"/>
                <w:szCs w:val="21"/>
              </w:rPr>
              <w:t>ATMOS ENERGY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ATO</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42.00</w:t>
            </w:r>
          </w:p>
        </w:tc>
        <w:tc>
          <w:tcPr>
            <w:tcW w:w="1690" w:type="dxa"/>
            <w:vAlign w:val="center"/>
          </w:tcPr>
          <w:p w:rsidR="00A405DA" w:rsidRDefault="004A7164">
            <w:pPr>
              <w:jc w:val="right"/>
            </w:pPr>
            <w:r>
              <w:rPr>
                <w:rFonts w:eastAsiaTheme="minorEastAsia"/>
                <w:szCs w:val="21"/>
              </w:rPr>
              <w:t>35,307.28</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357</w:t>
            </w:r>
          </w:p>
        </w:tc>
        <w:tc>
          <w:tcPr>
            <w:tcW w:w="905" w:type="dxa"/>
            <w:vAlign w:val="center"/>
          </w:tcPr>
          <w:p w:rsidR="00A405DA" w:rsidRDefault="004A7164">
            <w:pPr>
              <w:jc w:val="center"/>
            </w:pPr>
            <w:r>
              <w:rPr>
                <w:rFonts w:eastAsiaTheme="minorEastAsia"/>
                <w:szCs w:val="21"/>
              </w:rPr>
              <w:t>NASDAQ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NDAQ</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98.00</w:t>
            </w:r>
          </w:p>
        </w:tc>
        <w:tc>
          <w:tcPr>
            <w:tcW w:w="1690" w:type="dxa"/>
            <w:vAlign w:val="center"/>
          </w:tcPr>
          <w:p w:rsidR="00A405DA" w:rsidRDefault="004A7164">
            <w:pPr>
              <w:jc w:val="right"/>
            </w:pPr>
            <w:r>
              <w:rPr>
                <w:rFonts w:eastAsiaTheme="minorEastAsia"/>
                <w:szCs w:val="21"/>
              </w:rPr>
              <w:t>35,300.20</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358</w:t>
            </w:r>
          </w:p>
        </w:tc>
        <w:tc>
          <w:tcPr>
            <w:tcW w:w="905" w:type="dxa"/>
            <w:vAlign w:val="center"/>
          </w:tcPr>
          <w:p w:rsidR="00A405DA" w:rsidRDefault="004A7164">
            <w:pPr>
              <w:jc w:val="center"/>
            </w:pPr>
            <w:r>
              <w:rPr>
                <w:rFonts w:eastAsiaTheme="minorEastAsia"/>
                <w:szCs w:val="21"/>
              </w:rPr>
              <w:t>REGIONS FINANCIAL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RF</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272.00</w:t>
            </w:r>
          </w:p>
        </w:tc>
        <w:tc>
          <w:tcPr>
            <w:tcW w:w="1690" w:type="dxa"/>
            <w:vAlign w:val="center"/>
          </w:tcPr>
          <w:p w:rsidR="00A405DA" w:rsidRDefault="004A7164">
            <w:pPr>
              <w:jc w:val="right"/>
            </w:pPr>
            <w:r>
              <w:rPr>
                <w:rFonts w:eastAsiaTheme="minorEastAsia"/>
                <w:szCs w:val="21"/>
              </w:rPr>
              <w:t>35,023.74</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359</w:t>
            </w:r>
          </w:p>
        </w:tc>
        <w:tc>
          <w:tcPr>
            <w:tcW w:w="905" w:type="dxa"/>
            <w:vAlign w:val="center"/>
          </w:tcPr>
          <w:p w:rsidR="00A405DA" w:rsidRDefault="004A7164">
            <w:pPr>
              <w:jc w:val="center"/>
            </w:pPr>
            <w:r>
              <w:rPr>
                <w:rFonts w:eastAsiaTheme="minorEastAsia"/>
                <w:szCs w:val="21"/>
              </w:rPr>
              <w:t>LAMB WESTON HOLDIN</w:t>
            </w:r>
            <w:r>
              <w:rPr>
                <w:rFonts w:eastAsiaTheme="minorEastAsia"/>
                <w:szCs w:val="21"/>
              </w:rPr>
              <w:lastRenderedPageBreak/>
              <w:t>GS INC</w:t>
            </w:r>
          </w:p>
        </w:tc>
        <w:tc>
          <w:tcPr>
            <w:tcW w:w="1015" w:type="dxa"/>
            <w:vAlign w:val="center"/>
          </w:tcPr>
          <w:p w:rsidR="00A405DA" w:rsidRDefault="004A7164">
            <w:pPr>
              <w:jc w:val="center"/>
            </w:pPr>
            <w:r>
              <w:rPr>
                <w:rFonts w:eastAsiaTheme="minorEastAsia"/>
                <w:szCs w:val="21"/>
              </w:rPr>
              <w:lastRenderedPageBreak/>
              <w:t>-</w:t>
            </w:r>
          </w:p>
        </w:tc>
        <w:tc>
          <w:tcPr>
            <w:tcW w:w="1184" w:type="dxa"/>
            <w:vAlign w:val="center"/>
          </w:tcPr>
          <w:p w:rsidR="00A405DA" w:rsidRDefault="004A7164">
            <w:pPr>
              <w:jc w:val="center"/>
            </w:pPr>
            <w:r>
              <w:rPr>
                <w:rFonts w:eastAsiaTheme="minorEastAsia"/>
                <w:szCs w:val="21"/>
              </w:rPr>
              <w:t>LW</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42.00</w:t>
            </w:r>
          </w:p>
        </w:tc>
        <w:tc>
          <w:tcPr>
            <w:tcW w:w="1690" w:type="dxa"/>
            <w:vAlign w:val="center"/>
          </w:tcPr>
          <w:p w:rsidR="00A405DA" w:rsidRDefault="004A7164">
            <w:pPr>
              <w:jc w:val="right"/>
            </w:pPr>
            <w:r>
              <w:rPr>
                <w:rFonts w:eastAsiaTheme="minorEastAsia"/>
                <w:szCs w:val="21"/>
              </w:rPr>
              <w:t>34,885.44</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360</w:t>
            </w:r>
          </w:p>
        </w:tc>
        <w:tc>
          <w:tcPr>
            <w:tcW w:w="905" w:type="dxa"/>
            <w:vAlign w:val="center"/>
          </w:tcPr>
          <w:p w:rsidR="00A405DA" w:rsidRDefault="004A7164">
            <w:pPr>
              <w:jc w:val="center"/>
            </w:pPr>
            <w:r>
              <w:rPr>
                <w:rFonts w:eastAsiaTheme="minorEastAsia"/>
                <w:szCs w:val="21"/>
              </w:rPr>
              <w:t>M &amp; T BANK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MTB</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39.00</w:t>
            </w:r>
          </w:p>
        </w:tc>
        <w:tc>
          <w:tcPr>
            <w:tcW w:w="1690" w:type="dxa"/>
            <w:vAlign w:val="center"/>
          </w:tcPr>
          <w:p w:rsidR="00A405DA" w:rsidRDefault="004A7164">
            <w:pPr>
              <w:jc w:val="right"/>
            </w:pPr>
            <w:r>
              <w:rPr>
                <w:rFonts w:eastAsiaTheme="minorEastAsia"/>
                <w:szCs w:val="21"/>
              </w:rPr>
              <w:t>34,876.34</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361</w:t>
            </w:r>
          </w:p>
        </w:tc>
        <w:tc>
          <w:tcPr>
            <w:tcW w:w="905" w:type="dxa"/>
            <w:vAlign w:val="center"/>
          </w:tcPr>
          <w:p w:rsidR="00A405DA" w:rsidRDefault="004A7164">
            <w:pPr>
              <w:jc w:val="center"/>
            </w:pPr>
            <w:r>
              <w:rPr>
                <w:rFonts w:eastAsiaTheme="minorEastAsia"/>
                <w:szCs w:val="21"/>
              </w:rPr>
              <w:t>WATERS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WAT</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18.00</w:t>
            </w:r>
          </w:p>
        </w:tc>
        <w:tc>
          <w:tcPr>
            <w:tcW w:w="1690" w:type="dxa"/>
            <w:vAlign w:val="center"/>
          </w:tcPr>
          <w:p w:rsidR="00A405DA" w:rsidRDefault="004A7164">
            <w:pPr>
              <w:jc w:val="right"/>
            </w:pPr>
            <w:r>
              <w:rPr>
                <w:rFonts w:eastAsiaTheme="minorEastAsia"/>
                <w:szCs w:val="21"/>
              </w:rPr>
              <w:t>34,667.37</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362</w:t>
            </w:r>
          </w:p>
        </w:tc>
        <w:tc>
          <w:tcPr>
            <w:tcW w:w="905" w:type="dxa"/>
            <w:vAlign w:val="center"/>
          </w:tcPr>
          <w:p w:rsidR="00A405DA" w:rsidRDefault="004A7164">
            <w:pPr>
              <w:jc w:val="center"/>
            </w:pPr>
            <w:r>
              <w:rPr>
                <w:rFonts w:eastAsiaTheme="minorEastAsia"/>
                <w:szCs w:val="21"/>
              </w:rPr>
              <w:t>IRON MOUNTAIN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IRM</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84.00</w:t>
            </w:r>
          </w:p>
        </w:tc>
        <w:tc>
          <w:tcPr>
            <w:tcW w:w="1690" w:type="dxa"/>
            <w:vAlign w:val="center"/>
          </w:tcPr>
          <w:p w:rsidR="00A405DA" w:rsidRDefault="004A7164">
            <w:pPr>
              <w:jc w:val="right"/>
            </w:pPr>
            <w:r>
              <w:rPr>
                <w:rFonts w:eastAsiaTheme="minorEastAsia"/>
                <w:szCs w:val="21"/>
              </w:rPr>
              <w:t>34,487.88</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363</w:t>
            </w:r>
          </w:p>
        </w:tc>
        <w:tc>
          <w:tcPr>
            <w:tcW w:w="905" w:type="dxa"/>
            <w:vAlign w:val="center"/>
          </w:tcPr>
          <w:p w:rsidR="00A405DA" w:rsidRDefault="004A7164">
            <w:pPr>
              <w:jc w:val="center"/>
            </w:pPr>
            <w:r>
              <w:rPr>
                <w:rFonts w:eastAsiaTheme="minorEastAsia"/>
                <w:szCs w:val="21"/>
              </w:rPr>
              <w:t>NETAPP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NTAP</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62.00</w:t>
            </w:r>
          </w:p>
        </w:tc>
        <w:tc>
          <w:tcPr>
            <w:tcW w:w="1690" w:type="dxa"/>
            <w:vAlign w:val="center"/>
          </w:tcPr>
          <w:p w:rsidR="00A405DA" w:rsidRDefault="004A7164">
            <w:pPr>
              <w:jc w:val="right"/>
            </w:pPr>
            <w:r>
              <w:rPr>
                <w:rFonts w:eastAsiaTheme="minorEastAsia"/>
                <w:szCs w:val="21"/>
              </w:rPr>
              <w:t>34,227.17</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364</w:t>
            </w:r>
          </w:p>
        </w:tc>
        <w:tc>
          <w:tcPr>
            <w:tcW w:w="905" w:type="dxa"/>
            <w:vAlign w:val="center"/>
          </w:tcPr>
          <w:p w:rsidR="00A405DA" w:rsidRDefault="004A7164">
            <w:pPr>
              <w:jc w:val="center"/>
            </w:pPr>
            <w:r>
              <w:rPr>
                <w:rFonts w:eastAsiaTheme="minorEastAsia"/>
                <w:szCs w:val="21"/>
              </w:rPr>
              <w:t>IDEX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IEX</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22.00</w:t>
            </w:r>
          </w:p>
        </w:tc>
        <w:tc>
          <w:tcPr>
            <w:tcW w:w="1690" w:type="dxa"/>
            <w:vAlign w:val="center"/>
          </w:tcPr>
          <w:p w:rsidR="00A405DA" w:rsidRDefault="004A7164">
            <w:pPr>
              <w:jc w:val="right"/>
            </w:pPr>
            <w:r>
              <w:rPr>
                <w:rFonts w:eastAsiaTheme="minorEastAsia"/>
                <w:szCs w:val="21"/>
              </w:rPr>
              <w:t>34,219.37</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365</w:t>
            </w:r>
          </w:p>
        </w:tc>
        <w:tc>
          <w:tcPr>
            <w:tcW w:w="905" w:type="dxa"/>
            <w:vAlign w:val="center"/>
          </w:tcPr>
          <w:p w:rsidR="00A405DA" w:rsidRDefault="004A7164">
            <w:pPr>
              <w:jc w:val="center"/>
            </w:pPr>
            <w:r>
              <w:rPr>
                <w:rFonts w:eastAsiaTheme="minorEastAsia"/>
                <w:szCs w:val="21"/>
              </w:rPr>
              <w:t>GARMIN LTD</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GRMN</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45.00</w:t>
            </w:r>
          </w:p>
        </w:tc>
        <w:tc>
          <w:tcPr>
            <w:tcW w:w="1690" w:type="dxa"/>
            <w:vAlign w:val="center"/>
          </w:tcPr>
          <w:p w:rsidR="00A405DA" w:rsidRDefault="004A7164">
            <w:pPr>
              <w:jc w:val="right"/>
            </w:pPr>
            <w:r>
              <w:rPr>
                <w:rFonts w:eastAsiaTheme="minorEastAsia"/>
                <w:szCs w:val="21"/>
              </w:rPr>
              <w:t>33,911.04</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366</w:t>
            </w:r>
          </w:p>
        </w:tc>
        <w:tc>
          <w:tcPr>
            <w:tcW w:w="905" w:type="dxa"/>
            <w:vAlign w:val="center"/>
          </w:tcPr>
          <w:p w:rsidR="00A405DA" w:rsidRDefault="004A7164">
            <w:pPr>
              <w:jc w:val="center"/>
            </w:pPr>
            <w:r>
              <w:rPr>
                <w:rFonts w:eastAsiaTheme="minorEastAsia"/>
                <w:szCs w:val="21"/>
              </w:rPr>
              <w:t>BROWN &amp; BROWN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BRO</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68.00</w:t>
            </w:r>
          </w:p>
        </w:tc>
        <w:tc>
          <w:tcPr>
            <w:tcW w:w="1690" w:type="dxa"/>
            <w:vAlign w:val="center"/>
          </w:tcPr>
          <w:p w:rsidR="00A405DA" w:rsidRDefault="004A7164">
            <w:pPr>
              <w:jc w:val="right"/>
            </w:pPr>
            <w:r>
              <w:rPr>
                <w:rFonts w:eastAsiaTheme="minorEastAsia"/>
                <w:szCs w:val="21"/>
              </w:rPr>
              <w:t>33,824.84</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367</w:t>
            </w:r>
          </w:p>
        </w:tc>
        <w:tc>
          <w:tcPr>
            <w:tcW w:w="905" w:type="dxa"/>
            <w:vAlign w:val="center"/>
          </w:tcPr>
          <w:p w:rsidR="00A405DA" w:rsidRDefault="004A7164">
            <w:pPr>
              <w:jc w:val="center"/>
            </w:pPr>
            <w:r>
              <w:rPr>
                <w:rFonts w:eastAsiaTheme="minorEastAsia"/>
                <w:szCs w:val="21"/>
              </w:rPr>
              <w:t>BEST BUY CO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BBY</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57.00</w:t>
            </w:r>
          </w:p>
        </w:tc>
        <w:tc>
          <w:tcPr>
            <w:tcW w:w="1690" w:type="dxa"/>
            <w:vAlign w:val="center"/>
          </w:tcPr>
          <w:p w:rsidR="00A405DA" w:rsidRDefault="004A7164">
            <w:pPr>
              <w:jc w:val="right"/>
            </w:pPr>
            <w:r>
              <w:rPr>
                <w:rFonts w:eastAsiaTheme="minorEastAsia"/>
                <w:szCs w:val="21"/>
              </w:rPr>
              <w:t>33,752.80</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368</w:t>
            </w:r>
          </w:p>
        </w:tc>
        <w:tc>
          <w:tcPr>
            <w:tcW w:w="905" w:type="dxa"/>
            <w:vAlign w:val="center"/>
          </w:tcPr>
          <w:p w:rsidR="00A405DA" w:rsidRDefault="004A7164">
            <w:pPr>
              <w:jc w:val="center"/>
            </w:pPr>
            <w:r>
              <w:rPr>
                <w:rFonts w:eastAsiaTheme="minorEastAsia"/>
                <w:szCs w:val="21"/>
              </w:rPr>
              <w:t>CONAGRA BRANDS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CAG</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138.00</w:t>
            </w:r>
          </w:p>
        </w:tc>
        <w:tc>
          <w:tcPr>
            <w:tcW w:w="1690" w:type="dxa"/>
            <w:vAlign w:val="center"/>
          </w:tcPr>
          <w:p w:rsidR="00A405DA" w:rsidRDefault="004A7164">
            <w:pPr>
              <w:jc w:val="right"/>
            </w:pPr>
            <w:r>
              <w:rPr>
                <w:rFonts w:eastAsiaTheme="minorEastAsia"/>
                <w:szCs w:val="21"/>
              </w:rPr>
              <w:t>33,624.25</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369</w:t>
            </w:r>
          </w:p>
        </w:tc>
        <w:tc>
          <w:tcPr>
            <w:tcW w:w="905" w:type="dxa"/>
            <w:vAlign w:val="center"/>
          </w:tcPr>
          <w:p w:rsidR="00A405DA" w:rsidRDefault="004A7164">
            <w:pPr>
              <w:jc w:val="center"/>
            </w:pPr>
            <w:r>
              <w:rPr>
                <w:rFonts w:eastAsiaTheme="minorEastAsia"/>
                <w:szCs w:val="21"/>
              </w:rPr>
              <w:t>JM SMUCKER CO/THE</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SJM</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31.00</w:t>
            </w:r>
          </w:p>
        </w:tc>
        <w:tc>
          <w:tcPr>
            <w:tcW w:w="1690" w:type="dxa"/>
            <w:vAlign w:val="center"/>
          </w:tcPr>
          <w:p w:rsidR="00A405DA" w:rsidRDefault="004A7164">
            <w:pPr>
              <w:jc w:val="right"/>
            </w:pPr>
            <w:r>
              <w:rPr>
                <w:rFonts w:eastAsiaTheme="minorEastAsia"/>
                <w:szCs w:val="21"/>
              </w:rPr>
              <w:t>33,078.05</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370</w:t>
            </w:r>
          </w:p>
        </w:tc>
        <w:tc>
          <w:tcPr>
            <w:tcW w:w="905" w:type="dxa"/>
            <w:vAlign w:val="center"/>
          </w:tcPr>
          <w:p w:rsidR="00A405DA" w:rsidRDefault="004A7164">
            <w:pPr>
              <w:jc w:val="center"/>
            </w:pPr>
            <w:r>
              <w:rPr>
                <w:rFonts w:eastAsiaTheme="minorEastAsia"/>
                <w:szCs w:val="21"/>
              </w:rPr>
              <w:t>HUNTINGTON BANCSHARES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HBAN</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420.00</w:t>
            </w:r>
          </w:p>
        </w:tc>
        <w:tc>
          <w:tcPr>
            <w:tcW w:w="1690" w:type="dxa"/>
            <w:vAlign w:val="center"/>
          </w:tcPr>
          <w:p w:rsidR="00A405DA" w:rsidRDefault="004A7164">
            <w:pPr>
              <w:jc w:val="right"/>
            </w:pPr>
            <w:r>
              <w:rPr>
                <w:rFonts w:eastAsiaTheme="minorEastAsia"/>
                <w:szCs w:val="21"/>
              </w:rPr>
              <w:t>32,715.53</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371</w:t>
            </w:r>
          </w:p>
        </w:tc>
        <w:tc>
          <w:tcPr>
            <w:tcW w:w="905" w:type="dxa"/>
            <w:vAlign w:val="center"/>
          </w:tcPr>
          <w:p w:rsidR="00A405DA" w:rsidRDefault="004A7164">
            <w:pPr>
              <w:jc w:val="center"/>
            </w:pPr>
            <w:r>
              <w:rPr>
                <w:rFonts w:eastAsiaTheme="minorEastAsia"/>
                <w:szCs w:val="21"/>
              </w:rPr>
              <w:t>QUEST DIAGNOSTICS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DGX</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32.00</w:t>
            </w:r>
          </w:p>
        </w:tc>
        <w:tc>
          <w:tcPr>
            <w:tcW w:w="1690" w:type="dxa"/>
            <w:vAlign w:val="center"/>
          </w:tcPr>
          <w:p w:rsidR="00A405DA" w:rsidRDefault="004A7164">
            <w:pPr>
              <w:jc w:val="right"/>
            </w:pPr>
            <w:r>
              <w:rPr>
                <w:rFonts w:eastAsiaTheme="minorEastAsia"/>
                <w:szCs w:val="21"/>
              </w:rPr>
              <w:t>32,501.07</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372</w:t>
            </w:r>
          </w:p>
        </w:tc>
        <w:tc>
          <w:tcPr>
            <w:tcW w:w="905" w:type="dxa"/>
            <w:vAlign w:val="center"/>
          </w:tcPr>
          <w:p w:rsidR="00A405DA" w:rsidRDefault="004A7164">
            <w:pPr>
              <w:jc w:val="center"/>
            </w:pPr>
            <w:r>
              <w:rPr>
                <w:rFonts w:eastAsiaTheme="minorEastAsia"/>
                <w:szCs w:val="21"/>
              </w:rPr>
              <w:t>PAYCOM SOFTWA</w:t>
            </w:r>
            <w:r>
              <w:rPr>
                <w:rFonts w:eastAsiaTheme="minorEastAsia"/>
                <w:szCs w:val="21"/>
              </w:rPr>
              <w:lastRenderedPageBreak/>
              <w:t>RE INC</w:t>
            </w:r>
          </w:p>
        </w:tc>
        <w:tc>
          <w:tcPr>
            <w:tcW w:w="1015" w:type="dxa"/>
            <w:vAlign w:val="center"/>
          </w:tcPr>
          <w:p w:rsidR="00A405DA" w:rsidRDefault="004A7164">
            <w:pPr>
              <w:jc w:val="center"/>
            </w:pPr>
            <w:r>
              <w:rPr>
                <w:rFonts w:eastAsiaTheme="minorEastAsia"/>
                <w:szCs w:val="21"/>
              </w:rPr>
              <w:lastRenderedPageBreak/>
              <w:t>-</w:t>
            </w:r>
          </w:p>
        </w:tc>
        <w:tc>
          <w:tcPr>
            <w:tcW w:w="1184" w:type="dxa"/>
            <w:vAlign w:val="center"/>
          </w:tcPr>
          <w:p w:rsidR="00A405DA" w:rsidRDefault="004A7164">
            <w:pPr>
              <w:jc w:val="center"/>
            </w:pPr>
            <w:r>
              <w:rPr>
                <w:rFonts w:eastAsiaTheme="minorEastAsia"/>
                <w:szCs w:val="21"/>
              </w:rPr>
              <w:t>PAYC</w:t>
            </w:r>
          </w:p>
        </w:tc>
        <w:tc>
          <w:tcPr>
            <w:tcW w:w="847" w:type="dxa"/>
            <w:vAlign w:val="center"/>
          </w:tcPr>
          <w:p w:rsidR="00A405DA" w:rsidRDefault="004A7164">
            <w:pPr>
              <w:jc w:val="center"/>
            </w:pPr>
            <w:r>
              <w:rPr>
                <w:rFonts w:eastAsiaTheme="minorEastAsia"/>
                <w:szCs w:val="21"/>
              </w:rPr>
              <w:t>纽约证券交易</w:t>
            </w:r>
            <w:r>
              <w:rPr>
                <w:rFonts w:eastAsiaTheme="minorEastAsia"/>
                <w:szCs w:val="21"/>
              </w:rPr>
              <w:lastRenderedPageBreak/>
              <w:t>所</w:t>
            </w:r>
          </w:p>
        </w:tc>
        <w:tc>
          <w:tcPr>
            <w:tcW w:w="1025" w:type="dxa"/>
            <w:vAlign w:val="center"/>
          </w:tcPr>
          <w:p w:rsidR="00A405DA" w:rsidRDefault="004A7164">
            <w:pPr>
              <w:jc w:val="center"/>
            </w:pPr>
            <w:r>
              <w:rPr>
                <w:rFonts w:eastAsiaTheme="minorEastAsia"/>
                <w:szCs w:val="21"/>
              </w:rPr>
              <w:lastRenderedPageBreak/>
              <w:t>美国</w:t>
            </w:r>
          </w:p>
        </w:tc>
        <w:tc>
          <w:tcPr>
            <w:tcW w:w="1015" w:type="dxa"/>
            <w:vAlign w:val="center"/>
          </w:tcPr>
          <w:p w:rsidR="00A405DA" w:rsidRDefault="004A7164">
            <w:pPr>
              <w:jc w:val="right"/>
            </w:pPr>
            <w:r>
              <w:rPr>
                <w:rFonts w:eastAsiaTheme="minorEastAsia"/>
                <w:szCs w:val="21"/>
              </w:rPr>
              <w:t>14.00</w:t>
            </w:r>
          </w:p>
        </w:tc>
        <w:tc>
          <w:tcPr>
            <w:tcW w:w="1690" w:type="dxa"/>
            <w:vAlign w:val="center"/>
          </w:tcPr>
          <w:p w:rsidR="00A405DA" w:rsidRDefault="004A7164">
            <w:pPr>
              <w:jc w:val="right"/>
            </w:pPr>
            <w:r>
              <w:rPr>
                <w:rFonts w:eastAsiaTheme="minorEastAsia"/>
                <w:szCs w:val="21"/>
              </w:rPr>
              <w:t>32,497.02</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373</w:t>
            </w:r>
          </w:p>
        </w:tc>
        <w:tc>
          <w:tcPr>
            <w:tcW w:w="905" w:type="dxa"/>
            <w:vAlign w:val="center"/>
          </w:tcPr>
          <w:p w:rsidR="00A405DA" w:rsidRDefault="004A7164">
            <w:pPr>
              <w:jc w:val="center"/>
            </w:pPr>
            <w:r>
              <w:rPr>
                <w:rFonts w:eastAsiaTheme="minorEastAsia"/>
                <w:szCs w:val="21"/>
              </w:rPr>
              <w:t>EXPEDIA GROUP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EXPE</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41.00</w:t>
            </w:r>
          </w:p>
        </w:tc>
        <w:tc>
          <w:tcPr>
            <w:tcW w:w="1690" w:type="dxa"/>
            <w:vAlign w:val="center"/>
          </w:tcPr>
          <w:p w:rsidR="00A405DA" w:rsidRDefault="004A7164">
            <w:pPr>
              <w:jc w:val="right"/>
            </w:pPr>
            <w:r>
              <w:rPr>
                <w:rFonts w:eastAsiaTheme="minorEastAsia"/>
                <w:szCs w:val="21"/>
              </w:rPr>
              <w:t>32,407.64</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374</w:t>
            </w:r>
          </w:p>
        </w:tc>
        <w:tc>
          <w:tcPr>
            <w:tcW w:w="905" w:type="dxa"/>
            <w:vAlign w:val="center"/>
          </w:tcPr>
          <w:p w:rsidR="00A405DA" w:rsidRDefault="004A7164">
            <w:pPr>
              <w:jc w:val="center"/>
            </w:pPr>
            <w:r>
              <w:rPr>
                <w:rFonts w:eastAsiaTheme="minorEastAsia"/>
                <w:szCs w:val="21"/>
              </w:rPr>
              <w:t>CINCINNATI FINANCIAL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CINF</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46.00</w:t>
            </w:r>
          </w:p>
        </w:tc>
        <w:tc>
          <w:tcPr>
            <w:tcW w:w="1690" w:type="dxa"/>
            <w:vAlign w:val="center"/>
          </w:tcPr>
          <w:p w:rsidR="00A405DA" w:rsidRDefault="004A7164">
            <w:pPr>
              <w:jc w:val="right"/>
            </w:pPr>
            <w:r>
              <w:rPr>
                <w:rFonts w:eastAsiaTheme="minorEastAsia"/>
                <w:szCs w:val="21"/>
              </w:rPr>
              <w:t>32,347.88</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375</w:t>
            </w:r>
          </w:p>
        </w:tc>
        <w:tc>
          <w:tcPr>
            <w:tcW w:w="905" w:type="dxa"/>
            <w:vAlign w:val="center"/>
          </w:tcPr>
          <w:p w:rsidR="00A405DA" w:rsidRDefault="004A7164">
            <w:pPr>
              <w:jc w:val="center"/>
            </w:pPr>
            <w:r>
              <w:rPr>
                <w:rFonts w:eastAsiaTheme="minorEastAsia"/>
                <w:szCs w:val="21"/>
              </w:rPr>
              <w:t>ESSEX PROPERTY TRUST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ESS</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19.00</w:t>
            </w:r>
          </w:p>
        </w:tc>
        <w:tc>
          <w:tcPr>
            <w:tcW w:w="1690" w:type="dxa"/>
            <w:vAlign w:val="center"/>
          </w:tcPr>
          <w:p w:rsidR="00A405DA" w:rsidRDefault="004A7164">
            <w:pPr>
              <w:jc w:val="right"/>
            </w:pPr>
            <w:r>
              <w:rPr>
                <w:rFonts w:eastAsiaTheme="minorEastAsia"/>
                <w:szCs w:val="21"/>
              </w:rPr>
              <w:t>32,167.09</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376</w:t>
            </w:r>
          </w:p>
        </w:tc>
        <w:tc>
          <w:tcPr>
            <w:tcW w:w="905" w:type="dxa"/>
            <w:vAlign w:val="center"/>
          </w:tcPr>
          <w:p w:rsidR="00A405DA" w:rsidRDefault="004A7164">
            <w:pPr>
              <w:jc w:val="center"/>
            </w:pPr>
            <w:r>
              <w:rPr>
                <w:rFonts w:eastAsiaTheme="minorEastAsia"/>
                <w:szCs w:val="21"/>
              </w:rPr>
              <w:t>NORTHERN TRUST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NTRS</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60.00</w:t>
            </w:r>
          </w:p>
        </w:tc>
        <w:tc>
          <w:tcPr>
            <w:tcW w:w="1690" w:type="dxa"/>
            <w:vAlign w:val="center"/>
          </w:tcPr>
          <w:p w:rsidR="00A405DA" w:rsidRDefault="004A7164">
            <w:pPr>
              <w:jc w:val="right"/>
            </w:pPr>
            <w:r>
              <w:rPr>
                <w:rFonts w:eastAsiaTheme="minorEastAsia"/>
                <w:szCs w:val="21"/>
              </w:rPr>
              <w:t>32,143.25</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377</w:t>
            </w:r>
          </w:p>
        </w:tc>
        <w:tc>
          <w:tcPr>
            <w:tcW w:w="905" w:type="dxa"/>
            <w:vAlign w:val="center"/>
          </w:tcPr>
          <w:p w:rsidR="00A405DA" w:rsidRDefault="004A7164">
            <w:pPr>
              <w:jc w:val="center"/>
            </w:pPr>
            <w:r>
              <w:rPr>
                <w:rFonts w:eastAsiaTheme="minorEastAsia"/>
                <w:szCs w:val="21"/>
              </w:rPr>
              <w:t>ZEBRA TECHNOLOGIES CORP-CL A</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ZBRA</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15.00</w:t>
            </w:r>
          </w:p>
        </w:tc>
        <w:tc>
          <w:tcPr>
            <w:tcW w:w="1690" w:type="dxa"/>
            <w:vAlign w:val="center"/>
          </w:tcPr>
          <w:p w:rsidR="00A405DA" w:rsidRDefault="004A7164">
            <w:pPr>
              <w:jc w:val="right"/>
            </w:pPr>
            <w:r>
              <w:rPr>
                <w:rFonts w:eastAsiaTheme="minorEastAsia"/>
                <w:szCs w:val="21"/>
              </w:rPr>
              <w:t>32,064.13</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378</w:t>
            </w:r>
          </w:p>
        </w:tc>
        <w:tc>
          <w:tcPr>
            <w:tcW w:w="905" w:type="dxa"/>
            <w:vAlign w:val="center"/>
          </w:tcPr>
          <w:p w:rsidR="00A405DA" w:rsidRDefault="004A7164">
            <w:pPr>
              <w:jc w:val="center"/>
            </w:pPr>
            <w:r>
              <w:rPr>
                <w:rFonts w:eastAsiaTheme="minorEastAsia"/>
                <w:szCs w:val="21"/>
              </w:rPr>
              <w:t>PTC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PTC</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31.00</w:t>
            </w:r>
          </w:p>
        </w:tc>
        <w:tc>
          <w:tcPr>
            <w:tcW w:w="1690" w:type="dxa"/>
            <w:vAlign w:val="center"/>
          </w:tcPr>
          <w:p w:rsidR="00A405DA" w:rsidRDefault="004A7164">
            <w:pPr>
              <w:jc w:val="right"/>
            </w:pPr>
            <w:r>
              <w:rPr>
                <w:rFonts w:eastAsiaTheme="minorEastAsia"/>
                <w:szCs w:val="21"/>
              </w:rPr>
              <w:t>31,875.17</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379</w:t>
            </w:r>
          </w:p>
        </w:tc>
        <w:tc>
          <w:tcPr>
            <w:tcW w:w="905" w:type="dxa"/>
            <w:vAlign w:val="center"/>
          </w:tcPr>
          <w:p w:rsidR="00A405DA" w:rsidRDefault="004A7164">
            <w:pPr>
              <w:jc w:val="center"/>
            </w:pPr>
            <w:r>
              <w:rPr>
                <w:rFonts w:eastAsiaTheme="minorEastAsia"/>
                <w:szCs w:val="21"/>
              </w:rPr>
              <w:t>FACTSET RESEARCH SYSTEMS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FDS</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11.00</w:t>
            </w:r>
          </w:p>
        </w:tc>
        <w:tc>
          <w:tcPr>
            <w:tcW w:w="1690" w:type="dxa"/>
            <w:vAlign w:val="center"/>
          </w:tcPr>
          <w:p w:rsidR="00A405DA" w:rsidRDefault="004A7164">
            <w:pPr>
              <w:jc w:val="right"/>
            </w:pPr>
            <w:r>
              <w:rPr>
                <w:rFonts w:eastAsiaTheme="minorEastAsia"/>
                <w:szCs w:val="21"/>
              </w:rPr>
              <w:t>31,845.18</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380</w:t>
            </w:r>
          </w:p>
        </w:tc>
        <w:tc>
          <w:tcPr>
            <w:tcW w:w="905" w:type="dxa"/>
            <w:vAlign w:val="center"/>
          </w:tcPr>
          <w:p w:rsidR="00A405DA" w:rsidRDefault="004A7164">
            <w:pPr>
              <w:jc w:val="center"/>
            </w:pPr>
            <w:r>
              <w:rPr>
                <w:rFonts w:eastAsiaTheme="minorEastAsia"/>
                <w:szCs w:val="21"/>
              </w:rPr>
              <w:t>JACOBS SOLUTIONS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J</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37.00</w:t>
            </w:r>
          </w:p>
        </w:tc>
        <w:tc>
          <w:tcPr>
            <w:tcW w:w="1690" w:type="dxa"/>
            <w:vAlign w:val="center"/>
          </w:tcPr>
          <w:p w:rsidR="00A405DA" w:rsidRDefault="004A7164">
            <w:pPr>
              <w:jc w:val="right"/>
            </w:pPr>
            <w:r>
              <w:rPr>
                <w:rFonts w:eastAsiaTheme="minorEastAsia"/>
                <w:szCs w:val="21"/>
              </w:rPr>
              <w:t>31,785.79</w:t>
            </w:r>
          </w:p>
        </w:tc>
        <w:tc>
          <w:tcPr>
            <w:tcW w:w="997" w:type="dxa"/>
            <w:vAlign w:val="center"/>
          </w:tcPr>
          <w:p w:rsidR="00A405DA" w:rsidRDefault="004A7164">
            <w:pPr>
              <w:jc w:val="right"/>
            </w:pPr>
            <w:r>
              <w:rPr>
                <w:rFonts w:eastAsiaTheme="minorEastAsia"/>
                <w:szCs w:val="21"/>
              </w:rPr>
              <w:t>0.04</w:t>
            </w:r>
          </w:p>
        </w:tc>
      </w:tr>
      <w:tr w:rsidR="00A405DA">
        <w:tc>
          <w:tcPr>
            <w:tcW w:w="678" w:type="dxa"/>
            <w:vAlign w:val="center"/>
          </w:tcPr>
          <w:p w:rsidR="00A405DA" w:rsidRDefault="004A7164">
            <w:pPr>
              <w:jc w:val="center"/>
            </w:pPr>
            <w:r>
              <w:rPr>
                <w:rFonts w:eastAsiaTheme="minorEastAsia"/>
                <w:szCs w:val="21"/>
              </w:rPr>
              <w:t>381</w:t>
            </w:r>
          </w:p>
        </w:tc>
        <w:tc>
          <w:tcPr>
            <w:tcW w:w="905" w:type="dxa"/>
            <w:vAlign w:val="center"/>
          </w:tcPr>
          <w:p w:rsidR="00A405DA" w:rsidRDefault="004A7164">
            <w:pPr>
              <w:jc w:val="center"/>
            </w:pPr>
            <w:r>
              <w:rPr>
                <w:rFonts w:eastAsiaTheme="minorEastAsia"/>
                <w:szCs w:val="21"/>
              </w:rPr>
              <w:t>HUNT (JB) TRANSPRT SVCS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JBHT</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24.00</w:t>
            </w:r>
          </w:p>
        </w:tc>
        <w:tc>
          <w:tcPr>
            <w:tcW w:w="1690" w:type="dxa"/>
            <w:vAlign w:val="center"/>
          </w:tcPr>
          <w:p w:rsidR="00A405DA" w:rsidRDefault="004A7164">
            <w:pPr>
              <w:jc w:val="right"/>
            </w:pPr>
            <w:r>
              <w:rPr>
                <w:rFonts w:eastAsiaTheme="minorEastAsia"/>
                <w:szCs w:val="21"/>
              </w:rPr>
              <w:t>31,394.08</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382</w:t>
            </w:r>
          </w:p>
        </w:tc>
        <w:tc>
          <w:tcPr>
            <w:tcW w:w="905" w:type="dxa"/>
            <w:vAlign w:val="center"/>
          </w:tcPr>
          <w:p w:rsidR="00A405DA" w:rsidRDefault="004A7164">
            <w:pPr>
              <w:jc w:val="center"/>
            </w:pPr>
            <w:r>
              <w:rPr>
                <w:rFonts w:eastAsiaTheme="minorEastAsia"/>
                <w:szCs w:val="21"/>
              </w:rPr>
              <w:t>SNAP-ON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SNA</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15.00</w:t>
            </w:r>
          </w:p>
        </w:tc>
        <w:tc>
          <w:tcPr>
            <w:tcW w:w="1690" w:type="dxa"/>
            <w:vAlign w:val="center"/>
          </w:tcPr>
          <w:p w:rsidR="00A405DA" w:rsidRDefault="004A7164">
            <w:pPr>
              <w:jc w:val="right"/>
            </w:pPr>
            <w:r>
              <w:rPr>
                <w:rFonts w:eastAsiaTheme="minorEastAsia"/>
                <w:szCs w:val="21"/>
              </w:rPr>
              <w:t>31,236.05</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383</w:t>
            </w:r>
          </w:p>
        </w:tc>
        <w:tc>
          <w:tcPr>
            <w:tcW w:w="905" w:type="dxa"/>
            <w:vAlign w:val="center"/>
          </w:tcPr>
          <w:p w:rsidR="00A405DA" w:rsidRDefault="004A7164">
            <w:pPr>
              <w:jc w:val="center"/>
            </w:pPr>
            <w:r>
              <w:rPr>
                <w:rFonts w:eastAsiaTheme="minorEastAsia"/>
                <w:szCs w:val="21"/>
              </w:rPr>
              <w:t xml:space="preserve">INTERPUBLIC GROUP OF COS </w:t>
            </w:r>
            <w:r>
              <w:rPr>
                <w:rFonts w:eastAsiaTheme="minorEastAsia"/>
                <w:szCs w:val="21"/>
              </w:rPr>
              <w:lastRenderedPageBreak/>
              <w:t>INC</w:t>
            </w:r>
          </w:p>
        </w:tc>
        <w:tc>
          <w:tcPr>
            <w:tcW w:w="1015" w:type="dxa"/>
            <w:vAlign w:val="center"/>
          </w:tcPr>
          <w:p w:rsidR="00A405DA" w:rsidRDefault="004A7164">
            <w:pPr>
              <w:jc w:val="center"/>
            </w:pPr>
            <w:r>
              <w:rPr>
                <w:rFonts w:eastAsiaTheme="minorEastAsia"/>
                <w:szCs w:val="21"/>
              </w:rPr>
              <w:lastRenderedPageBreak/>
              <w:t>-</w:t>
            </w:r>
          </w:p>
        </w:tc>
        <w:tc>
          <w:tcPr>
            <w:tcW w:w="1184" w:type="dxa"/>
            <w:vAlign w:val="center"/>
          </w:tcPr>
          <w:p w:rsidR="00A405DA" w:rsidRDefault="004A7164">
            <w:pPr>
              <w:jc w:val="center"/>
            </w:pPr>
            <w:r>
              <w:rPr>
                <w:rFonts w:eastAsiaTheme="minorEastAsia"/>
                <w:szCs w:val="21"/>
              </w:rPr>
              <w:t>IPG</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112.00</w:t>
            </w:r>
          </w:p>
        </w:tc>
        <w:tc>
          <w:tcPr>
            <w:tcW w:w="1690" w:type="dxa"/>
            <w:vAlign w:val="center"/>
          </w:tcPr>
          <w:p w:rsidR="00A405DA" w:rsidRDefault="004A7164">
            <w:pPr>
              <w:jc w:val="right"/>
            </w:pPr>
            <w:r>
              <w:rPr>
                <w:rFonts w:eastAsiaTheme="minorEastAsia"/>
                <w:szCs w:val="21"/>
              </w:rPr>
              <w:t>31,222.39</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384</w:t>
            </w:r>
          </w:p>
        </w:tc>
        <w:tc>
          <w:tcPr>
            <w:tcW w:w="905" w:type="dxa"/>
            <w:vAlign w:val="center"/>
          </w:tcPr>
          <w:p w:rsidR="00A405DA" w:rsidRDefault="004A7164">
            <w:pPr>
              <w:jc w:val="center"/>
            </w:pPr>
            <w:r>
              <w:rPr>
                <w:rFonts w:eastAsiaTheme="minorEastAsia"/>
                <w:szCs w:val="21"/>
              </w:rPr>
              <w:t>EQT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EQT</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105.00</w:t>
            </w:r>
          </w:p>
        </w:tc>
        <w:tc>
          <w:tcPr>
            <w:tcW w:w="1690" w:type="dxa"/>
            <w:vAlign w:val="center"/>
          </w:tcPr>
          <w:p w:rsidR="00A405DA" w:rsidRDefault="004A7164">
            <w:pPr>
              <w:jc w:val="right"/>
            </w:pPr>
            <w:r>
              <w:rPr>
                <w:rFonts w:eastAsiaTheme="minorEastAsia"/>
                <w:szCs w:val="21"/>
              </w:rPr>
              <w:t>31,205.70</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385</w:t>
            </w:r>
          </w:p>
        </w:tc>
        <w:tc>
          <w:tcPr>
            <w:tcW w:w="905" w:type="dxa"/>
            <w:vAlign w:val="center"/>
          </w:tcPr>
          <w:p w:rsidR="00A405DA" w:rsidRDefault="004A7164">
            <w:pPr>
              <w:jc w:val="center"/>
            </w:pPr>
            <w:r>
              <w:rPr>
                <w:rFonts w:eastAsiaTheme="minorEastAsia"/>
                <w:szCs w:val="21"/>
              </w:rPr>
              <w:t>LKQ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LKQ</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74.00</w:t>
            </w:r>
          </w:p>
        </w:tc>
        <w:tc>
          <w:tcPr>
            <w:tcW w:w="1690" w:type="dxa"/>
            <w:vAlign w:val="center"/>
          </w:tcPr>
          <w:p w:rsidR="00A405DA" w:rsidRDefault="004A7164">
            <w:pPr>
              <w:jc w:val="right"/>
            </w:pPr>
            <w:r>
              <w:rPr>
                <w:rFonts w:eastAsiaTheme="minorEastAsia"/>
                <w:szCs w:val="21"/>
              </w:rPr>
              <w:t>31,157.51</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386</w:t>
            </w:r>
          </w:p>
        </w:tc>
        <w:tc>
          <w:tcPr>
            <w:tcW w:w="905" w:type="dxa"/>
            <w:vAlign w:val="center"/>
          </w:tcPr>
          <w:p w:rsidR="00A405DA" w:rsidRDefault="004A7164">
            <w:pPr>
              <w:jc w:val="center"/>
            </w:pPr>
            <w:r>
              <w:rPr>
                <w:rFonts w:eastAsiaTheme="minorEastAsia"/>
                <w:szCs w:val="21"/>
              </w:rPr>
              <w:t>SOLAREDGE TECHNOLOGIES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SEDG</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16.00</w:t>
            </w:r>
          </w:p>
        </w:tc>
        <w:tc>
          <w:tcPr>
            <w:tcW w:w="1690" w:type="dxa"/>
            <w:vAlign w:val="center"/>
          </w:tcPr>
          <w:p w:rsidR="00A405DA" w:rsidRDefault="004A7164">
            <w:pPr>
              <w:jc w:val="right"/>
            </w:pPr>
            <w:r>
              <w:rPr>
                <w:rFonts w:eastAsiaTheme="minorEastAsia"/>
                <w:szCs w:val="21"/>
              </w:rPr>
              <w:t>31,105.62</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387</w:t>
            </w:r>
          </w:p>
        </w:tc>
        <w:tc>
          <w:tcPr>
            <w:tcW w:w="905" w:type="dxa"/>
            <w:vAlign w:val="center"/>
          </w:tcPr>
          <w:p w:rsidR="00A405DA" w:rsidRDefault="004A7164">
            <w:pPr>
              <w:jc w:val="center"/>
            </w:pPr>
            <w:r>
              <w:rPr>
                <w:rFonts w:eastAsiaTheme="minorEastAsia"/>
                <w:szCs w:val="21"/>
              </w:rPr>
              <w:t>CBOE GLOBAL MARKETS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CBOE</w:t>
            </w:r>
          </w:p>
        </w:tc>
        <w:tc>
          <w:tcPr>
            <w:tcW w:w="847" w:type="dxa"/>
            <w:vAlign w:val="center"/>
          </w:tcPr>
          <w:p w:rsidR="00A405DA" w:rsidRDefault="004A7164">
            <w:pPr>
              <w:jc w:val="center"/>
            </w:pPr>
            <w:r>
              <w:rPr>
                <w:rFonts w:eastAsiaTheme="minorEastAsia"/>
                <w:szCs w:val="21"/>
              </w:rPr>
              <w:t>美国证券交易所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31.00</w:t>
            </w:r>
          </w:p>
        </w:tc>
        <w:tc>
          <w:tcPr>
            <w:tcW w:w="1690" w:type="dxa"/>
            <w:vAlign w:val="center"/>
          </w:tcPr>
          <w:p w:rsidR="00A405DA" w:rsidRDefault="004A7164">
            <w:pPr>
              <w:jc w:val="right"/>
            </w:pPr>
            <w:r>
              <w:rPr>
                <w:rFonts w:eastAsiaTheme="minorEastAsia"/>
                <w:szCs w:val="21"/>
              </w:rPr>
              <w:t>30,914.21</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388</w:t>
            </w:r>
          </w:p>
        </w:tc>
        <w:tc>
          <w:tcPr>
            <w:tcW w:w="905" w:type="dxa"/>
            <w:vAlign w:val="center"/>
          </w:tcPr>
          <w:p w:rsidR="00A405DA" w:rsidRDefault="004A7164">
            <w:pPr>
              <w:jc w:val="center"/>
            </w:pPr>
            <w:r>
              <w:rPr>
                <w:rFonts w:eastAsiaTheme="minorEastAsia"/>
                <w:szCs w:val="21"/>
              </w:rPr>
              <w:t>REVVITY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RVTY</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36.00</w:t>
            </w:r>
          </w:p>
        </w:tc>
        <w:tc>
          <w:tcPr>
            <w:tcW w:w="1690" w:type="dxa"/>
            <w:vAlign w:val="center"/>
          </w:tcPr>
          <w:p w:rsidR="00A405DA" w:rsidRDefault="004A7164">
            <w:pPr>
              <w:jc w:val="right"/>
            </w:pPr>
            <w:r>
              <w:rPr>
                <w:rFonts w:eastAsiaTheme="minorEastAsia"/>
                <w:szCs w:val="21"/>
              </w:rPr>
              <w:t>30,900.70</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389</w:t>
            </w:r>
          </w:p>
        </w:tc>
        <w:tc>
          <w:tcPr>
            <w:tcW w:w="905" w:type="dxa"/>
            <w:vAlign w:val="center"/>
          </w:tcPr>
          <w:p w:rsidR="00A405DA" w:rsidRDefault="004A7164">
            <w:pPr>
              <w:jc w:val="center"/>
            </w:pPr>
            <w:r>
              <w:rPr>
                <w:rFonts w:eastAsiaTheme="minorEastAsia"/>
                <w:szCs w:val="21"/>
              </w:rPr>
              <w:t>AMCOR PLC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AMCR</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427.00</w:t>
            </w:r>
          </w:p>
        </w:tc>
        <w:tc>
          <w:tcPr>
            <w:tcW w:w="1690" w:type="dxa"/>
            <w:vAlign w:val="center"/>
          </w:tcPr>
          <w:p w:rsidR="00A405DA" w:rsidRDefault="004A7164">
            <w:pPr>
              <w:jc w:val="right"/>
            </w:pPr>
            <w:r>
              <w:rPr>
                <w:rFonts w:eastAsiaTheme="minorEastAsia"/>
                <w:szCs w:val="21"/>
              </w:rPr>
              <w:t>30,792.46</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390</w:t>
            </w:r>
          </w:p>
        </w:tc>
        <w:tc>
          <w:tcPr>
            <w:tcW w:w="905" w:type="dxa"/>
            <w:vAlign w:val="center"/>
          </w:tcPr>
          <w:p w:rsidR="00A405DA" w:rsidRDefault="004A7164">
            <w:pPr>
              <w:jc w:val="center"/>
            </w:pPr>
            <w:r>
              <w:rPr>
                <w:rFonts w:eastAsiaTheme="minorEastAsia"/>
                <w:szCs w:val="21"/>
              </w:rPr>
              <w:t>SYNCHRONY FINANCIAL</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SYF</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125.00</w:t>
            </w:r>
          </w:p>
        </w:tc>
        <w:tc>
          <w:tcPr>
            <w:tcW w:w="1690" w:type="dxa"/>
            <w:vAlign w:val="center"/>
          </w:tcPr>
          <w:p w:rsidR="00A405DA" w:rsidRDefault="004A7164">
            <w:pPr>
              <w:jc w:val="right"/>
            </w:pPr>
            <w:r>
              <w:rPr>
                <w:rFonts w:eastAsiaTheme="minorEastAsia"/>
                <w:szCs w:val="21"/>
              </w:rPr>
              <w:t>30,637.39</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391</w:t>
            </w:r>
          </w:p>
        </w:tc>
        <w:tc>
          <w:tcPr>
            <w:tcW w:w="905" w:type="dxa"/>
            <w:vAlign w:val="center"/>
          </w:tcPr>
          <w:p w:rsidR="00A405DA" w:rsidRDefault="004A7164">
            <w:pPr>
              <w:jc w:val="center"/>
            </w:pPr>
            <w:r>
              <w:rPr>
                <w:rFonts w:eastAsiaTheme="minorEastAsia"/>
                <w:szCs w:val="21"/>
              </w:rPr>
              <w:t>TYSON FOODS INC-CL A</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TSN</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83.00</w:t>
            </w:r>
          </w:p>
        </w:tc>
        <w:tc>
          <w:tcPr>
            <w:tcW w:w="1690" w:type="dxa"/>
            <w:vAlign w:val="center"/>
          </w:tcPr>
          <w:p w:rsidR="00A405DA" w:rsidRDefault="004A7164">
            <w:pPr>
              <w:jc w:val="right"/>
            </w:pPr>
            <w:r>
              <w:rPr>
                <w:rFonts w:eastAsiaTheme="minorEastAsia"/>
                <w:szCs w:val="21"/>
              </w:rPr>
              <w:t>30,610.80</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392</w:t>
            </w:r>
          </w:p>
        </w:tc>
        <w:tc>
          <w:tcPr>
            <w:tcW w:w="905" w:type="dxa"/>
            <w:vAlign w:val="center"/>
          </w:tcPr>
          <w:p w:rsidR="00A405DA" w:rsidRDefault="004A7164">
            <w:pPr>
              <w:jc w:val="center"/>
            </w:pPr>
            <w:r>
              <w:rPr>
                <w:rFonts w:eastAsiaTheme="minorEastAsia"/>
                <w:szCs w:val="21"/>
              </w:rPr>
              <w:t>STANLEY BLACK &amp; DECKER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SWK</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45.00</w:t>
            </w:r>
          </w:p>
        </w:tc>
        <w:tc>
          <w:tcPr>
            <w:tcW w:w="1690" w:type="dxa"/>
            <w:vAlign w:val="center"/>
          </w:tcPr>
          <w:p w:rsidR="00A405DA" w:rsidRDefault="004A7164">
            <w:pPr>
              <w:jc w:val="right"/>
            </w:pPr>
            <w:r>
              <w:rPr>
                <w:rFonts w:eastAsiaTheme="minorEastAsia"/>
                <w:szCs w:val="21"/>
              </w:rPr>
              <w:t>30,470.84</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393</w:t>
            </w:r>
          </w:p>
        </w:tc>
        <w:tc>
          <w:tcPr>
            <w:tcW w:w="905" w:type="dxa"/>
            <w:vAlign w:val="center"/>
          </w:tcPr>
          <w:p w:rsidR="00A405DA" w:rsidRDefault="004A7164">
            <w:pPr>
              <w:jc w:val="center"/>
            </w:pPr>
            <w:r>
              <w:rPr>
                <w:rFonts w:eastAsiaTheme="minorEastAsia"/>
                <w:szCs w:val="21"/>
              </w:rPr>
              <w:t>BUNGE LTD</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BG</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44.00</w:t>
            </w:r>
          </w:p>
        </w:tc>
        <w:tc>
          <w:tcPr>
            <w:tcW w:w="1690" w:type="dxa"/>
            <w:vAlign w:val="center"/>
          </w:tcPr>
          <w:p w:rsidR="00A405DA" w:rsidRDefault="004A7164">
            <w:pPr>
              <w:jc w:val="right"/>
            </w:pPr>
            <w:r>
              <w:rPr>
                <w:rFonts w:eastAsiaTheme="minorEastAsia"/>
                <w:szCs w:val="21"/>
              </w:rPr>
              <w:t>29,997.19</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394</w:t>
            </w:r>
          </w:p>
        </w:tc>
        <w:tc>
          <w:tcPr>
            <w:tcW w:w="905" w:type="dxa"/>
            <w:vAlign w:val="center"/>
          </w:tcPr>
          <w:p w:rsidR="00A405DA" w:rsidRDefault="004A7164">
            <w:pPr>
              <w:jc w:val="center"/>
            </w:pPr>
            <w:r>
              <w:rPr>
                <w:rFonts w:eastAsiaTheme="minorEastAsia"/>
                <w:szCs w:val="21"/>
              </w:rPr>
              <w:t>MARATHON OIL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MRO</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180.00</w:t>
            </w:r>
          </w:p>
        </w:tc>
        <w:tc>
          <w:tcPr>
            <w:tcW w:w="1690" w:type="dxa"/>
            <w:vAlign w:val="center"/>
          </w:tcPr>
          <w:p w:rsidR="00A405DA" w:rsidRDefault="004A7164">
            <w:pPr>
              <w:jc w:val="right"/>
            </w:pPr>
            <w:r>
              <w:rPr>
                <w:rFonts w:eastAsiaTheme="minorEastAsia"/>
                <w:szCs w:val="21"/>
              </w:rPr>
              <w:t>29,940.82</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395</w:t>
            </w:r>
          </w:p>
        </w:tc>
        <w:tc>
          <w:tcPr>
            <w:tcW w:w="905" w:type="dxa"/>
            <w:vAlign w:val="center"/>
          </w:tcPr>
          <w:p w:rsidR="00A405DA" w:rsidRDefault="004A7164">
            <w:pPr>
              <w:jc w:val="center"/>
            </w:pPr>
            <w:r>
              <w:rPr>
                <w:rFonts w:eastAsiaTheme="minorEastAsia"/>
                <w:szCs w:val="21"/>
              </w:rPr>
              <w:t>AVERY DENNISON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AVY</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24.00</w:t>
            </w:r>
          </w:p>
        </w:tc>
        <w:tc>
          <w:tcPr>
            <w:tcW w:w="1690" w:type="dxa"/>
            <w:vAlign w:val="center"/>
          </w:tcPr>
          <w:p w:rsidR="00A405DA" w:rsidRDefault="004A7164">
            <w:pPr>
              <w:jc w:val="right"/>
            </w:pPr>
            <w:r>
              <w:rPr>
                <w:rFonts w:eastAsiaTheme="minorEastAsia"/>
                <w:szCs w:val="21"/>
              </w:rPr>
              <w:t>29,793.42</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lastRenderedPageBreak/>
              <w:t>396</w:t>
            </w:r>
          </w:p>
        </w:tc>
        <w:tc>
          <w:tcPr>
            <w:tcW w:w="905" w:type="dxa"/>
            <w:vAlign w:val="center"/>
          </w:tcPr>
          <w:p w:rsidR="00A405DA" w:rsidRDefault="004A7164">
            <w:pPr>
              <w:jc w:val="center"/>
            </w:pPr>
            <w:r>
              <w:rPr>
                <w:rFonts w:eastAsiaTheme="minorEastAsia"/>
                <w:szCs w:val="21"/>
              </w:rPr>
              <w:t>POOL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POOL</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11.00</w:t>
            </w:r>
          </w:p>
        </w:tc>
        <w:tc>
          <w:tcPr>
            <w:tcW w:w="1690" w:type="dxa"/>
            <w:vAlign w:val="center"/>
          </w:tcPr>
          <w:p w:rsidR="00A405DA" w:rsidRDefault="004A7164">
            <w:pPr>
              <w:jc w:val="right"/>
            </w:pPr>
            <w:r>
              <w:rPr>
                <w:rFonts w:eastAsiaTheme="minorEastAsia"/>
                <w:szCs w:val="21"/>
              </w:rPr>
              <w:t>29,777.81</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397</w:t>
            </w:r>
          </w:p>
        </w:tc>
        <w:tc>
          <w:tcPr>
            <w:tcW w:w="905" w:type="dxa"/>
            <w:vAlign w:val="center"/>
          </w:tcPr>
          <w:p w:rsidR="00A405DA" w:rsidRDefault="004A7164">
            <w:pPr>
              <w:jc w:val="center"/>
            </w:pPr>
            <w:r>
              <w:rPr>
                <w:rFonts w:eastAsiaTheme="minorEastAsia"/>
                <w:szCs w:val="21"/>
              </w:rPr>
              <w:t>EVEREST RE GROUP LTD</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RE</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12.00</w:t>
            </w:r>
          </w:p>
        </w:tc>
        <w:tc>
          <w:tcPr>
            <w:tcW w:w="1690" w:type="dxa"/>
            <w:vAlign w:val="center"/>
          </w:tcPr>
          <w:p w:rsidR="00A405DA" w:rsidRDefault="004A7164">
            <w:pPr>
              <w:jc w:val="right"/>
            </w:pPr>
            <w:r>
              <w:rPr>
                <w:rFonts w:eastAsiaTheme="minorEastAsia"/>
                <w:szCs w:val="21"/>
              </w:rPr>
              <w:t>29,642.54</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398</w:t>
            </w:r>
          </w:p>
        </w:tc>
        <w:tc>
          <w:tcPr>
            <w:tcW w:w="905" w:type="dxa"/>
            <w:vAlign w:val="center"/>
          </w:tcPr>
          <w:p w:rsidR="00A405DA" w:rsidRDefault="004A7164">
            <w:pPr>
              <w:jc w:val="center"/>
            </w:pPr>
            <w:r>
              <w:rPr>
                <w:rFonts w:eastAsiaTheme="minorEastAsia"/>
                <w:szCs w:val="21"/>
              </w:rPr>
              <w:t>EPAM SYSTEMS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EPAM</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18.00</w:t>
            </w:r>
          </w:p>
        </w:tc>
        <w:tc>
          <w:tcPr>
            <w:tcW w:w="1690" w:type="dxa"/>
            <w:vAlign w:val="center"/>
          </w:tcPr>
          <w:p w:rsidR="00A405DA" w:rsidRDefault="004A7164">
            <w:pPr>
              <w:jc w:val="right"/>
            </w:pPr>
            <w:r>
              <w:rPr>
                <w:rFonts w:eastAsiaTheme="minorEastAsia"/>
                <w:szCs w:val="21"/>
              </w:rPr>
              <w:t>29,231.97</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399</w:t>
            </w:r>
          </w:p>
        </w:tc>
        <w:tc>
          <w:tcPr>
            <w:tcW w:w="905" w:type="dxa"/>
            <w:vAlign w:val="center"/>
          </w:tcPr>
          <w:p w:rsidR="00A405DA" w:rsidRDefault="004A7164">
            <w:pPr>
              <w:jc w:val="center"/>
            </w:pPr>
            <w:r>
              <w:rPr>
                <w:rFonts w:eastAsiaTheme="minorEastAsia"/>
                <w:szCs w:val="21"/>
              </w:rPr>
              <w:t>AKAMAI TECHNOLOGIES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AKAM</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45.00</w:t>
            </w:r>
          </w:p>
        </w:tc>
        <w:tc>
          <w:tcPr>
            <w:tcW w:w="1690" w:type="dxa"/>
            <w:vAlign w:val="center"/>
          </w:tcPr>
          <w:p w:rsidR="00A405DA" w:rsidRDefault="004A7164">
            <w:pPr>
              <w:jc w:val="right"/>
            </w:pPr>
            <w:r>
              <w:rPr>
                <w:rFonts w:eastAsiaTheme="minorEastAsia"/>
                <w:szCs w:val="21"/>
              </w:rPr>
              <w:t>29,222.22</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400</w:t>
            </w:r>
          </w:p>
        </w:tc>
        <w:tc>
          <w:tcPr>
            <w:tcW w:w="905" w:type="dxa"/>
            <w:vAlign w:val="center"/>
          </w:tcPr>
          <w:p w:rsidR="00A405DA" w:rsidRDefault="004A7164">
            <w:pPr>
              <w:jc w:val="center"/>
            </w:pPr>
            <w:r>
              <w:rPr>
                <w:rFonts w:eastAsiaTheme="minorEastAsia"/>
                <w:szCs w:val="21"/>
              </w:rPr>
              <w:t>AES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AES</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194.00</w:t>
            </w:r>
          </w:p>
        </w:tc>
        <w:tc>
          <w:tcPr>
            <w:tcW w:w="1690" w:type="dxa"/>
            <w:vAlign w:val="center"/>
          </w:tcPr>
          <w:p w:rsidR="00A405DA" w:rsidRDefault="004A7164">
            <w:pPr>
              <w:jc w:val="right"/>
            </w:pPr>
            <w:r>
              <w:rPr>
                <w:rFonts w:eastAsiaTheme="minorEastAsia"/>
                <w:szCs w:val="21"/>
              </w:rPr>
              <w:t>29,059.42</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401</w:t>
            </w:r>
          </w:p>
        </w:tc>
        <w:tc>
          <w:tcPr>
            <w:tcW w:w="905" w:type="dxa"/>
            <w:vAlign w:val="center"/>
          </w:tcPr>
          <w:p w:rsidR="00A405DA" w:rsidRDefault="004A7164">
            <w:pPr>
              <w:jc w:val="center"/>
            </w:pPr>
            <w:r>
              <w:rPr>
                <w:rFonts w:eastAsiaTheme="minorEastAsia"/>
                <w:szCs w:val="21"/>
              </w:rPr>
              <w:t>NORDSON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NDSN</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16.00</w:t>
            </w:r>
          </w:p>
        </w:tc>
        <w:tc>
          <w:tcPr>
            <w:tcW w:w="1690" w:type="dxa"/>
            <w:vAlign w:val="center"/>
          </w:tcPr>
          <w:p w:rsidR="00A405DA" w:rsidRDefault="004A7164">
            <w:pPr>
              <w:jc w:val="right"/>
            </w:pPr>
            <w:r>
              <w:rPr>
                <w:rFonts w:eastAsiaTheme="minorEastAsia"/>
                <w:szCs w:val="21"/>
              </w:rPr>
              <w:t>28,692.78</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402</w:t>
            </w:r>
          </w:p>
        </w:tc>
        <w:tc>
          <w:tcPr>
            <w:tcW w:w="905" w:type="dxa"/>
            <w:vAlign w:val="center"/>
          </w:tcPr>
          <w:p w:rsidR="00A405DA" w:rsidRDefault="004A7164">
            <w:pPr>
              <w:jc w:val="center"/>
            </w:pPr>
            <w:r>
              <w:rPr>
                <w:rFonts w:eastAsiaTheme="minorEastAsia"/>
                <w:szCs w:val="21"/>
              </w:rPr>
              <w:t>CF INDUSTRIES HOLDINGS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CF</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57.00</w:t>
            </w:r>
          </w:p>
        </w:tc>
        <w:tc>
          <w:tcPr>
            <w:tcW w:w="1690" w:type="dxa"/>
            <w:vAlign w:val="center"/>
          </w:tcPr>
          <w:p w:rsidR="00A405DA" w:rsidRDefault="004A7164">
            <w:pPr>
              <w:jc w:val="right"/>
            </w:pPr>
            <w:r>
              <w:rPr>
                <w:rFonts w:eastAsiaTheme="minorEastAsia"/>
                <w:szCs w:val="21"/>
              </w:rPr>
              <w:t>28,592.06</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403</w:t>
            </w:r>
          </w:p>
        </w:tc>
        <w:tc>
          <w:tcPr>
            <w:tcW w:w="905" w:type="dxa"/>
            <w:vAlign w:val="center"/>
          </w:tcPr>
          <w:p w:rsidR="00A405DA" w:rsidRDefault="004A7164">
            <w:pPr>
              <w:jc w:val="center"/>
            </w:pPr>
            <w:r>
              <w:rPr>
                <w:rFonts w:eastAsiaTheme="minorEastAsia"/>
                <w:szCs w:val="21"/>
              </w:rPr>
              <w:t>TEXTRON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TXT</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58.00</w:t>
            </w:r>
          </w:p>
        </w:tc>
        <w:tc>
          <w:tcPr>
            <w:tcW w:w="1690" w:type="dxa"/>
            <w:vAlign w:val="center"/>
          </w:tcPr>
          <w:p w:rsidR="00A405DA" w:rsidRDefault="004A7164">
            <w:pPr>
              <w:jc w:val="right"/>
            </w:pPr>
            <w:r>
              <w:rPr>
                <w:rFonts w:eastAsiaTheme="minorEastAsia"/>
                <w:szCs w:val="21"/>
              </w:rPr>
              <w:t>28,343.49</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404</w:t>
            </w:r>
          </w:p>
        </w:tc>
        <w:tc>
          <w:tcPr>
            <w:tcW w:w="905" w:type="dxa"/>
            <w:vAlign w:val="center"/>
          </w:tcPr>
          <w:p w:rsidR="00A405DA" w:rsidRDefault="004A7164">
            <w:pPr>
              <w:jc w:val="center"/>
            </w:pPr>
            <w:r>
              <w:rPr>
                <w:rFonts w:eastAsiaTheme="minorEastAsia"/>
                <w:szCs w:val="21"/>
              </w:rPr>
              <w:t>AXON ENTERPRISE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AXON</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20.00</w:t>
            </w:r>
          </w:p>
        </w:tc>
        <w:tc>
          <w:tcPr>
            <w:tcW w:w="1690" w:type="dxa"/>
            <w:vAlign w:val="center"/>
          </w:tcPr>
          <w:p w:rsidR="00A405DA" w:rsidRDefault="004A7164">
            <w:pPr>
              <w:jc w:val="right"/>
            </w:pPr>
            <w:r>
              <w:rPr>
                <w:rFonts w:eastAsiaTheme="minorEastAsia"/>
                <w:szCs w:val="21"/>
              </w:rPr>
              <w:t>28,197.96</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405</w:t>
            </w:r>
          </w:p>
        </w:tc>
        <w:tc>
          <w:tcPr>
            <w:tcW w:w="905" w:type="dxa"/>
            <w:vAlign w:val="center"/>
          </w:tcPr>
          <w:p w:rsidR="00A405DA" w:rsidRDefault="004A7164">
            <w:pPr>
              <w:jc w:val="center"/>
            </w:pPr>
            <w:r>
              <w:rPr>
                <w:rFonts w:eastAsiaTheme="minorEastAsia"/>
                <w:szCs w:val="21"/>
              </w:rPr>
              <w:t>UDR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UDR</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90.00</w:t>
            </w:r>
          </w:p>
        </w:tc>
        <w:tc>
          <w:tcPr>
            <w:tcW w:w="1690" w:type="dxa"/>
            <w:vAlign w:val="center"/>
          </w:tcPr>
          <w:p w:rsidR="00A405DA" w:rsidRDefault="004A7164">
            <w:pPr>
              <w:jc w:val="right"/>
            </w:pPr>
            <w:r>
              <w:rPr>
                <w:rFonts w:eastAsiaTheme="minorEastAsia"/>
                <w:szCs w:val="21"/>
              </w:rPr>
              <w:t>27,937.83</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406</w:t>
            </w:r>
          </w:p>
        </w:tc>
        <w:tc>
          <w:tcPr>
            <w:tcW w:w="905" w:type="dxa"/>
            <w:vAlign w:val="center"/>
          </w:tcPr>
          <w:p w:rsidR="00A405DA" w:rsidRDefault="004A7164">
            <w:pPr>
              <w:jc w:val="center"/>
            </w:pPr>
            <w:r>
              <w:rPr>
                <w:rFonts w:eastAsiaTheme="minorEastAsia"/>
                <w:szCs w:val="21"/>
              </w:rPr>
              <w:t>MGM RESORTS INTERNATIONAL</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MGM</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88.00</w:t>
            </w:r>
          </w:p>
        </w:tc>
        <w:tc>
          <w:tcPr>
            <w:tcW w:w="1690" w:type="dxa"/>
            <w:vAlign w:val="center"/>
          </w:tcPr>
          <w:p w:rsidR="00A405DA" w:rsidRDefault="004A7164">
            <w:pPr>
              <w:jc w:val="right"/>
            </w:pPr>
            <w:r>
              <w:rPr>
                <w:rFonts w:eastAsiaTheme="minorEastAsia"/>
                <w:szCs w:val="21"/>
              </w:rPr>
              <w:t>27,927.43</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407</w:t>
            </w:r>
          </w:p>
        </w:tc>
        <w:tc>
          <w:tcPr>
            <w:tcW w:w="905" w:type="dxa"/>
            <w:vAlign w:val="center"/>
          </w:tcPr>
          <w:p w:rsidR="00A405DA" w:rsidRDefault="004A7164">
            <w:pPr>
              <w:jc w:val="center"/>
            </w:pPr>
            <w:r>
              <w:rPr>
                <w:rFonts w:eastAsiaTheme="minorEastAsia"/>
                <w:szCs w:val="21"/>
              </w:rPr>
              <w:t>EVERGY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EVRG</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66.00</w:t>
            </w:r>
          </w:p>
        </w:tc>
        <w:tc>
          <w:tcPr>
            <w:tcW w:w="1690" w:type="dxa"/>
            <w:vAlign w:val="center"/>
          </w:tcPr>
          <w:p w:rsidR="00A405DA" w:rsidRDefault="004A7164">
            <w:pPr>
              <w:jc w:val="right"/>
            </w:pPr>
            <w:r>
              <w:rPr>
                <w:rFonts w:eastAsiaTheme="minorEastAsia"/>
                <w:szCs w:val="21"/>
              </w:rPr>
              <w:t>27,860.66</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408</w:t>
            </w:r>
          </w:p>
        </w:tc>
        <w:tc>
          <w:tcPr>
            <w:tcW w:w="905" w:type="dxa"/>
            <w:vAlign w:val="center"/>
          </w:tcPr>
          <w:p w:rsidR="00A405DA" w:rsidRDefault="004A7164">
            <w:pPr>
              <w:jc w:val="center"/>
            </w:pPr>
            <w:r>
              <w:rPr>
                <w:rFonts w:eastAsiaTheme="minorEastAsia"/>
                <w:szCs w:val="21"/>
              </w:rPr>
              <w:t>CARMAX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KMX</w:t>
            </w:r>
          </w:p>
        </w:tc>
        <w:tc>
          <w:tcPr>
            <w:tcW w:w="847" w:type="dxa"/>
            <w:vAlign w:val="center"/>
          </w:tcPr>
          <w:p w:rsidR="00A405DA" w:rsidRDefault="004A7164">
            <w:pPr>
              <w:jc w:val="center"/>
            </w:pPr>
            <w:r>
              <w:rPr>
                <w:rFonts w:eastAsiaTheme="minorEastAsia"/>
                <w:szCs w:val="21"/>
              </w:rPr>
              <w:t>纽约证券交易</w:t>
            </w:r>
            <w:r>
              <w:rPr>
                <w:rFonts w:eastAsiaTheme="minorEastAsia"/>
                <w:szCs w:val="21"/>
              </w:rPr>
              <w:lastRenderedPageBreak/>
              <w:t>所</w:t>
            </w:r>
          </w:p>
        </w:tc>
        <w:tc>
          <w:tcPr>
            <w:tcW w:w="1025" w:type="dxa"/>
            <w:vAlign w:val="center"/>
          </w:tcPr>
          <w:p w:rsidR="00A405DA" w:rsidRDefault="004A7164">
            <w:pPr>
              <w:jc w:val="center"/>
            </w:pPr>
            <w:r>
              <w:rPr>
                <w:rFonts w:eastAsiaTheme="minorEastAsia"/>
                <w:szCs w:val="21"/>
              </w:rPr>
              <w:lastRenderedPageBreak/>
              <w:t>美国</w:t>
            </w:r>
          </w:p>
        </w:tc>
        <w:tc>
          <w:tcPr>
            <w:tcW w:w="1015" w:type="dxa"/>
            <w:vAlign w:val="center"/>
          </w:tcPr>
          <w:p w:rsidR="00A405DA" w:rsidRDefault="004A7164">
            <w:pPr>
              <w:jc w:val="right"/>
            </w:pPr>
            <w:r>
              <w:rPr>
                <w:rFonts w:eastAsiaTheme="minorEastAsia"/>
                <w:szCs w:val="21"/>
              </w:rPr>
              <w:t>46.00</w:t>
            </w:r>
          </w:p>
        </w:tc>
        <w:tc>
          <w:tcPr>
            <w:tcW w:w="1690" w:type="dxa"/>
            <w:vAlign w:val="center"/>
          </w:tcPr>
          <w:p w:rsidR="00A405DA" w:rsidRDefault="004A7164">
            <w:pPr>
              <w:jc w:val="right"/>
            </w:pPr>
            <w:r>
              <w:rPr>
                <w:rFonts w:eastAsiaTheme="minorEastAsia"/>
                <w:szCs w:val="21"/>
              </w:rPr>
              <w:t>27,820.78</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409</w:t>
            </w:r>
          </w:p>
        </w:tc>
        <w:tc>
          <w:tcPr>
            <w:tcW w:w="905" w:type="dxa"/>
            <w:vAlign w:val="center"/>
          </w:tcPr>
          <w:p w:rsidR="00A405DA" w:rsidRDefault="004A7164">
            <w:pPr>
              <w:jc w:val="center"/>
            </w:pPr>
            <w:r>
              <w:rPr>
                <w:rFonts w:eastAsiaTheme="minorEastAsia"/>
                <w:szCs w:val="21"/>
              </w:rPr>
              <w:t>ALLIANT ENERGY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LNT</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73.00</w:t>
            </w:r>
          </w:p>
        </w:tc>
        <w:tc>
          <w:tcPr>
            <w:tcW w:w="1690" w:type="dxa"/>
            <w:vAlign w:val="center"/>
          </w:tcPr>
          <w:p w:rsidR="00A405DA" w:rsidRDefault="004A7164">
            <w:pPr>
              <w:jc w:val="right"/>
            </w:pPr>
            <w:r>
              <w:rPr>
                <w:rFonts w:eastAsiaTheme="minorEastAsia"/>
                <w:szCs w:val="21"/>
              </w:rPr>
              <w:t>27,682.33</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410</w:t>
            </w:r>
          </w:p>
        </w:tc>
        <w:tc>
          <w:tcPr>
            <w:tcW w:w="905" w:type="dxa"/>
            <w:vAlign w:val="center"/>
          </w:tcPr>
          <w:p w:rsidR="00A405DA" w:rsidRDefault="004A7164">
            <w:pPr>
              <w:jc w:val="center"/>
            </w:pPr>
            <w:r>
              <w:rPr>
                <w:rFonts w:eastAsiaTheme="minorEastAsia"/>
                <w:szCs w:val="21"/>
              </w:rPr>
              <w:t>LIVE NATION ENTERTAINMENT IN</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LYV</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42.00</w:t>
            </w:r>
          </w:p>
        </w:tc>
        <w:tc>
          <w:tcPr>
            <w:tcW w:w="1690" w:type="dxa"/>
            <w:vAlign w:val="center"/>
          </w:tcPr>
          <w:p w:rsidR="00A405DA" w:rsidRDefault="004A7164">
            <w:pPr>
              <w:jc w:val="right"/>
            </w:pPr>
            <w:r>
              <w:rPr>
                <w:rFonts w:eastAsiaTheme="minorEastAsia"/>
                <w:szCs w:val="21"/>
              </w:rPr>
              <w:t>27,650.39</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411</w:t>
            </w:r>
          </w:p>
        </w:tc>
        <w:tc>
          <w:tcPr>
            <w:tcW w:w="905" w:type="dxa"/>
            <w:vAlign w:val="center"/>
          </w:tcPr>
          <w:p w:rsidR="00A405DA" w:rsidRDefault="004A7164">
            <w:pPr>
              <w:jc w:val="center"/>
            </w:pPr>
            <w:r>
              <w:rPr>
                <w:rFonts w:eastAsiaTheme="minorEastAsia"/>
                <w:szCs w:val="21"/>
              </w:rPr>
              <w:t>TRIMBLE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TRMB</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72.00</w:t>
            </w:r>
          </w:p>
        </w:tc>
        <w:tc>
          <w:tcPr>
            <w:tcW w:w="1690" w:type="dxa"/>
            <w:vAlign w:val="center"/>
          </w:tcPr>
          <w:p w:rsidR="00A405DA" w:rsidRDefault="004A7164">
            <w:pPr>
              <w:jc w:val="right"/>
            </w:pPr>
            <w:r>
              <w:rPr>
                <w:rFonts w:eastAsiaTheme="minorEastAsia"/>
                <w:szCs w:val="21"/>
              </w:rPr>
              <w:t>27,542.44</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412</w:t>
            </w:r>
          </w:p>
        </w:tc>
        <w:tc>
          <w:tcPr>
            <w:tcW w:w="905" w:type="dxa"/>
            <w:vAlign w:val="center"/>
          </w:tcPr>
          <w:p w:rsidR="00A405DA" w:rsidRDefault="004A7164">
            <w:pPr>
              <w:jc w:val="center"/>
            </w:pPr>
            <w:r>
              <w:rPr>
                <w:rFonts w:eastAsiaTheme="minorEastAsia"/>
                <w:szCs w:val="21"/>
              </w:rPr>
              <w:t>FMC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FMC</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36.00</w:t>
            </w:r>
          </w:p>
        </w:tc>
        <w:tc>
          <w:tcPr>
            <w:tcW w:w="1690" w:type="dxa"/>
            <w:vAlign w:val="center"/>
          </w:tcPr>
          <w:p w:rsidR="00A405DA" w:rsidRDefault="004A7164">
            <w:pPr>
              <w:jc w:val="right"/>
            </w:pPr>
            <w:r>
              <w:rPr>
                <w:rFonts w:eastAsiaTheme="minorEastAsia"/>
                <w:szCs w:val="21"/>
              </w:rPr>
              <w:t>27,141.84</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413</w:t>
            </w:r>
          </w:p>
        </w:tc>
        <w:tc>
          <w:tcPr>
            <w:tcW w:w="905" w:type="dxa"/>
            <w:vAlign w:val="center"/>
          </w:tcPr>
          <w:p w:rsidR="00A405DA" w:rsidRDefault="004A7164">
            <w:pPr>
              <w:jc w:val="center"/>
            </w:pPr>
            <w:r>
              <w:rPr>
                <w:rFonts w:eastAsiaTheme="minorEastAsia"/>
                <w:szCs w:val="21"/>
              </w:rPr>
              <w:t>BIO-TECHNE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TECH</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46.00</w:t>
            </w:r>
          </w:p>
        </w:tc>
        <w:tc>
          <w:tcPr>
            <w:tcW w:w="1690" w:type="dxa"/>
            <w:vAlign w:val="center"/>
          </w:tcPr>
          <w:p w:rsidR="00A405DA" w:rsidRDefault="004A7164">
            <w:pPr>
              <w:jc w:val="right"/>
            </w:pPr>
            <w:r>
              <w:rPr>
                <w:rFonts w:eastAsiaTheme="minorEastAsia"/>
                <w:szCs w:val="21"/>
              </w:rPr>
              <w:t>27,132.73</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414</w:t>
            </w:r>
          </w:p>
        </w:tc>
        <w:tc>
          <w:tcPr>
            <w:tcW w:w="905" w:type="dxa"/>
            <w:vAlign w:val="center"/>
          </w:tcPr>
          <w:p w:rsidR="00A405DA" w:rsidRDefault="004A7164">
            <w:pPr>
              <w:jc w:val="center"/>
            </w:pPr>
            <w:r>
              <w:rPr>
                <w:rFonts w:eastAsiaTheme="minorEastAsia"/>
                <w:szCs w:val="21"/>
              </w:rPr>
              <w:t>MASCO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MAS</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65.00</w:t>
            </w:r>
          </w:p>
        </w:tc>
        <w:tc>
          <w:tcPr>
            <w:tcW w:w="1690" w:type="dxa"/>
            <w:vAlign w:val="center"/>
          </w:tcPr>
          <w:p w:rsidR="00A405DA" w:rsidRDefault="004A7164">
            <w:pPr>
              <w:jc w:val="right"/>
            </w:pPr>
            <w:r>
              <w:rPr>
                <w:rFonts w:eastAsiaTheme="minorEastAsia"/>
                <w:szCs w:val="21"/>
              </w:rPr>
              <w:t>26,950.07</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415</w:t>
            </w:r>
          </w:p>
        </w:tc>
        <w:tc>
          <w:tcPr>
            <w:tcW w:w="905" w:type="dxa"/>
            <w:vAlign w:val="center"/>
          </w:tcPr>
          <w:p w:rsidR="00A405DA" w:rsidRDefault="004A7164">
            <w:pPr>
              <w:jc w:val="center"/>
            </w:pPr>
            <w:r>
              <w:rPr>
                <w:rFonts w:eastAsiaTheme="minorEastAsia"/>
                <w:szCs w:val="21"/>
              </w:rPr>
              <w:t>CITIZENS FINANCIAL GROUP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CFG</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141.00</w:t>
            </w:r>
          </w:p>
        </w:tc>
        <w:tc>
          <w:tcPr>
            <w:tcW w:w="1690" w:type="dxa"/>
            <w:vAlign w:val="center"/>
          </w:tcPr>
          <w:p w:rsidR="00A405DA" w:rsidRDefault="004A7164">
            <w:pPr>
              <w:jc w:val="right"/>
            </w:pPr>
            <w:r>
              <w:rPr>
                <w:rFonts w:eastAsiaTheme="minorEastAsia"/>
                <w:szCs w:val="21"/>
              </w:rPr>
              <w:t>26,571.29</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416</w:t>
            </w:r>
          </w:p>
        </w:tc>
        <w:tc>
          <w:tcPr>
            <w:tcW w:w="905" w:type="dxa"/>
            <w:vAlign w:val="center"/>
          </w:tcPr>
          <w:p w:rsidR="00A405DA" w:rsidRDefault="004A7164">
            <w:pPr>
              <w:jc w:val="center"/>
            </w:pPr>
            <w:r>
              <w:rPr>
                <w:rFonts w:eastAsiaTheme="minorEastAsia"/>
                <w:szCs w:val="21"/>
              </w:rPr>
              <w:t>MOLSON COORS BEVERAGE CO - B</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TAP</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54.00</w:t>
            </w:r>
          </w:p>
        </w:tc>
        <w:tc>
          <w:tcPr>
            <w:tcW w:w="1690" w:type="dxa"/>
            <w:vAlign w:val="center"/>
          </w:tcPr>
          <w:p w:rsidR="00A405DA" w:rsidRDefault="004A7164">
            <w:pPr>
              <w:jc w:val="right"/>
            </w:pPr>
            <w:r>
              <w:rPr>
                <w:rFonts w:eastAsiaTheme="minorEastAsia"/>
                <w:szCs w:val="21"/>
              </w:rPr>
              <w:t>25,690.32</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417</w:t>
            </w:r>
          </w:p>
        </w:tc>
        <w:tc>
          <w:tcPr>
            <w:tcW w:w="905" w:type="dxa"/>
            <w:vAlign w:val="center"/>
          </w:tcPr>
          <w:p w:rsidR="00A405DA" w:rsidRDefault="004A7164">
            <w:pPr>
              <w:jc w:val="center"/>
            </w:pPr>
            <w:r>
              <w:rPr>
                <w:rFonts w:eastAsiaTheme="minorEastAsia"/>
                <w:szCs w:val="21"/>
              </w:rPr>
              <w:t>KIMCO REALTY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KIM</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180.00</w:t>
            </w:r>
          </w:p>
        </w:tc>
        <w:tc>
          <w:tcPr>
            <w:tcW w:w="1690" w:type="dxa"/>
            <w:vAlign w:val="center"/>
          </w:tcPr>
          <w:p w:rsidR="00A405DA" w:rsidRDefault="004A7164">
            <w:pPr>
              <w:jc w:val="right"/>
            </w:pPr>
            <w:r>
              <w:rPr>
                <w:rFonts w:eastAsiaTheme="minorEastAsia"/>
                <w:szCs w:val="21"/>
              </w:rPr>
              <w:t>25,648.70</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418</w:t>
            </w:r>
          </w:p>
        </w:tc>
        <w:tc>
          <w:tcPr>
            <w:tcW w:w="905" w:type="dxa"/>
            <w:vAlign w:val="center"/>
          </w:tcPr>
          <w:p w:rsidR="00A405DA" w:rsidRDefault="004A7164">
            <w:pPr>
              <w:jc w:val="center"/>
            </w:pPr>
            <w:r>
              <w:rPr>
                <w:rFonts w:eastAsiaTheme="minorEastAsia"/>
                <w:szCs w:val="21"/>
              </w:rPr>
              <w:t>BROWN-FORMAN CORP-CLASS B</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BF/B</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53.00</w:t>
            </w:r>
          </w:p>
        </w:tc>
        <w:tc>
          <w:tcPr>
            <w:tcW w:w="1690" w:type="dxa"/>
            <w:vAlign w:val="center"/>
          </w:tcPr>
          <w:p w:rsidR="00A405DA" w:rsidRDefault="004A7164">
            <w:pPr>
              <w:jc w:val="right"/>
            </w:pPr>
            <w:r>
              <w:rPr>
                <w:rFonts w:eastAsiaTheme="minorEastAsia"/>
                <w:szCs w:val="21"/>
              </w:rPr>
              <w:t>25,574.56</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419</w:t>
            </w:r>
          </w:p>
        </w:tc>
        <w:tc>
          <w:tcPr>
            <w:tcW w:w="905" w:type="dxa"/>
            <w:vAlign w:val="center"/>
          </w:tcPr>
          <w:p w:rsidR="00A405DA" w:rsidRDefault="004A7164">
            <w:pPr>
              <w:jc w:val="center"/>
            </w:pPr>
            <w:r>
              <w:rPr>
                <w:rFonts w:eastAsiaTheme="minorEastAsia"/>
                <w:szCs w:val="21"/>
              </w:rPr>
              <w:t>JACK HENRY &amp; ASSOCIATES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JKHY</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21.00</w:t>
            </w:r>
          </w:p>
        </w:tc>
        <w:tc>
          <w:tcPr>
            <w:tcW w:w="1690" w:type="dxa"/>
            <w:vAlign w:val="center"/>
          </w:tcPr>
          <w:p w:rsidR="00A405DA" w:rsidRDefault="004A7164">
            <w:pPr>
              <w:jc w:val="right"/>
            </w:pPr>
            <w:r>
              <w:rPr>
                <w:rFonts w:eastAsiaTheme="minorEastAsia"/>
                <w:szCs w:val="21"/>
              </w:rPr>
              <w:t>25,390.96</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lastRenderedPageBreak/>
              <w:t>420</w:t>
            </w:r>
          </w:p>
        </w:tc>
        <w:tc>
          <w:tcPr>
            <w:tcW w:w="905" w:type="dxa"/>
            <w:vAlign w:val="center"/>
          </w:tcPr>
          <w:p w:rsidR="00A405DA" w:rsidRDefault="004A7164">
            <w:pPr>
              <w:jc w:val="center"/>
            </w:pPr>
            <w:r>
              <w:rPr>
                <w:rFonts w:eastAsiaTheme="minorEastAsia"/>
                <w:szCs w:val="21"/>
              </w:rPr>
              <w:t>WESTERN DIGITAL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WDC</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92.00</w:t>
            </w:r>
          </w:p>
        </w:tc>
        <w:tc>
          <w:tcPr>
            <w:tcW w:w="1690" w:type="dxa"/>
            <w:vAlign w:val="center"/>
          </w:tcPr>
          <w:p w:rsidR="00A405DA" w:rsidRDefault="004A7164">
            <w:pPr>
              <w:jc w:val="right"/>
            </w:pPr>
            <w:r>
              <w:rPr>
                <w:rFonts w:eastAsiaTheme="minorEastAsia"/>
                <w:szCs w:val="21"/>
              </w:rPr>
              <w:t>25,214.86</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421</w:t>
            </w:r>
          </w:p>
        </w:tc>
        <w:tc>
          <w:tcPr>
            <w:tcW w:w="905" w:type="dxa"/>
            <w:vAlign w:val="center"/>
          </w:tcPr>
          <w:p w:rsidR="00A405DA" w:rsidRDefault="004A7164">
            <w:pPr>
              <w:jc w:val="center"/>
            </w:pPr>
            <w:r>
              <w:rPr>
                <w:rFonts w:eastAsiaTheme="minorEastAsia"/>
                <w:szCs w:val="21"/>
              </w:rPr>
              <w:t>HOST HOTELS &amp; RESORTS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HST</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207.00</w:t>
            </w:r>
          </w:p>
        </w:tc>
        <w:tc>
          <w:tcPr>
            <w:tcW w:w="1690" w:type="dxa"/>
            <w:vAlign w:val="center"/>
          </w:tcPr>
          <w:p w:rsidR="00A405DA" w:rsidRDefault="004A7164">
            <w:pPr>
              <w:jc w:val="right"/>
            </w:pPr>
            <w:r>
              <w:rPr>
                <w:rFonts w:eastAsiaTheme="minorEastAsia"/>
                <w:szCs w:val="21"/>
              </w:rPr>
              <w:t>25,173.31</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422</w:t>
            </w:r>
          </w:p>
        </w:tc>
        <w:tc>
          <w:tcPr>
            <w:tcW w:w="905" w:type="dxa"/>
            <w:vAlign w:val="center"/>
          </w:tcPr>
          <w:p w:rsidR="00A405DA" w:rsidRDefault="004A7164">
            <w:pPr>
              <w:jc w:val="center"/>
            </w:pPr>
            <w:r>
              <w:rPr>
                <w:rFonts w:eastAsiaTheme="minorEastAsia"/>
                <w:szCs w:val="21"/>
              </w:rPr>
              <w:t>VIATRIS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VTRS</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348.00</w:t>
            </w:r>
          </w:p>
        </w:tc>
        <w:tc>
          <w:tcPr>
            <w:tcW w:w="1690" w:type="dxa"/>
            <w:vAlign w:val="center"/>
          </w:tcPr>
          <w:p w:rsidR="00A405DA" w:rsidRDefault="004A7164">
            <w:pPr>
              <w:jc w:val="right"/>
            </w:pPr>
            <w:r>
              <w:rPr>
                <w:rFonts w:eastAsiaTheme="minorEastAsia"/>
                <w:szCs w:val="21"/>
              </w:rPr>
              <w:t>25,095.49</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423</w:t>
            </w:r>
          </w:p>
        </w:tc>
        <w:tc>
          <w:tcPr>
            <w:tcW w:w="905" w:type="dxa"/>
            <w:vAlign w:val="center"/>
          </w:tcPr>
          <w:p w:rsidR="00A405DA" w:rsidRDefault="004A7164">
            <w:pPr>
              <w:jc w:val="center"/>
            </w:pPr>
            <w:r>
              <w:rPr>
                <w:rFonts w:eastAsiaTheme="minorEastAsia"/>
                <w:szCs w:val="21"/>
              </w:rPr>
              <w:t>SEAGATE TECHNOLOGY HOLDINGS</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STX</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56.00</w:t>
            </w:r>
          </w:p>
        </w:tc>
        <w:tc>
          <w:tcPr>
            <w:tcW w:w="1690" w:type="dxa"/>
            <w:vAlign w:val="center"/>
          </w:tcPr>
          <w:p w:rsidR="00A405DA" w:rsidRDefault="004A7164">
            <w:pPr>
              <w:jc w:val="right"/>
            </w:pPr>
            <w:r>
              <w:rPr>
                <w:rFonts w:eastAsiaTheme="minorEastAsia"/>
                <w:szCs w:val="21"/>
              </w:rPr>
              <w:t>25,035.37</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424</w:t>
            </w:r>
          </w:p>
        </w:tc>
        <w:tc>
          <w:tcPr>
            <w:tcW w:w="905" w:type="dxa"/>
            <w:vAlign w:val="center"/>
          </w:tcPr>
          <w:p w:rsidR="00A405DA" w:rsidRDefault="004A7164">
            <w:pPr>
              <w:jc w:val="center"/>
            </w:pPr>
            <w:r>
              <w:rPr>
                <w:rFonts w:eastAsiaTheme="minorEastAsia"/>
                <w:szCs w:val="21"/>
              </w:rPr>
              <w:t>WR BERKLEY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WRB</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58.00</w:t>
            </w:r>
          </w:p>
        </w:tc>
        <w:tc>
          <w:tcPr>
            <w:tcW w:w="1690" w:type="dxa"/>
            <w:vAlign w:val="center"/>
          </w:tcPr>
          <w:p w:rsidR="00A405DA" w:rsidRDefault="004A7164">
            <w:pPr>
              <w:jc w:val="right"/>
            </w:pPr>
            <w:r>
              <w:rPr>
                <w:rFonts w:eastAsiaTheme="minorEastAsia"/>
                <w:szCs w:val="21"/>
              </w:rPr>
              <w:t>24,961.38</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425</w:t>
            </w:r>
          </w:p>
        </w:tc>
        <w:tc>
          <w:tcPr>
            <w:tcW w:w="905" w:type="dxa"/>
            <w:vAlign w:val="center"/>
          </w:tcPr>
          <w:p w:rsidR="00A405DA" w:rsidRDefault="004A7164">
            <w:pPr>
              <w:jc w:val="center"/>
            </w:pPr>
            <w:r>
              <w:rPr>
                <w:rFonts w:eastAsiaTheme="minorEastAsia"/>
                <w:szCs w:val="21"/>
              </w:rPr>
              <w:t>LEIDOS HOLDINGS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LDOS</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39.00</w:t>
            </w:r>
          </w:p>
        </w:tc>
        <w:tc>
          <w:tcPr>
            <w:tcW w:w="1690" w:type="dxa"/>
            <w:vAlign w:val="center"/>
          </w:tcPr>
          <w:p w:rsidR="00A405DA" w:rsidRDefault="004A7164">
            <w:pPr>
              <w:jc w:val="right"/>
            </w:pPr>
            <w:r>
              <w:rPr>
                <w:rFonts w:eastAsiaTheme="minorEastAsia"/>
                <w:szCs w:val="21"/>
              </w:rPr>
              <w:t>24,934.21</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426</w:t>
            </w:r>
          </w:p>
        </w:tc>
        <w:tc>
          <w:tcPr>
            <w:tcW w:w="905" w:type="dxa"/>
            <w:vAlign w:val="center"/>
          </w:tcPr>
          <w:p w:rsidR="00A405DA" w:rsidRDefault="004A7164">
            <w:pPr>
              <w:jc w:val="center"/>
            </w:pPr>
            <w:r>
              <w:rPr>
                <w:rFonts w:eastAsiaTheme="minorEastAsia"/>
                <w:szCs w:val="21"/>
              </w:rPr>
              <w:t>PACKAGING CORP OF AMERICA</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PKG</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26.00</w:t>
            </w:r>
          </w:p>
        </w:tc>
        <w:tc>
          <w:tcPr>
            <w:tcW w:w="1690" w:type="dxa"/>
            <w:vAlign w:val="center"/>
          </w:tcPr>
          <w:p w:rsidR="00A405DA" w:rsidRDefault="004A7164">
            <w:pPr>
              <w:jc w:val="right"/>
            </w:pPr>
            <w:r>
              <w:rPr>
                <w:rFonts w:eastAsiaTheme="minorEastAsia"/>
                <w:szCs w:val="21"/>
              </w:rPr>
              <w:t>24,829.00</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427</w:t>
            </w:r>
          </w:p>
        </w:tc>
        <w:tc>
          <w:tcPr>
            <w:tcW w:w="905" w:type="dxa"/>
            <w:vAlign w:val="center"/>
          </w:tcPr>
          <w:p w:rsidR="00A405DA" w:rsidRDefault="004A7164">
            <w:pPr>
              <w:jc w:val="center"/>
            </w:pPr>
            <w:r>
              <w:rPr>
                <w:rFonts w:eastAsiaTheme="minorEastAsia"/>
                <w:szCs w:val="21"/>
              </w:rPr>
              <w:t>MOSAIC CO/THE</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MOS</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97.00</w:t>
            </w:r>
          </w:p>
        </w:tc>
        <w:tc>
          <w:tcPr>
            <w:tcW w:w="1690" w:type="dxa"/>
            <w:vAlign w:val="center"/>
          </w:tcPr>
          <w:p w:rsidR="00A405DA" w:rsidRDefault="004A7164">
            <w:pPr>
              <w:jc w:val="right"/>
            </w:pPr>
            <w:r>
              <w:rPr>
                <w:rFonts w:eastAsiaTheme="minorEastAsia"/>
                <w:szCs w:val="21"/>
              </w:rPr>
              <w:t>24,531.59</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428</w:t>
            </w:r>
          </w:p>
        </w:tc>
        <w:tc>
          <w:tcPr>
            <w:tcW w:w="905" w:type="dxa"/>
            <w:vAlign w:val="center"/>
          </w:tcPr>
          <w:p w:rsidR="00A405DA" w:rsidRDefault="004A7164">
            <w:pPr>
              <w:jc w:val="center"/>
            </w:pPr>
            <w:r>
              <w:rPr>
                <w:rFonts w:eastAsiaTheme="minorEastAsia"/>
                <w:szCs w:val="21"/>
              </w:rPr>
              <w:t>AMERICAN AIRLINES GROUP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AAL</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189.00</w:t>
            </w:r>
          </w:p>
        </w:tc>
        <w:tc>
          <w:tcPr>
            <w:tcW w:w="1690" w:type="dxa"/>
            <w:vAlign w:val="center"/>
          </w:tcPr>
          <w:p w:rsidR="00A405DA" w:rsidRDefault="004A7164">
            <w:pPr>
              <w:jc w:val="right"/>
            </w:pPr>
            <w:r>
              <w:rPr>
                <w:rFonts w:eastAsiaTheme="minorEastAsia"/>
                <w:szCs w:val="21"/>
              </w:rPr>
              <w:t>24,500.23</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429</w:t>
            </w:r>
          </w:p>
        </w:tc>
        <w:tc>
          <w:tcPr>
            <w:tcW w:w="905" w:type="dxa"/>
            <w:vAlign w:val="center"/>
          </w:tcPr>
          <w:p w:rsidR="00A405DA" w:rsidRDefault="004A7164">
            <w:pPr>
              <w:jc w:val="center"/>
            </w:pPr>
            <w:r>
              <w:rPr>
                <w:rFonts w:eastAsiaTheme="minorEastAsia"/>
                <w:szCs w:val="21"/>
              </w:rPr>
              <w:t>TELEFLEX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TFX</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14.00</w:t>
            </w:r>
          </w:p>
        </w:tc>
        <w:tc>
          <w:tcPr>
            <w:tcW w:w="1690" w:type="dxa"/>
            <w:vAlign w:val="center"/>
          </w:tcPr>
          <w:p w:rsidR="00A405DA" w:rsidRDefault="004A7164">
            <w:pPr>
              <w:jc w:val="right"/>
            </w:pPr>
            <w:r>
              <w:rPr>
                <w:rFonts w:eastAsiaTheme="minorEastAsia"/>
                <w:szCs w:val="21"/>
              </w:rPr>
              <w:t>24,484.05</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430</w:t>
            </w:r>
          </w:p>
        </w:tc>
        <w:tc>
          <w:tcPr>
            <w:tcW w:w="905" w:type="dxa"/>
            <w:vAlign w:val="center"/>
          </w:tcPr>
          <w:p w:rsidR="00A405DA" w:rsidRDefault="004A7164">
            <w:pPr>
              <w:jc w:val="center"/>
            </w:pPr>
            <w:r>
              <w:rPr>
                <w:rFonts w:eastAsiaTheme="minorEastAsia"/>
                <w:szCs w:val="21"/>
              </w:rPr>
              <w:t>HORMEL FOODS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HRL</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84.00</w:t>
            </w:r>
          </w:p>
        </w:tc>
        <w:tc>
          <w:tcPr>
            <w:tcW w:w="1690" w:type="dxa"/>
            <w:vAlign w:val="center"/>
          </w:tcPr>
          <w:p w:rsidR="00A405DA" w:rsidRDefault="004A7164">
            <w:pPr>
              <w:jc w:val="right"/>
            </w:pPr>
            <w:r>
              <w:rPr>
                <w:rFonts w:eastAsiaTheme="minorEastAsia"/>
                <w:szCs w:val="21"/>
              </w:rPr>
              <w:t>24,412.22</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431</w:t>
            </w:r>
          </w:p>
        </w:tc>
        <w:tc>
          <w:tcPr>
            <w:tcW w:w="905" w:type="dxa"/>
            <w:vAlign w:val="center"/>
          </w:tcPr>
          <w:p w:rsidR="00A405DA" w:rsidRDefault="004A7164">
            <w:pPr>
              <w:jc w:val="center"/>
            </w:pPr>
            <w:r>
              <w:rPr>
                <w:rFonts w:eastAsiaTheme="minorEastAsia"/>
                <w:szCs w:val="21"/>
              </w:rPr>
              <w:t xml:space="preserve">CAMDEN </w:t>
            </w:r>
            <w:r>
              <w:rPr>
                <w:rFonts w:eastAsiaTheme="minorEastAsia"/>
                <w:szCs w:val="21"/>
              </w:rPr>
              <w:lastRenderedPageBreak/>
              <w:t>PROPERTY TRUST</w:t>
            </w:r>
          </w:p>
        </w:tc>
        <w:tc>
          <w:tcPr>
            <w:tcW w:w="1015" w:type="dxa"/>
            <w:vAlign w:val="center"/>
          </w:tcPr>
          <w:p w:rsidR="00A405DA" w:rsidRDefault="004A7164">
            <w:pPr>
              <w:jc w:val="center"/>
            </w:pPr>
            <w:r>
              <w:rPr>
                <w:rFonts w:eastAsiaTheme="minorEastAsia"/>
                <w:szCs w:val="21"/>
              </w:rPr>
              <w:lastRenderedPageBreak/>
              <w:t>-</w:t>
            </w:r>
          </w:p>
        </w:tc>
        <w:tc>
          <w:tcPr>
            <w:tcW w:w="1184" w:type="dxa"/>
            <w:vAlign w:val="center"/>
          </w:tcPr>
          <w:p w:rsidR="00A405DA" w:rsidRDefault="004A7164">
            <w:pPr>
              <w:jc w:val="center"/>
            </w:pPr>
            <w:r>
              <w:rPr>
                <w:rFonts w:eastAsiaTheme="minorEastAsia"/>
                <w:szCs w:val="21"/>
              </w:rPr>
              <w:t>CPT</w:t>
            </w:r>
          </w:p>
        </w:tc>
        <w:tc>
          <w:tcPr>
            <w:tcW w:w="847" w:type="dxa"/>
            <w:vAlign w:val="center"/>
          </w:tcPr>
          <w:p w:rsidR="00A405DA" w:rsidRDefault="004A7164">
            <w:pPr>
              <w:jc w:val="center"/>
            </w:pPr>
            <w:r>
              <w:rPr>
                <w:rFonts w:eastAsiaTheme="minorEastAsia"/>
                <w:szCs w:val="21"/>
              </w:rPr>
              <w:t>纽约证券交易</w:t>
            </w:r>
            <w:r>
              <w:rPr>
                <w:rFonts w:eastAsiaTheme="minorEastAsia"/>
                <w:szCs w:val="21"/>
              </w:rPr>
              <w:lastRenderedPageBreak/>
              <w:t>所</w:t>
            </w:r>
          </w:p>
        </w:tc>
        <w:tc>
          <w:tcPr>
            <w:tcW w:w="1025" w:type="dxa"/>
            <w:vAlign w:val="center"/>
          </w:tcPr>
          <w:p w:rsidR="00A405DA" w:rsidRDefault="004A7164">
            <w:pPr>
              <w:jc w:val="center"/>
            </w:pPr>
            <w:r>
              <w:rPr>
                <w:rFonts w:eastAsiaTheme="minorEastAsia"/>
                <w:szCs w:val="21"/>
              </w:rPr>
              <w:lastRenderedPageBreak/>
              <w:t>美国</w:t>
            </w:r>
          </w:p>
        </w:tc>
        <w:tc>
          <w:tcPr>
            <w:tcW w:w="1015" w:type="dxa"/>
            <w:vAlign w:val="center"/>
          </w:tcPr>
          <w:p w:rsidR="00A405DA" w:rsidRDefault="004A7164">
            <w:pPr>
              <w:jc w:val="right"/>
            </w:pPr>
            <w:r>
              <w:rPr>
                <w:rFonts w:eastAsiaTheme="minorEastAsia"/>
                <w:szCs w:val="21"/>
              </w:rPr>
              <w:t>31.00</w:t>
            </w:r>
          </w:p>
        </w:tc>
        <w:tc>
          <w:tcPr>
            <w:tcW w:w="1690" w:type="dxa"/>
            <w:vAlign w:val="center"/>
          </w:tcPr>
          <w:p w:rsidR="00A405DA" w:rsidRDefault="004A7164">
            <w:pPr>
              <w:jc w:val="right"/>
            </w:pPr>
            <w:r>
              <w:rPr>
                <w:rFonts w:eastAsiaTheme="minorEastAsia"/>
                <w:szCs w:val="21"/>
              </w:rPr>
              <w:t>24,386.86</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432</w:t>
            </w:r>
          </w:p>
        </w:tc>
        <w:tc>
          <w:tcPr>
            <w:tcW w:w="905" w:type="dxa"/>
            <w:vAlign w:val="center"/>
          </w:tcPr>
          <w:p w:rsidR="00A405DA" w:rsidRDefault="004A7164">
            <w:pPr>
              <w:jc w:val="center"/>
            </w:pPr>
            <w:r>
              <w:rPr>
                <w:rFonts w:eastAsiaTheme="minorEastAsia"/>
                <w:szCs w:val="21"/>
              </w:rPr>
              <w:t>DOMINO'S PIZZA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DPZ</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10.00</w:t>
            </w:r>
          </w:p>
        </w:tc>
        <w:tc>
          <w:tcPr>
            <w:tcW w:w="1690" w:type="dxa"/>
            <w:vAlign w:val="center"/>
          </w:tcPr>
          <w:p w:rsidR="00A405DA" w:rsidRDefault="004A7164">
            <w:pPr>
              <w:jc w:val="right"/>
            </w:pPr>
            <w:r>
              <w:rPr>
                <w:rFonts w:eastAsiaTheme="minorEastAsia"/>
                <w:szCs w:val="21"/>
              </w:rPr>
              <w:t>24,350.22</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433</w:t>
            </w:r>
          </w:p>
        </w:tc>
        <w:tc>
          <w:tcPr>
            <w:tcW w:w="905" w:type="dxa"/>
            <w:vAlign w:val="center"/>
          </w:tcPr>
          <w:p w:rsidR="00A405DA" w:rsidRDefault="004A7164">
            <w:pPr>
              <w:jc w:val="center"/>
            </w:pPr>
            <w:r>
              <w:rPr>
                <w:rFonts w:eastAsiaTheme="minorEastAsia"/>
                <w:szCs w:val="21"/>
              </w:rPr>
              <w:t>MATCH GROUP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MTCH</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80.00</w:t>
            </w:r>
          </w:p>
        </w:tc>
        <w:tc>
          <w:tcPr>
            <w:tcW w:w="1690" w:type="dxa"/>
            <w:vAlign w:val="center"/>
          </w:tcPr>
          <w:p w:rsidR="00A405DA" w:rsidRDefault="004A7164">
            <w:pPr>
              <w:jc w:val="right"/>
            </w:pPr>
            <w:r>
              <w:rPr>
                <w:rFonts w:eastAsiaTheme="minorEastAsia"/>
                <w:szCs w:val="21"/>
              </w:rPr>
              <w:t>24,191.98</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434</w:t>
            </w:r>
          </w:p>
        </w:tc>
        <w:tc>
          <w:tcPr>
            <w:tcW w:w="905" w:type="dxa"/>
            <w:vAlign w:val="center"/>
          </w:tcPr>
          <w:p w:rsidR="00A405DA" w:rsidRDefault="004A7164">
            <w:pPr>
              <w:jc w:val="center"/>
            </w:pPr>
            <w:r>
              <w:rPr>
                <w:rFonts w:eastAsiaTheme="minorEastAsia"/>
                <w:szCs w:val="21"/>
              </w:rPr>
              <w:t>BORGWARNER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BWA</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68.00</w:t>
            </w:r>
          </w:p>
        </w:tc>
        <w:tc>
          <w:tcPr>
            <w:tcW w:w="1690" w:type="dxa"/>
            <w:vAlign w:val="center"/>
          </w:tcPr>
          <w:p w:rsidR="00A405DA" w:rsidRDefault="004A7164">
            <w:pPr>
              <w:jc w:val="right"/>
            </w:pPr>
            <w:r>
              <w:rPr>
                <w:rFonts w:eastAsiaTheme="minorEastAsia"/>
                <w:szCs w:val="21"/>
              </w:rPr>
              <w:t>24,032.14</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435</w:t>
            </w:r>
          </w:p>
        </w:tc>
        <w:tc>
          <w:tcPr>
            <w:tcW w:w="905" w:type="dxa"/>
            <w:vAlign w:val="center"/>
          </w:tcPr>
          <w:p w:rsidR="00A405DA" w:rsidRDefault="004A7164">
            <w:pPr>
              <w:jc w:val="center"/>
            </w:pPr>
            <w:r>
              <w:rPr>
                <w:rFonts w:eastAsiaTheme="minorEastAsia"/>
                <w:szCs w:val="21"/>
              </w:rPr>
              <w:t>INCYTE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INCY</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53.00</w:t>
            </w:r>
          </w:p>
        </w:tc>
        <w:tc>
          <w:tcPr>
            <w:tcW w:w="1690" w:type="dxa"/>
            <w:vAlign w:val="center"/>
          </w:tcPr>
          <w:p w:rsidR="00A405DA" w:rsidRDefault="004A7164">
            <w:pPr>
              <w:jc w:val="right"/>
            </w:pPr>
            <w:r>
              <w:rPr>
                <w:rFonts w:eastAsiaTheme="minorEastAsia"/>
                <w:szCs w:val="21"/>
              </w:rPr>
              <w:t>23,839.72</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436</w:t>
            </w:r>
          </w:p>
        </w:tc>
        <w:tc>
          <w:tcPr>
            <w:tcW w:w="905" w:type="dxa"/>
            <w:vAlign w:val="center"/>
          </w:tcPr>
          <w:p w:rsidR="00A405DA" w:rsidRDefault="004A7164">
            <w:pPr>
              <w:jc w:val="center"/>
            </w:pPr>
            <w:r>
              <w:rPr>
                <w:rFonts w:eastAsiaTheme="minorEastAsia"/>
                <w:szCs w:val="21"/>
              </w:rPr>
              <w:t>NISOURCE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NI</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119.00</w:t>
            </w:r>
          </w:p>
        </w:tc>
        <w:tc>
          <w:tcPr>
            <w:tcW w:w="1690" w:type="dxa"/>
            <w:vAlign w:val="center"/>
          </w:tcPr>
          <w:p w:rsidR="00A405DA" w:rsidRDefault="004A7164">
            <w:pPr>
              <w:jc w:val="right"/>
            </w:pPr>
            <w:r>
              <w:rPr>
                <w:rFonts w:eastAsiaTheme="minorEastAsia"/>
                <w:szCs w:val="21"/>
              </w:rPr>
              <w:t>23,517.45</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437</w:t>
            </w:r>
          </w:p>
        </w:tc>
        <w:tc>
          <w:tcPr>
            <w:tcW w:w="905" w:type="dxa"/>
            <w:vAlign w:val="center"/>
          </w:tcPr>
          <w:p w:rsidR="00A405DA" w:rsidRDefault="004A7164">
            <w:pPr>
              <w:jc w:val="center"/>
            </w:pPr>
            <w:r>
              <w:rPr>
                <w:rFonts w:eastAsiaTheme="minorEastAsia"/>
                <w:szCs w:val="21"/>
              </w:rPr>
              <w:t>CELANESE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CE</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28.00</w:t>
            </w:r>
          </w:p>
        </w:tc>
        <w:tc>
          <w:tcPr>
            <w:tcW w:w="1690" w:type="dxa"/>
            <w:vAlign w:val="center"/>
          </w:tcPr>
          <w:p w:rsidR="00A405DA" w:rsidRDefault="004A7164">
            <w:pPr>
              <w:jc w:val="right"/>
            </w:pPr>
            <w:r>
              <w:rPr>
                <w:rFonts w:eastAsiaTheme="minorEastAsia"/>
                <w:szCs w:val="21"/>
              </w:rPr>
              <w:t>23,428.93</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438</w:t>
            </w:r>
          </w:p>
        </w:tc>
        <w:tc>
          <w:tcPr>
            <w:tcW w:w="905" w:type="dxa"/>
            <w:vAlign w:val="center"/>
          </w:tcPr>
          <w:p w:rsidR="00A405DA" w:rsidRDefault="004A7164">
            <w:pPr>
              <w:jc w:val="center"/>
            </w:pPr>
            <w:r>
              <w:rPr>
                <w:rFonts w:eastAsiaTheme="minorEastAsia"/>
                <w:szCs w:val="21"/>
              </w:rPr>
              <w:t>LOEWS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L</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54.00</w:t>
            </w:r>
          </w:p>
        </w:tc>
        <w:tc>
          <w:tcPr>
            <w:tcW w:w="1690" w:type="dxa"/>
            <w:vAlign w:val="center"/>
          </w:tcPr>
          <w:p w:rsidR="00A405DA" w:rsidRDefault="004A7164">
            <w:pPr>
              <w:jc w:val="right"/>
            </w:pPr>
            <w:r>
              <w:rPr>
                <w:rFonts w:eastAsiaTheme="minorEastAsia"/>
                <w:szCs w:val="21"/>
              </w:rPr>
              <w:t>23,169.67</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439</w:t>
            </w:r>
          </w:p>
        </w:tc>
        <w:tc>
          <w:tcPr>
            <w:tcW w:w="905" w:type="dxa"/>
            <w:vAlign w:val="center"/>
          </w:tcPr>
          <w:p w:rsidR="00A405DA" w:rsidRDefault="004A7164">
            <w:pPr>
              <w:jc w:val="center"/>
            </w:pPr>
            <w:r>
              <w:rPr>
                <w:rFonts w:eastAsiaTheme="minorEastAsia"/>
                <w:szCs w:val="21"/>
              </w:rPr>
              <w:t>INTERNATIONAL PAPER CO</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IP</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100.00</w:t>
            </w:r>
          </w:p>
        </w:tc>
        <w:tc>
          <w:tcPr>
            <w:tcW w:w="1690" w:type="dxa"/>
            <w:vAlign w:val="center"/>
          </w:tcPr>
          <w:p w:rsidR="00A405DA" w:rsidRDefault="004A7164">
            <w:pPr>
              <w:jc w:val="right"/>
            </w:pPr>
            <w:r>
              <w:rPr>
                <w:rFonts w:eastAsiaTheme="minorEastAsia"/>
                <w:szCs w:val="21"/>
              </w:rPr>
              <w:t>22,985.27</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440</w:t>
            </w:r>
          </w:p>
        </w:tc>
        <w:tc>
          <w:tcPr>
            <w:tcW w:w="905" w:type="dxa"/>
            <w:vAlign w:val="center"/>
          </w:tcPr>
          <w:p w:rsidR="00A405DA" w:rsidRDefault="004A7164">
            <w:pPr>
              <w:jc w:val="center"/>
            </w:pPr>
            <w:r>
              <w:rPr>
                <w:rFonts w:eastAsiaTheme="minorEastAsia"/>
                <w:szCs w:val="21"/>
              </w:rPr>
              <w:t>HEALTHPEAK PROPERTIES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PEAK</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158.00</w:t>
            </w:r>
          </w:p>
        </w:tc>
        <w:tc>
          <w:tcPr>
            <w:tcW w:w="1690" w:type="dxa"/>
            <w:vAlign w:val="center"/>
          </w:tcPr>
          <w:p w:rsidR="00A405DA" w:rsidRDefault="004A7164">
            <w:pPr>
              <w:jc w:val="right"/>
            </w:pPr>
            <w:r>
              <w:rPr>
                <w:rFonts w:eastAsiaTheme="minorEastAsia"/>
                <w:szCs w:val="21"/>
              </w:rPr>
              <w:t>22,947.70</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441</w:t>
            </w:r>
          </w:p>
        </w:tc>
        <w:tc>
          <w:tcPr>
            <w:tcW w:w="905" w:type="dxa"/>
            <w:vAlign w:val="center"/>
          </w:tcPr>
          <w:p w:rsidR="00A405DA" w:rsidRDefault="004A7164">
            <w:pPr>
              <w:jc w:val="center"/>
            </w:pPr>
            <w:r>
              <w:rPr>
                <w:rFonts w:eastAsiaTheme="minorEastAsia"/>
                <w:szCs w:val="21"/>
              </w:rPr>
              <w:t>WYNN RESORTS LTD</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WYNN</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30.00</w:t>
            </w:r>
          </w:p>
        </w:tc>
        <w:tc>
          <w:tcPr>
            <w:tcW w:w="1690" w:type="dxa"/>
            <w:vAlign w:val="center"/>
          </w:tcPr>
          <w:p w:rsidR="00A405DA" w:rsidRDefault="004A7164">
            <w:pPr>
              <w:jc w:val="right"/>
            </w:pPr>
            <w:r>
              <w:rPr>
                <w:rFonts w:eastAsiaTheme="minorEastAsia"/>
                <w:szCs w:val="21"/>
              </w:rPr>
              <w:t>22,893.50</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442</w:t>
            </w:r>
          </w:p>
        </w:tc>
        <w:tc>
          <w:tcPr>
            <w:tcW w:w="905" w:type="dxa"/>
            <w:vAlign w:val="center"/>
          </w:tcPr>
          <w:p w:rsidR="00A405DA" w:rsidRDefault="004A7164">
            <w:pPr>
              <w:jc w:val="center"/>
            </w:pPr>
            <w:r>
              <w:rPr>
                <w:rFonts w:eastAsiaTheme="minorEastAsia"/>
                <w:szCs w:val="21"/>
              </w:rPr>
              <w:t>CAESARS ENTERTAINMENT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CZR</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62.00</w:t>
            </w:r>
          </w:p>
        </w:tc>
        <w:tc>
          <w:tcPr>
            <w:tcW w:w="1690" w:type="dxa"/>
            <w:vAlign w:val="center"/>
          </w:tcPr>
          <w:p w:rsidR="00A405DA" w:rsidRDefault="004A7164">
            <w:pPr>
              <w:jc w:val="right"/>
            </w:pPr>
            <w:r>
              <w:rPr>
                <w:rFonts w:eastAsiaTheme="minorEastAsia"/>
                <w:szCs w:val="21"/>
              </w:rPr>
              <w:t>22,834.54</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443</w:t>
            </w:r>
          </w:p>
        </w:tc>
        <w:tc>
          <w:tcPr>
            <w:tcW w:w="905" w:type="dxa"/>
            <w:vAlign w:val="center"/>
          </w:tcPr>
          <w:p w:rsidR="00A405DA" w:rsidRDefault="004A7164">
            <w:pPr>
              <w:jc w:val="center"/>
            </w:pPr>
            <w:r>
              <w:rPr>
                <w:rFonts w:eastAsiaTheme="minorEastAsia"/>
                <w:szCs w:val="21"/>
              </w:rPr>
              <w:t>CHARLES RIVER LABORATORIES</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CRL</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15.00</w:t>
            </w:r>
          </w:p>
        </w:tc>
        <w:tc>
          <w:tcPr>
            <w:tcW w:w="1690" w:type="dxa"/>
            <w:vAlign w:val="center"/>
          </w:tcPr>
          <w:p w:rsidR="00A405DA" w:rsidRDefault="004A7164">
            <w:pPr>
              <w:jc w:val="right"/>
            </w:pPr>
            <w:r>
              <w:rPr>
                <w:rFonts w:eastAsiaTheme="minorEastAsia"/>
                <w:szCs w:val="21"/>
              </w:rPr>
              <w:t>22,788.37</w:t>
            </w:r>
          </w:p>
        </w:tc>
        <w:tc>
          <w:tcPr>
            <w:tcW w:w="997" w:type="dxa"/>
            <w:vAlign w:val="center"/>
          </w:tcPr>
          <w:p w:rsidR="00A405DA" w:rsidRDefault="004A7164">
            <w:pPr>
              <w:jc w:val="right"/>
            </w:pPr>
            <w:r>
              <w:rPr>
                <w:rFonts w:eastAsiaTheme="minorEastAsia"/>
                <w:szCs w:val="21"/>
              </w:rPr>
              <w:t>0.03</w:t>
            </w:r>
          </w:p>
        </w:tc>
      </w:tr>
      <w:tr w:rsidR="00A405DA">
        <w:tc>
          <w:tcPr>
            <w:tcW w:w="678" w:type="dxa"/>
            <w:vAlign w:val="center"/>
          </w:tcPr>
          <w:p w:rsidR="00A405DA" w:rsidRDefault="004A7164">
            <w:pPr>
              <w:jc w:val="center"/>
            </w:pPr>
            <w:r>
              <w:rPr>
                <w:rFonts w:eastAsiaTheme="minorEastAsia"/>
                <w:szCs w:val="21"/>
              </w:rPr>
              <w:t>444</w:t>
            </w:r>
          </w:p>
        </w:tc>
        <w:tc>
          <w:tcPr>
            <w:tcW w:w="905" w:type="dxa"/>
            <w:vAlign w:val="center"/>
          </w:tcPr>
          <w:p w:rsidR="00A405DA" w:rsidRDefault="004A7164">
            <w:pPr>
              <w:jc w:val="center"/>
            </w:pPr>
            <w:r>
              <w:rPr>
                <w:rFonts w:eastAsiaTheme="minorEastAsia"/>
                <w:szCs w:val="21"/>
              </w:rPr>
              <w:t>ALLEGI</w:t>
            </w:r>
            <w:r>
              <w:rPr>
                <w:rFonts w:eastAsiaTheme="minorEastAsia"/>
                <w:szCs w:val="21"/>
              </w:rPr>
              <w:lastRenderedPageBreak/>
              <w:t>ON PLC</w:t>
            </w:r>
          </w:p>
        </w:tc>
        <w:tc>
          <w:tcPr>
            <w:tcW w:w="1015" w:type="dxa"/>
            <w:vAlign w:val="center"/>
          </w:tcPr>
          <w:p w:rsidR="00A405DA" w:rsidRDefault="004A7164">
            <w:pPr>
              <w:jc w:val="center"/>
            </w:pPr>
            <w:r>
              <w:rPr>
                <w:rFonts w:eastAsiaTheme="minorEastAsia"/>
                <w:szCs w:val="21"/>
              </w:rPr>
              <w:lastRenderedPageBreak/>
              <w:t>-</w:t>
            </w:r>
          </w:p>
        </w:tc>
        <w:tc>
          <w:tcPr>
            <w:tcW w:w="1184" w:type="dxa"/>
            <w:vAlign w:val="center"/>
          </w:tcPr>
          <w:p w:rsidR="00A405DA" w:rsidRDefault="004A7164">
            <w:pPr>
              <w:jc w:val="center"/>
            </w:pPr>
            <w:r>
              <w:rPr>
                <w:rFonts w:eastAsiaTheme="minorEastAsia"/>
                <w:szCs w:val="21"/>
              </w:rPr>
              <w:t>ALLE</w:t>
            </w:r>
          </w:p>
        </w:tc>
        <w:tc>
          <w:tcPr>
            <w:tcW w:w="847" w:type="dxa"/>
            <w:vAlign w:val="center"/>
          </w:tcPr>
          <w:p w:rsidR="00A405DA" w:rsidRDefault="004A7164">
            <w:pPr>
              <w:jc w:val="center"/>
            </w:pPr>
            <w:r>
              <w:rPr>
                <w:rFonts w:eastAsiaTheme="minorEastAsia"/>
                <w:szCs w:val="21"/>
              </w:rPr>
              <w:t>纽约证</w:t>
            </w:r>
            <w:r>
              <w:rPr>
                <w:rFonts w:eastAsiaTheme="minorEastAsia"/>
                <w:szCs w:val="21"/>
              </w:rPr>
              <w:lastRenderedPageBreak/>
              <w:t>券交易所</w:t>
            </w:r>
          </w:p>
        </w:tc>
        <w:tc>
          <w:tcPr>
            <w:tcW w:w="1025" w:type="dxa"/>
            <w:vAlign w:val="center"/>
          </w:tcPr>
          <w:p w:rsidR="00A405DA" w:rsidRDefault="004A7164">
            <w:pPr>
              <w:jc w:val="center"/>
            </w:pPr>
            <w:r>
              <w:rPr>
                <w:rFonts w:eastAsiaTheme="minorEastAsia"/>
                <w:szCs w:val="21"/>
              </w:rPr>
              <w:lastRenderedPageBreak/>
              <w:t>美国</w:t>
            </w:r>
          </w:p>
        </w:tc>
        <w:tc>
          <w:tcPr>
            <w:tcW w:w="1015" w:type="dxa"/>
            <w:vAlign w:val="center"/>
          </w:tcPr>
          <w:p w:rsidR="00A405DA" w:rsidRDefault="004A7164">
            <w:pPr>
              <w:jc w:val="right"/>
            </w:pPr>
            <w:r>
              <w:rPr>
                <w:rFonts w:eastAsiaTheme="minorEastAsia"/>
                <w:szCs w:val="21"/>
              </w:rPr>
              <w:t>26.00</w:t>
            </w:r>
          </w:p>
        </w:tc>
        <w:tc>
          <w:tcPr>
            <w:tcW w:w="1690" w:type="dxa"/>
            <w:vAlign w:val="center"/>
          </w:tcPr>
          <w:p w:rsidR="00A405DA" w:rsidRDefault="004A7164">
            <w:pPr>
              <w:jc w:val="right"/>
            </w:pPr>
            <w:r>
              <w:rPr>
                <w:rFonts w:eastAsiaTheme="minorEastAsia"/>
                <w:szCs w:val="21"/>
              </w:rPr>
              <w:t>22,548.25</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445</w:t>
            </w:r>
          </w:p>
        </w:tc>
        <w:tc>
          <w:tcPr>
            <w:tcW w:w="905" w:type="dxa"/>
            <w:vAlign w:val="center"/>
          </w:tcPr>
          <w:p w:rsidR="00A405DA" w:rsidRDefault="004A7164">
            <w:pPr>
              <w:jc w:val="center"/>
            </w:pPr>
            <w:r>
              <w:rPr>
                <w:rFonts w:eastAsiaTheme="minorEastAsia"/>
                <w:szCs w:val="21"/>
              </w:rPr>
              <w:t>C.H. ROBINSON WORLDWIDE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CHRW</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33.00</w:t>
            </w:r>
          </w:p>
        </w:tc>
        <w:tc>
          <w:tcPr>
            <w:tcW w:w="1690" w:type="dxa"/>
            <w:vAlign w:val="center"/>
          </w:tcPr>
          <w:p w:rsidR="00A405DA" w:rsidRDefault="004A7164">
            <w:pPr>
              <w:jc w:val="right"/>
            </w:pPr>
            <w:r>
              <w:rPr>
                <w:rFonts w:eastAsiaTheme="minorEastAsia"/>
                <w:szCs w:val="21"/>
              </w:rPr>
              <w:t>22,497.89</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446</w:t>
            </w:r>
          </w:p>
        </w:tc>
        <w:tc>
          <w:tcPr>
            <w:tcW w:w="905" w:type="dxa"/>
            <w:vAlign w:val="center"/>
          </w:tcPr>
          <w:p w:rsidR="00A405DA" w:rsidRDefault="004A7164">
            <w:pPr>
              <w:jc w:val="center"/>
            </w:pPr>
            <w:r>
              <w:rPr>
                <w:rFonts w:eastAsiaTheme="minorEastAsia"/>
                <w:szCs w:val="21"/>
              </w:rPr>
              <w:t>PENTAIR PLC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PNR</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48.00</w:t>
            </w:r>
          </w:p>
        </w:tc>
        <w:tc>
          <w:tcPr>
            <w:tcW w:w="1690" w:type="dxa"/>
            <w:vAlign w:val="center"/>
          </w:tcPr>
          <w:p w:rsidR="00A405DA" w:rsidRDefault="004A7164">
            <w:pPr>
              <w:jc w:val="right"/>
            </w:pPr>
            <w:r>
              <w:rPr>
                <w:rFonts w:eastAsiaTheme="minorEastAsia"/>
                <w:szCs w:val="21"/>
              </w:rPr>
              <w:t>22,405.76</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447</w:t>
            </w:r>
          </w:p>
        </w:tc>
        <w:tc>
          <w:tcPr>
            <w:tcW w:w="905" w:type="dxa"/>
            <w:vAlign w:val="center"/>
          </w:tcPr>
          <w:p w:rsidR="00A405DA" w:rsidRDefault="004A7164">
            <w:pPr>
              <w:jc w:val="center"/>
            </w:pPr>
            <w:r>
              <w:rPr>
                <w:rFonts w:eastAsiaTheme="minorEastAsia"/>
                <w:szCs w:val="21"/>
              </w:rPr>
              <w:t>HENRY SCHEIN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HSIC</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38.00</w:t>
            </w:r>
          </w:p>
        </w:tc>
        <w:tc>
          <w:tcPr>
            <w:tcW w:w="1690" w:type="dxa"/>
            <w:vAlign w:val="center"/>
          </w:tcPr>
          <w:p w:rsidR="00A405DA" w:rsidRDefault="004A7164">
            <w:pPr>
              <w:jc w:val="right"/>
            </w:pPr>
            <w:r>
              <w:rPr>
                <w:rFonts w:eastAsiaTheme="minorEastAsia"/>
                <w:szCs w:val="21"/>
              </w:rPr>
              <w:t>22,268.47</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448</w:t>
            </w:r>
          </w:p>
        </w:tc>
        <w:tc>
          <w:tcPr>
            <w:tcW w:w="905" w:type="dxa"/>
            <w:vAlign w:val="center"/>
          </w:tcPr>
          <w:p w:rsidR="00A405DA" w:rsidRDefault="004A7164">
            <w:pPr>
              <w:jc w:val="center"/>
            </w:pPr>
            <w:r>
              <w:rPr>
                <w:rFonts w:eastAsiaTheme="minorEastAsia"/>
                <w:szCs w:val="21"/>
              </w:rPr>
              <w:t>ETSY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ETSY</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36.00</w:t>
            </w:r>
          </w:p>
        </w:tc>
        <w:tc>
          <w:tcPr>
            <w:tcW w:w="1690" w:type="dxa"/>
            <w:vAlign w:val="center"/>
          </w:tcPr>
          <w:p w:rsidR="00A405DA" w:rsidRDefault="004A7164">
            <w:pPr>
              <w:jc w:val="right"/>
            </w:pPr>
            <w:r>
              <w:rPr>
                <w:rFonts w:eastAsiaTheme="minorEastAsia"/>
                <w:szCs w:val="21"/>
              </w:rPr>
              <w:t>22,009.50</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449</w:t>
            </w:r>
          </w:p>
        </w:tc>
        <w:tc>
          <w:tcPr>
            <w:tcW w:w="905" w:type="dxa"/>
            <w:vAlign w:val="center"/>
          </w:tcPr>
          <w:p w:rsidR="00A405DA" w:rsidRDefault="004A7164">
            <w:pPr>
              <w:jc w:val="center"/>
            </w:pPr>
            <w:r>
              <w:rPr>
                <w:rFonts w:eastAsiaTheme="minorEastAsia"/>
                <w:szCs w:val="21"/>
              </w:rPr>
              <w:t>GEN DIGITAL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GEN</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164.00</w:t>
            </w:r>
          </w:p>
        </w:tc>
        <w:tc>
          <w:tcPr>
            <w:tcW w:w="1690" w:type="dxa"/>
            <w:vAlign w:val="center"/>
          </w:tcPr>
          <w:p w:rsidR="00A405DA" w:rsidRDefault="004A7164">
            <w:pPr>
              <w:jc w:val="right"/>
            </w:pPr>
            <w:r>
              <w:rPr>
                <w:rFonts w:eastAsiaTheme="minorEastAsia"/>
                <w:szCs w:val="21"/>
              </w:rPr>
              <w:t>21,982.33</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450</w:t>
            </w:r>
          </w:p>
        </w:tc>
        <w:tc>
          <w:tcPr>
            <w:tcW w:w="905" w:type="dxa"/>
            <w:vAlign w:val="center"/>
          </w:tcPr>
          <w:p w:rsidR="00A405DA" w:rsidRDefault="004A7164">
            <w:pPr>
              <w:jc w:val="center"/>
            </w:pPr>
            <w:r>
              <w:rPr>
                <w:rFonts w:eastAsiaTheme="minorEastAsia"/>
                <w:szCs w:val="21"/>
              </w:rPr>
              <w:t>APA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APA</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89.00</w:t>
            </w:r>
          </w:p>
        </w:tc>
        <w:tc>
          <w:tcPr>
            <w:tcW w:w="1690" w:type="dxa"/>
            <w:vAlign w:val="center"/>
          </w:tcPr>
          <w:p w:rsidR="00A405DA" w:rsidRDefault="004A7164">
            <w:pPr>
              <w:jc w:val="right"/>
            </w:pPr>
            <w:r>
              <w:rPr>
                <w:rFonts w:eastAsiaTheme="minorEastAsia"/>
                <w:szCs w:val="21"/>
              </w:rPr>
              <w:t>21,974.60</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451</w:t>
            </w:r>
          </w:p>
        </w:tc>
        <w:tc>
          <w:tcPr>
            <w:tcW w:w="905" w:type="dxa"/>
            <w:vAlign w:val="center"/>
          </w:tcPr>
          <w:p w:rsidR="00A405DA" w:rsidRDefault="004A7164">
            <w:pPr>
              <w:jc w:val="center"/>
            </w:pPr>
            <w:r>
              <w:rPr>
                <w:rFonts w:eastAsiaTheme="minorEastAsia"/>
                <w:szCs w:val="21"/>
              </w:rPr>
              <w:t>CERIDIAN HCM HOLDING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CDAY</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45.00</w:t>
            </w:r>
          </w:p>
        </w:tc>
        <w:tc>
          <w:tcPr>
            <w:tcW w:w="1690" w:type="dxa"/>
            <w:vAlign w:val="center"/>
          </w:tcPr>
          <w:p w:rsidR="00A405DA" w:rsidRDefault="004A7164">
            <w:pPr>
              <w:jc w:val="right"/>
            </w:pPr>
            <w:r>
              <w:rPr>
                <w:rFonts w:eastAsiaTheme="minorEastAsia"/>
                <w:szCs w:val="21"/>
              </w:rPr>
              <w:t>21,776.03</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452</w:t>
            </w:r>
          </w:p>
        </w:tc>
        <w:tc>
          <w:tcPr>
            <w:tcW w:w="905" w:type="dxa"/>
            <w:vAlign w:val="center"/>
          </w:tcPr>
          <w:p w:rsidR="00A405DA" w:rsidRDefault="004A7164">
            <w:pPr>
              <w:jc w:val="center"/>
            </w:pPr>
            <w:r>
              <w:rPr>
                <w:rFonts w:eastAsiaTheme="minorEastAsia"/>
                <w:szCs w:val="21"/>
              </w:rPr>
              <w:t>UNIVERSAL HEALTH SERVICES-B</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UHS</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19.00</w:t>
            </w:r>
          </w:p>
        </w:tc>
        <w:tc>
          <w:tcPr>
            <w:tcW w:w="1690" w:type="dxa"/>
            <w:vAlign w:val="center"/>
          </w:tcPr>
          <w:p w:rsidR="00A405DA" w:rsidRDefault="004A7164">
            <w:pPr>
              <w:jc w:val="right"/>
            </w:pPr>
            <w:r>
              <w:rPr>
                <w:rFonts w:eastAsiaTheme="minorEastAsia"/>
                <w:szCs w:val="21"/>
              </w:rPr>
              <w:t>21,660.27</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453</w:t>
            </w:r>
          </w:p>
        </w:tc>
        <w:tc>
          <w:tcPr>
            <w:tcW w:w="905" w:type="dxa"/>
            <w:vAlign w:val="center"/>
          </w:tcPr>
          <w:p w:rsidR="00A405DA" w:rsidRDefault="004A7164">
            <w:pPr>
              <w:jc w:val="center"/>
            </w:pPr>
            <w:r>
              <w:rPr>
                <w:rFonts w:eastAsiaTheme="minorEastAsia"/>
                <w:szCs w:val="21"/>
              </w:rPr>
              <w:t>JUNIPER NETWORKS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JNPR</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92.00</w:t>
            </w:r>
          </w:p>
        </w:tc>
        <w:tc>
          <w:tcPr>
            <w:tcW w:w="1690" w:type="dxa"/>
            <w:vAlign w:val="center"/>
          </w:tcPr>
          <w:p w:rsidR="00A405DA" w:rsidRDefault="004A7164">
            <w:pPr>
              <w:jc w:val="right"/>
            </w:pPr>
            <w:r>
              <w:rPr>
                <w:rFonts w:eastAsiaTheme="minorEastAsia"/>
                <w:szCs w:val="21"/>
              </w:rPr>
              <w:t>20,827.36</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454</w:t>
            </w:r>
          </w:p>
        </w:tc>
        <w:tc>
          <w:tcPr>
            <w:tcW w:w="905" w:type="dxa"/>
            <w:vAlign w:val="center"/>
          </w:tcPr>
          <w:p w:rsidR="00A405DA" w:rsidRDefault="004A7164">
            <w:pPr>
              <w:jc w:val="center"/>
            </w:pPr>
            <w:r>
              <w:rPr>
                <w:rFonts w:eastAsiaTheme="minorEastAsia"/>
                <w:szCs w:val="21"/>
              </w:rPr>
              <w:t>MARKETAXESS HOLDINGS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MKTX</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11.00</w:t>
            </w:r>
          </w:p>
        </w:tc>
        <w:tc>
          <w:tcPr>
            <w:tcW w:w="1690" w:type="dxa"/>
            <w:vAlign w:val="center"/>
          </w:tcPr>
          <w:p w:rsidR="00A405DA" w:rsidRDefault="004A7164">
            <w:pPr>
              <w:jc w:val="right"/>
            </w:pPr>
            <w:r>
              <w:rPr>
                <w:rFonts w:eastAsiaTheme="minorEastAsia"/>
                <w:szCs w:val="21"/>
              </w:rPr>
              <w:t>20,778.65</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455</w:t>
            </w:r>
          </w:p>
        </w:tc>
        <w:tc>
          <w:tcPr>
            <w:tcW w:w="905" w:type="dxa"/>
            <w:vAlign w:val="center"/>
          </w:tcPr>
          <w:p w:rsidR="00A405DA" w:rsidRDefault="004A7164">
            <w:pPr>
              <w:jc w:val="center"/>
            </w:pPr>
            <w:r>
              <w:rPr>
                <w:rFonts w:eastAsiaTheme="minorEastAsia"/>
                <w:szCs w:val="21"/>
              </w:rPr>
              <w:t>QORVO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QRVO</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28.00</w:t>
            </w:r>
          </w:p>
        </w:tc>
        <w:tc>
          <w:tcPr>
            <w:tcW w:w="1690" w:type="dxa"/>
            <w:vAlign w:val="center"/>
          </w:tcPr>
          <w:p w:rsidR="00A405DA" w:rsidRDefault="004A7164">
            <w:pPr>
              <w:jc w:val="right"/>
            </w:pPr>
            <w:r>
              <w:rPr>
                <w:rFonts w:eastAsiaTheme="minorEastAsia"/>
                <w:szCs w:val="21"/>
              </w:rPr>
              <w:t>20,642.95</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456</w:t>
            </w:r>
          </w:p>
        </w:tc>
        <w:tc>
          <w:tcPr>
            <w:tcW w:w="905" w:type="dxa"/>
            <w:vAlign w:val="center"/>
          </w:tcPr>
          <w:p w:rsidR="00A405DA" w:rsidRDefault="004A7164">
            <w:pPr>
              <w:jc w:val="center"/>
            </w:pPr>
            <w:r>
              <w:rPr>
                <w:rFonts w:eastAsiaTheme="minorEastAsia"/>
                <w:szCs w:val="21"/>
              </w:rPr>
              <w:t>GLOBE LIFE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GL</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26.00</w:t>
            </w:r>
          </w:p>
        </w:tc>
        <w:tc>
          <w:tcPr>
            <w:tcW w:w="1690" w:type="dxa"/>
            <w:vAlign w:val="center"/>
          </w:tcPr>
          <w:p w:rsidR="00A405DA" w:rsidRDefault="004A7164">
            <w:pPr>
              <w:jc w:val="right"/>
            </w:pPr>
            <w:r>
              <w:rPr>
                <w:rFonts w:eastAsiaTheme="minorEastAsia"/>
                <w:szCs w:val="21"/>
              </w:rPr>
              <w:t>20,594.40</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lastRenderedPageBreak/>
              <w:t>457</w:t>
            </w:r>
          </w:p>
        </w:tc>
        <w:tc>
          <w:tcPr>
            <w:tcW w:w="905" w:type="dxa"/>
            <w:vAlign w:val="center"/>
          </w:tcPr>
          <w:p w:rsidR="00A405DA" w:rsidRDefault="004A7164">
            <w:pPr>
              <w:jc w:val="center"/>
            </w:pPr>
            <w:r>
              <w:rPr>
                <w:rFonts w:eastAsiaTheme="minorEastAsia"/>
                <w:szCs w:val="21"/>
              </w:rPr>
              <w:t>EASTMAN CHEMICAL CO</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EMN</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34.00</w:t>
            </w:r>
          </w:p>
        </w:tc>
        <w:tc>
          <w:tcPr>
            <w:tcW w:w="1690" w:type="dxa"/>
            <w:vAlign w:val="center"/>
          </w:tcPr>
          <w:p w:rsidR="00A405DA" w:rsidRDefault="004A7164">
            <w:pPr>
              <w:jc w:val="right"/>
            </w:pPr>
            <w:r>
              <w:rPr>
                <w:rFonts w:eastAsiaTheme="minorEastAsia"/>
                <w:szCs w:val="21"/>
              </w:rPr>
              <w:t>20,568.10</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458</w:t>
            </w:r>
          </w:p>
        </w:tc>
        <w:tc>
          <w:tcPr>
            <w:tcW w:w="905" w:type="dxa"/>
            <w:vAlign w:val="center"/>
          </w:tcPr>
          <w:p w:rsidR="00A405DA" w:rsidRDefault="004A7164">
            <w:pPr>
              <w:jc w:val="center"/>
            </w:pPr>
            <w:r>
              <w:rPr>
                <w:rFonts w:eastAsiaTheme="minorEastAsia"/>
                <w:szCs w:val="21"/>
              </w:rPr>
              <w:t>GENERAC HOLDINGS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GNRC</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19.00</w:t>
            </w:r>
          </w:p>
        </w:tc>
        <w:tc>
          <w:tcPr>
            <w:tcW w:w="1690" w:type="dxa"/>
            <w:vAlign w:val="center"/>
          </w:tcPr>
          <w:p w:rsidR="00A405DA" w:rsidRDefault="004A7164">
            <w:pPr>
              <w:jc w:val="right"/>
            </w:pPr>
            <w:r>
              <w:rPr>
                <w:rFonts w:eastAsiaTheme="minorEastAsia"/>
                <w:szCs w:val="21"/>
              </w:rPr>
              <w:t>20,474.09</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459</w:t>
            </w:r>
          </w:p>
        </w:tc>
        <w:tc>
          <w:tcPr>
            <w:tcW w:w="905" w:type="dxa"/>
            <w:vAlign w:val="center"/>
          </w:tcPr>
          <w:p w:rsidR="00A405DA" w:rsidRDefault="004A7164">
            <w:pPr>
              <w:jc w:val="center"/>
            </w:pPr>
            <w:r>
              <w:rPr>
                <w:rFonts w:eastAsiaTheme="minorEastAsia"/>
                <w:szCs w:val="21"/>
              </w:rPr>
              <w:t>ROLLINS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ROL</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66.00</w:t>
            </w:r>
          </w:p>
        </w:tc>
        <w:tc>
          <w:tcPr>
            <w:tcW w:w="1690" w:type="dxa"/>
            <w:vAlign w:val="center"/>
          </w:tcPr>
          <w:p w:rsidR="00A405DA" w:rsidRDefault="004A7164">
            <w:pPr>
              <w:jc w:val="right"/>
            </w:pPr>
            <w:r>
              <w:rPr>
                <w:rFonts w:eastAsiaTheme="minorEastAsia"/>
                <w:szCs w:val="21"/>
              </w:rPr>
              <w:t>20,425.75</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460</w:t>
            </w:r>
          </w:p>
        </w:tc>
        <w:tc>
          <w:tcPr>
            <w:tcW w:w="905" w:type="dxa"/>
            <w:vAlign w:val="center"/>
          </w:tcPr>
          <w:p w:rsidR="00A405DA" w:rsidRDefault="004A7164">
            <w:pPr>
              <w:jc w:val="center"/>
            </w:pPr>
            <w:r>
              <w:rPr>
                <w:rFonts w:eastAsiaTheme="minorEastAsia"/>
                <w:szCs w:val="21"/>
              </w:rPr>
              <w:t>TAPESTRY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TPR</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66.00</w:t>
            </w:r>
          </w:p>
        </w:tc>
        <w:tc>
          <w:tcPr>
            <w:tcW w:w="1690" w:type="dxa"/>
            <w:vAlign w:val="center"/>
          </w:tcPr>
          <w:p w:rsidR="00A405DA" w:rsidRDefault="004A7164">
            <w:pPr>
              <w:jc w:val="right"/>
            </w:pPr>
            <w:r>
              <w:rPr>
                <w:rFonts w:eastAsiaTheme="minorEastAsia"/>
                <w:szCs w:val="21"/>
              </w:rPr>
              <w:t>20,411.44</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461</w:t>
            </w:r>
          </w:p>
        </w:tc>
        <w:tc>
          <w:tcPr>
            <w:tcW w:w="905" w:type="dxa"/>
            <w:vAlign w:val="center"/>
          </w:tcPr>
          <w:p w:rsidR="00A405DA" w:rsidRDefault="004A7164">
            <w:pPr>
              <w:jc w:val="center"/>
            </w:pPr>
            <w:r>
              <w:rPr>
                <w:rFonts w:eastAsiaTheme="minorEastAsia"/>
                <w:szCs w:val="21"/>
              </w:rPr>
              <w:t>REGENCY CENTERS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REG</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45.00</w:t>
            </w:r>
          </w:p>
        </w:tc>
        <w:tc>
          <w:tcPr>
            <w:tcW w:w="1690" w:type="dxa"/>
            <w:vAlign w:val="center"/>
          </w:tcPr>
          <w:p w:rsidR="00A405DA" w:rsidRDefault="004A7164">
            <w:pPr>
              <w:jc w:val="right"/>
            </w:pPr>
            <w:r>
              <w:rPr>
                <w:rFonts w:eastAsiaTheme="minorEastAsia"/>
                <w:szCs w:val="21"/>
              </w:rPr>
              <w:t>20,085.19</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462</w:t>
            </w:r>
          </w:p>
        </w:tc>
        <w:tc>
          <w:tcPr>
            <w:tcW w:w="905" w:type="dxa"/>
            <w:vAlign w:val="center"/>
          </w:tcPr>
          <w:p w:rsidR="00A405DA" w:rsidRDefault="004A7164">
            <w:pPr>
              <w:jc w:val="center"/>
            </w:pPr>
            <w:r>
              <w:rPr>
                <w:rFonts w:eastAsiaTheme="minorEastAsia"/>
                <w:szCs w:val="21"/>
              </w:rPr>
              <w:t>PINNACLE WEST CAPITAL</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PNW</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33.00</w:t>
            </w:r>
          </w:p>
        </w:tc>
        <w:tc>
          <w:tcPr>
            <w:tcW w:w="1690" w:type="dxa"/>
            <w:vAlign w:val="center"/>
          </w:tcPr>
          <w:p w:rsidR="00A405DA" w:rsidRDefault="004A7164">
            <w:pPr>
              <w:jc w:val="right"/>
            </w:pPr>
            <w:r>
              <w:rPr>
                <w:rFonts w:eastAsiaTheme="minorEastAsia"/>
                <w:szCs w:val="21"/>
              </w:rPr>
              <w:t>19,424.25</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463</w:t>
            </w:r>
          </w:p>
        </w:tc>
        <w:tc>
          <w:tcPr>
            <w:tcW w:w="905" w:type="dxa"/>
            <w:vAlign w:val="center"/>
          </w:tcPr>
          <w:p w:rsidR="00A405DA" w:rsidRDefault="004A7164">
            <w:pPr>
              <w:jc w:val="center"/>
            </w:pPr>
            <w:r>
              <w:rPr>
                <w:rFonts w:eastAsiaTheme="minorEastAsia"/>
                <w:szCs w:val="21"/>
              </w:rPr>
              <w:t>FOX CORP - CLASS A</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FOXA</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79.00</w:t>
            </w:r>
          </w:p>
        </w:tc>
        <w:tc>
          <w:tcPr>
            <w:tcW w:w="1690" w:type="dxa"/>
            <w:vAlign w:val="center"/>
          </w:tcPr>
          <w:p w:rsidR="00A405DA" w:rsidRDefault="004A7164">
            <w:pPr>
              <w:jc w:val="right"/>
            </w:pPr>
            <w:r>
              <w:rPr>
                <w:rFonts w:eastAsiaTheme="minorEastAsia"/>
                <w:szCs w:val="21"/>
              </w:rPr>
              <w:t>19,408.50</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464</w:t>
            </w:r>
          </w:p>
        </w:tc>
        <w:tc>
          <w:tcPr>
            <w:tcW w:w="905" w:type="dxa"/>
            <w:vAlign w:val="center"/>
          </w:tcPr>
          <w:p w:rsidR="00A405DA" w:rsidRDefault="004A7164">
            <w:pPr>
              <w:jc w:val="center"/>
            </w:pPr>
            <w:r>
              <w:rPr>
                <w:rFonts w:eastAsiaTheme="minorEastAsia"/>
                <w:szCs w:val="21"/>
              </w:rPr>
              <w:t>NORWEGIAN CRUISE LINE HOLDIN</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NCLH</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123.00</w:t>
            </w:r>
          </w:p>
        </w:tc>
        <w:tc>
          <w:tcPr>
            <w:tcW w:w="1690" w:type="dxa"/>
            <w:vAlign w:val="center"/>
          </w:tcPr>
          <w:p w:rsidR="00A405DA" w:rsidRDefault="004A7164">
            <w:pPr>
              <w:jc w:val="right"/>
            </w:pPr>
            <w:r>
              <w:rPr>
                <w:rFonts w:eastAsiaTheme="minorEastAsia"/>
                <w:szCs w:val="21"/>
              </w:rPr>
              <w:t>19,348.60</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465</w:t>
            </w:r>
          </w:p>
        </w:tc>
        <w:tc>
          <w:tcPr>
            <w:tcW w:w="905" w:type="dxa"/>
            <w:vAlign w:val="center"/>
          </w:tcPr>
          <w:p w:rsidR="00A405DA" w:rsidRDefault="004A7164">
            <w:pPr>
              <w:jc w:val="center"/>
            </w:pPr>
            <w:r>
              <w:rPr>
                <w:rFonts w:eastAsiaTheme="minorEastAsia"/>
                <w:szCs w:val="21"/>
              </w:rPr>
              <w:t>CAMPBELL SOUP CO</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CPB</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58.00</w:t>
            </w:r>
          </w:p>
        </w:tc>
        <w:tc>
          <w:tcPr>
            <w:tcW w:w="1690" w:type="dxa"/>
            <w:vAlign w:val="center"/>
          </w:tcPr>
          <w:p w:rsidR="00A405DA" w:rsidRDefault="004A7164">
            <w:pPr>
              <w:jc w:val="right"/>
            </w:pPr>
            <w:r>
              <w:rPr>
                <w:rFonts w:eastAsiaTheme="minorEastAsia"/>
                <w:szCs w:val="21"/>
              </w:rPr>
              <w:t>19,156.90</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466</w:t>
            </w:r>
          </w:p>
        </w:tc>
        <w:tc>
          <w:tcPr>
            <w:tcW w:w="905" w:type="dxa"/>
            <w:vAlign w:val="center"/>
          </w:tcPr>
          <w:p w:rsidR="00A405DA" w:rsidRDefault="004A7164">
            <w:pPr>
              <w:jc w:val="center"/>
            </w:pPr>
            <w:r>
              <w:rPr>
                <w:rFonts w:eastAsiaTheme="minorEastAsia"/>
                <w:szCs w:val="21"/>
              </w:rPr>
              <w:t>F5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FFIV</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18.00</w:t>
            </w:r>
          </w:p>
        </w:tc>
        <w:tc>
          <w:tcPr>
            <w:tcW w:w="1690" w:type="dxa"/>
            <w:vAlign w:val="center"/>
          </w:tcPr>
          <w:p w:rsidR="00A405DA" w:rsidRDefault="004A7164">
            <w:pPr>
              <w:jc w:val="right"/>
            </w:pPr>
            <w:r>
              <w:rPr>
                <w:rFonts w:eastAsiaTheme="minorEastAsia"/>
                <w:szCs w:val="21"/>
              </w:rPr>
              <w:t>19,023.22</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467</w:t>
            </w:r>
          </w:p>
        </w:tc>
        <w:tc>
          <w:tcPr>
            <w:tcW w:w="905" w:type="dxa"/>
            <w:vAlign w:val="center"/>
          </w:tcPr>
          <w:p w:rsidR="00A405DA" w:rsidRDefault="004A7164">
            <w:pPr>
              <w:jc w:val="center"/>
            </w:pPr>
            <w:r>
              <w:rPr>
                <w:rFonts w:eastAsiaTheme="minorEastAsia"/>
                <w:szCs w:val="21"/>
              </w:rPr>
              <w:t>SMITH (A.O.)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AOS</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36.00</w:t>
            </w:r>
          </w:p>
        </w:tc>
        <w:tc>
          <w:tcPr>
            <w:tcW w:w="1690" w:type="dxa"/>
            <w:vAlign w:val="center"/>
          </w:tcPr>
          <w:p w:rsidR="00A405DA" w:rsidRDefault="004A7164">
            <w:pPr>
              <w:jc w:val="right"/>
            </w:pPr>
            <w:r>
              <w:rPr>
                <w:rFonts w:eastAsiaTheme="minorEastAsia"/>
                <w:szCs w:val="21"/>
              </w:rPr>
              <w:t>18,932.17</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468</w:t>
            </w:r>
          </w:p>
        </w:tc>
        <w:tc>
          <w:tcPr>
            <w:tcW w:w="905" w:type="dxa"/>
            <w:vAlign w:val="center"/>
          </w:tcPr>
          <w:p w:rsidR="00A405DA" w:rsidRDefault="004A7164">
            <w:pPr>
              <w:jc w:val="center"/>
            </w:pPr>
            <w:r>
              <w:rPr>
                <w:rFonts w:eastAsiaTheme="minorEastAsia"/>
                <w:szCs w:val="21"/>
              </w:rPr>
              <w:t>KEYCORP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KEY</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271.00</w:t>
            </w:r>
          </w:p>
        </w:tc>
        <w:tc>
          <w:tcPr>
            <w:tcW w:w="1690" w:type="dxa"/>
            <w:vAlign w:val="center"/>
          </w:tcPr>
          <w:p w:rsidR="00A405DA" w:rsidRDefault="004A7164">
            <w:pPr>
              <w:jc w:val="right"/>
            </w:pPr>
            <w:r>
              <w:rPr>
                <w:rFonts w:eastAsiaTheme="minorEastAsia"/>
                <w:szCs w:val="21"/>
              </w:rPr>
              <w:t>18,093.69</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469</w:t>
            </w:r>
          </w:p>
        </w:tc>
        <w:tc>
          <w:tcPr>
            <w:tcW w:w="905" w:type="dxa"/>
            <w:vAlign w:val="center"/>
          </w:tcPr>
          <w:p w:rsidR="00A405DA" w:rsidRDefault="004A7164">
            <w:pPr>
              <w:jc w:val="center"/>
            </w:pPr>
            <w:r>
              <w:rPr>
                <w:rFonts w:eastAsiaTheme="minorEastAsia"/>
                <w:szCs w:val="21"/>
              </w:rPr>
              <w:t xml:space="preserve">HUNTINGTON INGALLS </w:t>
            </w:r>
            <w:r>
              <w:rPr>
                <w:rFonts w:eastAsiaTheme="minorEastAsia"/>
                <w:szCs w:val="21"/>
              </w:rPr>
              <w:lastRenderedPageBreak/>
              <w:t>INDUSTRIE</w:t>
            </w:r>
          </w:p>
        </w:tc>
        <w:tc>
          <w:tcPr>
            <w:tcW w:w="1015" w:type="dxa"/>
            <w:vAlign w:val="center"/>
          </w:tcPr>
          <w:p w:rsidR="00A405DA" w:rsidRDefault="004A7164">
            <w:pPr>
              <w:jc w:val="center"/>
            </w:pPr>
            <w:r>
              <w:rPr>
                <w:rFonts w:eastAsiaTheme="minorEastAsia"/>
                <w:szCs w:val="21"/>
              </w:rPr>
              <w:lastRenderedPageBreak/>
              <w:t>-</w:t>
            </w:r>
          </w:p>
        </w:tc>
        <w:tc>
          <w:tcPr>
            <w:tcW w:w="1184" w:type="dxa"/>
            <w:vAlign w:val="center"/>
          </w:tcPr>
          <w:p w:rsidR="00A405DA" w:rsidRDefault="004A7164">
            <w:pPr>
              <w:jc w:val="center"/>
            </w:pPr>
            <w:r>
              <w:rPr>
                <w:rFonts w:eastAsiaTheme="minorEastAsia"/>
                <w:szCs w:val="21"/>
              </w:rPr>
              <w:t>HII</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11.00</w:t>
            </w:r>
          </w:p>
        </w:tc>
        <w:tc>
          <w:tcPr>
            <w:tcW w:w="1690" w:type="dxa"/>
            <w:vAlign w:val="center"/>
          </w:tcPr>
          <w:p w:rsidR="00A405DA" w:rsidRDefault="004A7164">
            <w:pPr>
              <w:jc w:val="right"/>
            </w:pPr>
            <w:r>
              <w:rPr>
                <w:rFonts w:eastAsiaTheme="minorEastAsia"/>
                <w:szCs w:val="21"/>
              </w:rPr>
              <w:t>18,090.51</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470</w:t>
            </w:r>
          </w:p>
        </w:tc>
        <w:tc>
          <w:tcPr>
            <w:tcW w:w="905" w:type="dxa"/>
            <w:vAlign w:val="center"/>
          </w:tcPr>
          <w:p w:rsidR="00A405DA" w:rsidRDefault="004A7164">
            <w:pPr>
              <w:jc w:val="center"/>
            </w:pPr>
            <w:r>
              <w:rPr>
                <w:rFonts w:eastAsiaTheme="minorEastAsia"/>
                <w:szCs w:val="21"/>
              </w:rPr>
              <w:t>DENTSPLY SIRONA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XRAY</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62.00</w:t>
            </w:r>
          </w:p>
        </w:tc>
        <w:tc>
          <w:tcPr>
            <w:tcW w:w="1690" w:type="dxa"/>
            <w:vAlign w:val="center"/>
          </w:tcPr>
          <w:p w:rsidR="00A405DA" w:rsidRDefault="004A7164">
            <w:pPr>
              <w:jc w:val="right"/>
            </w:pPr>
            <w:r>
              <w:rPr>
                <w:rFonts w:eastAsiaTheme="minorEastAsia"/>
                <w:szCs w:val="21"/>
              </w:rPr>
              <w:t>17,928.94</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471</w:t>
            </w:r>
          </w:p>
        </w:tc>
        <w:tc>
          <w:tcPr>
            <w:tcW w:w="905" w:type="dxa"/>
            <w:vAlign w:val="center"/>
          </w:tcPr>
          <w:p w:rsidR="00A405DA" w:rsidRDefault="004A7164">
            <w:pPr>
              <w:jc w:val="center"/>
            </w:pPr>
            <w:r>
              <w:rPr>
                <w:rFonts w:eastAsiaTheme="minorEastAsia"/>
                <w:szCs w:val="21"/>
              </w:rPr>
              <w:t>BATH &amp; BODY WORKS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BBWI</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66.00</w:t>
            </w:r>
          </w:p>
        </w:tc>
        <w:tc>
          <w:tcPr>
            <w:tcW w:w="1690" w:type="dxa"/>
            <w:vAlign w:val="center"/>
          </w:tcPr>
          <w:p w:rsidR="00A405DA" w:rsidRDefault="004A7164">
            <w:pPr>
              <w:jc w:val="right"/>
            </w:pPr>
            <w:r>
              <w:rPr>
                <w:rFonts w:eastAsiaTheme="minorEastAsia"/>
                <w:szCs w:val="21"/>
              </w:rPr>
              <w:t>17,883.86</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472</w:t>
            </w:r>
          </w:p>
        </w:tc>
        <w:tc>
          <w:tcPr>
            <w:tcW w:w="905" w:type="dxa"/>
            <w:vAlign w:val="center"/>
          </w:tcPr>
          <w:p w:rsidR="00A405DA" w:rsidRDefault="004A7164">
            <w:pPr>
              <w:jc w:val="center"/>
            </w:pPr>
            <w:r>
              <w:rPr>
                <w:rFonts w:eastAsiaTheme="minorEastAsia"/>
                <w:szCs w:val="21"/>
              </w:rPr>
              <w:t>NRG ENERGY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NRG</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66.00</w:t>
            </w:r>
          </w:p>
        </w:tc>
        <w:tc>
          <w:tcPr>
            <w:tcW w:w="1690" w:type="dxa"/>
            <w:vAlign w:val="center"/>
          </w:tcPr>
          <w:p w:rsidR="00A405DA" w:rsidRDefault="004A7164">
            <w:pPr>
              <w:jc w:val="right"/>
            </w:pPr>
            <w:r>
              <w:rPr>
                <w:rFonts w:eastAsiaTheme="minorEastAsia"/>
                <w:szCs w:val="21"/>
              </w:rPr>
              <w:t>17,831.40</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473</w:t>
            </w:r>
          </w:p>
        </w:tc>
        <w:tc>
          <w:tcPr>
            <w:tcW w:w="905" w:type="dxa"/>
            <w:vAlign w:val="center"/>
          </w:tcPr>
          <w:p w:rsidR="00A405DA" w:rsidRDefault="004A7164">
            <w:pPr>
              <w:jc w:val="center"/>
            </w:pPr>
            <w:r>
              <w:rPr>
                <w:rFonts w:eastAsiaTheme="minorEastAsia"/>
                <w:szCs w:val="21"/>
              </w:rPr>
              <w:t>HASBRO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HAS</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38.00</w:t>
            </w:r>
          </w:p>
        </w:tc>
        <w:tc>
          <w:tcPr>
            <w:tcW w:w="1690" w:type="dxa"/>
            <w:vAlign w:val="center"/>
          </w:tcPr>
          <w:p w:rsidR="00A405DA" w:rsidRDefault="004A7164">
            <w:pPr>
              <w:jc w:val="right"/>
            </w:pPr>
            <w:r>
              <w:rPr>
                <w:rFonts w:eastAsiaTheme="minorEastAsia"/>
                <w:szCs w:val="21"/>
              </w:rPr>
              <w:t>17,784.57</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474</w:t>
            </w:r>
          </w:p>
        </w:tc>
        <w:tc>
          <w:tcPr>
            <w:tcW w:w="905" w:type="dxa"/>
            <w:vAlign w:val="center"/>
          </w:tcPr>
          <w:p w:rsidR="00A405DA" w:rsidRDefault="004A7164">
            <w:pPr>
              <w:jc w:val="center"/>
            </w:pPr>
            <w:r>
              <w:rPr>
                <w:rFonts w:eastAsiaTheme="minorEastAsia"/>
                <w:szCs w:val="21"/>
              </w:rPr>
              <w:t>WHIRLPOOL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WHR</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16.00</w:t>
            </w:r>
          </w:p>
        </w:tc>
        <w:tc>
          <w:tcPr>
            <w:tcW w:w="1690" w:type="dxa"/>
            <w:vAlign w:val="center"/>
          </w:tcPr>
          <w:p w:rsidR="00A405DA" w:rsidRDefault="004A7164">
            <w:pPr>
              <w:jc w:val="right"/>
            </w:pPr>
            <w:r>
              <w:rPr>
                <w:rFonts w:eastAsiaTheme="minorEastAsia"/>
                <w:szCs w:val="21"/>
              </w:rPr>
              <w:t>17,202.03</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475</w:t>
            </w:r>
          </w:p>
        </w:tc>
        <w:tc>
          <w:tcPr>
            <w:tcW w:w="905" w:type="dxa"/>
            <w:vAlign w:val="center"/>
          </w:tcPr>
          <w:p w:rsidR="00A405DA" w:rsidRDefault="004A7164">
            <w:pPr>
              <w:jc w:val="center"/>
            </w:pPr>
            <w:r>
              <w:rPr>
                <w:rFonts w:eastAsiaTheme="minorEastAsia"/>
                <w:szCs w:val="21"/>
              </w:rPr>
              <w:t>BOSTON PROPERTIES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BXP</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41.00</w:t>
            </w:r>
          </w:p>
        </w:tc>
        <w:tc>
          <w:tcPr>
            <w:tcW w:w="1690" w:type="dxa"/>
            <w:vAlign w:val="center"/>
          </w:tcPr>
          <w:p w:rsidR="00A405DA" w:rsidRDefault="004A7164">
            <w:pPr>
              <w:jc w:val="right"/>
            </w:pPr>
            <w:r>
              <w:rPr>
                <w:rFonts w:eastAsiaTheme="minorEastAsia"/>
                <w:szCs w:val="21"/>
              </w:rPr>
              <w:t>17,061.49</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476</w:t>
            </w:r>
          </w:p>
        </w:tc>
        <w:tc>
          <w:tcPr>
            <w:tcW w:w="905" w:type="dxa"/>
            <w:vAlign w:val="center"/>
          </w:tcPr>
          <w:p w:rsidR="00A405DA" w:rsidRDefault="004A7164">
            <w:pPr>
              <w:jc w:val="center"/>
            </w:pPr>
            <w:r>
              <w:rPr>
                <w:rFonts w:eastAsiaTheme="minorEastAsia"/>
                <w:szCs w:val="21"/>
              </w:rPr>
              <w:t>PARAMOUNT GLOBAL-CLASS B</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PARA</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148.00</w:t>
            </w:r>
          </w:p>
        </w:tc>
        <w:tc>
          <w:tcPr>
            <w:tcW w:w="1690" w:type="dxa"/>
            <w:vAlign w:val="center"/>
          </w:tcPr>
          <w:p w:rsidR="00A405DA" w:rsidRDefault="004A7164">
            <w:pPr>
              <w:jc w:val="right"/>
            </w:pPr>
            <w:r>
              <w:rPr>
                <w:rFonts w:eastAsiaTheme="minorEastAsia"/>
                <w:szCs w:val="21"/>
              </w:rPr>
              <w:t>17,014.45</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477</w:t>
            </w:r>
          </w:p>
        </w:tc>
        <w:tc>
          <w:tcPr>
            <w:tcW w:w="905" w:type="dxa"/>
            <w:vAlign w:val="center"/>
          </w:tcPr>
          <w:p w:rsidR="00A405DA" w:rsidRDefault="004A7164">
            <w:pPr>
              <w:jc w:val="center"/>
            </w:pPr>
            <w:r>
              <w:rPr>
                <w:rFonts w:eastAsiaTheme="minorEastAsia"/>
                <w:szCs w:val="21"/>
              </w:rPr>
              <w:t>ROBERT HALF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RHI</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31.00</w:t>
            </w:r>
          </w:p>
        </w:tc>
        <w:tc>
          <w:tcPr>
            <w:tcW w:w="1690" w:type="dxa"/>
            <w:vAlign w:val="center"/>
          </w:tcPr>
          <w:p w:rsidR="00A405DA" w:rsidRDefault="004A7164">
            <w:pPr>
              <w:jc w:val="right"/>
            </w:pPr>
            <w:r>
              <w:rPr>
                <w:rFonts w:eastAsiaTheme="minorEastAsia"/>
                <w:szCs w:val="21"/>
              </w:rPr>
              <w:t>16,849.26</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478</w:t>
            </w:r>
          </w:p>
        </w:tc>
        <w:tc>
          <w:tcPr>
            <w:tcW w:w="905" w:type="dxa"/>
            <w:vAlign w:val="center"/>
          </w:tcPr>
          <w:p w:rsidR="00A405DA" w:rsidRDefault="004A7164">
            <w:pPr>
              <w:jc w:val="center"/>
            </w:pPr>
            <w:r>
              <w:rPr>
                <w:rFonts w:eastAsiaTheme="minorEastAsia"/>
                <w:szCs w:val="21"/>
              </w:rPr>
              <w:t>BIO-RAD LABORATORIES-A</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BIO</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6.00</w:t>
            </w:r>
          </w:p>
        </w:tc>
        <w:tc>
          <w:tcPr>
            <w:tcW w:w="1690" w:type="dxa"/>
            <w:vAlign w:val="center"/>
          </w:tcPr>
          <w:p w:rsidR="00A405DA" w:rsidRDefault="004A7164">
            <w:pPr>
              <w:jc w:val="right"/>
            </w:pPr>
            <w:r>
              <w:rPr>
                <w:rFonts w:eastAsiaTheme="minorEastAsia"/>
                <w:szCs w:val="21"/>
              </w:rPr>
              <w:t>16,436.67</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479</w:t>
            </w:r>
          </w:p>
        </w:tc>
        <w:tc>
          <w:tcPr>
            <w:tcW w:w="905" w:type="dxa"/>
            <w:vAlign w:val="center"/>
          </w:tcPr>
          <w:p w:rsidR="00A405DA" w:rsidRDefault="004A7164">
            <w:pPr>
              <w:jc w:val="center"/>
            </w:pPr>
            <w:r>
              <w:rPr>
                <w:rFonts w:eastAsiaTheme="minorEastAsia"/>
                <w:szCs w:val="21"/>
              </w:rPr>
              <w:t>CATALENT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CTLT</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52.00</w:t>
            </w:r>
          </w:p>
        </w:tc>
        <w:tc>
          <w:tcPr>
            <w:tcW w:w="1690" w:type="dxa"/>
            <w:vAlign w:val="center"/>
          </w:tcPr>
          <w:p w:rsidR="00A405DA" w:rsidRDefault="004A7164">
            <w:pPr>
              <w:jc w:val="right"/>
            </w:pPr>
            <w:r>
              <w:rPr>
                <w:rFonts w:eastAsiaTheme="minorEastAsia"/>
                <w:szCs w:val="21"/>
              </w:rPr>
              <w:t>16,292.16</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480</w:t>
            </w:r>
          </w:p>
        </w:tc>
        <w:tc>
          <w:tcPr>
            <w:tcW w:w="905" w:type="dxa"/>
            <w:vAlign w:val="center"/>
          </w:tcPr>
          <w:p w:rsidR="00A405DA" w:rsidRDefault="004A7164">
            <w:pPr>
              <w:jc w:val="center"/>
            </w:pPr>
            <w:r>
              <w:rPr>
                <w:rFonts w:eastAsiaTheme="minorEastAsia"/>
                <w:szCs w:val="21"/>
              </w:rPr>
              <w:t>INVESCO LTD</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IVZ</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132.00</w:t>
            </w:r>
          </w:p>
        </w:tc>
        <w:tc>
          <w:tcPr>
            <w:tcW w:w="1690" w:type="dxa"/>
            <w:vAlign w:val="center"/>
          </w:tcPr>
          <w:p w:rsidR="00A405DA" w:rsidRDefault="004A7164">
            <w:pPr>
              <w:jc w:val="right"/>
            </w:pPr>
            <w:r>
              <w:rPr>
                <w:rFonts w:eastAsiaTheme="minorEastAsia"/>
                <w:szCs w:val="21"/>
              </w:rPr>
              <w:t>16,033.47</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481</w:t>
            </w:r>
          </w:p>
        </w:tc>
        <w:tc>
          <w:tcPr>
            <w:tcW w:w="905" w:type="dxa"/>
            <w:vAlign w:val="center"/>
          </w:tcPr>
          <w:p w:rsidR="00A405DA" w:rsidRDefault="004A7164">
            <w:pPr>
              <w:jc w:val="center"/>
            </w:pPr>
            <w:r>
              <w:rPr>
                <w:rFonts w:eastAsiaTheme="minorEastAsia"/>
                <w:szCs w:val="21"/>
              </w:rPr>
              <w:t>FRANKLIN RESOURCES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BEN</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83.00</w:t>
            </w:r>
          </w:p>
        </w:tc>
        <w:tc>
          <w:tcPr>
            <w:tcW w:w="1690" w:type="dxa"/>
            <w:vAlign w:val="center"/>
          </w:tcPr>
          <w:p w:rsidR="00A405DA" w:rsidRDefault="004A7164">
            <w:pPr>
              <w:jc w:val="right"/>
            </w:pPr>
            <w:r>
              <w:rPr>
                <w:rFonts w:eastAsiaTheme="minorEastAsia"/>
                <w:szCs w:val="21"/>
              </w:rPr>
              <w:t>16,019.09</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482</w:t>
            </w:r>
          </w:p>
        </w:tc>
        <w:tc>
          <w:tcPr>
            <w:tcW w:w="905" w:type="dxa"/>
            <w:vAlign w:val="center"/>
          </w:tcPr>
          <w:p w:rsidR="00A405DA" w:rsidRDefault="004A7164">
            <w:pPr>
              <w:jc w:val="center"/>
            </w:pPr>
            <w:r>
              <w:rPr>
                <w:rFonts w:eastAsiaTheme="minorEastAsia"/>
                <w:szCs w:val="21"/>
              </w:rPr>
              <w:t>WESTRO</w:t>
            </w:r>
            <w:r>
              <w:rPr>
                <w:rFonts w:eastAsiaTheme="minorEastAsia"/>
                <w:szCs w:val="21"/>
              </w:rPr>
              <w:lastRenderedPageBreak/>
              <w:t>CK CO</w:t>
            </w:r>
          </w:p>
        </w:tc>
        <w:tc>
          <w:tcPr>
            <w:tcW w:w="1015" w:type="dxa"/>
            <w:vAlign w:val="center"/>
          </w:tcPr>
          <w:p w:rsidR="00A405DA" w:rsidRDefault="004A7164">
            <w:pPr>
              <w:jc w:val="center"/>
            </w:pPr>
            <w:r>
              <w:rPr>
                <w:rFonts w:eastAsiaTheme="minorEastAsia"/>
                <w:szCs w:val="21"/>
              </w:rPr>
              <w:lastRenderedPageBreak/>
              <w:t>-</w:t>
            </w:r>
          </w:p>
        </w:tc>
        <w:tc>
          <w:tcPr>
            <w:tcW w:w="1184" w:type="dxa"/>
            <w:vAlign w:val="center"/>
          </w:tcPr>
          <w:p w:rsidR="00A405DA" w:rsidRDefault="004A7164">
            <w:pPr>
              <w:jc w:val="center"/>
            </w:pPr>
            <w:r>
              <w:rPr>
                <w:rFonts w:eastAsiaTheme="minorEastAsia"/>
                <w:szCs w:val="21"/>
              </w:rPr>
              <w:t>WRK</w:t>
            </w:r>
          </w:p>
        </w:tc>
        <w:tc>
          <w:tcPr>
            <w:tcW w:w="847" w:type="dxa"/>
            <w:vAlign w:val="center"/>
          </w:tcPr>
          <w:p w:rsidR="00A405DA" w:rsidRDefault="004A7164">
            <w:pPr>
              <w:jc w:val="center"/>
            </w:pPr>
            <w:r>
              <w:rPr>
                <w:rFonts w:eastAsiaTheme="minorEastAsia"/>
                <w:szCs w:val="21"/>
              </w:rPr>
              <w:t>纽约证</w:t>
            </w:r>
            <w:r>
              <w:rPr>
                <w:rFonts w:eastAsiaTheme="minorEastAsia"/>
                <w:szCs w:val="21"/>
              </w:rPr>
              <w:lastRenderedPageBreak/>
              <w:t>券交易所</w:t>
            </w:r>
          </w:p>
        </w:tc>
        <w:tc>
          <w:tcPr>
            <w:tcW w:w="1025" w:type="dxa"/>
            <w:vAlign w:val="center"/>
          </w:tcPr>
          <w:p w:rsidR="00A405DA" w:rsidRDefault="004A7164">
            <w:pPr>
              <w:jc w:val="center"/>
            </w:pPr>
            <w:r>
              <w:rPr>
                <w:rFonts w:eastAsiaTheme="minorEastAsia"/>
                <w:szCs w:val="21"/>
              </w:rPr>
              <w:lastRenderedPageBreak/>
              <w:t>美国</w:t>
            </w:r>
          </w:p>
        </w:tc>
        <w:tc>
          <w:tcPr>
            <w:tcW w:w="1015" w:type="dxa"/>
            <w:vAlign w:val="center"/>
          </w:tcPr>
          <w:p w:rsidR="00A405DA" w:rsidRDefault="004A7164">
            <w:pPr>
              <w:jc w:val="right"/>
            </w:pPr>
            <w:r>
              <w:rPr>
                <w:rFonts w:eastAsiaTheme="minorEastAsia"/>
                <w:szCs w:val="21"/>
              </w:rPr>
              <w:t>74.00</w:t>
            </w:r>
          </w:p>
        </w:tc>
        <w:tc>
          <w:tcPr>
            <w:tcW w:w="1690" w:type="dxa"/>
            <w:vAlign w:val="center"/>
          </w:tcPr>
          <w:p w:rsidR="00A405DA" w:rsidRDefault="004A7164">
            <w:pPr>
              <w:jc w:val="right"/>
            </w:pPr>
            <w:r>
              <w:rPr>
                <w:rFonts w:eastAsiaTheme="minorEastAsia"/>
                <w:szCs w:val="21"/>
              </w:rPr>
              <w:t>15,544.00</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483</w:t>
            </w:r>
          </w:p>
        </w:tc>
        <w:tc>
          <w:tcPr>
            <w:tcW w:w="905" w:type="dxa"/>
            <w:vAlign w:val="center"/>
          </w:tcPr>
          <w:p w:rsidR="00A405DA" w:rsidRDefault="004A7164">
            <w:pPr>
              <w:jc w:val="center"/>
            </w:pPr>
            <w:r>
              <w:rPr>
                <w:rFonts w:eastAsiaTheme="minorEastAsia"/>
                <w:szCs w:val="21"/>
              </w:rPr>
              <w:t>NEWS CL A ORD</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NWSA</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110.00</w:t>
            </w:r>
          </w:p>
        </w:tc>
        <w:tc>
          <w:tcPr>
            <w:tcW w:w="1690" w:type="dxa"/>
            <w:vAlign w:val="center"/>
          </w:tcPr>
          <w:p w:rsidR="00A405DA" w:rsidRDefault="004A7164">
            <w:pPr>
              <w:jc w:val="right"/>
            </w:pPr>
            <w:r>
              <w:rPr>
                <w:rFonts w:eastAsiaTheme="minorEastAsia"/>
                <w:szCs w:val="21"/>
              </w:rPr>
              <w:t>15,499.34</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484</w:t>
            </w:r>
          </w:p>
        </w:tc>
        <w:tc>
          <w:tcPr>
            <w:tcW w:w="905" w:type="dxa"/>
            <w:vAlign w:val="center"/>
          </w:tcPr>
          <w:p w:rsidR="00A405DA" w:rsidRDefault="004A7164">
            <w:pPr>
              <w:jc w:val="center"/>
            </w:pPr>
            <w:r>
              <w:rPr>
                <w:rFonts w:eastAsiaTheme="minorEastAsia"/>
                <w:szCs w:val="21"/>
              </w:rPr>
              <w:t>FEDERAL REALTY INVS TRUST</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FRT</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21.00</w:t>
            </w:r>
          </w:p>
        </w:tc>
        <w:tc>
          <w:tcPr>
            <w:tcW w:w="1690" w:type="dxa"/>
            <w:vAlign w:val="center"/>
          </w:tcPr>
          <w:p w:rsidR="00A405DA" w:rsidRDefault="004A7164">
            <w:pPr>
              <w:jc w:val="right"/>
            </w:pPr>
            <w:r>
              <w:rPr>
                <w:rFonts w:eastAsiaTheme="minorEastAsia"/>
                <w:szCs w:val="21"/>
              </w:rPr>
              <w:t>14,684.05</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485</w:t>
            </w:r>
          </w:p>
        </w:tc>
        <w:tc>
          <w:tcPr>
            <w:tcW w:w="905" w:type="dxa"/>
            <w:vAlign w:val="center"/>
          </w:tcPr>
          <w:p w:rsidR="00A405DA" w:rsidRDefault="004A7164">
            <w:pPr>
              <w:jc w:val="center"/>
            </w:pPr>
            <w:r>
              <w:rPr>
                <w:rFonts w:eastAsiaTheme="minorEastAsia"/>
                <w:szCs w:val="21"/>
              </w:rPr>
              <w:t>ALASKA AIR GROUP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ALK</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37.00</w:t>
            </w:r>
          </w:p>
        </w:tc>
        <w:tc>
          <w:tcPr>
            <w:tcW w:w="1690" w:type="dxa"/>
            <w:vAlign w:val="center"/>
          </w:tcPr>
          <w:p w:rsidR="00A405DA" w:rsidRDefault="004A7164">
            <w:pPr>
              <w:jc w:val="right"/>
            </w:pPr>
            <w:r>
              <w:rPr>
                <w:rFonts w:eastAsiaTheme="minorEastAsia"/>
                <w:szCs w:val="21"/>
              </w:rPr>
              <w:t>14,217.92</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486</w:t>
            </w:r>
          </w:p>
        </w:tc>
        <w:tc>
          <w:tcPr>
            <w:tcW w:w="905" w:type="dxa"/>
            <w:vAlign w:val="center"/>
          </w:tcPr>
          <w:p w:rsidR="00A405DA" w:rsidRDefault="004A7164">
            <w:pPr>
              <w:jc w:val="center"/>
            </w:pPr>
            <w:r>
              <w:rPr>
                <w:rFonts w:eastAsiaTheme="minorEastAsia"/>
                <w:szCs w:val="21"/>
              </w:rPr>
              <w:t>ASSURANT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AIZ</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15.00</w:t>
            </w:r>
          </w:p>
        </w:tc>
        <w:tc>
          <w:tcPr>
            <w:tcW w:w="1690" w:type="dxa"/>
            <w:vAlign w:val="center"/>
          </w:tcPr>
          <w:p w:rsidR="00A405DA" w:rsidRDefault="004A7164">
            <w:pPr>
              <w:jc w:val="right"/>
            </w:pPr>
            <w:r>
              <w:rPr>
                <w:rFonts w:eastAsiaTheme="minorEastAsia"/>
                <w:szCs w:val="21"/>
              </w:rPr>
              <w:t>13,626.41</w:t>
            </w:r>
          </w:p>
        </w:tc>
        <w:tc>
          <w:tcPr>
            <w:tcW w:w="997" w:type="dxa"/>
            <w:vAlign w:val="center"/>
          </w:tcPr>
          <w:p w:rsidR="00A405DA" w:rsidRDefault="004A7164">
            <w:pPr>
              <w:jc w:val="right"/>
            </w:pPr>
            <w:r>
              <w:rPr>
                <w:rFonts w:eastAsiaTheme="minorEastAsia"/>
                <w:szCs w:val="21"/>
              </w:rPr>
              <w:t>0.02</w:t>
            </w:r>
          </w:p>
        </w:tc>
      </w:tr>
      <w:tr w:rsidR="00A405DA">
        <w:tc>
          <w:tcPr>
            <w:tcW w:w="678" w:type="dxa"/>
            <w:vAlign w:val="center"/>
          </w:tcPr>
          <w:p w:rsidR="00A405DA" w:rsidRDefault="004A7164">
            <w:pPr>
              <w:jc w:val="center"/>
            </w:pPr>
            <w:r>
              <w:rPr>
                <w:rFonts w:eastAsiaTheme="minorEastAsia"/>
                <w:szCs w:val="21"/>
              </w:rPr>
              <w:t>487</w:t>
            </w:r>
          </w:p>
        </w:tc>
        <w:tc>
          <w:tcPr>
            <w:tcW w:w="905" w:type="dxa"/>
            <w:vAlign w:val="center"/>
          </w:tcPr>
          <w:p w:rsidR="00A405DA" w:rsidRDefault="004A7164">
            <w:pPr>
              <w:jc w:val="center"/>
            </w:pPr>
            <w:r>
              <w:rPr>
                <w:rFonts w:eastAsiaTheme="minorEastAsia"/>
                <w:szCs w:val="21"/>
              </w:rPr>
              <w:t>VF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VFC</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96.00</w:t>
            </w:r>
          </w:p>
        </w:tc>
        <w:tc>
          <w:tcPr>
            <w:tcW w:w="1690" w:type="dxa"/>
            <w:vAlign w:val="center"/>
          </w:tcPr>
          <w:p w:rsidR="00A405DA" w:rsidRDefault="004A7164">
            <w:pPr>
              <w:jc w:val="right"/>
            </w:pPr>
            <w:r>
              <w:rPr>
                <w:rFonts w:eastAsiaTheme="minorEastAsia"/>
                <w:szCs w:val="21"/>
              </w:rPr>
              <w:t>13,242.29</w:t>
            </w:r>
          </w:p>
        </w:tc>
        <w:tc>
          <w:tcPr>
            <w:tcW w:w="997" w:type="dxa"/>
            <w:vAlign w:val="center"/>
          </w:tcPr>
          <w:p w:rsidR="00A405DA" w:rsidRDefault="004A7164">
            <w:pPr>
              <w:jc w:val="right"/>
            </w:pPr>
            <w:r>
              <w:rPr>
                <w:rFonts w:eastAsiaTheme="minorEastAsia"/>
                <w:szCs w:val="21"/>
              </w:rPr>
              <w:t>0.01</w:t>
            </w:r>
          </w:p>
        </w:tc>
      </w:tr>
      <w:tr w:rsidR="00A405DA">
        <w:tc>
          <w:tcPr>
            <w:tcW w:w="678" w:type="dxa"/>
            <w:vAlign w:val="center"/>
          </w:tcPr>
          <w:p w:rsidR="00A405DA" w:rsidRDefault="004A7164">
            <w:pPr>
              <w:jc w:val="center"/>
            </w:pPr>
            <w:r>
              <w:rPr>
                <w:rFonts w:eastAsiaTheme="minorEastAsia"/>
                <w:szCs w:val="21"/>
              </w:rPr>
              <w:t>488</w:t>
            </w:r>
          </w:p>
        </w:tc>
        <w:tc>
          <w:tcPr>
            <w:tcW w:w="905" w:type="dxa"/>
            <w:vAlign w:val="center"/>
          </w:tcPr>
          <w:p w:rsidR="00A405DA" w:rsidRDefault="004A7164">
            <w:pPr>
              <w:jc w:val="center"/>
            </w:pPr>
            <w:r>
              <w:rPr>
                <w:rFonts w:eastAsiaTheme="minorEastAsia"/>
                <w:szCs w:val="21"/>
              </w:rPr>
              <w:t>DXC TECHNOLOGY CO COMMON STOCK U</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DXC</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65.00</w:t>
            </w:r>
          </w:p>
        </w:tc>
        <w:tc>
          <w:tcPr>
            <w:tcW w:w="1690" w:type="dxa"/>
            <w:vAlign w:val="center"/>
          </w:tcPr>
          <w:p w:rsidR="00A405DA" w:rsidRDefault="004A7164">
            <w:pPr>
              <w:jc w:val="right"/>
            </w:pPr>
            <w:r>
              <w:rPr>
                <w:rFonts w:eastAsiaTheme="minorEastAsia"/>
                <w:szCs w:val="21"/>
              </w:rPr>
              <w:t>12,549.77</w:t>
            </w:r>
          </w:p>
        </w:tc>
        <w:tc>
          <w:tcPr>
            <w:tcW w:w="997" w:type="dxa"/>
            <w:vAlign w:val="center"/>
          </w:tcPr>
          <w:p w:rsidR="00A405DA" w:rsidRDefault="004A7164">
            <w:pPr>
              <w:jc w:val="right"/>
            </w:pPr>
            <w:r>
              <w:rPr>
                <w:rFonts w:eastAsiaTheme="minorEastAsia"/>
                <w:szCs w:val="21"/>
              </w:rPr>
              <w:t>0.01</w:t>
            </w:r>
          </w:p>
        </w:tc>
      </w:tr>
      <w:tr w:rsidR="00A405DA">
        <w:tc>
          <w:tcPr>
            <w:tcW w:w="678" w:type="dxa"/>
            <w:vAlign w:val="center"/>
          </w:tcPr>
          <w:p w:rsidR="00A405DA" w:rsidRDefault="004A7164">
            <w:pPr>
              <w:jc w:val="center"/>
            </w:pPr>
            <w:r>
              <w:rPr>
                <w:rFonts w:eastAsiaTheme="minorEastAsia"/>
                <w:szCs w:val="21"/>
              </w:rPr>
              <w:t>489</w:t>
            </w:r>
          </w:p>
        </w:tc>
        <w:tc>
          <w:tcPr>
            <w:tcW w:w="905" w:type="dxa"/>
            <w:vAlign w:val="center"/>
          </w:tcPr>
          <w:p w:rsidR="00A405DA" w:rsidRDefault="004A7164">
            <w:pPr>
              <w:jc w:val="center"/>
            </w:pPr>
            <w:r>
              <w:rPr>
                <w:rFonts w:eastAsiaTheme="minorEastAsia"/>
                <w:szCs w:val="21"/>
              </w:rPr>
              <w:t>SEALED AIR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SEE</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42.00</w:t>
            </w:r>
          </w:p>
        </w:tc>
        <w:tc>
          <w:tcPr>
            <w:tcW w:w="1690" w:type="dxa"/>
            <w:vAlign w:val="center"/>
          </w:tcPr>
          <w:p w:rsidR="00A405DA" w:rsidRDefault="004A7164">
            <w:pPr>
              <w:jc w:val="right"/>
            </w:pPr>
            <w:r>
              <w:rPr>
                <w:rFonts w:eastAsiaTheme="minorEastAsia"/>
                <w:szCs w:val="21"/>
              </w:rPr>
              <w:t>12,139.34</w:t>
            </w:r>
          </w:p>
        </w:tc>
        <w:tc>
          <w:tcPr>
            <w:tcW w:w="997" w:type="dxa"/>
            <w:vAlign w:val="center"/>
          </w:tcPr>
          <w:p w:rsidR="00A405DA" w:rsidRDefault="004A7164">
            <w:pPr>
              <w:jc w:val="right"/>
            </w:pPr>
            <w:r>
              <w:rPr>
                <w:rFonts w:eastAsiaTheme="minorEastAsia"/>
                <w:szCs w:val="21"/>
              </w:rPr>
              <w:t>0.01</w:t>
            </w:r>
          </w:p>
        </w:tc>
      </w:tr>
      <w:tr w:rsidR="00A405DA">
        <w:tc>
          <w:tcPr>
            <w:tcW w:w="678" w:type="dxa"/>
            <w:vAlign w:val="center"/>
          </w:tcPr>
          <w:p w:rsidR="00A405DA" w:rsidRDefault="004A7164">
            <w:pPr>
              <w:jc w:val="center"/>
            </w:pPr>
            <w:r>
              <w:rPr>
                <w:rFonts w:eastAsiaTheme="minorEastAsia"/>
                <w:szCs w:val="21"/>
              </w:rPr>
              <w:t>490</w:t>
            </w:r>
          </w:p>
        </w:tc>
        <w:tc>
          <w:tcPr>
            <w:tcW w:w="905" w:type="dxa"/>
            <w:vAlign w:val="center"/>
          </w:tcPr>
          <w:p w:rsidR="00A405DA" w:rsidRDefault="004A7164">
            <w:pPr>
              <w:jc w:val="center"/>
            </w:pPr>
            <w:r>
              <w:rPr>
                <w:rFonts w:eastAsiaTheme="minorEastAsia"/>
                <w:szCs w:val="21"/>
              </w:rPr>
              <w:t>COMERICA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CMA</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38.00</w:t>
            </w:r>
          </w:p>
        </w:tc>
        <w:tc>
          <w:tcPr>
            <w:tcW w:w="1690" w:type="dxa"/>
            <w:vAlign w:val="center"/>
          </w:tcPr>
          <w:p w:rsidR="00A405DA" w:rsidRDefault="004A7164">
            <w:pPr>
              <w:jc w:val="right"/>
            </w:pPr>
            <w:r>
              <w:rPr>
                <w:rFonts w:eastAsiaTheme="minorEastAsia"/>
                <w:szCs w:val="21"/>
              </w:rPr>
              <w:t>11,631.23</w:t>
            </w:r>
          </w:p>
        </w:tc>
        <w:tc>
          <w:tcPr>
            <w:tcW w:w="997" w:type="dxa"/>
            <w:vAlign w:val="center"/>
          </w:tcPr>
          <w:p w:rsidR="00A405DA" w:rsidRDefault="004A7164">
            <w:pPr>
              <w:jc w:val="right"/>
            </w:pPr>
            <w:r>
              <w:rPr>
                <w:rFonts w:eastAsiaTheme="minorEastAsia"/>
                <w:szCs w:val="21"/>
              </w:rPr>
              <w:t>0.01</w:t>
            </w:r>
          </w:p>
        </w:tc>
      </w:tr>
      <w:tr w:rsidR="00A405DA">
        <w:tc>
          <w:tcPr>
            <w:tcW w:w="678" w:type="dxa"/>
            <w:vAlign w:val="center"/>
          </w:tcPr>
          <w:p w:rsidR="00A405DA" w:rsidRDefault="004A7164">
            <w:pPr>
              <w:jc w:val="center"/>
            </w:pPr>
            <w:r>
              <w:rPr>
                <w:rFonts w:eastAsiaTheme="minorEastAsia"/>
                <w:szCs w:val="21"/>
              </w:rPr>
              <w:t>491</w:t>
            </w:r>
          </w:p>
        </w:tc>
        <w:tc>
          <w:tcPr>
            <w:tcW w:w="905" w:type="dxa"/>
            <w:vAlign w:val="center"/>
          </w:tcPr>
          <w:p w:rsidR="00A405DA" w:rsidRDefault="004A7164">
            <w:pPr>
              <w:jc w:val="center"/>
            </w:pPr>
            <w:r>
              <w:rPr>
                <w:rFonts w:eastAsiaTheme="minorEastAsia"/>
                <w:szCs w:val="21"/>
              </w:rPr>
              <w:t>DaVita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DVA</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16.00</w:t>
            </w:r>
          </w:p>
        </w:tc>
        <w:tc>
          <w:tcPr>
            <w:tcW w:w="1690" w:type="dxa"/>
            <w:vAlign w:val="center"/>
          </w:tcPr>
          <w:p w:rsidR="00A405DA" w:rsidRDefault="004A7164">
            <w:pPr>
              <w:jc w:val="right"/>
            </w:pPr>
            <w:r>
              <w:rPr>
                <w:rFonts w:eastAsiaTheme="minorEastAsia"/>
                <w:szCs w:val="21"/>
              </w:rPr>
              <w:t>11,615.62</w:t>
            </w:r>
          </w:p>
        </w:tc>
        <w:tc>
          <w:tcPr>
            <w:tcW w:w="997" w:type="dxa"/>
            <w:vAlign w:val="center"/>
          </w:tcPr>
          <w:p w:rsidR="00A405DA" w:rsidRDefault="004A7164">
            <w:pPr>
              <w:jc w:val="right"/>
            </w:pPr>
            <w:r>
              <w:rPr>
                <w:rFonts w:eastAsiaTheme="minorEastAsia"/>
                <w:szCs w:val="21"/>
              </w:rPr>
              <w:t>0.01</w:t>
            </w:r>
          </w:p>
        </w:tc>
      </w:tr>
      <w:tr w:rsidR="00A405DA">
        <w:tc>
          <w:tcPr>
            <w:tcW w:w="678" w:type="dxa"/>
            <w:vAlign w:val="center"/>
          </w:tcPr>
          <w:p w:rsidR="00A405DA" w:rsidRDefault="004A7164">
            <w:pPr>
              <w:jc w:val="center"/>
            </w:pPr>
            <w:r>
              <w:rPr>
                <w:rFonts w:eastAsiaTheme="minorEastAsia"/>
                <w:szCs w:val="21"/>
              </w:rPr>
              <w:t>492</w:t>
            </w:r>
          </w:p>
        </w:tc>
        <w:tc>
          <w:tcPr>
            <w:tcW w:w="905" w:type="dxa"/>
            <w:vAlign w:val="center"/>
          </w:tcPr>
          <w:p w:rsidR="00A405DA" w:rsidRDefault="004A7164">
            <w:pPr>
              <w:jc w:val="center"/>
            </w:pPr>
            <w:r>
              <w:rPr>
                <w:rFonts w:eastAsiaTheme="minorEastAsia"/>
                <w:szCs w:val="21"/>
              </w:rPr>
              <w:t>MOHAWK INDUSTRIES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MHK</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15.00</w:t>
            </w:r>
          </w:p>
        </w:tc>
        <w:tc>
          <w:tcPr>
            <w:tcW w:w="1690" w:type="dxa"/>
            <w:vAlign w:val="center"/>
          </w:tcPr>
          <w:p w:rsidR="00A405DA" w:rsidRDefault="004A7164">
            <w:pPr>
              <w:jc w:val="right"/>
            </w:pPr>
            <w:r>
              <w:rPr>
                <w:rFonts w:eastAsiaTheme="minorEastAsia"/>
                <w:szCs w:val="21"/>
              </w:rPr>
              <w:t>11,181.20</w:t>
            </w:r>
          </w:p>
        </w:tc>
        <w:tc>
          <w:tcPr>
            <w:tcW w:w="997" w:type="dxa"/>
            <w:vAlign w:val="center"/>
          </w:tcPr>
          <w:p w:rsidR="00A405DA" w:rsidRDefault="004A7164">
            <w:pPr>
              <w:jc w:val="right"/>
            </w:pPr>
            <w:r>
              <w:rPr>
                <w:rFonts w:eastAsiaTheme="minorEastAsia"/>
                <w:szCs w:val="21"/>
              </w:rPr>
              <w:t>0.01</w:t>
            </w:r>
          </w:p>
        </w:tc>
      </w:tr>
      <w:tr w:rsidR="00A405DA">
        <w:tc>
          <w:tcPr>
            <w:tcW w:w="678" w:type="dxa"/>
            <w:vAlign w:val="center"/>
          </w:tcPr>
          <w:p w:rsidR="00A405DA" w:rsidRDefault="004A7164">
            <w:pPr>
              <w:jc w:val="center"/>
            </w:pPr>
            <w:r>
              <w:rPr>
                <w:rFonts w:eastAsiaTheme="minorEastAsia"/>
                <w:szCs w:val="21"/>
              </w:rPr>
              <w:t>493</w:t>
            </w:r>
          </w:p>
        </w:tc>
        <w:tc>
          <w:tcPr>
            <w:tcW w:w="905" w:type="dxa"/>
            <w:vAlign w:val="center"/>
          </w:tcPr>
          <w:p w:rsidR="00A405DA" w:rsidRDefault="004A7164">
            <w:pPr>
              <w:jc w:val="center"/>
            </w:pPr>
            <w:r>
              <w:rPr>
                <w:rFonts w:eastAsiaTheme="minorEastAsia"/>
                <w:szCs w:val="21"/>
              </w:rPr>
              <w:t>ORGANON &amp; CO</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OGN</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74.00</w:t>
            </w:r>
          </w:p>
        </w:tc>
        <w:tc>
          <w:tcPr>
            <w:tcW w:w="1690" w:type="dxa"/>
            <w:vAlign w:val="center"/>
          </w:tcPr>
          <w:p w:rsidR="00A405DA" w:rsidRDefault="004A7164">
            <w:pPr>
              <w:jc w:val="right"/>
            </w:pPr>
            <w:r>
              <w:rPr>
                <w:rFonts w:eastAsiaTheme="minorEastAsia"/>
                <w:szCs w:val="21"/>
              </w:rPr>
              <w:t>11,127.30</w:t>
            </w:r>
          </w:p>
        </w:tc>
        <w:tc>
          <w:tcPr>
            <w:tcW w:w="997" w:type="dxa"/>
            <w:vAlign w:val="center"/>
          </w:tcPr>
          <w:p w:rsidR="00A405DA" w:rsidRDefault="004A7164">
            <w:pPr>
              <w:jc w:val="right"/>
            </w:pPr>
            <w:r>
              <w:rPr>
                <w:rFonts w:eastAsiaTheme="minorEastAsia"/>
                <w:szCs w:val="21"/>
              </w:rPr>
              <w:t>0.01</w:t>
            </w:r>
          </w:p>
        </w:tc>
      </w:tr>
      <w:tr w:rsidR="00A405DA">
        <w:tc>
          <w:tcPr>
            <w:tcW w:w="678" w:type="dxa"/>
            <w:vAlign w:val="center"/>
          </w:tcPr>
          <w:p w:rsidR="00A405DA" w:rsidRDefault="004A7164">
            <w:pPr>
              <w:jc w:val="center"/>
            </w:pPr>
            <w:r>
              <w:rPr>
                <w:rFonts w:eastAsiaTheme="minorEastAsia"/>
                <w:szCs w:val="21"/>
              </w:rPr>
              <w:t>494</w:t>
            </w:r>
          </w:p>
        </w:tc>
        <w:tc>
          <w:tcPr>
            <w:tcW w:w="905" w:type="dxa"/>
            <w:vAlign w:val="center"/>
          </w:tcPr>
          <w:p w:rsidR="00A405DA" w:rsidRDefault="004A7164">
            <w:pPr>
              <w:jc w:val="center"/>
            </w:pPr>
            <w:r>
              <w:rPr>
                <w:rFonts w:eastAsiaTheme="minorEastAsia"/>
                <w:szCs w:val="21"/>
              </w:rPr>
              <w:t xml:space="preserve">RALPH LAUREN </w:t>
            </w:r>
            <w:r>
              <w:rPr>
                <w:rFonts w:eastAsiaTheme="minorEastAsia"/>
                <w:szCs w:val="21"/>
              </w:rPr>
              <w:lastRenderedPageBreak/>
              <w:t>CORP</w:t>
            </w:r>
          </w:p>
        </w:tc>
        <w:tc>
          <w:tcPr>
            <w:tcW w:w="1015" w:type="dxa"/>
            <w:vAlign w:val="center"/>
          </w:tcPr>
          <w:p w:rsidR="00A405DA" w:rsidRDefault="004A7164">
            <w:pPr>
              <w:jc w:val="center"/>
            </w:pPr>
            <w:r>
              <w:rPr>
                <w:rFonts w:eastAsiaTheme="minorEastAsia"/>
                <w:szCs w:val="21"/>
              </w:rPr>
              <w:lastRenderedPageBreak/>
              <w:t>-</w:t>
            </w:r>
          </w:p>
        </w:tc>
        <w:tc>
          <w:tcPr>
            <w:tcW w:w="1184" w:type="dxa"/>
            <w:vAlign w:val="center"/>
          </w:tcPr>
          <w:p w:rsidR="00A405DA" w:rsidRDefault="004A7164">
            <w:pPr>
              <w:jc w:val="center"/>
            </w:pPr>
            <w:r>
              <w:rPr>
                <w:rFonts w:eastAsiaTheme="minorEastAsia"/>
                <w:szCs w:val="21"/>
              </w:rPr>
              <w:t>RL</w:t>
            </w:r>
          </w:p>
        </w:tc>
        <w:tc>
          <w:tcPr>
            <w:tcW w:w="847" w:type="dxa"/>
            <w:vAlign w:val="center"/>
          </w:tcPr>
          <w:p w:rsidR="00A405DA" w:rsidRDefault="004A7164">
            <w:pPr>
              <w:jc w:val="center"/>
            </w:pPr>
            <w:r>
              <w:rPr>
                <w:rFonts w:eastAsiaTheme="minorEastAsia"/>
                <w:szCs w:val="21"/>
              </w:rPr>
              <w:t>纽约证券交易</w:t>
            </w:r>
            <w:r>
              <w:rPr>
                <w:rFonts w:eastAsiaTheme="minorEastAsia"/>
                <w:szCs w:val="21"/>
              </w:rPr>
              <w:lastRenderedPageBreak/>
              <w:t>所</w:t>
            </w:r>
          </w:p>
        </w:tc>
        <w:tc>
          <w:tcPr>
            <w:tcW w:w="1025" w:type="dxa"/>
            <w:vAlign w:val="center"/>
          </w:tcPr>
          <w:p w:rsidR="00A405DA" w:rsidRDefault="004A7164">
            <w:pPr>
              <w:jc w:val="center"/>
            </w:pPr>
            <w:r>
              <w:rPr>
                <w:rFonts w:eastAsiaTheme="minorEastAsia"/>
                <w:szCs w:val="21"/>
              </w:rPr>
              <w:lastRenderedPageBreak/>
              <w:t>美国</w:t>
            </w:r>
          </w:p>
        </w:tc>
        <w:tc>
          <w:tcPr>
            <w:tcW w:w="1015" w:type="dxa"/>
            <w:vAlign w:val="center"/>
          </w:tcPr>
          <w:p w:rsidR="00A405DA" w:rsidRDefault="004A7164">
            <w:pPr>
              <w:jc w:val="right"/>
            </w:pPr>
            <w:r>
              <w:rPr>
                <w:rFonts w:eastAsiaTheme="minorEastAsia"/>
                <w:szCs w:val="21"/>
              </w:rPr>
              <w:t>12.00</w:t>
            </w:r>
          </w:p>
        </w:tc>
        <w:tc>
          <w:tcPr>
            <w:tcW w:w="1690" w:type="dxa"/>
            <w:vAlign w:val="center"/>
          </w:tcPr>
          <w:p w:rsidR="00A405DA" w:rsidRDefault="004A7164">
            <w:pPr>
              <w:jc w:val="right"/>
            </w:pPr>
            <w:r>
              <w:rPr>
                <w:rFonts w:eastAsiaTheme="minorEastAsia"/>
                <w:szCs w:val="21"/>
              </w:rPr>
              <w:t>10,691.29</w:t>
            </w:r>
          </w:p>
        </w:tc>
        <w:tc>
          <w:tcPr>
            <w:tcW w:w="997" w:type="dxa"/>
            <w:vAlign w:val="center"/>
          </w:tcPr>
          <w:p w:rsidR="00A405DA" w:rsidRDefault="004A7164">
            <w:pPr>
              <w:jc w:val="right"/>
            </w:pPr>
            <w:r>
              <w:rPr>
                <w:rFonts w:eastAsiaTheme="minorEastAsia"/>
                <w:szCs w:val="21"/>
              </w:rPr>
              <w:t>0.01</w:t>
            </w:r>
          </w:p>
        </w:tc>
      </w:tr>
      <w:tr w:rsidR="00A405DA">
        <w:tc>
          <w:tcPr>
            <w:tcW w:w="678" w:type="dxa"/>
            <w:vAlign w:val="center"/>
          </w:tcPr>
          <w:p w:rsidR="00A405DA" w:rsidRDefault="004A7164">
            <w:pPr>
              <w:jc w:val="center"/>
            </w:pPr>
            <w:r>
              <w:rPr>
                <w:rFonts w:eastAsiaTheme="minorEastAsia"/>
                <w:szCs w:val="21"/>
              </w:rPr>
              <w:t>495</w:t>
            </w:r>
          </w:p>
        </w:tc>
        <w:tc>
          <w:tcPr>
            <w:tcW w:w="905" w:type="dxa"/>
            <w:vAlign w:val="center"/>
          </w:tcPr>
          <w:p w:rsidR="00A405DA" w:rsidRDefault="004A7164">
            <w:pPr>
              <w:jc w:val="center"/>
            </w:pPr>
            <w:r>
              <w:rPr>
                <w:rFonts w:eastAsiaTheme="minorEastAsia"/>
                <w:szCs w:val="21"/>
              </w:rPr>
              <w:t>ADVANCE AUTO PARTS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AAP</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18.00</w:t>
            </w:r>
          </w:p>
        </w:tc>
        <w:tc>
          <w:tcPr>
            <w:tcW w:w="1690" w:type="dxa"/>
            <w:vAlign w:val="center"/>
          </w:tcPr>
          <w:p w:rsidR="00A405DA" w:rsidRDefault="004A7164">
            <w:pPr>
              <w:jc w:val="right"/>
            </w:pPr>
            <w:r>
              <w:rPr>
                <w:rFonts w:eastAsiaTheme="minorEastAsia"/>
                <w:szCs w:val="21"/>
              </w:rPr>
              <w:t>9,143.53</w:t>
            </w:r>
          </w:p>
        </w:tc>
        <w:tc>
          <w:tcPr>
            <w:tcW w:w="997" w:type="dxa"/>
            <w:vAlign w:val="center"/>
          </w:tcPr>
          <w:p w:rsidR="00A405DA" w:rsidRDefault="004A7164">
            <w:pPr>
              <w:jc w:val="right"/>
            </w:pPr>
            <w:r>
              <w:rPr>
                <w:rFonts w:eastAsiaTheme="minorEastAsia"/>
                <w:szCs w:val="21"/>
              </w:rPr>
              <w:t>0.01</w:t>
            </w:r>
          </w:p>
        </w:tc>
      </w:tr>
      <w:tr w:rsidR="00A405DA">
        <w:tc>
          <w:tcPr>
            <w:tcW w:w="678" w:type="dxa"/>
            <w:vAlign w:val="center"/>
          </w:tcPr>
          <w:p w:rsidR="00A405DA" w:rsidRDefault="004A7164">
            <w:pPr>
              <w:jc w:val="center"/>
            </w:pPr>
            <w:r>
              <w:rPr>
                <w:rFonts w:eastAsiaTheme="minorEastAsia"/>
                <w:szCs w:val="21"/>
              </w:rPr>
              <w:t>496</w:t>
            </w:r>
          </w:p>
        </w:tc>
        <w:tc>
          <w:tcPr>
            <w:tcW w:w="905" w:type="dxa"/>
            <w:vAlign w:val="center"/>
          </w:tcPr>
          <w:p w:rsidR="00A405DA" w:rsidRDefault="004A7164">
            <w:pPr>
              <w:jc w:val="center"/>
            </w:pPr>
            <w:r>
              <w:rPr>
                <w:rFonts w:eastAsiaTheme="minorEastAsia"/>
                <w:szCs w:val="21"/>
              </w:rPr>
              <w:t>FOX CORP - CLASS B</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FOX</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39.00</w:t>
            </w:r>
          </w:p>
        </w:tc>
        <w:tc>
          <w:tcPr>
            <w:tcW w:w="1690" w:type="dxa"/>
            <w:vAlign w:val="center"/>
          </w:tcPr>
          <w:p w:rsidR="00A405DA" w:rsidRDefault="004A7164">
            <w:pPr>
              <w:jc w:val="right"/>
            </w:pPr>
            <w:r>
              <w:rPr>
                <w:rFonts w:eastAsiaTheme="minorEastAsia"/>
                <w:szCs w:val="21"/>
              </w:rPr>
              <w:t>8,986.80</w:t>
            </w:r>
          </w:p>
        </w:tc>
        <w:tc>
          <w:tcPr>
            <w:tcW w:w="997" w:type="dxa"/>
            <w:vAlign w:val="center"/>
          </w:tcPr>
          <w:p w:rsidR="00A405DA" w:rsidRDefault="004A7164">
            <w:pPr>
              <w:jc w:val="right"/>
            </w:pPr>
            <w:r>
              <w:rPr>
                <w:rFonts w:eastAsiaTheme="minorEastAsia"/>
                <w:szCs w:val="21"/>
              </w:rPr>
              <w:t>0.01</w:t>
            </w:r>
          </w:p>
        </w:tc>
      </w:tr>
      <w:tr w:rsidR="00A405DA">
        <w:tc>
          <w:tcPr>
            <w:tcW w:w="678" w:type="dxa"/>
            <w:vAlign w:val="center"/>
          </w:tcPr>
          <w:p w:rsidR="00A405DA" w:rsidRDefault="004A7164">
            <w:pPr>
              <w:jc w:val="center"/>
            </w:pPr>
            <w:r>
              <w:rPr>
                <w:rFonts w:eastAsiaTheme="minorEastAsia"/>
                <w:szCs w:val="21"/>
              </w:rPr>
              <w:t>497</w:t>
            </w:r>
          </w:p>
        </w:tc>
        <w:tc>
          <w:tcPr>
            <w:tcW w:w="905" w:type="dxa"/>
            <w:vAlign w:val="center"/>
          </w:tcPr>
          <w:p w:rsidR="00A405DA" w:rsidRDefault="004A7164">
            <w:pPr>
              <w:jc w:val="center"/>
            </w:pPr>
            <w:r>
              <w:rPr>
                <w:rFonts w:eastAsiaTheme="minorEastAsia"/>
                <w:szCs w:val="21"/>
              </w:rPr>
              <w:t>ZIONS BANCORP NA</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ZION</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44.00</w:t>
            </w:r>
          </w:p>
        </w:tc>
        <w:tc>
          <w:tcPr>
            <w:tcW w:w="1690" w:type="dxa"/>
            <w:vAlign w:val="center"/>
          </w:tcPr>
          <w:p w:rsidR="00A405DA" w:rsidRDefault="004A7164">
            <w:pPr>
              <w:jc w:val="right"/>
            </w:pPr>
            <w:r>
              <w:rPr>
                <w:rFonts w:eastAsiaTheme="minorEastAsia"/>
                <w:szCs w:val="21"/>
              </w:rPr>
              <w:t>8,539.74</w:t>
            </w:r>
          </w:p>
        </w:tc>
        <w:tc>
          <w:tcPr>
            <w:tcW w:w="997" w:type="dxa"/>
            <w:vAlign w:val="center"/>
          </w:tcPr>
          <w:p w:rsidR="00A405DA" w:rsidRDefault="004A7164">
            <w:pPr>
              <w:jc w:val="right"/>
            </w:pPr>
            <w:r>
              <w:rPr>
                <w:rFonts w:eastAsiaTheme="minorEastAsia"/>
                <w:szCs w:val="21"/>
              </w:rPr>
              <w:t>0.01</w:t>
            </w:r>
          </w:p>
        </w:tc>
      </w:tr>
      <w:tr w:rsidR="00A405DA">
        <w:tc>
          <w:tcPr>
            <w:tcW w:w="678" w:type="dxa"/>
            <w:vAlign w:val="center"/>
          </w:tcPr>
          <w:p w:rsidR="00A405DA" w:rsidRDefault="004A7164">
            <w:pPr>
              <w:jc w:val="center"/>
            </w:pPr>
            <w:r>
              <w:rPr>
                <w:rFonts w:eastAsiaTheme="minorEastAsia"/>
                <w:szCs w:val="21"/>
              </w:rPr>
              <w:t>498</w:t>
            </w:r>
          </w:p>
        </w:tc>
        <w:tc>
          <w:tcPr>
            <w:tcW w:w="905" w:type="dxa"/>
            <w:vAlign w:val="center"/>
          </w:tcPr>
          <w:p w:rsidR="00A405DA" w:rsidRDefault="004A7164">
            <w:pPr>
              <w:jc w:val="center"/>
            </w:pPr>
            <w:r>
              <w:rPr>
                <w:rFonts w:eastAsiaTheme="minorEastAsia"/>
                <w:szCs w:val="21"/>
              </w:rPr>
              <w:t>LINCOLN NATIONAL CORP</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LNC</w:t>
            </w:r>
          </w:p>
        </w:tc>
        <w:tc>
          <w:tcPr>
            <w:tcW w:w="847" w:type="dxa"/>
            <w:vAlign w:val="center"/>
          </w:tcPr>
          <w:p w:rsidR="00A405DA" w:rsidRDefault="004A7164">
            <w:pPr>
              <w:jc w:val="center"/>
            </w:pPr>
            <w:r>
              <w:rPr>
                <w:rFonts w:eastAsiaTheme="minorEastAsia"/>
                <w:szCs w:val="21"/>
              </w:rPr>
              <w:t>纽约证券交易所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45.00</w:t>
            </w:r>
          </w:p>
        </w:tc>
        <w:tc>
          <w:tcPr>
            <w:tcW w:w="1690" w:type="dxa"/>
            <w:vAlign w:val="center"/>
          </w:tcPr>
          <w:p w:rsidR="00A405DA" w:rsidRDefault="004A7164">
            <w:pPr>
              <w:jc w:val="right"/>
            </w:pPr>
            <w:r>
              <w:rPr>
                <w:rFonts w:eastAsiaTheme="minorEastAsia"/>
                <w:szCs w:val="21"/>
              </w:rPr>
              <w:t>8,376.15</w:t>
            </w:r>
          </w:p>
        </w:tc>
        <w:tc>
          <w:tcPr>
            <w:tcW w:w="997" w:type="dxa"/>
            <w:vAlign w:val="center"/>
          </w:tcPr>
          <w:p w:rsidR="00A405DA" w:rsidRDefault="004A7164">
            <w:pPr>
              <w:jc w:val="right"/>
            </w:pPr>
            <w:r>
              <w:rPr>
                <w:rFonts w:eastAsiaTheme="minorEastAsia"/>
                <w:szCs w:val="21"/>
              </w:rPr>
              <w:t>0.01</w:t>
            </w:r>
          </w:p>
        </w:tc>
      </w:tr>
      <w:tr w:rsidR="00A405DA">
        <w:tc>
          <w:tcPr>
            <w:tcW w:w="678" w:type="dxa"/>
            <w:vAlign w:val="center"/>
          </w:tcPr>
          <w:p w:rsidR="00A405DA" w:rsidRDefault="004A7164">
            <w:pPr>
              <w:jc w:val="center"/>
            </w:pPr>
            <w:r>
              <w:rPr>
                <w:rFonts w:eastAsiaTheme="minorEastAsia"/>
                <w:szCs w:val="21"/>
              </w:rPr>
              <w:t>499</w:t>
            </w:r>
          </w:p>
        </w:tc>
        <w:tc>
          <w:tcPr>
            <w:tcW w:w="905" w:type="dxa"/>
            <w:vAlign w:val="center"/>
          </w:tcPr>
          <w:p w:rsidR="00A405DA" w:rsidRDefault="004A7164">
            <w:pPr>
              <w:jc w:val="center"/>
            </w:pPr>
            <w:r>
              <w:rPr>
                <w:rFonts w:eastAsiaTheme="minorEastAsia"/>
                <w:szCs w:val="21"/>
              </w:rPr>
              <w:t>NEWELL BRANDS INC</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NWL</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109.00</w:t>
            </w:r>
          </w:p>
        </w:tc>
        <w:tc>
          <w:tcPr>
            <w:tcW w:w="1690" w:type="dxa"/>
            <w:vAlign w:val="center"/>
          </w:tcPr>
          <w:p w:rsidR="00A405DA" w:rsidRDefault="004A7164">
            <w:pPr>
              <w:jc w:val="right"/>
            </w:pPr>
            <w:r>
              <w:rPr>
                <w:rFonts w:eastAsiaTheme="minorEastAsia"/>
                <w:szCs w:val="21"/>
              </w:rPr>
              <w:t>6,852.23</w:t>
            </w:r>
          </w:p>
        </w:tc>
        <w:tc>
          <w:tcPr>
            <w:tcW w:w="997" w:type="dxa"/>
            <w:vAlign w:val="center"/>
          </w:tcPr>
          <w:p w:rsidR="00A405DA" w:rsidRDefault="004A7164">
            <w:pPr>
              <w:jc w:val="right"/>
            </w:pPr>
            <w:r>
              <w:rPr>
                <w:rFonts w:eastAsiaTheme="minorEastAsia"/>
                <w:szCs w:val="21"/>
              </w:rPr>
              <w:t>0.01</w:t>
            </w:r>
          </w:p>
        </w:tc>
      </w:tr>
      <w:tr w:rsidR="00A405DA">
        <w:tc>
          <w:tcPr>
            <w:tcW w:w="678" w:type="dxa"/>
            <w:vAlign w:val="center"/>
          </w:tcPr>
          <w:p w:rsidR="00A405DA" w:rsidRDefault="004A7164">
            <w:pPr>
              <w:jc w:val="center"/>
            </w:pPr>
            <w:r>
              <w:rPr>
                <w:rFonts w:eastAsiaTheme="minorEastAsia"/>
                <w:szCs w:val="21"/>
              </w:rPr>
              <w:t>500</w:t>
            </w:r>
          </w:p>
        </w:tc>
        <w:tc>
          <w:tcPr>
            <w:tcW w:w="905" w:type="dxa"/>
            <w:vAlign w:val="center"/>
          </w:tcPr>
          <w:p w:rsidR="00A405DA" w:rsidRDefault="004A7164">
            <w:pPr>
              <w:jc w:val="center"/>
            </w:pPr>
            <w:r>
              <w:rPr>
                <w:rFonts w:eastAsiaTheme="minorEastAsia"/>
                <w:szCs w:val="21"/>
              </w:rPr>
              <w:t>NEWS CORP - CLASS B</w:t>
            </w:r>
          </w:p>
        </w:tc>
        <w:tc>
          <w:tcPr>
            <w:tcW w:w="1015" w:type="dxa"/>
            <w:vAlign w:val="center"/>
          </w:tcPr>
          <w:p w:rsidR="00A405DA" w:rsidRDefault="004A7164">
            <w:pPr>
              <w:jc w:val="center"/>
            </w:pPr>
            <w:r>
              <w:rPr>
                <w:rFonts w:eastAsiaTheme="minorEastAsia"/>
                <w:szCs w:val="21"/>
              </w:rPr>
              <w:t>-</w:t>
            </w:r>
          </w:p>
        </w:tc>
        <w:tc>
          <w:tcPr>
            <w:tcW w:w="1184" w:type="dxa"/>
            <w:vAlign w:val="center"/>
          </w:tcPr>
          <w:p w:rsidR="00A405DA" w:rsidRDefault="004A7164">
            <w:pPr>
              <w:jc w:val="center"/>
            </w:pPr>
            <w:r>
              <w:rPr>
                <w:rFonts w:eastAsiaTheme="minorEastAsia"/>
                <w:szCs w:val="21"/>
              </w:rPr>
              <w:t>NWS</w:t>
            </w:r>
          </w:p>
        </w:tc>
        <w:tc>
          <w:tcPr>
            <w:tcW w:w="847" w:type="dxa"/>
            <w:vAlign w:val="center"/>
          </w:tcPr>
          <w:p w:rsidR="00A405DA" w:rsidRDefault="004A7164">
            <w:pPr>
              <w:jc w:val="center"/>
            </w:pPr>
            <w:r>
              <w:rPr>
                <w:rFonts w:eastAsiaTheme="minorEastAsia"/>
                <w:szCs w:val="21"/>
              </w:rPr>
              <w:t>纳斯达克交易所</w:t>
            </w:r>
          </w:p>
        </w:tc>
        <w:tc>
          <w:tcPr>
            <w:tcW w:w="1025" w:type="dxa"/>
            <w:vAlign w:val="center"/>
          </w:tcPr>
          <w:p w:rsidR="00A405DA" w:rsidRDefault="004A7164">
            <w:pPr>
              <w:jc w:val="center"/>
            </w:pPr>
            <w:r>
              <w:rPr>
                <w:rFonts w:eastAsiaTheme="minorEastAsia"/>
                <w:szCs w:val="21"/>
              </w:rPr>
              <w:t>美国</w:t>
            </w:r>
          </w:p>
        </w:tc>
        <w:tc>
          <w:tcPr>
            <w:tcW w:w="1015" w:type="dxa"/>
            <w:vAlign w:val="center"/>
          </w:tcPr>
          <w:p w:rsidR="00A405DA" w:rsidRDefault="004A7164">
            <w:pPr>
              <w:jc w:val="right"/>
            </w:pPr>
            <w:r>
              <w:rPr>
                <w:rFonts w:eastAsiaTheme="minorEastAsia"/>
                <w:szCs w:val="21"/>
              </w:rPr>
              <w:t>34.00</w:t>
            </w:r>
          </w:p>
        </w:tc>
        <w:tc>
          <w:tcPr>
            <w:tcW w:w="1690" w:type="dxa"/>
            <w:vAlign w:val="center"/>
          </w:tcPr>
          <w:p w:rsidR="00A405DA" w:rsidRDefault="004A7164">
            <w:pPr>
              <w:jc w:val="right"/>
            </w:pPr>
            <w:r>
              <w:rPr>
                <w:rFonts w:eastAsiaTheme="minorEastAsia"/>
                <w:szCs w:val="21"/>
              </w:rPr>
              <w:t>4,844.75</w:t>
            </w:r>
          </w:p>
        </w:tc>
        <w:tc>
          <w:tcPr>
            <w:tcW w:w="997" w:type="dxa"/>
            <w:vAlign w:val="center"/>
          </w:tcPr>
          <w:p w:rsidR="00A405DA" w:rsidRDefault="004A7164">
            <w:pPr>
              <w:jc w:val="right"/>
            </w:pPr>
            <w:r>
              <w:rPr>
                <w:rFonts w:eastAsiaTheme="minorEastAsia"/>
                <w:szCs w:val="21"/>
              </w:rPr>
              <w:t>0.01</w:t>
            </w:r>
          </w:p>
        </w:tc>
      </w:tr>
    </w:tbl>
    <w:p w:rsidR="00244DBD" w:rsidRDefault="00244DBD" w:rsidP="00D920B2">
      <w:pPr>
        <w:pStyle w:val="a0"/>
        <w:ind w:firstLineChars="199" w:firstLine="418"/>
        <w:rPr>
          <w:rFonts w:eastAsiaTheme="minorEastAsia"/>
          <w:kern w:val="0"/>
          <w:szCs w:val="21"/>
        </w:rPr>
      </w:pPr>
      <w:bookmarkStart w:id="210" w:name="_Toc224618380"/>
      <w:bookmarkStart w:id="211" w:name="_Toc248233027"/>
      <w:bookmarkStart w:id="212" w:name="_Toc249790559"/>
      <w:bookmarkStart w:id="213" w:name="_Toc286929760"/>
      <w:bookmarkStart w:id="214" w:name="_Toc352255999"/>
      <w:bookmarkStart w:id="215" w:name="_Toc352256067"/>
      <w:bookmarkStart w:id="216" w:name="_Toc352331245"/>
      <w:bookmarkStart w:id="217" w:name="_Toc390164827"/>
    </w:p>
    <w:p w:rsidR="00244DBD" w:rsidRPr="00ED7C0A" w:rsidRDefault="00244DBD" w:rsidP="00244DBD">
      <w:pPr>
        <w:spacing w:beforeLines="100" w:before="312" w:line="360" w:lineRule="auto"/>
        <w:rPr>
          <w:rFonts w:eastAsiaTheme="minorEastAsia"/>
          <w:b/>
          <w:bCs/>
          <w:color w:val="000000" w:themeColor="text1"/>
          <w:szCs w:val="21"/>
        </w:rPr>
      </w:pPr>
      <w:r w:rsidRPr="00ED7C0A">
        <w:rPr>
          <w:rFonts w:eastAsiaTheme="minorEastAsia"/>
          <w:b/>
          <w:color w:val="000000" w:themeColor="text1"/>
          <w:szCs w:val="21"/>
        </w:rPr>
        <w:t>7.</w:t>
      </w:r>
      <w:r>
        <w:rPr>
          <w:rFonts w:eastAsiaTheme="minorEastAsia"/>
          <w:b/>
          <w:color w:val="000000" w:themeColor="text1"/>
          <w:szCs w:val="21"/>
        </w:rPr>
        <w:t>4</w:t>
      </w:r>
      <w:r w:rsidRPr="00ED7C0A">
        <w:rPr>
          <w:rFonts w:eastAsiaTheme="minorEastAsia"/>
          <w:b/>
          <w:color w:val="000000" w:themeColor="text1"/>
          <w:szCs w:val="21"/>
        </w:rPr>
        <w:t xml:space="preserve">.2 </w:t>
      </w:r>
      <w:r w:rsidRPr="00ED7C0A">
        <w:rPr>
          <w:rFonts w:eastAsiaTheme="minorEastAsia"/>
          <w:b/>
          <w:bCs/>
          <w:color w:val="000000" w:themeColor="text1"/>
          <w:szCs w:val="21"/>
        </w:rPr>
        <w:t>期末积极投资按公允价值占基金资产净值比例大小排序的所有</w:t>
      </w:r>
      <w:r w:rsidR="00B10F3C">
        <w:rPr>
          <w:rFonts w:eastAsiaTheme="minorEastAsia" w:hint="eastAsia"/>
          <w:b/>
          <w:bCs/>
          <w:color w:val="000000" w:themeColor="text1"/>
          <w:szCs w:val="21"/>
        </w:rPr>
        <w:t>权益</w:t>
      </w:r>
      <w:r w:rsidRPr="00ED7C0A">
        <w:rPr>
          <w:rFonts w:eastAsiaTheme="minorEastAsia"/>
          <w:b/>
          <w:bCs/>
          <w:color w:val="000000" w:themeColor="text1"/>
          <w:szCs w:val="21"/>
        </w:rPr>
        <w:t>投资明细</w:t>
      </w:r>
    </w:p>
    <w:p w:rsidR="00244DBD" w:rsidRPr="00D920B2" w:rsidRDefault="00244DBD" w:rsidP="00D920B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本基金本报告期末未持有积极投资股票。</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18" w:name="_Toc144297995"/>
      <w:r w:rsidRPr="008A34EB">
        <w:rPr>
          <w:rFonts w:ascii="Times New Roman" w:eastAsiaTheme="minorEastAsia" w:hAnsi="Times New Roman"/>
          <w:kern w:val="0"/>
          <w:sz w:val="21"/>
          <w:szCs w:val="21"/>
        </w:rPr>
        <w:t>7.5</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报告期内股票投资组合的重大变动</w:t>
      </w:r>
      <w:bookmarkEnd w:id="210"/>
      <w:bookmarkEnd w:id="211"/>
      <w:bookmarkEnd w:id="212"/>
      <w:bookmarkEnd w:id="213"/>
      <w:bookmarkEnd w:id="214"/>
      <w:bookmarkEnd w:id="215"/>
      <w:bookmarkEnd w:id="216"/>
      <w:bookmarkEnd w:id="217"/>
      <w:bookmarkEnd w:id="218"/>
    </w:p>
    <w:p w:rsidR="008A5A5D" w:rsidRPr="008A34EB" w:rsidRDefault="008A5A5D" w:rsidP="006313B1">
      <w:pPr>
        <w:autoSpaceDE w:val="0"/>
        <w:autoSpaceDN w:val="0"/>
        <w:adjustRightInd w:val="0"/>
        <w:snapToGrid w:val="0"/>
        <w:spacing w:line="360" w:lineRule="auto"/>
        <w:jc w:val="left"/>
        <w:rPr>
          <w:rFonts w:eastAsiaTheme="minorEastAsia"/>
          <w:b/>
          <w:kern w:val="0"/>
          <w:szCs w:val="21"/>
        </w:rPr>
      </w:pPr>
      <w:r w:rsidRPr="008A34EB">
        <w:rPr>
          <w:rFonts w:eastAsiaTheme="minorEastAsia"/>
          <w:b/>
          <w:kern w:val="0"/>
          <w:szCs w:val="21"/>
        </w:rPr>
        <w:t>7.5.1</w:t>
      </w:r>
      <w:r w:rsidRPr="008A34EB">
        <w:rPr>
          <w:rFonts w:eastAsiaTheme="minorEastAsia"/>
          <w:b/>
          <w:kern w:val="0"/>
          <w:szCs w:val="21"/>
        </w:rPr>
        <w:t>累计买入金额超出</w:t>
      </w:r>
      <w:r w:rsidR="00243C23" w:rsidRPr="008A34EB">
        <w:rPr>
          <w:rFonts w:eastAsiaTheme="minorEastAsia"/>
          <w:b/>
          <w:kern w:val="0"/>
          <w:szCs w:val="21"/>
        </w:rPr>
        <w:t>期末</w:t>
      </w:r>
      <w:r w:rsidRPr="008A34EB">
        <w:rPr>
          <w:rFonts w:eastAsiaTheme="minorEastAsia"/>
          <w:b/>
          <w:kern w:val="0"/>
          <w:szCs w:val="21"/>
        </w:rPr>
        <w:t>基金资产净值</w:t>
      </w:r>
      <w:r w:rsidRPr="008A34EB">
        <w:rPr>
          <w:rFonts w:eastAsiaTheme="minorEastAsia"/>
          <w:b/>
          <w:kern w:val="0"/>
          <w:szCs w:val="21"/>
        </w:rPr>
        <w:t>2%</w:t>
      </w:r>
      <w:r w:rsidRPr="008A34EB">
        <w:rPr>
          <w:rFonts w:eastAsiaTheme="minorEastAsia"/>
          <w:b/>
          <w:kern w:val="0"/>
          <w:szCs w:val="21"/>
        </w:rPr>
        <w:t>或前</w:t>
      </w:r>
      <w:r w:rsidRPr="008A34EB">
        <w:rPr>
          <w:rFonts w:eastAsiaTheme="minorEastAsia"/>
          <w:b/>
          <w:kern w:val="0"/>
          <w:szCs w:val="21"/>
        </w:rPr>
        <w:t>20</w:t>
      </w:r>
      <w:r w:rsidRPr="008A34EB">
        <w:rPr>
          <w:rFonts w:eastAsiaTheme="minorEastAsia"/>
          <w:b/>
          <w:kern w:val="0"/>
          <w:szCs w:val="21"/>
        </w:rPr>
        <w:t>名的权益投资明细</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2378"/>
        <w:gridCol w:w="2552"/>
        <w:gridCol w:w="2130"/>
        <w:gridCol w:w="1650"/>
      </w:tblGrid>
      <w:tr w:rsidR="008A5A5D" w:rsidRPr="008A34EB" w:rsidTr="003746F1">
        <w:trPr>
          <w:trHeight w:val="315"/>
        </w:trPr>
        <w:tc>
          <w:tcPr>
            <w:tcW w:w="55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序号</w:t>
            </w:r>
          </w:p>
        </w:tc>
        <w:tc>
          <w:tcPr>
            <w:tcW w:w="2378"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公司名称（英文）</w:t>
            </w:r>
          </w:p>
        </w:tc>
        <w:tc>
          <w:tcPr>
            <w:tcW w:w="2552"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证券代码</w:t>
            </w:r>
          </w:p>
        </w:tc>
        <w:tc>
          <w:tcPr>
            <w:tcW w:w="213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本期累计买入金额</w:t>
            </w:r>
          </w:p>
        </w:tc>
        <w:tc>
          <w:tcPr>
            <w:tcW w:w="165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占</w:t>
            </w:r>
            <w:r w:rsidR="00551AB1" w:rsidRPr="008A34EB">
              <w:rPr>
                <w:rFonts w:eastAsiaTheme="minorEastAsia"/>
                <w:szCs w:val="21"/>
              </w:rPr>
              <w:t>期末</w:t>
            </w:r>
            <w:r w:rsidRPr="008A34EB">
              <w:rPr>
                <w:rFonts w:eastAsiaTheme="minorEastAsia"/>
                <w:szCs w:val="21"/>
              </w:rPr>
              <w:t>基金</w:t>
            </w:r>
          </w:p>
          <w:p w:rsidR="008A5A5D" w:rsidRPr="008A34EB" w:rsidRDefault="008A5A5D" w:rsidP="004A4847">
            <w:pPr>
              <w:jc w:val="center"/>
              <w:rPr>
                <w:rFonts w:eastAsiaTheme="minorEastAsia"/>
                <w:szCs w:val="21"/>
              </w:rPr>
            </w:pPr>
            <w:r w:rsidRPr="008A34EB">
              <w:rPr>
                <w:rFonts w:eastAsiaTheme="minorEastAsia"/>
                <w:szCs w:val="21"/>
              </w:rPr>
              <w:t>资产净值比例（％）</w:t>
            </w:r>
          </w:p>
        </w:tc>
      </w:tr>
      <w:tr w:rsidR="00A405DA">
        <w:tc>
          <w:tcPr>
            <w:tcW w:w="555" w:type="dxa"/>
            <w:vAlign w:val="center"/>
          </w:tcPr>
          <w:p w:rsidR="00A405DA" w:rsidRDefault="004A7164">
            <w:pPr>
              <w:jc w:val="center"/>
            </w:pPr>
            <w:r>
              <w:rPr>
                <w:rFonts w:eastAsiaTheme="minorEastAsia"/>
                <w:szCs w:val="21"/>
              </w:rPr>
              <w:t>1</w:t>
            </w:r>
          </w:p>
        </w:tc>
        <w:tc>
          <w:tcPr>
            <w:tcW w:w="2378" w:type="dxa"/>
            <w:vAlign w:val="center"/>
          </w:tcPr>
          <w:p w:rsidR="00A405DA" w:rsidRDefault="004A7164">
            <w:pPr>
              <w:jc w:val="center"/>
            </w:pPr>
            <w:r>
              <w:rPr>
                <w:rFonts w:eastAsiaTheme="minorEastAsia"/>
                <w:szCs w:val="21"/>
              </w:rPr>
              <w:t>APPLE INC</w:t>
            </w:r>
          </w:p>
        </w:tc>
        <w:tc>
          <w:tcPr>
            <w:tcW w:w="2552" w:type="dxa"/>
            <w:vAlign w:val="center"/>
          </w:tcPr>
          <w:p w:rsidR="00A405DA" w:rsidRDefault="004A7164">
            <w:pPr>
              <w:jc w:val="center"/>
            </w:pPr>
            <w:r>
              <w:rPr>
                <w:rFonts w:eastAsiaTheme="minorEastAsia"/>
                <w:szCs w:val="21"/>
              </w:rPr>
              <w:t xml:space="preserve">AAPL </w:t>
            </w:r>
          </w:p>
        </w:tc>
        <w:tc>
          <w:tcPr>
            <w:tcW w:w="2130" w:type="dxa"/>
            <w:vAlign w:val="center"/>
          </w:tcPr>
          <w:p w:rsidR="00A405DA" w:rsidRDefault="004A7164">
            <w:pPr>
              <w:jc w:val="center"/>
            </w:pPr>
            <w:r>
              <w:rPr>
                <w:rFonts w:eastAsiaTheme="minorEastAsia"/>
                <w:szCs w:val="21"/>
              </w:rPr>
              <w:t>5,514,988.34</w:t>
            </w:r>
          </w:p>
        </w:tc>
        <w:tc>
          <w:tcPr>
            <w:tcW w:w="1650" w:type="dxa"/>
            <w:vAlign w:val="center"/>
          </w:tcPr>
          <w:p w:rsidR="00A405DA" w:rsidRDefault="004A7164">
            <w:pPr>
              <w:jc w:val="center"/>
            </w:pPr>
            <w:r>
              <w:rPr>
                <w:rFonts w:eastAsiaTheme="minorEastAsia"/>
                <w:szCs w:val="21"/>
              </w:rPr>
              <w:t>6.11</w:t>
            </w:r>
          </w:p>
        </w:tc>
      </w:tr>
      <w:tr w:rsidR="00A405DA">
        <w:tc>
          <w:tcPr>
            <w:tcW w:w="555" w:type="dxa"/>
            <w:vAlign w:val="center"/>
          </w:tcPr>
          <w:p w:rsidR="00A405DA" w:rsidRDefault="004A7164">
            <w:pPr>
              <w:jc w:val="center"/>
            </w:pPr>
            <w:r>
              <w:rPr>
                <w:rFonts w:eastAsiaTheme="minorEastAsia"/>
                <w:szCs w:val="21"/>
              </w:rPr>
              <w:t>2</w:t>
            </w:r>
          </w:p>
        </w:tc>
        <w:tc>
          <w:tcPr>
            <w:tcW w:w="2378" w:type="dxa"/>
            <w:vAlign w:val="center"/>
          </w:tcPr>
          <w:p w:rsidR="00A405DA" w:rsidRDefault="004A7164">
            <w:pPr>
              <w:jc w:val="center"/>
            </w:pPr>
            <w:r>
              <w:rPr>
                <w:rFonts w:eastAsiaTheme="minorEastAsia"/>
                <w:szCs w:val="21"/>
              </w:rPr>
              <w:t>MICROSOFT CORP</w:t>
            </w:r>
          </w:p>
        </w:tc>
        <w:tc>
          <w:tcPr>
            <w:tcW w:w="2552" w:type="dxa"/>
            <w:vAlign w:val="center"/>
          </w:tcPr>
          <w:p w:rsidR="00A405DA" w:rsidRDefault="004A7164">
            <w:pPr>
              <w:jc w:val="center"/>
            </w:pPr>
            <w:r>
              <w:rPr>
                <w:rFonts w:eastAsiaTheme="minorEastAsia"/>
                <w:szCs w:val="21"/>
              </w:rPr>
              <w:t xml:space="preserve">MSFT </w:t>
            </w:r>
          </w:p>
        </w:tc>
        <w:tc>
          <w:tcPr>
            <w:tcW w:w="2130" w:type="dxa"/>
            <w:vAlign w:val="center"/>
          </w:tcPr>
          <w:p w:rsidR="00A405DA" w:rsidRDefault="004A7164">
            <w:pPr>
              <w:jc w:val="center"/>
            </w:pPr>
            <w:r>
              <w:rPr>
                <w:rFonts w:eastAsiaTheme="minorEastAsia"/>
                <w:szCs w:val="21"/>
              </w:rPr>
              <w:t>4,930,849.25</w:t>
            </w:r>
          </w:p>
        </w:tc>
        <w:tc>
          <w:tcPr>
            <w:tcW w:w="1650" w:type="dxa"/>
            <w:vAlign w:val="center"/>
          </w:tcPr>
          <w:p w:rsidR="00A405DA" w:rsidRDefault="004A7164">
            <w:pPr>
              <w:jc w:val="center"/>
            </w:pPr>
            <w:r>
              <w:rPr>
                <w:rFonts w:eastAsiaTheme="minorEastAsia"/>
                <w:szCs w:val="21"/>
              </w:rPr>
              <w:t>5.46</w:t>
            </w:r>
          </w:p>
        </w:tc>
      </w:tr>
      <w:tr w:rsidR="00A405DA">
        <w:tc>
          <w:tcPr>
            <w:tcW w:w="555" w:type="dxa"/>
            <w:vAlign w:val="center"/>
          </w:tcPr>
          <w:p w:rsidR="00A405DA" w:rsidRDefault="004A7164">
            <w:pPr>
              <w:jc w:val="center"/>
            </w:pPr>
            <w:r>
              <w:rPr>
                <w:rFonts w:eastAsiaTheme="minorEastAsia"/>
                <w:szCs w:val="21"/>
              </w:rPr>
              <w:t>3</w:t>
            </w:r>
          </w:p>
        </w:tc>
        <w:tc>
          <w:tcPr>
            <w:tcW w:w="2378" w:type="dxa"/>
            <w:vAlign w:val="center"/>
          </w:tcPr>
          <w:p w:rsidR="00A405DA" w:rsidRDefault="004A7164">
            <w:pPr>
              <w:jc w:val="center"/>
            </w:pPr>
            <w:r>
              <w:rPr>
                <w:rFonts w:eastAsiaTheme="minorEastAsia"/>
                <w:szCs w:val="21"/>
              </w:rPr>
              <w:t>AMAZON.COM INC</w:t>
            </w:r>
          </w:p>
        </w:tc>
        <w:tc>
          <w:tcPr>
            <w:tcW w:w="2552" w:type="dxa"/>
            <w:vAlign w:val="center"/>
          </w:tcPr>
          <w:p w:rsidR="00A405DA" w:rsidRDefault="004A7164">
            <w:pPr>
              <w:jc w:val="center"/>
            </w:pPr>
            <w:r>
              <w:rPr>
                <w:rFonts w:eastAsiaTheme="minorEastAsia"/>
                <w:szCs w:val="21"/>
              </w:rPr>
              <w:t xml:space="preserve">AMZN </w:t>
            </w:r>
          </w:p>
        </w:tc>
        <w:tc>
          <w:tcPr>
            <w:tcW w:w="2130" w:type="dxa"/>
            <w:vAlign w:val="center"/>
          </w:tcPr>
          <w:p w:rsidR="00A405DA" w:rsidRDefault="004A7164">
            <w:pPr>
              <w:jc w:val="center"/>
            </w:pPr>
            <w:r>
              <w:rPr>
                <w:rFonts w:eastAsiaTheme="minorEastAsia"/>
                <w:szCs w:val="21"/>
              </w:rPr>
              <w:t>2,162,620.54</w:t>
            </w:r>
          </w:p>
        </w:tc>
        <w:tc>
          <w:tcPr>
            <w:tcW w:w="1650" w:type="dxa"/>
            <w:vAlign w:val="center"/>
          </w:tcPr>
          <w:p w:rsidR="00A405DA" w:rsidRDefault="004A7164">
            <w:pPr>
              <w:jc w:val="center"/>
            </w:pPr>
            <w:r>
              <w:rPr>
                <w:rFonts w:eastAsiaTheme="minorEastAsia"/>
                <w:szCs w:val="21"/>
              </w:rPr>
              <w:t>2.39</w:t>
            </w:r>
          </w:p>
        </w:tc>
      </w:tr>
      <w:tr w:rsidR="00A405DA">
        <w:tc>
          <w:tcPr>
            <w:tcW w:w="555" w:type="dxa"/>
            <w:vAlign w:val="center"/>
          </w:tcPr>
          <w:p w:rsidR="00A405DA" w:rsidRDefault="004A7164">
            <w:pPr>
              <w:jc w:val="center"/>
            </w:pPr>
            <w:r>
              <w:rPr>
                <w:rFonts w:eastAsiaTheme="minorEastAsia"/>
                <w:szCs w:val="21"/>
              </w:rPr>
              <w:t>4</w:t>
            </w:r>
          </w:p>
        </w:tc>
        <w:tc>
          <w:tcPr>
            <w:tcW w:w="2378" w:type="dxa"/>
            <w:vAlign w:val="center"/>
          </w:tcPr>
          <w:p w:rsidR="00A405DA" w:rsidRDefault="004A7164">
            <w:pPr>
              <w:jc w:val="center"/>
            </w:pPr>
            <w:r>
              <w:rPr>
                <w:rFonts w:eastAsiaTheme="minorEastAsia"/>
                <w:szCs w:val="21"/>
              </w:rPr>
              <w:t>NVIDIA CORP</w:t>
            </w:r>
          </w:p>
        </w:tc>
        <w:tc>
          <w:tcPr>
            <w:tcW w:w="2552" w:type="dxa"/>
            <w:vAlign w:val="center"/>
          </w:tcPr>
          <w:p w:rsidR="00A405DA" w:rsidRDefault="004A7164">
            <w:pPr>
              <w:jc w:val="center"/>
            </w:pPr>
            <w:r>
              <w:rPr>
                <w:rFonts w:eastAsiaTheme="minorEastAsia"/>
                <w:szCs w:val="21"/>
              </w:rPr>
              <w:t xml:space="preserve">NVDA </w:t>
            </w:r>
          </w:p>
        </w:tc>
        <w:tc>
          <w:tcPr>
            <w:tcW w:w="2130" w:type="dxa"/>
            <w:vAlign w:val="center"/>
          </w:tcPr>
          <w:p w:rsidR="00A405DA" w:rsidRDefault="004A7164">
            <w:pPr>
              <w:jc w:val="center"/>
            </w:pPr>
            <w:r>
              <w:rPr>
                <w:rFonts w:eastAsiaTheme="minorEastAsia"/>
                <w:szCs w:val="21"/>
              </w:rPr>
              <w:t>1,772,409.91</w:t>
            </w:r>
          </w:p>
        </w:tc>
        <w:tc>
          <w:tcPr>
            <w:tcW w:w="1650" w:type="dxa"/>
            <w:vAlign w:val="center"/>
          </w:tcPr>
          <w:p w:rsidR="00A405DA" w:rsidRDefault="004A7164">
            <w:pPr>
              <w:jc w:val="center"/>
            </w:pPr>
            <w:r>
              <w:rPr>
                <w:rFonts w:eastAsiaTheme="minorEastAsia"/>
                <w:szCs w:val="21"/>
              </w:rPr>
              <w:t>1.96</w:t>
            </w:r>
          </w:p>
        </w:tc>
      </w:tr>
      <w:tr w:rsidR="00A405DA">
        <w:tc>
          <w:tcPr>
            <w:tcW w:w="555" w:type="dxa"/>
            <w:vAlign w:val="center"/>
          </w:tcPr>
          <w:p w:rsidR="00A405DA" w:rsidRDefault="004A7164">
            <w:pPr>
              <w:jc w:val="center"/>
            </w:pPr>
            <w:r>
              <w:rPr>
                <w:rFonts w:eastAsiaTheme="minorEastAsia"/>
                <w:szCs w:val="21"/>
              </w:rPr>
              <w:t>5</w:t>
            </w:r>
          </w:p>
        </w:tc>
        <w:tc>
          <w:tcPr>
            <w:tcW w:w="2378" w:type="dxa"/>
            <w:vAlign w:val="center"/>
          </w:tcPr>
          <w:p w:rsidR="00A405DA" w:rsidRDefault="004A7164">
            <w:pPr>
              <w:jc w:val="center"/>
            </w:pPr>
            <w:r>
              <w:rPr>
                <w:rFonts w:eastAsiaTheme="minorEastAsia"/>
                <w:szCs w:val="21"/>
              </w:rPr>
              <w:t>ALPHABET INC-CL A</w:t>
            </w:r>
          </w:p>
        </w:tc>
        <w:tc>
          <w:tcPr>
            <w:tcW w:w="2552" w:type="dxa"/>
            <w:vAlign w:val="center"/>
          </w:tcPr>
          <w:p w:rsidR="00A405DA" w:rsidRDefault="004A7164">
            <w:pPr>
              <w:jc w:val="center"/>
            </w:pPr>
            <w:r>
              <w:rPr>
                <w:rFonts w:eastAsiaTheme="minorEastAsia"/>
                <w:szCs w:val="21"/>
              </w:rPr>
              <w:t xml:space="preserve">GOOGL </w:t>
            </w:r>
          </w:p>
        </w:tc>
        <w:tc>
          <w:tcPr>
            <w:tcW w:w="2130" w:type="dxa"/>
            <w:vAlign w:val="center"/>
          </w:tcPr>
          <w:p w:rsidR="00A405DA" w:rsidRDefault="004A7164">
            <w:pPr>
              <w:jc w:val="center"/>
            </w:pPr>
            <w:r>
              <w:rPr>
                <w:rFonts w:eastAsiaTheme="minorEastAsia"/>
                <w:szCs w:val="21"/>
              </w:rPr>
              <w:t>1,422,048.75</w:t>
            </w:r>
          </w:p>
        </w:tc>
        <w:tc>
          <w:tcPr>
            <w:tcW w:w="1650" w:type="dxa"/>
            <w:vAlign w:val="center"/>
          </w:tcPr>
          <w:p w:rsidR="00A405DA" w:rsidRDefault="004A7164">
            <w:pPr>
              <w:jc w:val="center"/>
            </w:pPr>
            <w:r>
              <w:rPr>
                <w:rFonts w:eastAsiaTheme="minorEastAsia"/>
                <w:szCs w:val="21"/>
              </w:rPr>
              <w:t>1.57</w:t>
            </w:r>
          </w:p>
        </w:tc>
      </w:tr>
      <w:tr w:rsidR="00A405DA">
        <w:tc>
          <w:tcPr>
            <w:tcW w:w="555" w:type="dxa"/>
            <w:vAlign w:val="center"/>
          </w:tcPr>
          <w:p w:rsidR="00A405DA" w:rsidRDefault="004A7164">
            <w:pPr>
              <w:jc w:val="center"/>
            </w:pPr>
            <w:r>
              <w:rPr>
                <w:rFonts w:eastAsiaTheme="minorEastAsia"/>
                <w:szCs w:val="21"/>
              </w:rPr>
              <w:t>6</w:t>
            </w:r>
          </w:p>
        </w:tc>
        <w:tc>
          <w:tcPr>
            <w:tcW w:w="2378" w:type="dxa"/>
            <w:vAlign w:val="center"/>
          </w:tcPr>
          <w:p w:rsidR="00A405DA" w:rsidRDefault="004A7164">
            <w:pPr>
              <w:jc w:val="center"/>
            </w:pPr>
            <w:r>
              <w:rPr>
                <w:rFonts w:eastAsiaTheme="minorEastAsia"/>
                <w:szCs w:val="21"/>
              </w:rPr>
              <w:t>BERKSHIRE HATHAWAY INC-CL B</w:t>
            </w:r>
          </w:p>
        </w:tc>
        <w:tc>
          <w:tcPr>
            <w:tcW w:w="2552" w:type="dxa"/>
            <w:vAlign w:val="center"/>
          </w:tcPr>
          <w:p w:rsidR="00A405DA" w:rsidRDefault="004A7164">
            <w:pPr>
              <w:jc w:val="center"/>
            </w:pPr>
            <w:r>
              <w:rPr>
                <w:rFonts w:eastAsiaTheme="minorEastAsia"/>
                <w:szCs w:val="21"/>
              </w:rPr>
              <w:t xml:space="preserve">BRK/B </w:t>
            </w:r>
          </w:p>
        </w:tc>
        <w:tc>
          <w:tcPr>
            <w:tcW w:w="2130" w:type="dxa"/>
            <w:vAlign w:val="center"/>
          </w:tcPr>
          <w:p w:rsidR="00A405DA" w:rsidRDefault="004A7164">
            <w:pPr>
              <w:jc w:val="center"/>
            </w:pPr>
            <w:r>
              <w:rPr>
                <w:rFonts w:eastAsiaTheme="minorEastAsia"/>
                <w:szCs w:val="21"/>
              </w:rPr>
              <w:t>1,254,514.74</w:t>
            </w:r>
          </w:p>
        </w:tc>
        <w:tc>
          <w:tcPr>
            <w:tcW w:w="1650" w:type="dxa"/>
            <w:vAlign w:val="center"/>
          </w:tcPr>
          <w:p w:rsidR="00A405DA" w:rsidRDefault="004A7164">
            <w:pPr>
              <w:jc w:val="center"/>
            </w:pPr>
            <w:r>
              <w:rPr>
                <w:rFonts w:eastAsiaTheme="minorEastAsia"/>
                <w:szCs w:val="21"/>
              </w:rPr>
              <w:t>1.39</w:t>
            </w:r>
          </w:p>
        </w:tc>
      </w:tr>
      <w:tr w:rsidR="00A405DA">
        <w:tc>
          <w:tcPr>
            <w:tcW w:w="555" w:type="dxa"/>
            <w:vAlign w:val="center"/>
          </w:tcPr>
          <w:p w:rsidR="00A405DA" w:rsidRDefault="004A7164">
            <w:pPr>
              <w:jc w:val="center"/>
            </w:pPr>
            <w:r>
              <w:rPr>
                <w:rFonts w:eastAsiaTheme="minorEastAsia"/>
                <w:szCs w:val="21"/>
              </w:rPr>
              <w:t>7</w:t>
            </w:r>
          </w:p>
        </w:tc>
        <w:tc>
          <w:tcPr>
            <w:tcW w:w="2378" w:type="dxa"/>
            <w:vAlign w:val="center"/>
          </w:tcPr>
          <w:p w:rsidR="00A405DA" w:rsidRDefault="004A7164">
            <w:pPr>
              <w:jc w:val="center"/>
            </w:pPr>
            <w:r>
              <w:rPr>
                <w:rFonts w:eastAsiaTheme="minorEastAsia"/>
                <w:szCs w:val="21"/>
              </w:rPr>
              <w:t>ALPHABET INC-CL C</w:t>
            </w:r>
          </w:p>
        </w:tc>
        <w:tc>
          <w:tcPr>
            <w:tcW w:w="2552" w:type="dxa"/>
            <w:vAlign w:val="center"/>
          </w:tcPr>
          <w:p w:rsidR="00A405DA" w:rsidRDefault="004A7164">
            <w:pPr>
              <w:jc w:val="center"/>
            </w:pPr>
            <w:r>
              <w:rPr>
                <w:rFonts w:eastAsiaTheme="minorEastAsia"/>
                <w:szCs w:val="21"/>
              </w:rPr>
              <w:t xml:space="preserve">GOOG </w:t>
            </w:r>
          </w:p>
        </w:tc>
        <w:tc>
          <w:tcPr>
            <w:tcW w:w="2130" w:type="dxa"/>
            <w:vAlign w:val="center"/>
          </w:tcPr>
          <w:p w:rsidR="00A405DA" w:rsidRDefault="004A7164">
            <w:pPr>
              <w:jc w:val="center"/>
            </w:pPr>
            <w:r>
              <w:rPr>
                <w:rFonts w:eastAsiaTheme="minorEastAsia"/>
                <w:szCs w:val="21"/>
              </w:rPr>
              <w:t>1,228,685.74</w:t>
            </w:r>
          </w:p>
        </w:tc>
        <w:tc>
          <w:tcPr>
            <w:tcW w:w="1650" w:type="dxa"/>
            <w:vAlign w:val="center"/>
          </w:tcPr>
          <w:p w:rsidR="00A405DA" w:rsidRDefault="004A7164">
            <w:pPr>
              <w:jc w:val="center"/>
            </w:pPr>
            <w:r>
              <w:rPr>
                <w:rFonts w:eastAsiaTheme="minorEastAsia"/>
                <w:szCs w:val="21"/>
              </w:rPr>
              <w:t>1.36</w:t>
            </w:r>
          </w:p>
        </w:tc>
      </w:tr>
      <w:tr w:rsidR="00A405DA">
        <w:tc>
          <w:tcPr>
            <w:tcW w:w="555" w:type="dxa"/>
            <w:vAlign w:val="center"/>
          </w:tcPr>
          <w:p w:rsidR="00A405DA" w:rsidRDefault="004A7164">
            <w:pPr>
              <w:jc w:val="center"/>
            </w:pPr>
            <w:r>
              <w:rPr>
                <w:rFonts w:eastAsiaTheme="minorEastAsia"/>
                <w:szCs w:val="21"/>
              </w:rPr>
              <w:t>8</w:t>
            </w:r>
          </w:p>
        </w:tc>
        <w:tc>
          <w:tcPr>
            <w:tcW w:w="2378" w:type="dxa"/>
            <w:vAlign w:val="center"/>
          </w:tcPr>
          <w:p w:rsidR="00A405DA" w:rsidRDefault="004A7164">
            <w:pPr>
              <w:jc w:val="center"/>
            </w:pPr>
            <w:r>
              <w:rPr>
                <w:rFonts w:eastAsiaTheme="minorEastAsia"/>
                <w:szCs w:val="21"/>
              </w:rPr>
              <w:t>TESLA INC</w:t>
            </w:r>
          </w:p>
        </w:tc>
        <w:tc>
          <w:tcPr>
            <w:tcW w:w="2552" w:type="dxa"/>
            <w:vAlign w:val="center"/>
          </w:tcPr>
          <w:p w:rsidR="00A405DA" w:rsidRDefault="004A7164">
            <w:pPr>
              <w:jc w:val="center"/>
            </w:pPr>
            <w:r>
              <w:rPr>
                <w:rFonts w:eastAsiaTheme="minorEastAsia"/>
                <w:szCs w:val="21"/>
              </w:rPr>
              <w:t xml:space="preserve">TSLA </w:t>
            </w:r>
          </w:p>
        </w:tc>
        <w:tc>
          <w:tcPr>
            <w:tcW w:w="2130" w:type="dxa"/>
            <w:vAlign w:val="center"/>
          </w:tcPr>
          <w:p w:rsidR="00A405DA" w:rsidRDefault="004A7164">
            <w:pPr>
              <w:jc w:val="center"/>
            </w:pPr>
            <w:r>
              <w:rPr>
                <w:rFonts w:eastAsiaTheme="minorEastAsia"/>
                <w:szCs w:val="21"/>
              </w:rPr>
              <w:t>1,178,357.29</w:t>
            </w:r>
          </w:p>
        </w:tc>
        <w:tc>
          <w:tcPr>
            <w:tcW w:w="1650" w:type="dxa"/>
            <w:vAlign w:val="center"/>
          </w:tcPr>
          <w:p w:rsidR="00A405DA" w:rsidRDefault="004A7164">
            <w:pPr>
              <w:jc w:val="center"/>
            </w:pPr>
            <w:r>
              <w:rPr>
                <w:rFonts w:eastAsiaTheme="minorEastAsia"/>
                <w:szCs w:val="21"/>
              </w:rPr>
              <w:t>1.30</w:t>
            </w:r>
          </w:p>
        </w:tc>
      </w:tr>
      <w:tr w:rsidR="00A405DA">
        <w:tc>
          <w:tcPr>
            <w:tcW w:w="555" w:type="dxa"/>
            <w:vAlign w:val="center"/>
          </w:tcPr>
          <w:p w:rsidR="00A405DA" w:rsidRDefault="004A7164">
            <w:pPr>
              <w:jc w:val="center"/>
            </w:pPr>
            <w:r>
              <w:rPr>
                <w:rFonts w:eastAsiaTheme="minorEastAsia"/>
                <w:szCs w:val="21"/>
              </w:rPr>
              <w:t>9</w:t>
            </w:r>
          </w:p>
        </w:tc>
        <w:tc>
          <w:tcPr>
            <w:tcW w:w="2378" w:type="dxa"/>
            <w:vAlign w:val="center"/>
          </w:tcPr>
          <w:p w:rsidR="00A405DA" w:rsidRDefault="004A7164">
            <w:pPr>
              <w:jc w:val="center"/>
            </w:pPr>
            <w:r>
              <w:rPr>
                <w:rFonts w:eastAsiaTheme="minorEastAsia"/>
                <w:szCs w:val="21"/>
              </w:rPr>
              <w:t xml:space="preserve">META PLATFORMS </w:t>
            </w:r>
            <w:r>
              <w:rPr>
                <w:rFonts w:eastAsiaTheme="minorEastAsia"/>
                <w:szCs w:val="21"/>
              </w:rPr>
              <w:lastRenderedPageBreak/>
              <w:t>INC-CLASS A</w:t>
            </w:r>
          </w:p>
        </w:tc>
        <w:tc>
          <w:tcPr>
            <w:tcW w:w="2552" w:type="dxa"/>
            <w:vAlign w:val="center"/>
          </w:tcPr>
          <w:p w:rsidR="00A405DA" w:rsidRDefault="004A7164">
            <w:pPr>
              <w:jc w:val="center"/>
            </w:pPr>
            <w:r>
              <w:rPr>
                <w:rFonts w:eastAsiaTheme="minorEastAsia"/>
                <w:szCs w:val="21"/>
              </w:rPr>
              <w:lastRenderedPageBreak/>
              <w:t xml:space="preserve">META </w:t>
            </w:r>
          </w:p>
        </w:tc>
        <w:tc>
          <w:tcPr>
            <w:tcW w:w="2130" w:type="dxa"/>
            <w:vAlign w:val="center"/>
          </w:tcPr>
          <w:p w:rsidR="00A405DA" w:rsidRDefault="004A7164">
            <w:pPr>
              <w:jc w:val="center"/>
            </w:pPr>
            <w:r>
              <w:rPr>
                <w:rFonts w:eastAsiaTheme="minorEastAsia"/>
                <w:szCs w:val="21"/>
              </w:rPr>
              <w:t>1,153,682.67</w:t>
            </w:r>
          </w:p>
        </w:tc>
        <w:tc>
          <w:tcPr>
            <w:tcW w:w="1650" w:type="dxa"/>
            <w:vAlign w:val="center"/>
          </w:tcPr>
          <w:p w:rsidR="00A405DA" w:rsidRDefault="004A7164">
            <w:pPr>
              <w:jc w:val="center"/>
            </w:pPr>
            <w:r>
              <w:rPr>
                <w:rFonts w:eastAsiaTheme="minorEastAsia"/>
                <w:szCs w:val="21"/>
              </w:rPr>
              <w:t>1.28</w:t>
            </w:r>
          </w:p>
        </w:tc>
      </w:tr>
      <w:tr w:rsidR="00A405DA">
        <w:tc>
          <w:tcPr>
            <w:tcW w:w="555" w:type="dxa"/>
            <w:vAlign w:val="center"/>
          </w:tcPr>
          <w:p w:rsidR="00A405DA" w:rsidRDefault="004A7164">
            <w:pPr>
              <w:jc w:val="center"/>
            </w:pPr>
            <w:r>
              <w:rPr>
                <w:rFonts w:eastAsiaTheme="minorEastAsia"/>
                <w:szCs w:val="21"/>
              </w:rPr>
              <w:t>10</w:t>
            </w:r>
          </w:p>
        </w:tc>
        <w:tc>
          <w:tcPr>
            <w:tcW w:w="2378" w:type="dxa"/>
            <w:vAlign w:val="center"/>
          </w:tcPr>
          <w:p w:rsidR="00A405DA" w:rsidRDefault="004A7164">
            <w:pPr>
              <w:jc w:val="center"/>
            </w:pPr>
            <w:r>
              <w:rPr>
                <w:rFonts w:eastAsiaTheme="minorEastAsia"/>
                <w:szCs w:val="21"/>
              </w:rPr>
              <w:t>UNITEDHEALTH GROUP INC</w:t>
            </w:r>
          </w:p>
        </w:tc>
        <w:tc>
          <w:tcPr>
            <w:tcW w:w="2552" w:type="dxa"/>
            <w:vAlign w:val="center"/>
          </w:tcPr>
          <w:p w:rsidR="00A405DA" w:rsidRDefault="004A7164">
            <w:pPr>
              <w:jc w:val="center"/>
            </w:pPr>
            <w:r>
              <w:rPr>
                <w:rFonts w:eastAsiaTheme="minorEastAsia"/>
                <w:szCs w:val="21"/>
              </w:rPr>
              <w:t xml:space="preserve">UNH </w:t>
            </w:r>
          </w:p>
        </w:tc>
        <w:tc>
          <w:tcPr>
            <w:tcW w:w="2130" w:type="dxa"/>
            <w:vAlign w:val="center"/>
          </w:tcPr>
          <w:p w:rsidR="00A405DA" w:rsidRDefault="004A7164">
            <w:pPr>
              <w:jc w:val="center"/>
            </w:pPr>
            <w:r>
              <w:rPr>
                <w:rFonts w:eastAsiaTheme="minorEastAsia"/>
                <w:szCs w:val="21"/>
              </w:rPr>
              <w:t>957,086.59</w:t>
            </w:r>
          </w:p>
        </w:tc>
        <w:tc>
          <w:tcPr>
            <w:tcW w:w="1650" w:type="dxa"/>
            <w:vAlign w:val="center"/>
          </w:tcPr>
          <w:p w:rsidR="00A405DA" w:rsidRDefault="004A7164">
            <w:pPr>
              <w:jc w:val="center"/>
            </w:pPr>
            <w:r>
              <w:rPr>
                <w:rFonts w:eastAsiaTheme="minorEastAsia"/>
                <w:szCs w:val="21"/>
              </w:rPr>
              <w:t>1.06</w:t>
            </w:r>
          </w:p>
        </w:tc>
      </w:tr>
      <w:tr w:rsidR="00A405DA">
        <w:tc>
          <w:tcPr>
            <w:tcW w:w="555" w:type="dxa"/>
            <w:vAlign w:val="center"/>
          </w:tcPr>
          <w:p w:rsidR="00A405DA" w:rsidRDefault="004A7164">
            <w:pPr>
              <w:jc w:val="center"/>
            </w:pPr>
            <w:r>
              <w:rPr>
                <w:rFonts w:eastAsiaTheme="minorEastAsia"/>
                <w:szCs w:val="21"/>
              </w:rPr>
              <w:t>11</w:t>
            </w:r>
          </w:p>
        </w:tc>
        <w:tc>
          <w:tcPr>
            <w:tcW w:w="2378" w:type="dxa"/>
            <w:vAlign w:val="center"/>
          </w:tcPr>
          <w:p w:rsidR="00A405DA" w:rsidRDefault="004A7164">
            <w:pPr>
              <w:jc w:val="center"/>
            </w:pPr>
            <w:r>
              <w:rPr>
                <w:rFonts w:eastAsiaTheme="minorEastAsia"/>
                <w:szCs w:val="21"/>
              </w:rPr>
              <w:t>EXXON MOBIL CORP</w:t>
            </w:r>
          </w:p>
        </w:tc>
        <w:tc>
          <w:tcPr>
            <w:tcW w:w="2552" w:type="dxa"/>
            <w:vAlign w:val="center"/>
          </w:tcPr>
          <w:p w:rsidR="00A405DA" w:rsidRDefault="004A7164">
            <w:pPr>
              <w:jc w:val="center"/>
            </w:pPr>
            <w:r>
              <w:rPr>
                <w:rFonts w:eastAsiaTheme="minorEastAsia"/>
                <w:szCs w:val="21"/>
              </w:rPr>
              <w:t xml:space="preserve">XOM </w:t>
            </w:r>
          </w:p>
        </w:tc>
        <w:tc>
          <w:tcPr>
            <w:tcW w:w="2130" w:type="dxa"/>
            <w:vAlign w:val="center"/>
          </w:tcPr>
          <w:p w:rsidR="00A405DA" w:rsidRDefault="004A7164">
            <w:pPr>
              <w:jc w:val="center"/>
            </w:pPr>
            <w:r>
              <w:rPr>
                <w:rFonts w:eastAsiaTheme="minorEastAsia"/>
                <w:szCs w:val="21"/>
              </w:rPr>
              <w:t>946,998.65</w:t>
            </w:r>
          </w:p>
        </w:tc>
        <w:tc>
          <w:tcPr>
            <w:tcW w:w="1650" w:type="dxa"/>
            <w:vAlign w:val="center"/>
          </w:tcPr>
          <w:p w:rsidR="00A405DA" w:rsidRDefault="004A7164">
            <w:pPr>
              <w:jc w:val="center"/>
            </w:pPr>
            <w:r>
              <w:rPr>
                <w:rFonts w:eastAsiaTheme="minorEastAsia"/>
                <w:szCs w:val="21"/>
              </w:rPr>
              <w:t>1.05</w:t>
            </w:r>
          </w:p>
        </w:tc>
      </w:tr>
      <w:tr w:rsidR="00A405DA">
        <w:tc>
          <w:tcPr>
            <w:tcW w:w="555" w:type="dxa"/>
            <w:vAlign w:val="center"/>
          </w:tcPr>
          <w:p w:rsidR="00A405DA" w:rsidRDefault="004A7164">
            <w:pPr>
              <w:jc w:val="center"/>
            </w:pPr>
            <w:r>
              <w:rPr>
                <w:rFonts w:eastAsiaTheme="minorEastAsia"/>
                <w:szCs w:val="21"/>
              </w:rPr>
              <w:t>12</w:t>
            </w:r>
          </w:p>
        </w:tc>
        <w:tc>
          <w:tcPr>
            <w:tcW w:w="2378" w:type="dxa"/>
            <w:vAlign w:val="center"/>
          </w:tcPr>
          <w:p w:rsidR="00A405DA" w:rsidRDefault="004A7164">
            <w:pPr>
              <w:jc w:val="center"/>
            </w:pPr>
            <w:r>
              <w:rPr>
                <w:rFonts w:eastAsiaTheme="minorEastAsia"/>
                <w:szCs w:val="21"/>
              </w:rPr>
              <w:t>JOHNSON &amp; JOHNSON</w:t>
            </w:r>
          </w:p>
        </w:tc>
        <w:tc>
          <w:tcPr>
            <w:tcW w:w="2552" w:type="dxa"/>
            <w:vAlign w:val="center"/>
          </w:tcPr>
          <w:p w:rsidR="00A405DA" w:rsidRDefault="004A7164">
            <w:pPr>
              <w:jc w:val="center"/>
            </w:pPr>
            <w:r>
              <w:rPr>
                <w:rFonts w:eastAsiaTheme="minorEastAsia"/>
                <w:szCs w:val="21"/>
              </w:rPr>
              <w:t xml:space="preserve">JNJ </w:t>
            </w:r>
          </w:p>
        </w:tc>
        <w:tc>
          <w:tcPr>
            <w:tcW w:w="2130" w:type="dxa"/>
            <w:vAlign w:val="center"/>
          </w:tcPr>
          <w:p w:rsidR="00A405DA" w:rsidRDefault="004A7164">
            <w:pPr>
              <w:jc w:val="center"/>
            </w:pPr>
            <w:r>
              <w:rPr>
                <w:rFonts w:eastAsiaTheme="minorEastAsia"/>
                <w:szCs w:val="21"/>
              </w:rPr>
              <w:t>899,966.92</w:t>
            </w:r>
          </w:p>
        </w:tc>
        <w:tc>
          <w:tcPr>
            <w:tcW w:w="1650" w:type="dxa"/>
            <w:vAlign w:val="center"/>
          </w:tcPr>
          <w:p w:rsidR="00A405DA" w:rsidRDefault="004A7164">
            <w:pPr>
              <w:jc w:val="center"/>
            </w:pPr>
            <w:r>
              <w:rPr>
                <w:rFonts w:eastAsiaTheme="minorEastAsia"/>
                <w:szCs w:val="21"/>
              </w:rPr>
              <w:t>1.00</w:t>
            </w:r>
          </w:p>
        </w:tc>
      </w:tr>
      <w:tr w:rsidR="00A405DA">
        <w:tc>
          <w:tcPr>
            <w:tcW w:w="555" w:type="dxa"/>
            <w:vAlign w:val="center"/>
          </w:tcPr>
          <w:p w:rsidR="00A405DA" w:rsidRDefault="004A7164">
            <w:pPr>
              <w:jc w:val="center"/>
            </w:pPr>
            <w:r>
              <w:rPr>
                <w:rFonts w:eastAsiaTheme="minorEastAsia"/>
                <w:szCs w:val="21"/>
              </w:rPr>
              <w:t>13</w:t>
            </w:r>
          </w:p>
        </w:tc>
        <w:tc>
          <w:tcPr>
            <w:tcW w:w="2378" w:type="dxa"/>
            <w:vAlign w:val="center"/>
          </w:tcPr>
          <w:p w:rsidR="00A405DA" w:rsidRDefault="004A7164">
            <w:pPr>
              <w:jc w:val="center"/>
            </w:pPr>
            <w:r>
              <w:rPr>
                <w:rFonts w:eastAsiaTheme="minorEastAsia"/>
                <w:szCs w:val="21"/>
              </w:rPr>
              <w:t>JPMORGAN CHASE COM SHS USD1.00</w:t>
            </w:r>
          </w:p>
        </w:tc>
        <w:tc>
          <w:tcPr>
            <w:tcW w:w="2552" w:type="dxa"/>
            <w:vAlign w:val="center"/>
          </w:tcPr>
          <w:p w:rsidR="00A405DA" w:rsidRDefault="004A7164">
            <w:pPr>
              <w:jc w:val="center"/>
            </w:pPr>
            <w:r>
              <w:rPr>
                <w:rFonts w:eastAsiaTheme="minorEastAsia"/>
                <w:szCs w:val="21"/>
              </w:rPr>
              <w:t xml:space="preserve">JPM </w:t>
            </w:r>
          </w:p>
        </w:tc>
        <w:tc>
          <w:tcPr>
            <w:tcW w:w="2130" w:type="dxa"/>
            <w:vAlign w:val="center"/>
          </w:tcPr>
          <w:p w:rsidR="00A405DA" w:rsidRDefault="004A7164">
            <w:pPr>
              <w:jc w:val="center"/>
            </w:pPr>
            <w:r>
              <w:rPr>
                <w:rFonts w:eastAsiaTheme="minorEastAsia"/>
                <w:szCs w:val="21"/>
              </w:rPr>
              <w:t>842,738.92</w:t>
            </w:r>
          </w:p>
        </w:tc>
        <w:tc>
          <w:tcPr>
            <w:tcW w:w="1650" w:type="dxa"/>
            <w:vAlign w:val="center"/>
          </w:tcPr>
          <w:p w:rsidR="00A405DA" w:rsidRDefault="004A7164">
            <w:pPr>
              <w:jc w:val="center"/>
            </w:pPr>
            <w:r>
              <w:rPr>
                <w:rFonts w:eastAsiaTheme="minorEastAsia"/>
                <w:szCs w:val="21"/>
              </w:rPr>
              <w:t>0.93</w:t>
            </w:r>
          </w:p>
        </w:tc>
      </w:tr>
      <w:tr w:rsidR="00A405DA">
        <w:tc>
          <w:tcPr>
            <w:tcW w:w="555" w:type="dxa"/>
            <w:vAlign w:val="center"/>
          </w:tcPr>
          <w:p w:rsidR="00A405DA" w:rsidRDefault="004A7164">
            <w:pPr>
              <w:jc w:val="center"/>
            </w:pPr>
            <w:r>
              <w:rPr>
                <w:rFonts w:eastAsiaTheme="minorEastAsia"/>
                <w:szCs w:val="21"/>
              </w:rPr>
              <w:t>14</w:t>
            </w:r>
          </w:p>
        </w:tc>
        <w:tc>
          <w:tcPr>
            <w:tcW w:w="2378" w:type="dxa"/>
            <w:vAlign w:val="center"/>
          </w:tcPr>
          <w:p w:rsidR="00A405DA" w:rsidRDefault="004A7164">
            <w:pPr>
              <w:jc w:val="center"/>
            </w:pPr>
            <w:r>
              <w:rPr>
                <w:rFonts w:eastAsiaTheme="minorEastAsia"/>
                <w:szCs w:val="21"/>
              </w:rPr>
              <w:t>VISA INC-CLASS A SHARES</w:t>
            </w:r>
          </w:p>
        </w:tc>
        <w:tc>
          <w:tcPr>
            <w:tcW w:w="2552" w:type="dxa"/>
            <w:vAlign w:val="center"/>
          </w:tcPr>
          <w:p w:rsidR="00A405DA" w:rsidRDefault="004A7164">
            <w:pPr>
              <w:jc w:val="center"/>
            </w:pPr>
            <w:r>
              <w:rPr>
                <w:rFonts w:eastAsiaTheme="minorEastAsia"/>
                <w:szCs w:val="21"/>
              </w:rPr>
              <w:t xml:space="preserve">V </w:t>
            </w:r>
          </w:p>
        </w:tc>
        <w:tc>
          <w:tcPr>
            <w:tcW w:w="2130" w:type="dxa"/>
            <w:vAlign w:val="center"/>
          </w:tcPr>
          <w:p w:rsidR="00A405DA" w:rsidRDefault="004A7164">
            <w:pPr>
              <w:jc w:val="center"/>
            </w:pPr>
            <w:r>
              <w:rPr>
                <w:rFonts w:eastAsiaTheme="minorEastAsia"/>
                <w:szCs w:val="21"/>
              </w:rPr>
              <w:t>791,853.55</w:t>
            </w:r>
          </w:p>
        </w:tc>
        <w:tc>
          <w:tcPr>
            <w:tcW w:w="1650" w:type="dxa"/>
            <w:vAlign w:val="center"/>
          </w:tcPr>
          <w:p w:rsidR="00A405DA" w:rsidRDefault="004A7164">
            <w:pPr>
              <w:jc w:val="center"/>
            </w:pPr>
            <w:r>
              <w:rPr>
                <w:rFonts w:eastAsiaTheme="minorEastAsia"/>
                <w:szCs w:val="21"/>
              </w:rPr>
              <w:t>0.88</w:t>
            </w:r>
          </w:p>
        </w:tc>
      </w:tr>
      <w:tr w:rsidR="00A405DA">
        <w:tc>
          <w:tcPr>
            <w:tcW w:w="555" w:type="dxa"/>
            <w:vAlign w:val="center"/>
          </w:tcPr>
          <w:p w:rsidR="00A405DA" w:rsidRDefault="004A7164">
            <w:pPr>
              <w:jc w:val="center"/>
            </w:pPr>
            <w:r>
              <w:rPr>
                <w:rFonts w:eastAsiaTheme="minorEastAsia"/>
                <w:szCs w:val="21"/>
              </w:rPr>
              <w:t>15</w:t>
            </w:r>
          </w:p>
        </w:tc>
        <w:tc>
          <w:tcPr>
            <w:tcW w:w="2378" w:type="dxa"/>
            <w:vAlign w:val="center"/>
          </w:tcPr>
          <w:p w:rsidR="00A405DA" w:rsidRDefault="004A7164">
            <w:pPr>
              <w:jc w:val="center"/>
            </w:pPr>
            <w:r>
              <w:rPr>
                <w:rFonts w:eastAsiaTheme="minorEastAsia"/>
                <w:szCs w:val="21"/>
              </w:rPr>
              <w:t>PROCTER &amp; GAMBLE CO/THE</w:t>
            </w:r>
          </w:p>
        </w:tc>
        <w:tc>
          <w:tcPr>
            <w:tcW w:w="2552" w:type="dxa"/>
            <w:vAlign w:val="center"/>
          </w:tcPr>
          <w:p w:rsidR="00A405DA" w:rsidRDefault="004A7164">
            <w:pPr>
              <w:jc w:val="center"/>
            </w:pPr>
            <w:r>
              <w:rPr>
                <w:rFonts w:eastAsiaTheme="minorEastAsia"/>
                <w:szCs w:val="21"/>
              </w:rPr>
              <w:t xml:space="preserve">PG </w:t>
            </w:r>
          </w:p>
        </w:tc>
        <w:tc>
          <w:tcPr>
            <w:tcW w:w="2130" w:type="dxa"/>
            <w:vAlign w:val="center"/>
          </w:tcPr>
          <w:p w:rsidR="00A405DA" w:rsidRDefault="004A7164">
            <w:pPr>
              <w:jc w:val="center"/>
            </w:pPr>
            <w:r>
              <w:rPr>
                <w:rFonts w:eastAsiaTheme="minorEastAsia"/>
                <w:szCs w:val="21"/>
              </w:rPr>
              <w:t>764,672.17</w:t>
            </w:r>
          </w:p>
        </w:tc>
        <w:tc>
          <w:tcPr>
            <w:tcW w:w="1650" w:type="dxa"/>
            <w:vAlign w:val="center"/>
          </w:tcPr>
          <w:p w:rsidR="00A405DA" w:rsidRDefault="004A7164">
            <w:pPr>
              <w:jc w:val="center"/>
            </w:pPr>
            <w:r>
              <w:rPr>
                <w:rFonts w:eastAsiaTheme="minorEastAsia"/>
                <w:szCs w:val="21"/>
              </w:rPr>
              <w:t>0.85</w:t>
            </w:r>
          </w:p>
        </w:tc>
      </w:tr>
      <w:tr w:rsidR="00A405DA">
        <w:tc>
          <w:tcPr>
            <w:tcW w:w="555" w:type="dxa"/>
            <w:vAlign w:val="center"/>
          </w:tcPr>
          <w:p w:rsidR="00A405DA" w:rsidRDefault="004A7164">
            <w:pPr>
              <w:jc w:val="center"/>
            </w:pPr>
            <w:r>
              <w:rPr>
                <w:rFonts w:eastAsiaTheme="minorEastAsia"/>
                <w:szCs w:val="21"/>
              </w:rPr>
              <w:t>16</w:t>
            </w:r>
          </w:p>
        </w:tc>
        <w:tc>
          <w:tcPr>
            <w:tcW w:w="2378" w:type="dxa"/>
            <w:vAlign w:val="center"/>
          </w:tcPr>
          <w:p w:rsidR="00A405DA" w:rsidRDefault="004A7164">
            <w:pPr>
              <w:jc w:val="center"/>
            </w:pPr>
            <w:r>
              <w:rPr>
                <w:rFonts w:eastAsiaTheme="minorEastAsia"/>
                <w:szCs w:val="21"/>
              </w:rPr>
              <w:t>ELI LILLY &amp; CO</w:t>
            </w:r>
          </w:p>
        </w:tc>
        <w:tc>
          <w:tcPr>
            <w:tcW w:w="2552" w:type="dxa"/>
            <w:vAlign w:val="center"/>
          </w:tcPr>
          <w:p w:rsidR="00A405DA" w:rsidRDefault="004A7164">
            <w:pPr>
              <w:jc w:val="center"/>
            </w:pPr>
            <w:r>
              <w:rPr>
                <w:rFonts w:eastAsiaTheme="minorEastAsia"/>
                <w:szCs w:val="21"/>
              </w:rPr>
              <w:t xml:space="preserve">LLY </w:t>
            </w:r>
          </w:p>
        </w:tc>
        <w:tc>
          <w:tcPr>
            <w:tcW w:w="2130" w:type="dxa"/>
            <w:vAlign w:val="center"/>
          </w:tcPr>
          <w:p w:rsidR="00A405DA" w:rsidRDefault="004A7164">
            <w:pPr>
              <w:jc w:val="center"/>
            </w:pPr>
            <w:r>
              <w:rPr>
                <w:rFonts w:eastAsiaTheme="minorEastAsia"/>
                <w:szCs w:val="21"/>
              </w:rPr>
              <w:t>711,178.78</w:t>
            </w:r>
          </w:p>
        </w:tc>
        <w:tc>
          <w:tcPr>
            <w:tcW w:w="1650" w:type="dxa"/>
            <w:vAlign w:val="center"/>
          </w:tcPr>
          <w:p w:rsidR="00A405DA" w:rsidRDefault="004A7164">
            <w:pPr>
              <w:jc w:val="center"/>
            </w:pPr>
            <w:r>
              <w:rPr>
                <w:rFonts w:eastAsiaTheme="minorEastAsia"/>
                <w:szCs w:val="21"/>
              </w:rPr>
              <w:t>0.79</w:t>
            </w:r>
          </w:p>
        </w:tc>
      </w:tr>
      <w:tr w:rsidR="00A405DA">
        <w:tc>
          <w:tcPr>
            <w:tcW w:w="555" w:type="dxa"/>
            <w:vAlign w:val="center"/>
          </w:tcPr>
          <w:p w:rsidR="00A405DA" w:rsidRDefault="004A7164">
            <w:pPr>
              <w:jc w:val="center"/>
            </w:pPr>
            <w:r>
              <w:rPr>
                <w:rFonts w:eastAsiaTheme="minorEastAsia"/>
                <w:szCs w:val="21"/>
              </w:rPr>
              <w:t>17</w:t>
            </w:r>
          </w:p>
        </w:tc>
        <w:tc>
          <w:tcPr>
            <w:tcW w:w="2378" w:type="dxa"/>
            <w:vAlign w:val="center"/>
          </w:tcPr>
          <w:p w:rsidR="00A405DA" w:rsidRDefault="004A7164">
            <w:pPr>
              <w:jc w:val="center"/>
            </w:pPr>
            <w:r>
              <w:rPr>
                <w:rFonts w:eastAsiaTheme="minorEastAsia"/>
                <w:szCs w:val="21"/>
              </w:rPr>
              <w:t>MASTERCARD INC - A</w:t>
            </w:r>
          </w:p>
        </w:tc>
        <w:tc>
          <w:tcPr>
            <w:tcW w:w="2552" w:type="dxa"/>
            <w:vAlign w:val="center"/>
          </w:tcPr>
          <w:p w:rsidR="00A405DA" w:rsidRDefault="004A7164">
            <w:pPr>
              <w:jc w:val="center"/>
            </w:pPr>
            <w:r>
              <w:rPr>
                <w:rFonts w:eastAsiaTheme="minorEastAsia"/>
                <w:szCs w:val="21"/>
              </w:rPr>
              <w:t xml:space="preserve">MA </w:t>
            </w:r>
          </w:p>
        </w:tc>
        <w:tc>
          <w:tcPr>
            <w:tcW w:w="2130" w:type="dxa"/>
            <w:vAlign w:val="center"/>
          </w:tcPr>
          <w:p w:rsidR="00A405DA" w:rsidRDefault="004A7164">
            <w:pPr>
              <w:jc w:val="center"/>
            </w:pPr>
            <w:r>
              <w:rPr>
                <w:rFonts w:eastAsiaTheme="minorEastAsia"/>
                <w:szCs w:val="21"/>
              </w:rPr>
              <w:t>669,467.55</w:t>
            </w:r>
          </w:p>
        </w:tc>
        <w:tc>
          <w:tcPr>
            <w:tcW w:w="1650" w:type="dxa"/>
            <w:vAlign w:val="center"/>
          </w:tcPr>
          <w:p w:rsidR="00A405DA" w:rsidRDefault="004A7164">
            <w:pPr>
              <w:jc w:val="center"/>
            </w:pPr>
            <w:r>
              <w:rPr>
                <w:rFonts w:eastAsiaTheme="minorEastAsia"/>
                <w:szCs w:val="21"/>
              </w:rPr>
              <w:t>0.74</w:t>
            </w:r>
          </w:p>
        </w:tc>
      </w:tr>
      <w:tr w:rsidR="00A405DA">
        <w:tc>
          <w:tcPr>
            <w:tcW w:w="555" w:type="dxa"/>
            <w:vAlign w:val="center"/>
          </w:tcPr>
          <w:p w:rsidR="00A405DA" w:rsidRDefault="004A7164">
            <w:pPr>
              <w:jc w:val="center"/>
            </w:pPr>
            <w:r>
              <w:rPr>
                <w:rFonts w:eastAsiaTheme="minorEastAsia"/>
                <w:szCs w:val="21"/>
              </w:rPr>
              <w:t>18</w:t>
            </w:r>
          </w:p>
        </w:tc>
        <w:tc>
          <w:tcPr>
            <w:tcW w:w="2378" w:type="dxa"/>
            <w:vAlign w:val="center"/>
          </w:tcPr>
          <w:p w:rsidR="00A405DA" w:rsidRDefault="004A7164">
            <w:pPr>
              <w:jc w:val="center"/>
            </w:pPr>
            <w:r>
              <w:rPr>
                <w:rFonts w:eastAsiaTheme="minorEastAsia"/>
                <w:szCs w:val="21"/>
              </w:rPr>
              <w:t>BROADCOM INC</w:t>
            </w:r>
          </w:p>
        </w:tc>
        <w:tc>
          <w:tcPr>
            <w:tcW w:w="2552" w:type="dxa"/>
            <w:vAlign w:val="center"/>
          </w:tcPr>
          <w:p w:rsidR="00A405DA" w:rsidRDefault="004A7164">
            <w:pPr>
              <w:jc w:val="center"/>
            </w:pPr>
            <w:r>
              <w:rPr>
                <w:rFonts w:eastAsiaTheme="minorEastAsia"/>
                <w:szCs w:val="21"/>
              </w:rPr>
              <w:t xml:space="preserve">AVGO </w:t>
            </w:r>
          </w:p>
        </w:tc>
        <w:tc>
          <w:tcPr>
            <w:tcW w:w="2130" w:type="dxa"/>
            <w:vAlign w:val="center"/>
          </w:tcPr>
          <w:p w:rsidR="00A405DA" w:rsidRDefault="004A7164">
            <w:pPr>
              <w:jc w:val="center"/>
            </w:pPr>
            <w:r>
              <w:rPr>
                <w:rFonts w:eastAsiaTheme="minorEastAsia"/>
                <w:szCs w:val="21"/>
              </w:rPr>
              <w:t>643,418.41</w:t>
            </w:r>
          </w:p>
        </w:tc>
        <w:tc>
          <w:tcPr>
            <w:tcW w:w="1650" w:type="dxa"/>
            <w:vAlign w:val="center"/>
          </w:tcPr>
          <w:p w:rsidR="00A405DA" w:rsidRDefault="004A7164">
            <w:pPr>
              <w:jc w:val="center"/>
            </w:pPr>
            <w:r>
              <w:rPr>
                <w:rFonts w:eastAsiaTheme="minorEastAsia"/>
                <w:szCs w:val="21"/>
              </w:rPr>
              <w:t>0.71</w:t>
            </w:r>
          </w:p>
        </w:tc>
      </w:tr>
      <w:tr w:rsidR="00A405DA">
        <w:tc>
          <w:tcPr>
            <w:tcW w:w="555" w:type="dxa"/>
            <w:vAlign w:val="center"/>
          </w:tcPr>
          <w:p w:rsidR="00A405DA" w:rsidRDefault="004A7164">
            <w:pPr>
              <w:jc w:val="center"/>
            </w:pPr>
            <w:r>
              <w:rPr>
                <w:rFonts w:eastAsiaTheme="minorEastAsia"/>
                <w:szCs w:val="21"/>
              </w:rPr>
              <w:t>19</w:t>
            </w:r>
          </w:p>
        </w:tc>
        <w:tc>
          <w:tcPr>
            <w:tcW w:w="2378" w:type="dxa"/>
            <w:vAlign w:val="center"/>
          </w:tcPr>
          <w:p w:rsidR="00A405DA" w:rsidRDefault="004A7164">
            <w:pPr>
              <w:jc w:val="center"/>
            </w:pPr>
            <w:r>
              <w:rPr>
                <w:rFonts w:eastAsiaTheme="minorEastAsia"/>
                <w:szCs w:val="21"/>
              </w:rPr>
              <w:t>HOME DEPOT INC</w:t>
            </w:r>
          </w:p>
        </w:tc>
        <w:tc>
          <w:tcPr>
            <w:tcW w:w="2552" w:type="dxa"/>
            <w:vAlign w:val="center"/>
          </w:tcPr>
          <w:p w:rsidR="00A405DA" w:rsidRDefault="004A7164">
            <w:pPr>
              <w:jc w:val="center"/>
            </w:pPr>
            <w:r>
              <w:rPr>
                <w:rFonts w:eastAsiaTheme="minorEastAsia"/>
                <w:szCs w:val="21"/>
              </w:rPr>
              <w:t>HD</w:t>
            </w:r>
          </w:p>
        </w:tc>
        <w:tc>
          <w:tcPr>
            <w:tcW w:w="2130" w:type="dxa"/>
            <w:vAlign w:val="center"/>
          </w:tcPr>
          <w:p w:rsidR="00A405DA" w:rsidRDefault="004A7164">
            <w:pPr>
              <w:jc w:val="center"/>
            </w:pPr>
            <w:r>
              <w:rPr>
                <w:rFonts w:eastAsiaTheme="minorEastAsia"/>
                <w:szCs w:val="21"/>
              </w:rPr>
              <w:t>641,763.29</w:t>
            </w:r>
          </w:p>
        </w:tc>
        <w:tc>
          <w:tcPr>
            <w:tcW w:w="1650" w:type="dxa"/>
            <w:vAlign w:val="center"/>
          </w:tcPr>
          <w:p w:rsidR="00A405DA" w:rsidRDefault="004A7164">
            <w:pPr>
              <w:jc w:val="center"/>
            </w:pPr>
            <w:r>
              <w:rPr>
                <w:rFonts w:eastAsiaTheme="minorEastAsia"/>
                <w:szCs w:val="21"/>
              </w:rPr>
              <w:t>0.71</w:t>
            </w:r>
          </w:p>
        </w:tc>
      </w:tr>
      <w:tr w:rsidR="00A405DA">
        <w:tc>
          <w:tcPr>
            <w:tcW w:w="555" w:type="dxa"/>
            <w:vAlign w:val="center"/>
          </w:tcPr>
          <w:p w:rsidR="00A405DA" w:rsidRDefault="004A7164">
            <w:pPr>
              <w:jc w:val="center"/>
            </w:pPr>
            <w:r>
              <w:rPr>
                <w:rFonts w:eastAsiaTheme="minorEastAsia"/>
                <w:szCs w:val="21"/>
              </w:rPr>
              <w:t>20</w:t>
            </w:r>
          </w:p>
        </w:tc>
        <w:tc>
          <w:tcPr>
            <w:tcW w:w="2378" w:type="dxa"/>
            <w:vAlign w:val="center"/>
          </w:tcPr>
          <w:p w:rsidR="00A405DA" w:rsidRDefault="004A7164">
            <w:pPr>
              <w:jc w:val="center"/>
            </w:pPr>
            <w:r>
              <w:rPr>
                <w:rFonts w:eastAsiaTheme="minorEastAsia"/>
                <w:szCs w:val="21"/>
              </w:rPr>
              <w:t>MERCK &amp; CO. INC.</w:t>
            </w:r>
          </w:p>
        </w:tc>
        <w:tc>
          <w:tcPr>
            <w:tcW w:w="2552" w:type="dxa"/>
            <w:vAlign w:val="center"/>
          </w:tcPr>
          <w:p w:rsidR="00A405DA" w:rsidRDefault="004A7164">
            <w:pPr>
              <w:jc w:val="center"/>
            </w:pPr>
            <w:r>
              <w:rPr>
                <w:rFonts w:eastAsiaTheme="minorEastAsia"/>
                <w:szCs w:val="21"/>
              </w:rPr>
              <w:t xml:space="preserve">MRK </w:t>
            </w:r>
          </w:p>
        </w:tc>
        <w:tc>
          <w:tcPr>
            <w:tcW w:w="2130" w:type="dxa"/>
            <w:vAlign w:val="center"/>
          </w:tcPr>
          <w:p w:rsidR="00A405DA" w:rsidRDefault="004A7164">
            <w:pPr>
              <w:jc w:val="center"/>
            </w:pPr>
            <w:r>
              <w:rPr>
                <w:rFonts w:eastAsiaTheme="minorEastAsia"/>
                <w:szCs w:val="21"/>
              </w:rPr>
              <w:t>615,246.47</w:t>
            </w:r>
          </w:p>
        </w:tc>
        <w:tc>
          <w:tcPr>
            <w:tcW w:w="1650" w:type="dxa"/>
            <w:vAlign w:val="center"/>
          </w:tcPr>
          <w:p w:rsidR="00A405DA" w:rsidRDefault="004A7164">
            <w:pPr>
              <w:jc w:val="center"/>
            </w:pPr>
            <w:r>
              <w:rPr>
                <w:rFonts w:eastAsiaTheme="minorEastAsia"/>
                <w:szCs w:val="21"/>
              </w:rPr>
              <w:t>0.68</w:t>
            </w:r>
          </w:p>
        </w:tc>
      </w:tr>
    </w:tbl>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kern w:val="0"/>
          <w:szCs w:val="21"/>
        </w:rPr>
        <w:t>7.5.2</w:t>
      </w:r>
      <w:r w:rsidRPr="008A34EB">
        <w:rPr>
          <w:rFonts w:eastAsiaTheme="minorEastAsia"/>
          <w:b/>
          <w:kern w:val="0"/>
          <w:szCs w:val="21"/>
        </w:rPr>
        <w:t>累计卖出金额超出</w:t>
      </w:r>
      <w:r w:rsidR="00B7546A" w:rsidRPr="008A34EB">
        <w:rPr>
          <w:rFonts w:eastAsiaTheme="minorEastAsia"/>
          <w:b/>
          <w:kern w:val="0"/>
          <w:szCs w:val="21"/>
        </w:rPr>
        <w:t>期末</w:t>
      </w:r>
      <w:r w:rsidRPr="008A34EB">
        <w:rPr>
          <w:rFonts w:eastAsiaTheme="minorEastAsia"/>
          <w:b/>
          <w:kern w:val="0"/>
          <w:szCs w:val="21"/>
        </w:rPr>
        <w:t>基金资产净值</w:t>
      </w:r>
      <w:r w:rsidRPr="008A34EB">
        <w:rPr>
          <w:rFonts w:eastAsiaTheme="minorEastAsia"/>
          <w:b/>
          <w:kern w:val="0"/>
          <w:szCs w:val="21"/>
        </w:rPr>
        <w:t>2%</w:t>
      </w:r>
      <w:r w:rsidRPr="008A34EB">
        <w:rPr>
          <w:rFonts w:eastAsiaTheme="minorEastAsia"/>
          <w:b/>
          <w:kern w:val="0"/>
          <w:szCs w:val="21"/>
        </w:rPr>
        <w:t>或前</w:t>
      </w:r>
      <w:r w:rsidRPr="008A34EB">
        <w:rPr>
          <w:rFonts w:eastAsiaTheme="minorEastAsia"/>
          <w:b/>
          <w:kern w:val="0"/>
          <w:szCs w:val="21"/>
        </w:rPr>
        <w:t>20</w:t>
      </w:r>
      <w:r w:rsidRPr="008A34EB">
        <w:rPr>
          <w:rFonts w:eastAsiaTheme="minorEastAsia"/>
          <w:b/>
          <w:kern w:val="0"/>
          <w:szCs w:val="21"/>
        </w:rPr>
        <w:t>名的权益投资明细</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4583"/>
        <w:gridCol w:w="1007"/>
        <w:gridCol w:w="1470"/>
        <w:gridCol w:w="1650"/>
      </w:tblGrid>
      <w:tr w:rsidR="008A5A5D" w:rsidRPr="008A34EB" w:rsidTr="003746F1">
        <w:trPr>
          <w:trHeight w:val="315"/>
        </w:trPr>
        <w:tc>
          <w:tcPr>
            <w:tcW w:w="55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序号</w:t>
            </w:r>
          </w:p>
        </w:tc>
        <w:tc>
          <w:tcPr>
            <w:tcW w:w="4583"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公司名称（英文）</w:t>
            </w:r>
          </w:p>
        </w:tc>
        <w:tc>
          <w:tcPr>
            <w:tcW w:w="1007"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证券代码</w:t>
            </w:r>
          </w:p>
        </w:tc>
        <w:tc>
          <w:tcPr>
            <w:tcW w:w="147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本期累计卖出金额</w:t>
            </w:r>
          </w:p>
        </w:tc>
        <w:tc>
          <w:tcPr>
            <w:tcW w:w="165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占</w:t>
            </w:r>
            <w:r w:rsidR="00551AB1" w:rsidRPr="008A34EB">
              <w:rPr>
                <w:rFonts w:eastAsiaTheme="minorEastAsia"/>
                <w:szCs w:val="21"/>
              </w:rPr>
              <w:t>期末</w:t>
            </w:r>
            <w:r w:rsidRPr="008A34EB">
              <w:rPr>
                <w:rFonts w:eastAsiaTheme="minorEastAsia"/>
                <w:szCs w:val="21"/>
              </w:rPr>
              <w:t>基金</w:t>
            </w:r>
          </w:p>
          <w:p w:rsidR="008A5A5D" w:rsidRPr="008A34EB" w:rsidRDefault="008A5A5D" w:rsidP="004A4847">
            <w:pPr>
              <w:jc w:val="center"/>
              <w:rPr>
                <w:rFonts w:eastAsiaTheme="minorEastAsia"/>
                <w:szCs w:val="21"/>
              </w:rPr>
            </w:pPr>
            <w:r w:rsidRPr="008A34EB">
              <w:rPr>
                <w:rFonts w:eastAsiaTheme="minorEastAsia"/>
                <w:szCs w:val="21"/>
              </w:rPr>
              <w:t>资产净值比例（％）</w:t>
            </w:r>
          </w:p>
        </w:tc>
      </w:tr>
      <w:tr w:rsidR="00A405DA">
        <w:tc>
          <w:tcPr>
            <w:tcW w:w="555" w:type="dxa"/>
            <w:vAlign w:val="center"/>
          </w:tcPr>
          <w:p w:rsidR="00A405DA" w:rsidRDefault="004A7164">
            <w:pPr>
              <w:jc w:val="center"/>
            </w:pPr>
            <w:r>
              <w:rPr>
                <w:rFonts w:eastAsiaTheme="minorEastAsia"/>
                <w:szCs w:val="21"/>
              </w:rPr>
              <w:t>1</w:t>
            </w:r>
          </w:p>
        </w:tc>
        <w:tc>
          <w:tcPr>
            <w:tcW w:w="4583" w:type="dxa"/>
            <w:vAlign w:val="center"/>
          </w:tcPr>
          <w:p w:rsidR="00A405DA" w:rsidRDefault="004A7164">
            <w:pPr>
              <w:jc w:val="center"/>
            </w:pPr>
            <w:r>
              <w:rPr>
                <w:rFonts w:eastAsiaTheme="minorEastAsia"/>
                <w:szCs w:val="21"/>
              </w:rPr>
              <w:t>FISERV INC</w:t>
            </w:r>
          </w:p>
        </w:tc>
        <w:tc>
          <w:tcPr>
            <w:tcW w:w="1007" w:type="dxa"/>
            <w:vAlign w:val="center"/>
          </w:tcPr>
          <w:p w:rsidR="00A405DA" w:rsidRDefault="004A7164">
            <w:pPr>
              <w:jc w:val="center"/>
            </w:pPr>
            <w:r>
              <w:rPr>
                <w:rFonts w:eastAsiaTheme="minorEastAsia"/>
                <w:szCs w:val="21"/>
              </w:rPr>
              <w:t xml:space="preserve">FI </w:t>
            </w:r>
          </w:p>
        </w:tc>
        <w:tc>
          <w:tcPr>
            <w:tcW w:w="1470" w:type="dxa"/>
            <w:vAlign w:val="center"/>
          </w:tcPr>
          <w:p w:rsidR="00A405DA" w:rsidRDefault="004A7164">
            <w:pPr>
              <w:jc w:val="center"/>
            </w:pPr>
            <w:r>
              <w:rPr>
                <w:rFonts w:eastAsiaTheme="minorEastAsia"/>
                <w:szCs w:val="21"/>
              </w:rPr>
              <w:t>96,293.73</w:t>
            </w:r>
          </w:p>
        </w:tc>
        <w:tc>
          <w:tcPr>
            <w:tcW w:w="1650" w:type="dxa"/>
            <w:vAlign w:val="center"/>
          </w:tcPr>
          <w:p w:rsidR="00A405DA" w:rsidRDefault="004A7164">
            <w:pPr>
              <w:jc w:val="center"/>
            </w:pPr>
            <w:r>
              <w:rPr>
                <w:rFonts w:eastAsiaTheme="minorEastAsia"/>
                <w:szCs w:val="21"/>
              </w:rPr>
              <w:t>0.11</w:t>
            </w:r>
          </w:p>
        </w:tc>
      </w:tr>
      <w:tr w:rsidR="00A405DA">
        <w:tc>
          <w:tcPr>
            <w:tcW w:w="555" w:type="dxa"/>
            <w:vAlign w:val="center"/>
          </w:tcPr>
          <w:p w:rsidR="00A405DA" w:rsidRDefault="004A7164">
            <w:pPr>
              <w:jc w:val="center"/>
            </w:pPr>
            <w:r>
              <w:rPr>
                <w:rFonts w:eastAsiaTheme="minorEastAsia"/>
                <w:szCs w:val="21"/>
              </w:rPr>
              <w:t>2</w:t>
            </w:r>
          </w:p>
        </w:tc>
        <w:tc>
          <w:tcPr>
            <w:tcW w:w="4583" w:type="dxa"/>
            <w:vAlign w:val="center"/>
          </w:tcPr>
          <w:p w:rsidR="00A405DA" w:rsidRDefault="004A7164">
            <w:pPr>
              <w:jc w:val="center"/>
            </w:pPr>
            <w:r>
              <w:rPr>
                <w:rFonts w:eastAsiaTheme="minorEastAsia"/>
                <w:szCs w:val="21"/>
              </w:rPr>
              <w:t>DaVita Inc</w:t>
            </w:r>
          </w:p>
        </w:tc>
        <w:tc>
          <w:tcPr>
            <w:tcW w:w="1007" w:type="dxa"/>
            <w:vAlign w:val="center"/>
          </w:tcPr>
          <w:p w:rsidR="00A405DA" w:rsidRDefault="004A7164">
            <w:pPr>
              <w:jc w:val="center"/>
            </w:pPr>
            <w:r>
              <w:rPr>
                <w:rFonts w:eastAsiaTheme="minorEastAsia"/>
                <w:szCs w:val="21"/>
              </w:rPr>
              <w:t xml:space="preserve">DVA </w:t>
            </w:r>
          </w:p>
        </w:tc>
        <w:tc>
          <w:tcPr>
            <w:tcW w:w="1470" w:type="dxa"/>
            <w:vAlign w:val="center"/>
          </w:tcPr>
          <w:p w:rsidR="00A405DA" w:rsidRDefault="004A7164">
            <w:pPr>
              <w:jc w:val="center"/>
            </w:pPr>
            <w:r>
              <w:rPr>
                <w:rFonts w:eastAsiaTheme="minorEastAsia"/>
                <w:szCs w:val="21"/>
              </w:rPr>
              <w:t>44,945.25</w:t>
            </w:r>
          </w:p>
        </w:tc>
        <w:tc>
          <w:tcPr>
            <w:tcW w:w="1650" w:type="dxa"/>
            <w:vAlign w:val="center"/>
          </w:tcPr>
          <w:p w:rsidR="00A405DA" w:rsidRDefault="004A7164">
            <w:pPr>
              <w:jc w:val="center"/>
            </w:pPr>
            <w:r>
              <w:rPr>
                <w:rFonts w:eastAsiaTheme="minorEastAsia"/>
                <w:szCs w:val="21"/>
              </w:rPr>
              <w:t>0.05</w:t>
            </w:r>
          </w:p>
        </w:tc>
      </w:tr>
      <w:tr w:rsidR="00A405DA">
        <w:tc>
          <w:tcPr>
            <w:tcW w:w="555" w:type="dxa"/>
            <w:vAlign w:val="center"/>
          </w:tcPr>
          <w:p w:rsidR="00A405DA" w:rsidRDefault="004A7164">
            <w:pPr>
              <w:jc w:val="center"/>
            </w:pPr>
            <w:r>
              <w:rPr>
                <w:rFonts w:eastAsiaTheme="minorEastAsia"/>
                <w:szCs w:val="21"/>
              </w:rPr>
              <w:t>3</w:t>
            </w:r>
          </w:p>
        </w:tc>
        <w:tc>
          <w:tcPr>
            <w:tcW w:w="4583" w:type="dxa"/>
            <w:vAlign w:val="center"/>
          </w:tcPr>
          <w:p w:rsidR="00A405DA" w:rsidRDefault="004A7164">
            <w:pPr>
              <w:jc w:val="center"/>
            </w:pPr>
            <w:r>
              <w:rPr>
                <w:rFonts w:eastAsiaTheme="minorEastAsia"/>
                <w:szCs w:val="21"/>
              </w:rPr>
              <w:t>UNIVERSAL HEALTH SERVICES-B</w:t>
            </w:r>
          </w:p>
        </w:tc>
        <w:tc>
          <w:tcPr>
            <w:tcW w:w="1007" w:type="dxa"/>
            <w:vAlign w:val="center"/>
          </w:tcPr>
          <w:p w:rsidR="00A405DA" w:rsidRDefault="004A7164">
            <w:pPr>
              <w:jc w:val="center"/>
            </w:pPr>
            <w:r>
              <w:rPr>
                <w:rFonts w:eastAsiaTheme="minorEastAsia"/>
                <w:szCs w:val="21"/>
              </w:rPr>
              <w:t xml:space="preserve">UHS </w:t>
            </w:r>
          </w:p>
        </w:tc>
        <w:tc>
          <w:tcPr>
            <w:tcW w:w="1470" w:type="dxa"/>
            <w:vAlign w:val="center"/>
          </w:tcPr>
          <w:p w:rsidR="00A405DA" w:rsidRDefault="004A7164">
            <w:pPr>
              <w:jc w:val="center"/>
            </w:pPr>
            <w:r>
              <w:rPr>
                <w:rFonts w:eastAsiaTheme="minorEastAsia"/>
                <w:szCs w:val="21"/>
              </w:rPr>
              <w:t>43,194.33</w:t>
            </w:r>
          </w:p>
        </w:tc>
        <w:tc>
          <w:tcPr>
            <w:tcW w:w="1650" w:type="dxa"/>
            <w:vAlign w:val="center"/>
          </w:tcPr>
          <w:p w:rsidR="00A405DA" w:rsidRDefault="004A7164">
            <w:pPr>
              <w:jc w:val="center"/>
            </w:pPr>
            <w:r>
              <w:rPr>
                <w:rFonts w:eastAsiaTheme="minorEastAsia"/>
                <w:szCs w:val="21"/>
              </w:rPr>
              <w:t>0.05</w:t>
            </w:r>
          </w:p>
        </w:tc>
      </w:tr>
      <w:tr w:rsidR="00A405DA">
        <w:tc>
          <w:tcPr>
            <w:tcW w:w="555" w:type="dxa"/>
            <w:vAlign w:val="center"/>
          </w:tcPr>
          <w:p w:rsidR="00A405DA" w:rsidRDefault="004A7164">
            <w:pPr>
              <w:jc w:val="center"/>
            </w:pPr>
            <w:r>
              <w:rPr>
                <w:rFonts w:eastAsiaTheme="minorEastAsia"/>
                <w:szCs w:val="21"/>
              </w:rPr>
              <w:t>4</w:t>
            </w:r>
          </w:p>
        </w:tc>
        <w:tc>
          <w:tcPr>
            <w:tcW w:w="4583" w:type="dxa"/>
            <w:vAlign w:val="center"/>
          </w:tcPr>
          <w:p w:rsidR="00A405DA" w:rsidRDefault="004A7164">
            <w:pPr>
              <w:jc w:val="center"/>
            </w:pPr>
            <w:r>
              <w:rPr>
                <w:rFonts w:eastAsiaTheme="minorEastAsia"/>
                <w:szCs w:val="21"/>
              </w:rPr>
              <w:t>NVR INC</w:t>
            </w:r>
          </w:p>
        </w:tc>
        <w:tc>
          <w:tcPr>
            <w:tcW w:w="1007" w:type="dxa"/>
            <w:vAlign w:val="center"/>
          </w:tcPr>
          <w:p w:rsidR="00A405DA" w:rsidRDefault="004A7164">
            <w:pPr>
              <w:jc w:val="center"/>
            </w:pPr>
            <w:r>
              <w:rPr>
                <w:rFonts w:eastAsiaTheme="minorEastAsia"/>
                <w:szCs w:val="21"/>
              </w:rPr>
              <w:t xml:space="preserve">NVR </w:t>
            </w:r>
          </w:p>
        </w:tc>
        <w:tc>
          <w:tcPr>
            <w:tcW w:w="1470" w:type="dxa"/>
            <w:vAlign w:val="center"/>
          </w:tcPr>
          <w:p w:rsidR="00A405DA" w:rsidRDefault="004A7164">
            <w:pPr>
              <w:jc w:val="center"/>
            </w:pPr>
            <w:r>
              <w:rPr>
                <w:rFonts w:eastAsiaTheme="minorEastAsia"/>
                <w:szCs w:val="21"/>
              </w:rPr>
              <w:t>41,166.10</w:t>
            </w:r>
          </w:p>
        </w:tc>
        <w:tc>
          <w:tcPr>
            <w:tcW w:w="1650" w:type="dxa"/>
            <w:vAlign w:val="center"/>
          </w:tcPr>
          <w:p w:rsidR="00A405DA" w:rsidRDefault="004A7164">
            <w:pPr>
              <w:jc w:val="center"/>
            </w:pPr>
            <w:r>
              <w:rPr>
                <w:rFonts w:eastAsiaTheme="minorEastAsia"/>
                <w:szCs w:val="21"/>
              </w:rPr>
              <w:t>0.05</w:t>
            </w:r>
          </w:p>
        </w:tc>
      </w:tr>
      <w:tr w:rsidR="00A405DA">
        <w:tc>
          <w:tcPr>
            <w:tcW w:w="555" w:type="dxa"/>
            <w:vAlign w:val="center"/>
          </w:tcPr>
          <w:p w:rsidR="00A405DA" w:rsidRDefault="004A7164">
            <w:pPr>
              <w:jc w:val="center"/>
            </w:pPr>
            <w:r>
              <w:rPr>
                <w:rFonts w:eastAsiaTheme="minorEastAsia"/>
                <w:szCs w:val="21"/>
              </w:rPr>
              <w:t>5</w:t>
            </w:r>
          </w:p>
        </w:tc>
        <w:tc>
          <w:tcPr>
            <w:tcW w:w="4583" w:type="dxa"/>
            <w:vAlign w:val="center"/>
          </w:tcPr>
          <w:p w:rsidR="00A405DA" w:rsidRDefault="004A7164">
            <w:pPr>
              <w:jc w:val="center"/>
            </w:pPr>
            <w:r>
              <w:rPr>
                <w:rFonts w:eastAsiaTheme="minorEastAsia"/>
                <w:szCs w:val="21"/>
              </w:rPr>
              <w:t>ROLLINS INC</w:t>
            </w:r>
          </w:p>
        </w:tc>
        <w:tc>
          <w:tcPr>
            <w:tcW w:w="1007" w:type="dxa"/>
            <w:vAlign w:val="center"/>
          </w:tcPr>
          <w:p w:rsidR="00A405DA" w:rsidRDefault="004A7164">
            <w:pPr>
              <w:jc w:val="center"/>
            </w:pPr>
            <w:r>
              <w:rPr>
                <w:rFonts w:eastAsiaTheme="minorEastAsia"/>
                <w:szCs w:val="21"/>
              </w:rPr>
              <w:t xml:space="preserve">ROL </w:t>
            </w:r>
          </w:p>
        </w:tc>
        <w:tc>
          <w:tcPr>
            <w:tcW w:w="1470" w:type="dxa"/>
            <w:vAlign w:val="center"/>
          </w:tcPr>
          <w:p w:rsidR="00A405DA" w:rsidRDefault="004A7164">
            <w:pPr>
              <w:jc w:val="center"/>
            </w:pPr>
            <w:r>
              <w:rPr>
                <w:rFonts w:eastAsiaTheme="minorEastAsia"/>
                <w:szCs w:val="21"/>
              </w:rPr>
              <w:t>40,899.45</w:t>
            </w:r>
          </w:p>
        </w:tc>
        <w:tc>
          <w:tcPr>
            <w:tcW w:w="1650" w:type="dxa"/>
            <w:vAlign w:val="center"/>
          </w:tcPr>
          <w:p w:rsidR="00A405DA" w:rsidRDefault="004A7164">
            <w:pPr>
              <w:jc w:val="center"/>
            </w:pPr>
            <w:r>
              <w:rPr>
                <w:rFonts w:eastAsiaTheme="minorEastAsia"/>
                <w:szCs w:val="21"/>
              </w:rPr>
              <w:t>0.05</w:t>
            </w:r>
          </w:p>
        </w:tc>
      </w:tr>
      <w:tr w:rsidR="00A405DA">
        <w:tc>
          <w:tcPr>
            <w:tcW w:w="555" w:type="dxa"/>
            <w:vAlign w:val="center"/>
          </w:tcPr>
          <w:p w:rsidR="00A405DA" w:rsidRDefault="004A7164">
            <w:pPr>
              <w:jc w:val="center"/>
            </w:pPr>
            <w:r>
              <w:rPr>
                <w:rFonts w:eastAsiaTheme="minorEastAsia"/>
                <w:szCs w:val="21"/>
              </w:rPr>
              <w:t>6</w:t>
            </w:r>
          </w:p>
        </w:tc>
        <w:tc>
          <w:tcPr>
            <w:tcW w:w="4583" w:type="dxa"/>
            <w:vAlign w:val="center"/>
          </w:tcPr>
          <w:p w:rsidR="00A405DA" w:rsidRDefault="004A7164">
            <w:pPr>
              <w:jc w:val="center"/>
            </w:pPr>
            <w:r>
              <w:rPr>
                <w:rFonts w:eastAsiaTheme="minorEastAsia"/>
                <w:szCs w:val="21"/>
              </w:rPr>
              <w:t>TELEFLEX INC</w:t>
            </w:r>
          </w:p>
        </w:tc>
        <w:tc>
          <w:tcPr>
            <w:tcW w:w="1007" w:type="dxa"/>
            <w:vAlign w:val="center"/>
          </w:tcPr>
          <w:p w:rsidR="00A405DA" w:rsidRDefault="004A7164">
            <w:pPr>
              <w:jc w:val="center"/>
            </w:pPr>
            <w:r>
              <w:rPr>
                <w:rFonts w:eastAsiaTheme="minorEastAsia"/>
                <w:szCs w:val="21"/>
              </w:rPr>
              <w:t xml:space="preserve">TFX </w:t>
            </w:r>
          </w:p>
        </w:tc>
        <w:tc>
          <w:tcPr>
            <w:tcW w:w="1470" w:type="dxa"/>
            <w:vAlign w:val="center"/>
          </w:tcPr>
          <w:p w:rsidR="00A405DA" w:rsidRDefault="004A7164">
            <w:pPr>
              <w:jc w:val="center"/>
            </w:pPr>
            <w:r>
              <w:rPr>
                <w:rFonts w:eastAsiaTheme="minorEastAsia"/>
                <w:szCs w:val="21"/>
              </w:rPr>
              <w:t>40,551.30</w:t>
            </w:r>
          </w:p>
        </w:tc>
        <w:tc>
          <w:tcPr>
            <w:tcW w:w="1650" w:type="dxa"/>
            <w:vAlign w:val="center"/>
          </w:tcPr>
          <w:p w:rsidR="00A405DA" w:rsidRDefault="004A7164">
            <w:pPr>
              <w:jc w:val="center"/>
            </w:pPr>
            <w:r>
              <w:rPr>
                <w:rFonts w:eastAsiaTheme="minorEastAsia"/>
                <w:szCs w:val="21"/>
              </w:rPr>
              <w:t>0.04</w:t>
            </w:r>
          </w:p>
        </w:tc>
      </w:tr>
      <w:tr w:rsidR="00A405DA">
        <w:tc>
          <w:tcPr>
            <w:tcW w:w="555" w:type="dxa"/>
            <w:vAlign w:val="center"/>
          </w:tcPr>
          <w:p w:rsidR="00A405DA" w:rsidRDefault="004A7164">
            <w:pPr>
              <w:jc w:val="center"/>
            </w:pPr>
            <w:r>
              <w:rPr>
                <w:rFonts w:eastAsiaTheme="minorEastAsia"/>
                <w:szCs w:val="21"/>
              </w:rPr>
              <w:t>7</w:t>
            </w:r>
          </w:p>
        </w:tc>
        <w:tc>
          <w:tcPr>
            <w:tcW w:w="4583" w:type="dxa"/>
            <w:vAlign w:val="center"/>
          </w:tcPr>
          <w:p w:rsidR="00A405DA" w:rsidRDefault="004A7164">
            <w:pPr>
              <w:jc w:val="center"/>
            </w:pPr>
            <w:r>
              <w:rPr>
                <w:rFonts w:eastAsiaTheme="minorEastAsia"/>
                <w:szCs w:val="21"/>
              </w:rPr>
              <w:t>PULTEGROUP INC</w:t>
            </w:r>
          </w:p>
        </w:tc>
        <w:tc>
          <w:tcPr>
            <w:tcW w:w="1007" w:type="dxa"/>
            <w:vAlign w:val="center"/>
          </w:tcPr>
          <w:p w:rsidR="00A405DA" w:rsidRDefault="004A7164">
            <w:pPr>
              <w:jc w:val="center"/>
            </w:pPr>
            <w:r>
              <w:rPr>
                <w:rFonts w:eastAsiaTheme="minorEastAsia"/>
                <w:szCs w:val="21"/>
              </w:rPr>
              <w:t xml:space="preserve">PHM </w:t>
            </w:r>
          </w:p>
        </w:tc>
        <w:tc>
          <w:tcPr>
            <w:tcW w:w="1470" w:type="dxa"/>
            <w:vAlign w:val="center"/>
          </w:tcPr>
          <w:p w:rsidR="00A405DA" w:rsidRDefault="004A7164">
            <w:pPr>
              <w:jc w:val="center"/>
            </w:pPr>
            <w:r>
              <w:rPr>
                <w:rFonts w:eastAsiaTheme="minorEastAsia"/>
                <w:szCs w:val="21"/>
              </w:rPr>
              <w:t>40,163.96</w:t>
            </w:r>
          </w:p>
        </w:tc>
        <w:tc>
          <w:tcPr>
            <w:tcW w:w="1650" w:type="dxa"/>
            <w:vAlign w:val="center"/>
          </w:tcPr>
          <w:p w:rsidR="00A405DA" w:rsidRDefault="004A7164">
            <w:pPr>
              <w:jc w:val="center"/>
            </w:pPr>
            <w:r>
              <w:rPr>
                <w:rFonts w:eastAsiaTheme="minorEastAsia"/>
                <w:szCs w:val="21"/>
              </w:rPr>
              <w:t>0.04</w:t>
            </w:r>
          </w:p>
        </w:tc>
      </w:tr>
      <w:tr w:rsidR="00A405DA">
        <w:tc>
          <w:tcPr>
            <w:tcW w:w="555" w:type="dxa"/>
            <w:vAlign w:val="center"/>
          </w:tcPr>
          <w:p w:rsidR="00A405DA" w:rsidRDefault="004A7164">
            <w:pPr>
              <w:jc w:val="center"/>
            </w:pPr>
            <w:r>
              <w:rPr>
                <w:rFonts w:eastAsiaTheme="minorEastAsia"/>
                <w:szCs w:val="21"/>
              </w:rPr>
              <w:t>8</w:t>
            </w:r>
          </w:p>
        </w:tc>
        <w:tc>
          <w:tcPr>
            <w:tcW w:w="4583" w:type="dxa"/>
            <w:vAlign w:val="center"/>
          </w:tcPr>
          <w:p w:rsidR="00A405DA" w:rsidRDefault="004A7164">
            <w:pPr>
              <w:jc w:val="center"/>
            </w:pPr>
            <w:r>
              <w:rPr>
                <w:rFonts w:eastAsiaTheme="minorEastAsia"/>
                <w:szCs w:val="21"/>
              </w:rPr>
              <w:t>DENTSPLY SIRONA INC</w:t>
            </w:r>
          </w:p>
        </w:tc>
        <w:tc>
          <w:tcPr>
            <w:tcW w:w="1007" w:type="dxa"/>
            <w:vAlign w:val="center"/>
          </w:tcPr>
          <w:p w:rsidR="00A405DA" w:rsidRDefault="004A7164">
            <w:pPr>
              <w:jc w:val="center"/>
            </w:pPr>
            <w:r>
              <w:rPr>
                <w:rFonts w:eastAsiaTheme="minorEastAsia"/>
                <w:szCs w:val="21"/>
              </w:rPr>
              <w:t xml:space="preserve">XRAY </w:t>
            </w:r>
          </w:p>
        </w:tc>
        <w:tc>
          <w:tcPr>
            <w:tcW w:w="1470" w:type="dxa"/>
            <w:vAlign w:val="center"/>
          </w:tcPr>
          <w:p w:rsidR="00A405DA" w:rsidRDefault="004A7164">
            <w:pPr>
              <w:jc w:val="center"/>
            </w:pPr>
            <w:r>
              <w:rPr>
                <w:rFonts w:eastAsiaTheme="minorEastAsia"/>
                <w:szCs w:val="21"/>
              </w:rPr>
              <w:t>39,994.60</w:t>
            </w:r>
          </w:p>
        </w:tc>
        <w:tc>
          <w:tcPr>
            <w:tcW w:w="1650" w:type="dxa"/>
            <w:vAlign w:val="center"/>
          </w:tcPr>
          <w:p w:rsidR="00A405DA" w:rsidRDefault="004A7164">
            <w:pPr>
              <w:jc w:val="center"/>
            </w:pPr>
            <w:r>
              <w:rPr>
                <w:rFonts w:eastAsiaTheme="minorEastAsia"/>
                <w:szCs w:val="21"/>
              </w:rPr>
              <w:t>0.04</w:t>
            </w:r>
          </w:p>
        </w:tc>
      </w:tr>
      <w:tr w:rsidR="00A405DA">
        <w:tc>
          <w:tcPr>
            <w:tcW w:w="555" w:type="dxa"/>
            <w:vAlign w:val="center"/>
          </w:tcPr>
          <w:p w:rsidR="00A405DA" w:rsidRDefault="004A7164">
            <w:pPr>
              <w:jc w:val="center"/>
            </w:pPr>
            <w:r>
              <w:rPr>
                <w:rFonts w:eastAsiaTheme="minorEastAsia"/>
                <w:szCs w:val="21"/>
              </w:rPr>
              <w:t>9</w:t>
            </w:r>
          </w:p>
        </w:tc>
        <w:tc>
          <w:tcPr>
            <w:tcW w:w="4583" w:type="dxa"/>
            <w:vAlign w:val="center"/>
          </w:tcPr>
          <w:p w:rsidR="00A405DA" w:rsidRDefault="004A7164">
            <w:pPr>
              <w:jc w:val="center"/>
            </w:pPr>
            <w:r>
              <w:rPr>
                <w:rFonts w:eastAsiaTheme="minorEastAsia"/>
                <w:szCs w:val="21"/>
              </w:rPr>
              <w:t>NRG ENERGY INC</w:t>
            </w:r>
          </w:p>
        </w:tc>
        <w:tc>
          <w:tcPr>
            <w:tcW w:w="1007" w:type="dxa"/>
            <w:vAlign w:val="center"/>
          </w:tcPr>
          <w:p w:rsidR="00A405DA" w:rsidRDefault="004A7164">
            <w:pPr>
              <w:jc w:val="center"/>
            </w:pPr>
            <w:r>
              <w:rPr>
                <w:rFonts w:eastAsiaTheme="minorEastAsia"/>
                <w:szCs w:val="21"/>
              </w:rPr>
              <w:t xml:space="preserve">NRG </w:t>
            </w:r>
          </w:p>
        </w:tc>
        <w:tc>
          <w:tcPr>
            <w:tcW w:w="1470" w:type="dxa"/>
            <w:vAlign w:val="center"/>
          </w:tcPr>
          <w:p w:rsidR="00A405DA" w:rsidRDefault="004A7164">
            <w:pPr>
              <w:jc w:val="center"/>
            </w:pPr>
            <w:r>
              <w:rPr>
                <w:rFonts w:eastAsiaTheme="minorEastAsia"/>
                <w:szCs w:val="21"/>
              </w:rPr>
              <w:t>39,862.96</w:t>
            </w:r>
          </w:p>
        </w:tc>
        <w:tc>
          <w:tcPr>
            <w:tcW w:w="1650" w:type="dxa"/>
            <w:vAlign w:val="center"/>
          </w:tcPr>
          <w:p w:rsidR="00A405DA" w:rsidRDefault="004A7164">
            <w:pPr>
              <w:jc w:val="center"/>
            </w:pPr>
            <w:r>
              <w:rPr>
                <w:rFonts w:eastAsiaTheme="minorEastAsia"/>
                <w:szCs w:val="21"/>
              </w:rPr>
              <w:t>0.04</w:t>
            </w:r>
          </w:p>
        </w:tc>
      </w:tr>
      <w:tr w:rsidR="00A405DA">
        <w:tc>
          <w:tcPr>
            <w:tcW w:w="555" w:type="dxa"/>
            <w:vAlign w:val="center"/>
          </w:tcPr>
          <w:p w:rsidR="00A405DA" w:rsidRDefault="004A7164">
            <w:pPr>
              <w:jc w:val="center"/>
            </w:pPr>
            <w:r>
              <w:rPr>
                <w:rFonts w:eastAsiaTheme="minorEastAsia"/>
                <w:szCs w:val="21"/>
              </w:rPr>
              <w:t>10</w:t>
            </w:r>
          </w:p>
        </w:tc>
        <w:tc>
          <w:tcPr>
            <w:tcW w:w="4583" w:type="dxa"/>
            <w:vAlign w:val="center"/>
          </w:tcPr>
          <w:p w:rsidR="00A405DA" w:rsidRDefault="004A7164">
            <w:pPr>
              <w:jc w:val="center"/>
            </w:pPr>
            <w:r>
              <w:rPr>
                <w:rFonts w:eastAsiaTheme="minorEastAsia"/>
                <w:szCs w:val="21"/>
              </w:rPr>
              <w:t>CBOE GLOBAL MARKETS INC</w:t>
            </w:r>
          </w:p>
        </w:tc>
        <w:tc>
          <w:tcPr>
            <w:tcW w:w="1007" w:type="dxa"/>
            <w:vAlign w:val="center"/>
          </w:tcPr>
          <w:p w:rsidR="00A405DA" w:rsidRDefault="004A7164">
            <w:pPr>
              <w:jc w:val="center"/>
            </w:pPr>
            <w:r>
              <w:rPr>
                <w:rFonts w:eastAsiaTheme="minorEastAsia"/>
                <w:szCs w:val="21"/>
              </w:rPr>
              <w:t xml:space="preserve">CBOE </w:t>
            </w:r>
          </w:p>
        </w:tc>
        <w:tc>
          <w:tcPr>
            <w:tcW w:w="1470" w:type="dxa"/>
            <w:vAlign w:val="center"/>
          </w:tcPr>
          <w:p w:rsidR="00A405DA" w:rsidRDefault="004A7164">
            <w:pPr>
              <w:jc w:val="center"/>
            </w:pPr>
            <w:r>
              <w:rPr>
                <w:rFonts w:eastAsiaTheme="minorEastAsia"/>
                <w:szCs w:val="21"/>
              </w:rPr>
              <w:t>39,560.52</w:t>
            </w:r>
          </w:p>
        </w:tc>
        <w:tc>
          <w:tcPr>
            <w:tcW w:w="1650" w:type="dxa"/>
            <w:vAlign w:val="center"/>
          </w:tcPr>
          <w:p w:rsidR="00A405DA" w:rsidRDefault="004A7164">
            <w:pPr>
              <w:jc w:val="center"/>
            </w:pPr>
            <w:r>
              <w:rPr>
                <w:rFonts w:eastAsiaTheme="minorEastAsia"/>
                <w:szCs w:val="21"/>
              </w:rPr>
              <w:t>0.04</w:t>
            </w:r>
          </w:p>
        </w:tc>
      </w:tr>
      <w:tr w:rsidR="00A405DA">
        <w:tc>
          <w:tcPr>
            <w:tcW w:w="555" w:type="dxa"/>
            <w:vAlign w:val="center"/>
          </w:tcPr>
          <w:p w:rsidR="00A405DA" w:rsidRDefault="004A7164">
            <w:pPr>
              <w:jc w:val="center"/>
            </w:pPr>
            <w:r>
              <w:rPr>
                <w:rFonts w:eastAsiaTheme="minorEastAsia"/>
                <w:szCs w:val="21"/>
              </w:rPr>
              <w:t>11</w:t>
            </w:r>
          </w:p>
        </w:tc>
        <w:tc>
          <w:tcPr>
            <w:tcW w:w="4583" w:type="dxa"/>
            <w:vAlign w:val="center"/>
          </w:tcPr>
          <w:p w:rsidR="00A405DA" w:rsidRDefault="004A7164">
            <w:pPr>
              <w:jc w:val="center"/>
            </w:pPr>
            <w:r>
              <w:rPr>
                <w:rFonts w:eastAsiaTheme="minorEastAsia"/>
                <w:szCs w:val="21"/>
              </w:rPr>
              <w:t>WHIRLPOOL CORP</w:t>
            </w:r>
          </w:p>
        </w:tc>
        <w:tc>
          <w:tcPr>
            <w:tcW w:w="1007" w:type="dxa"/>
            <w:vAlign w:val="center"/>
          </w:tcPr>
          <w:p w:rsidR="00A405DA" w:rsidRDefault="004A7164">
            <w:pPr>
              <w:jc w:val="center"/>
            </w:pPr>
            <w:r>
              <w:rPr>
                <w:rFonts w:eastAsiaTheme="minorEastAsia"/>
                <w:szCs w:val="21"/>
              </w:rPr>
              <w:t xml:space="preserve">WHR </w:t>
            </w:r>
          </w:p>
        </w:tc>
        <w:tc>
          <w:tcPr>
            <w:tcW w:w="1470" w:type="dxa"/>
            <w:vAlign w:val="center"/>
          </w:tcPr>
          <w:p w:rsidR="00A405DA" w:rsidRDefault="004A7164">
            <w:pPr>
              <w:jc w:val="center"/>
            </w:pPr>
            <w:r>
              <w:rPr>
                <w:rFonts w:eastAsiaTheme="minorEastAsia"/>
                <w:szCs w:val="21"/>
              </w:rPr>
              <w:t>39,350.20</w:t>
            </w:r>
          </w:p>
        </w:tc>
        <w:tc>
          <w:tcPr>
            <w:tcW w:w="1650" w:type="dxa"/>
            <w:vAlign w:val="center"/>
          </w:tcPr>
          <w:p w:rsidR="00A405DA" w:rsidRDefault="004A7164">
            <w:pPr>
              <w:jc w:val="center"/>
            </w:pPr>
            <w:r>
              <w:rPr>
                <w:rFonts w:eastAsiaTheme="minorEastAsia"/>
                <w:szCs w:val="21"/>
              </w:rPr>
              <w:t>0.04</w:t>
            </w:r>
          </w:p>
        </w:tc>
      </w:tr>
      <w:tr w:rsidR="00A405DA">
        <w:tc>
          <w:tcPr>
            <w:tcW w:w="555" w:type="dxa"/>
            <w:vAlign w:val="center"/>
          </w:tcPr>
          <w:p w:rsidR="00A405DA" w:rsidRDefault="004A7164">
            <w:pPr>
              <w:jc w:val="center"/>
            </w:pPr>
            <w:r>
              <w:rPr>
                <w:rFonts w:eastAsiaTheme="minorEastAsia"/>
                <w:szCs w:val="21"/>
              </w:rPr>
              <w:t>12</w:t>
            </w:r>
          </w:p>
        </w:tc>
        <w:tc>
          <w:tcPr>
            <w:tcW w:w="4583" w:type="dxa"/>
            <w:vAlign w:val="center"/>
          </w:tcPr>
          <w:p w:rsidR="00A405DA" w:rsidRDefault="004A7164">
            <w:pPr>
              <w:jc w:val="center"/>
            </w:pPr>
            <w:r>
              <w:rPr>
                <w:rFonts w:eastAsiaTheme="minorEastAsia"/>
                <w:szCs w:val="21"/>
              </w:rPr>
              <w:t>ORGANON &amp; CO</w:t>
            </w:r>
          </w:p>
        </w:tc>
        <w:tc>
          <w:tcPr>
            <w:tcW w:w="1007" w:type="dxa"/>
            <w:vAlign w:val="center"/>
          </w:tcPr>
          <w:p w:rsidR="00A405DA" w:rsidRDefault="004A7164">
            <w:pPr>
              <w:jc w:val="center"/>
            </w:pPr>
            <w:r>
              <w:rPr>
                <w:rFonts w:eastAsiaTheme="minorEastAsia"/>
                <w:szCs w:val="21"/>
              </w:rPr>
              <w:t xml:space="preserve">OGN </w:t>
            </w:r>
          </w:p>
        </w:tc>
        <w:tc>
          <w:tcPr>
            <w:tcW w:w="1470" w:type="dxa"/>
            <w:vAlign w:val="center"/>
          </w:tcPr>
          <w:p w:rsidR="00A405DA" w:rsidRDefault="004A7164">
            <w:pPr>
              <w:jc w:val="center"/>
            </w:pPr>
            <w:r>
              <w:rPr>
                <w:rFonts w:eastAsiaTheme="minorEastAsia"/>
                <w:szCs w:val="21"/>
              </w:rPr>
              <w:t>39,192.81</w:t>
            </w:r>
          </w:p>
        </w:tc>
        <w:tc>
          <w:tcPr>
            <w:tcW w:w="1650" w:type="dxa"/>
            <w:vAlign w:val="center"/>
          </w:tcPr>
          <w:p w:rsidR="00A405DA" w:rsidRDefault="004A7164">
            <w:pPr>
              <w:jc w:val="center"/>
            </w:pPr>
            <w:r>
              <w:rPr>
                <w:rFonts w:eastAsiaTheme="minorEastAsia"/>
                <w:szCs w:val="21"/>
              </w:rPr>
              <w:t>0.04</w:t>
            </w:r>
          </w:p>
        </w:tc>
      </w:tr>
      <w:tr w:rsidR="00A405DA">
        <w:tc>
          <w:tcPr>
            <w:tcW w:w="555" w:type="dxa"/>
            <w:vAlign w:val="center"/>
          </w:tcPr>
          <w:p w:rsidR="00A405DA" w:rsidRDefault="004A7164">
            <w:pPr>
              <w:jc w:val="center"/>
            </w:pPr>
            <w:r>
              <w:rPr>
                <w:rFonts w:eastAsiaTheme="minorEastAsia"/>
                <w:szCs w:val="21"/>
              </w:rPr>
              <w:t>13</w:t>
            </w:r>
          </w:p>
        </w:tc>
        <w:tc>
          <w:tcPr>
            <w:tcW w:w="4583" w:type="dxa"/>
            <w:vAlign w:val="center"/>
          </w:tcPr>
          <w:p w:rsidR="00A405DA" w:rsidRDefault="004A7164">
            <w:pPr>
              <w:jc w:val="center"/>
            </w:pPr>
            <w:r>
              <w:rPr>
                <w:rFonts w:eastAsiaTheme="minorEastAsia"/>
                <w:szCs w:val="21"/>
              </w:rPr>
              <w:t>PINNACLE WEST CAPITAL</w:t>
            </w:r>
          </w:p>
        </w:tc>
        <w:tc>
          <w:tcPr>
            <w:tcW w:w="1007" w:type="dxa"/>
            <w:vAlign w:val="center"/>
          </w:tcPr>
          <w:p w:rsidR="00A405DA" w:rsidRDefault="004A7164">
            <w:pPr>
              <w:jc w:val="center"/>
            </w:pPr>
            <w:r>
              <w:rPr>
                <w:rFonts w:eastAsiaTheme="minorEastAsia"/>
                <w:szCs w:val="21"/>
              </w:rPr>
              <w:t xml:space="preserve">PNW </w:t>
            </w:r>
          </w:p>
        </w:tc>
        <w:tc>
          <w:tcPr>
            <w:tcW w:w="1470" w:type="dxa"/>
            <w:vAlign w:val="center"/>
          </w:tcPr>
          <w:p w:rsidR="00A405DA" w:rsidRDefault="004A7164">
            <w:pPr>
              <w:jc w:val="center"/>
            </w:pPr>
            <w:r>
              <w:rPr>
                <w:rFonts w:eastAsiaTheme="minorEastAsia"/>
                <w:szCs w:val="21"/>
              </w:rPr>
              <w:t>39,007.33</w:t>
            </w:r>
          </w:p>
        </w:tc>
        <w:tc>
          <w:tcPr>
            <w:tcW w:w="1650" w:type="dxa"/>
            <w:vAlign w:val="center"/>
          </w:tcPr>
          <w:p w:rsidR="00A405DA" w:rsidRDefault="004A7164">
            <w:pPr>
              <w:jc w:val="center"/>
            </w:pPr>
            <w:r>
              <w:rPr>
                <w:rFonts w:eastAsiaTheme="minorEastAsia"/>
                <w:szCs w:val="21"/>
              </w:rPr>
              <w:t>0.04</w:t>
            </w:r>
          </w:p>
        </w:tc>
      </w:tr>
      <w:tr w:rsidR="00A405DA">
        <w:tc>
          <w:tcPr>
            <w:tcW w:w="555" w:type="dxa"/>
            <w:vAlign w:val="center"/>
          </w:tcPr>
          <w:p w:rsidR="00A405DA" w:rsidRDefault="004A7164">
            <w:pPr>
              <w:jc w:val="center"/>
            </w:pPr>
            <w:r>
              <w:rPr>
                <w:rFonts w:eastAsiaTheme="minorEastAsia"/>
                <w:szCs w:val="21"/>
              </w:rPr>
              <w:t>14</w:t>
            </w:r>
          </w:p>
        </w:tc>
        <w:tc>
          <w:tcPr>
            <w:tcW w:w="4583" w:type="dxa"/>
            <w:vAlign w:val="center"/>
          </w:tcPr>
          <w:p w:rsidR="00A405DA" w:rsidRDefault="004A7164">
            <w:pPr>
              <w:jc w:val="center"/>
            </w:pPr>
            <w:r>
              <w:rPr>
                <w:rFonts w:eastAsiaTheme="minorEastAsia"/>
                <w:szCs w:val="21"/>
              </w:rPr>
              <w:t>BIO-TECHNE CORP</w:t>
            </w:r>
          </w:p>
        </w:tc>
        <w:tc>
          <w:tcPr>
            <w:tcW w:w="1007" w:type="dxa"/>
            <w:vAlign w:val="center"/>
          </w:tcPr>
          <w:p w:rsidR="00A405DA" w:rsidRDefault="004A7164">
            <w:pPr>
              <w:jc w:val="center"/>
            </w:pPr>
            <w:r>
              <w:rPr>
                <w:rFonts w:eastAsiaTheme="minorEastAsia"/>
                <w:szCs w:val="21"/>
              </w:rPr>
              <w:t xml:space="preserve">TECH </w:t>
            </w:r>
          </w:p>
        </w:tc>
        <w:tc>
          <w:tcPr>
            <w:tcW w:w="1470" w:type="dxa"/>
            <w:vAlign w:val="center"/>
          </w:tcPr>
          <w:p w:rsidR="00A405DA" w:rsidRDefault="004A7164">
            <w:pPr>
              <w:jc w:val="center"/>
            </w:pPr>
            <w:r>
              <w:rPr>
                <w:rFonts w:eastAsiaTheme="minorEastAsia"/>
                <w:szCs w:val="21"/>
              </w:rPr>
              <w:t>38,904.06</w:t>
            </w:r>
          </w:p>
        </w:tc>
        <w:tc>
          <w:tcPr>
            <w:tcW w:w="1650" w:type="dxa"/>
            <w:vAlign w:val="center"/>
          </w:tcPr>
          <w:p w:rsidR="00A405DA" w:rsidRDefault="004A7164">
            <w:pPr>
              <w:jc w:val="center"/>
            </w:pPr>
            <w:r>
              <w:rPr>
                <w:rFonts w:eastAsiaTheme="minorEastAsia"/>
                <w:szCs w:val="21"/>
              </w:rPr>
              <w:t>0.04</w:t>
            </w:r>
          </w:p>
        </w:tc>
      </w:tr>
      <w:tr w:rsidR="00A405DA">
        <w:tc>
          <w:tcPr>
            <w:tcW w:w="555" w:type="dxa"/>
            <w:vAlign w:val="center"/>
          </w:tcPr>
          <w:p w:rsidR="00A405DA" w:rsidRDefault="004A7164">
            <w:pPr>
              <w:jc w:val="center"/>
            </w:pPr>
            <w:r>
              <w:rPr>
                <w:rFonts w:eastAsiaTheme="minorEastAsia"/>
                <w:szCs w:val="21"/>
              </w:rPr>
              <w:t>15</w:t>
            </w:r>
          </w:p>
        </w:tc>
        <w:tc>
          <w:tcPr>
            <w:tcW w:w="4583" w:type="dxa"/>
            <w:vAlign w:val="center"/>
          </w:tcPr>
          <w:p w:rsidR="00A405DA" w:rsidRDefault="004A7164">
            <w:pPr>
              <w:jc w:val="center"/>
            </w:pPr>
            <w:r>
              <w:rPr>
                <w:rFonts w:eastAsiaTheme="minorEastAsia"/>
                <w:szCs w:val="21"/>
              </w:rPr>
              <w:t>DOMINO'S PIZZA INC</w:t>
            </w:r>
          </w:p>
        </w:tc>
        <w:tc>
          <w:tcPr>
            <w:tcW w:w="1007" w:type="dxa"/>
            <w:vAlign w:val="center"/>
          </w:tcPr>
          <w:p w:rsidR="00A405DA" w:rsidRDefault="004A7164">
            <w:pPr>
              <w:jc w:val="center"/>
            </w:pPr>
            <w:r>
              <w:rPr>
                <w:rFonts w:eastAsiaTheme="minorEastAsia"/>
                <w:szCs w:val="21"/>
              </w:rPr>
              <w:t xml:space="preserve">DPZ </w:t>
            </w:r>
          </w:p>
        </w:tc>
        <w:tc>
          <w:tcPr>
            <w:tcW w:w="1470" w:type="dxa"/>
            <w:vAlign w:val="center"/>
          </w:tcPr>
          <w:p w:rsidR="00A405DA" w:rsidRDefault="004A7164">
            <w:pPr>
              <w:jc w:val="center"/>
            </w:pPr>
            <w:r>
              <w:rPr>
                <w:rFonts w:eastAsiaTheme="minorEastAsia"/>
                <w:szCs w:val="21"/>
              </w:rPr>
              <w:t>38,723.83</w:t>
            </w:r>
          </w:p>
        </w:tc>
        <w:tc>
          <w:tcPr>
            <w:tcW w:w="1650" w:type="dxa"/>
            <w:vAlign w:val="center"/>
          </w:tcPr>
          <w:p w:rsidR="00A405DA" w:rsidRDefault="004A7164">
            <w:pPr>
              <w:jc w:val="center"/>
            </w:pPr>
            <w:r>
              <w:rPr>
                <w:rFonts w:eastAsiaTheme="minorEastAsia"/>
                <w:szCs w:val="21"/>
              </w:rPr>
              <w:t>0.04</w:t>
            </w:r>
          </w:p>
        </w:tc>
      </w:tr>
      <w:tr w:rsidR="00A405DA">
        <w:tc>
          <w:tcPr>
            <w:tcW w:w="555" w:type="dxa"/>
            <w:vAlign w:val="center"/>
          </w:tcPr>
          <w:p w:rsidR="00A405DA" w:rsidRDefault="004A7164">
            <w:pPr>
              <w:jc w:val="center"/>
            </w:pPr>
            <w:r>
              <w:rPr>
                <w:rFonts w:eastAsiaTheme="minorEastAsia"/>
                <w:szCs w:val="21"/>
              </w:rPr>
              <w:t>16</w:t>
            </w:r>
          </w:p>
        </w:tc>
        <w:tc>
          <w:tcPr>
            <w:tcW w:w="4583" w:type="dxa"/>
            <w:vAlign w:val="center"/>
          </w:tcPr>
          <w:p w:rsidR="00A405DA" w:rsidRDefault="004A7164">
            <w:pPr>
              <w:jc w:val="center"/>
            </w:pPr>
            <w:r>
              <w:rPr>
                <w:rFonts w:eastAsiaTheme="minorEastAsia"/>
                <w:szCs w:val="21"/>
              </w:rPr>
              <w:t>PARAMOUNT GLOBAL-CLASS B</w:t>
            </w:r>
          </w:p>
        </w:tc>
        <w:tc>
          <w:tcPr>
            <w:tcW w:w="1007" w:type="dxa"/>
            <w:vAlign w:val="center"/>
          </w:tcPr>
          <w:p w:rsidR="00A405DA" w:rsidRDefault="004A7164">
            <w:pPr>
              <w:jc w:val="center"/>
            </w:pPr>
            <w:r>
              <w:rPr>
                <w:rFonts w:eastAsiaTheme="minorEastAsia"/>
                <w:szCs w:val="21"/>
              </w:rPr>
              <w:t xml:space="preserve">PARA </w:t>
            </w:r>
          </w:p>
        </w:tc>
        <w:tc>
          <w:tcPr>
            <w:tcW w:w="1470" w:type="dxa"/>
            <w:vAlign w:val="center"/>
          </w:tcPr>
          <w:p w:rsidR="00A405DA" w:rsidRDefault="004A7164">
            <w:pPr>
              <w:jc w:val="center"/>
            </w:pPr>
            <w:r>
              <w:rPr>
                <w:rFonts w:eastAsiaTheme="minorEastAsia"/>
                <w:szCs w:val="21"/>
              </w:rPr>
              <w:t>38,689.26</w:t>
            </w:r>
          </w:p>
        </w:tc>
        <w:tc>
          <w:tcPr>
            <w:tcW w:w="1650" w:type="dxa"/>
            <w:vAlign w:val="center"/>
          </w:tcPr>
          <w:p w:rsidR="00A405DA" w:rsidRDefault="004A7164">
            <w:pPr>
              <w:jc w:val="center"/>
            </w:pPr>
            <w:r>
              <w:rPr>
                <w:rFonts w:eastAsiaTheme="minorEastAsia"/>
                <w:szCs w:val="21"/>
              </w:rPr>
              <w:t>0.04</w:t>
            </w:r>
          </w:p>
        </w:tc>
      </w:tr>
      <w:tr w:rsidR="00A405DA">
        <w:tc>
          <w:tcPr>
            <w:tcW w:w="555" w:type="dxa"/>
            <w:vAlign w:val="center"/>
          </w:tcPr>
          <w:p w:rsidR="00A405DA" w:rsidRDefault="004A7164">
            <w:pPr>
              <w:jc w:val="center"/>
            </w:pPr>
            <w:r>
              <w:rPr>
                <w:rFonts w:eastAsiaTheme="minorEastAsia"/>
                <w:szCs w:val="21"/>
              </w:rPr>
              <w:t>17</w:t>
            </w:r>
          </w:p>
        </w:tc>
        <w:tc>
          <w:tcPr>
            <w:tcW w:w="4583" w:type="dxa"/>
            <w:vAlign w:val="center"/>
          </w:tcPr>
          <w:p w:rsidR="00A405DA" w:rsidRDefault="004A7164">
            <w:pPr>
              <w:jc w:val="center"/>
            </w:pPr>
            <w:r>
              <w:rPr>
                <w:rFonts w:eastAsiaTheme="minorEastAsia"/>
                <w:szCs w:val="21"/>
              </w:rPr>
              <w:t>MOLSON COORS BEVERAGE CO - B</w:t>
            </w:r>
          </w:p>
        </w:tc>
        <w:tc>
          <w:tcPr>
            <w:tcW w:w="1007" w:type="dxa"/>
            <w:vAlign w:val="center"/>
          </w:tcPr>
          <w:p w:rsidR="00A405DA" w:rsidRDefault="004A7164">
            <w:pPr>
              <w:jc w:val="center"/>
            </w:pPr>
            <w:r>
              <w:rPr>
                <w:rFonts w:eastAsiaTheme="minorEastAsia"/>
                <w:szCs w:val="21"/>
              </w:rPr>
              <w:t xml:space="preserve">TAP </w:t>
            </w:r>
          </w:p>
        </w:tc>
        <w:tc>
          <w:tcPr>
            <w:tcW w:w="1470" w:type="dxa"/>
            <w:vAlign w:val="center"/>
          </w:tcPr>
          <w:p w:rsidR="00A405DA" w:rsidRDefault="004A7164">
            <w:pPr>
              <w:jc w:val="center"/>
            </w:pPr>
            <w:r>
              <w:rPr>
                <w:rFonts w:eastAsiaTheme="minorEastAsia"/>
                <w:szCs w:val="21"/>
              </w:rPr>
              <w:t>38,505.85</w:t>
            </w:r>
          </w:p>
        </w:tc>
        <w:tc>
          <w:tcPr>
            <w:tcW w:w="1650" w:type="dxa"/>
            <w:vAlign w:val="center"/>
          </w:tcPr>
          <w:p w:rsidR="00A405DA" w:rsidRDefault="004A7164">
            <w:pPr>
              <w:jc w:val="center"/>
            </w:pPr>
            <w:r>
              <w:rPr>
                <w:rFonts w:eastAsiaTheme="minorEastAsia"/>
                <w:szCs w:val="21"/>
              </w:rPr>
              <w:t>0.04</w:t>
            </w:r>
          </w:p>
        </w:tc>
      </w:tr>
      <w:tr w:rsidR="00A405DA">
        <w:tc>
          <w:tcPr>
            <w:tcW w:w="555" w:type="dxa"/>
            <w:vAlign w:val="center"/>
          </w:tcPr>
          <w:p w:rsidR="00A405DA" w:rsidRDefault="004A7164">
            <w:pPr>
              <w:jc w:val="center"/>
            </w:pPr>
            <w:r>
              <w:rPr>
                <w:rFonts w:eastAsiaTheme="minorEastAsia"/>
                <w:szCs w:val="21"/>
              </w:rPr>
              <w:t>18</w:t>
            </w:r>
          </w:p>
        </w:tc>
        <w:tc>
          <w:tcPr>
            <w:tcW w:w="4583" w:type="dxa"/>
            <w:vAlign w:val="center"/>
          </w:tcPr>
          <w:p w:rsidR="00A405DA" w:rsidRDefault="004A7164">
            <w:pPr>
              <w:jc w:val="center"/>
            </w:pPr>
            <w:r>
              <w:rPr>
                <w:rFonts w:eastAsiaTheme="minorEastAsia"/>
                <w:szCs w:val="21"/>
              </w:rPr>
              <w:t>HASBRO INC</w:t>
            </w:r>
          </w:p>
        </w:tc>
        <w:tc>
          <w:tcPr>
            <w:tcW w:w="1007" w:type="dxa"/>
            <w:vAlign w:val="center"/>
          </w:tcPr>
          <w:p w:rsidR="00A405DA" w:rsidRDefault="004A7164">
            <w:pPr>
              <w:jc w:val="center"/>
            </w:pPr>
            <w:r>
              <w:rPr>
                <w:rFonts w:eastAsiaTheme="minorEastAsia"/>
                <w:szCs w:val="21"/>
              </w:rPr>
              <w:t xml:space="preserve">HAS </w:t>
            </w:r>
          </w:p>
        </w:tc>
        <w:tc>
          <w:tcPr>
            <w:tcW w:w="1470" w:type="dxa"/>
            <w:vAlign w:val="center"/>
          </w:tcPr>
          <w:p w:rsidR="00A405DA" w:rsidRDefault="004A7164">
            <w:pPr>
              <w:jc w:val="center"/>
            </w:pPr>
            <w:r>
              <w:rPr>
                <w:rFonts w:eastAsiaTheme="minorEastAsia"/>
                <w:szCs w:val="21"/>
              </w:rPr>
              <w:t>38,292.71</w:t>
            </w:r>
          </w:p>
        </w:tc>
        <w:tc>
          <w:tcPr>
            <w:tcW w:w="1650" w:type="dxa"/>
            <w:vAlign w:val="center"/>
          </w:tcPr>
          <w:p w:rsidR="00A405DA" w:rsidRDefault="004A7164">
            <w:pPr>
              <w:jc w:val="center"/>
            </w:pPr>
            <w:r>
              <w:rPr>
                <w:rFonts w:eastAsiaTheme="minorEastAsia"/>
                <w:szCs w:val="21"/>
              </w:rPr>
              <w:t>0.04</w:t>
            </w:r>
          </w:p>
        </w:tc>
      </w:tr>
      <w:tr w:rsidR="00A405DA">
        <w:tc>
          <w:tcPr>
            <w:tcW w:w="555" w:type="dxa"/>
            <w:vAlign w:val="center"/>
          </w:tcPr>
          <w:p w:rsidR="00A405DA" w:rsidRDefault="004A7164">
            <w:pPr>
              <w:jc w:val="center"/>
            </w:pPr>
            <w:r>
              <w:rPr>
                <w:rFonts w:eastAsiaTheme="minorEastAsia"/>
                <w:szCs w:val="21"/>
              </w:rPr>
              <w:t>19</w:t>
            </w:r>
          </w:p>
        </w:tc>
        <w:tc>
          <w:tcPr>
            <w:tcW w:w="4583" w:type="dxa"/>
            <w:vAlign w:val="center"/>
          </w:tcPr>
          <w:p w:rsidR="00A405DA" w:rsidRDefault="004A7164">
            <w:pPr>
              <w:jc w:val="center"/>
            </w:pPr>
            <w:r>
              <w:rPr>
                <w:rFonts w:eastAsiaTheme="minorEastAsia"/>
                <w:szCs w:val="21"/>
              </w:rPr>
              <w:t>TYLER TECHNOLOGIES INC</w:t>
            </w:r>
          </w:p>
        </w:tc>
        <w:tc>
          <w:tcPr>
            <w:tcW w:w="1007" w:type="dxa"/>
            <w:vAlign w:val="center"/>
          </w:tcPr>
          <w:p w:rsidR="00A405DA" w:rsidRDefault="004A7164">
            <w:pPr>
              <w:jc w:val="center"/>
            </w:pPr>
            <w:r>
              <w:rPr>
                <w:rFonts w:eastAsiaTheme="minorEastAsia"/>
                <w:szCs w:val="21"/>
              </w:rPr>
              <w:t xml:space="preserve">TYL </w:t>
            </w:r>
          </w:p>
        </w:tc>
        <w:tc>
          <w:tcPr>
            <w:tcW w:w="1470" w:type="dxa"/>
            <w:vAlign w:val="center"/>
          </w:tcPr>
          <w:p w:rsidR="00A405DA" w:rsidRDefault="004A7164">
            <w:pPr>
              <w:jc w:val="center"/>
            </w:pPr>
            <w:r>
              <w:rPr>
                <w:rFonts w:eastAsiaTheme="minorEastAsia"/>
                <w:szCs w:val="21"/>
              </w:rPr>
              <w:t>38,242.10</w:t>
            </w:r>
          </w:p>
        </w:tc>
        <w:tc>
          <w:tcPr>
            <w:tcW w:w="1650" w:type="dxa"/>
            <w:vAlign w:val="center"/>
          </w:tcPr>
          <w:p w:rsidR="00A405DA" w:rsidRDefault="004A7164">
            <w:pPr>
              <w:jc w:val="center"/>
            </w:pPr>
            <w:r>
              <w:rPr>
                <w:rFonts w:eastAsiaTheme="minorEastAsia"/>
                <w:szCs w:val="21"/>
              </w:rPr>
              <w:t>0.04</w:t>
            </w:r>
          </w:p>
        </w:tc>
      </w:tr>
      <w:tr w:rsidR="00A405DA">
        <w:tc>
          <w:tcPr>
            <w:tcW w:w="555" w:type="dxa"/>
            <w:vAlign w:val="center"/>
          </w:tcPr>
          <w:p w:rsidR="00A405DA" w:rsidRDefault="004A7164">
            <w:pPr>
              <w:jc w:val="center"/>
            </w:pPr>
            <w:r>
              <w:rPr>
                <w:rFonts w:eastAsiaTheme="minorEastAsia"/>
                <w:szCs w:val="21"/>
              </w:rPr>
              <w:t>20</w:t>
            </w:r>
          </w:p>
        </w:tc>
        <w:tc>
          <w:tcPr>
            <w:tcW w:w="4583" w:type="dxa"/>
            <w:vAlign w:val="center"/>
          </w:tcPr>
          <w:p w:rsidR="00A405DA" w:rsidRDefault="004A7164">
            <w:pPr>
              <w:jc w:val="center"/>
            </w:pPr>
            <w:r>
              <w:rPr>
                <w:rFonts w:eastAsiaTheme="minorEastAsia"/>
                <w:szCs w:val="21"/>
              </w:rPr>
              <w:t>HENRY SCHEIN INC</w:t>
            </w:r>
          </w:p>
        </w:tc>
        <w:tc>
          <w:tcPr>
            <w:tcW w:w="1007" w:type="dxa"/>
            <w:vAlign w:val="center"/>
          </w:tcPr>
          <w:p w:rsidR="00A405DA" w:rsidRDefault="004A7164">
            <w:pPr>
              <w:jc w:val="center"/>
            </w:pPr>
            <w:r>
              <w:rPr>
                <w:rFonts w:eastAsiaTheme="minorEastAsia"/>
                <w:szCs w:val="21"/>
              </w:rPr>
              <w:t xml:space="preserve">HSIC </w:t>
            </w:r>
          </w:p>
        </w:tc>
        <w:tc>
          <w:tcPr>
            <w:tcW w:w="1470" w:type="dxa"/>
            <w:vAlign w:val="center"/>
          </w:tcPr>
          <w:p w:rsidR="00A405DA" w:rsidRDefault="004A7164">
            <w:pPr>
              <w:jc w:val="center"/>
            </w:pPr>
            <w:r>
              <w:rPr>
                <w:rFonts w:eastAsiaTheme="minorEastAsia"/>
                <w:szCs w:val="21"/>
              </w:rPr>
              <w:t>37,903.72</w:t>
            </w:r>
          </w:p>
        </w:tc>
        <w:tc>
          <w:tcPr>
            <w:tcW w:w="1650" w:type="dxa"/>
            <w:vAlign w:val="center"/>
          </w:tcPr>
          <w:p w:rsidR="00A405DA" w:rsidRDefault="004A7164">
            <w:pPr>
              <w:jc w:val="center"/>
            </w:pPr>
            <w:r>
              <w:rPr>
                <w:rFonts w:eastAsiaTheme="minorEastAsia"/>
                <w:szCs w:val="21"/>
              </w:rPr>
              <w:t>0.04</w:t>
            </w:r>
          </w:p>
        </w:tc>
      </w:tr>
    </w:tbl>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kern w:val="0"/>
          <w:szCs w:val="21"/>
        </w:rPr>
        <w:lastRenderedPageBreak/>
        <w:t>7.5.3</w:t>
      </w:r>
      <w:r w:rsidRPr="008A34EB">
        <w:rPr>
          <w:rFonts w:eastAsiaTheme="minorEastAsia"/>
          <w:b/>
          <w:kern w:val="0"/>
          <w:szCs w:val="21"/>
        </w:rPr>
        <w:t>权益投资的买入成本总额及卖出收入总额</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8A5A5D" w:rsidRPr="008A34EB" w:rsidTr="003746F1">
        <w:trPr>
          <w:trHeight w:val="285"/>
        </w:trPr>
        <w:tc>
          <w:tcPr>
            <w:tcW w:w="3727" w:type="dxa"/>
            <w:vAlign w:val="center"/>
          </w:tcPr>
          <w:p w:rsidR="008A5A5D" w:rsidRPr="008A34EB" w:rsidRDefault="008A5A5D" w:rsidP="004A4847">
            <w:pPr>
              <w:rPr>
                <w:rFonts w:eastAsiaTheme="minorEastAsia"/>
                <w:szCs w:val="21"/>
              </w:rPr>
            </w:pPr>
            <w:r w:rsidRPr="008A34EB">
              <w:rPr>
                <w:rFonts w:eastAsiaTheme="minorEastAsia"/>
                <w:szCs w:val="21"/>
              </w:rPr>
              <w:t>买入成本（成交）总额</w:t>
            </w:r>
          </w:p>
        </w:tc>
        <w:tc>
          <w:tcPr>
            <w:tcW w:w="5629" w:type="dxa"/>
            <w:vAlign w:val="bottom"/>
          </w:tcPr>
          <w:p w:rsidR="008A5A5D" w:rsidRPr="008A34EB" w:rsidRDefault="008A5A5D" w:rsidP="004A4847">
            <w:pPr>
              <w:jc w:val="right"/>
              <w:rPr>
                <w:rFonts w:eastAsiaTheme="minorEastAsia"/>
                <w:szCs w:val="21"/>
              </w:rPr>
            </w:pPr>
            <w:r w:rsidRPr="008A34EB">
              <w:rPr>
                <w:rFonts w:eastAsiaTheme="minorEastAsia"/>
                <w:szCs w:val="21"/>
              </w:rPr>
              <w:t>83,237,095.31</w:t>
            </w:r>
          </w:p>
        </w:tc>
      </w:tr>
      <w:tr w:rsidR="008A5A5D" w:rsidRPr="008A34EB" w:rsidTr="003746F1">
        <w:trPr>
          <w:trHeight w:val="285"/>
        </w:trPr>
        <w:tc>
          <w:tcPr>
            <w:tcW w:w="3727" w:type="dxa"/>
            <w:vAlign w:val="center"/>
          </w:tcPr>
          <w:p w:rsidR="008A5A5D" w:rsidRPr="008A34EB" w:rsidRDefault="008A5A5D" w:rsidP="004A4847">
            <w:pPr>
              <w:rPr>
                <w:rFonts w:eastAsiaTheme="minorEastAsia"/>
                <w:szCs w:val="21"/>
              </w:rPr>
            </w:pPr>
            <w:r w:rsidRPr="008A34EB">
              <w:rPr>
                <w:rFonts w:eastAsiaTheme="minorEastAsia"/>
                <w:szCs w:val="21"/>
              </w:rPr>
              <w:t>卖出收入（成交）总额</w:t>
            </w:r>
          </w:p>
        </w:tc>
        <w:tc>
          <w:tcPr>
            <w:tcW w:w="5629" w:type="dxa"/>
            <w:vAlign w:val="bottom"/>
          </w:tcPr>
          <w:p w:rsidR="008A5A5D" w:rsidRPr="008A34EB" w:rsidRDefault="008A5A5D" w:rsidP="004A4847">
            <w:pPr>
              <w:jc w:val="right"/>
              <w:rPr>
                <w:rFonts w:eastAsiaTheme="minorEastAsia"/>
                <w:szCs w:val="21"/>
              </w:rPr>
            </w:pPr>
            <w:r w:rsidRPr="008A34EB">
              <w:rPr>
                <w:rFonts w:eastAsiaTheme="minorEastAsia"/>
                <w:szCs w:val="21"/>
              </w:rPr>
              <w:t>10,259,085.12</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19" w:name="_Toc224618381"/>
      <w:bookmarkStart w:id="220" w:name="_Toc248233028"/>
      <w:bookmarkStart w:id="221" w:name="_Toc249790560"/>
      <w:bookmarkStart w:id="222" w:name="_Toc286929761"/>
      <w:bookmarkStart w:id="223" w:name="_Toc352256000"/>
      <w:bookmarkStart w:id="224" w:name="_Toc352256068"/>
      <w:bookmarkStart w:id="225" w:name="_Toc352331246"/>
      <w:bookmarkStart w:id="226" w:name="_Toc390164828"/>
      <w:bookmarkStart w:id="227" w:name="_Toc144297996"/>
      <w:r w:rsidRPr="008A34EB">
        <w:rPr>
          <w:rFonts w:ascii="Times New Roman" w:eastAsiaTheme="minorEastAsia" w:hAnsi="Times New Roman"/>
          <w:kern w:val="0"/>
          <w:sz w:val="21"/>
          <w:szCs w:val="21"/>
        </w:rPr>
        <w:t>7.6</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期末按债券信用等级分类的债券投资组合</w:t>
      </w:r>
      <w:bookmarkEnd w:id="219"/>
      <w:bookmarkEnd w:id="220"/>
      <w:bookmarkEnd w:id="221"/>
      <w:bookmarkEnd w:id="222"/>
      <w:bookmarkEnd w:id="223"/>
      <w:bookmarkEnd w:id="224"/>
      <w:bookmarkEnd w:id="225"/>
      <w:bookmarkEnd w:id="226"/>
      <w:bookmarkEnd w:id="227"/>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本基金本报告期末未持有债券。</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28" w:name="_Toc224618382"/>
      <w:bookmarkStart w:id="229" w:name="_Toc248233029"/>
      <w:bookmarkStart w:id="230" w:name="_Toc249790561"/>
      <w:bookmarkStart w:id="231" w:name="_Toc286929762"/>
      <w:bookmarkStart w:id="232" w:name="_Toc352256001"/>
      <w:bookmarkStart w:id="233" w:name="_Toc352256069"/>
      <w:bookmarkStart w:id="234" w:name="_Toc352331247"/>
      <w:bookmarkStart w:id="235" w:name="_Toc390164829"/>
      <w:bookmarkStart w:id="236" w:name="_Toc144297997"/>
      <w:r w:rsidRPr="008A34EB">
        <w:rPr>
          <w:rFonts w:ascii="Times New Roman" w:eastAsiaTheme="minorEastAsia" w:hAnsi="Times New Roman"/>
          <w:kern w:val="0"/>
          <w:sz w:val="21"/>
          <w:szCs w:val="21"/>
        </w:rPr>
        <w:t>7.7</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期末按公允价值占基金资产净值比例大小排名的前五名债券投资明细</w:t>
      </w:r>
      <w:bookmarkEnd w:id="228"/>
      <w:bookmarkEnd w:id="229"/>
      <w:bookmarkEnd w:id="230"/>
      <w:bookmarkEnd w:id="231"/>
      <w:bookmarkEnd w:id="232"/>
      <w:bookmarkEnd w:id="233"/>
      <w:bookmarkEnd w:id="234"/>
      <w:bookmarkEnd w:id="235"/>
      <w:bookmarkEnd w:id="236"/>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本基金本报告期末未持有债券。</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37" w:name="_Toc224618383"/>
      <w:bookmarkStart w:id="238" w:name="_Toc248233030"/>
      <w:bookmarkStart w:id="239" w:name="_Toc249790562"/>
      <w:bookmarkStart w:id="240" w:name="_Toc286929763"/>
      <w:bookmarkStart w:id="241" w:name="_Toc352256002"/>
      <w:bookmarkStart w:id="242" w:name="_Toc352256070"/>
      <w:bookmarkStart w:id="243" w:name="_Toc352331248"/>
      <w:bookmarkStart w:id="244" w:name="_Toc390164830"/>
      <w:bookmarkStart w:id="245" w:name="_Toc144297998"/>
      <w:r w:rsidRPr="008A34EB">
        <w:rPr>
          <w:rFonts w:ascii="Times New Roman" w:eastAsiaTheme="minorEastAsia" w:hAnsi="Times New Roman"/>
          <w:kern w:val="0"/>
          <w:sz w:val="21"/>
          <w:szCs w:val="21"/>
        </w:rPr>
        <w:t>7.8</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期末按公允价值占基金资产净值比例大小排名的所有资产支持证券投资明细</w:t>
      </w:r>
      <w:bookmarkEnd w:id="237"/>
      <w:bookmarkEnd w:id="238"/>
      <w:bookmarkEnd w:id="239"/>
      <w:bookmarkEnd w:id="240"/>
      <w:bookmarkEnd w:id="241"/>
      <w:bookmarkEnd w:id="242"/>
      <w:bookmarkEnd w:id="243"/>
      <w:bookmarkEnd w:id="244"/>
      <w:bookmarkEnd w:id="245"/>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本基金本报告期末未持有资产支持证券。</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46" w:name="_Toc224618384"/>
      <w:bookmarkStart w:id="247" w:name="_Toc248233031"/>
      <w:bookmarkStart w:id="248" w:name="_Toc249790563"/>
      <w:bookmarkStart w:id="249" w:name="_Toc286929764"/>
      <w:bookmarkStart w:id="250" w:name="_Toc352256003"/>
      <w:bookmarkStart w:id="251" w:name="_Toc352256071"/>
      <w:bookmarkStart w:id="252" w:name="_Toc352331249"/>
      <w:bookmarkStart w:id="253" w:name="_Toc390164831"/>
      <w:bookmarkStart w:id="254" w:name="_Toc144297999"/>
      <w:r w:rsidRPr="008A34EB">
        <w:rPr>
          <w:rFonts w:ascii="Times New Roman" w:eastAsiaTheme="minorEastAsia" w:hAnsi="Times New Roman"/>
          <w:kern w:val="0"/>
          <w:sz w:val="21"/>
          <w:szCs w:val="21"/>
        </w:rPr>
        <w:t>7.9</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期末按公允价值占基金资产净值比例大小排名的前五名金融衍生品投资明细</w:t>
      </w:r>
      <w:bookmarkEnd w:id="246"/>
      <w:bookmarkEnd w:id="247"/>
      <w:bookmarkEnd w:id="248"/>
      <w:bookmarkEnd w:id="249"/>
      <w:bookmarkEnd w:id="250"/>
      <w:bookmarkEnd w:id="251"/>
      <w:bookmarkEnd w:id="252"/>
      <w:bookmarkEnd w:id="253"/>
      <w:bookmarkEnd w:id="254"/>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本基金本报告期末未持有金融衍生品。</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55" w:name="_Toc248233032"/>
      <w:bookmarkStart w:id="256" w:name="_Toc249790564"/>
      <w:bookmarkStart w:id="257" w:name="_Toc286929765"/>
      <w:bookmarkStart w:id="258" w:name="_Toc352256004"/>
      <w:bookmarkStart w:id="259" w:name="_Toc352256072"/>
      <w:bookmarkStart w:id="260" w:name="_Toc352331250"/>
      <w:bookmarkStart w:id="261" w:name="_Toc390164832"/>
      <w:bookmarkStart w:id="262" w:name="_Toc144298000"/>
      <w:r w:rsidRPr="008A34EB">
        <w:rPr>
          <w:rFonts w:ascii="Times New Roman" w:eastAsiaTheme="minorEastAsia" w:hAnsi="Times New Roman"/>
          <w:kern w:val="0"/>
          <w:sz w:val="21"/>
          <w:szCs w:val="21"/>
        </w:rPr>
        <w:t>7.10</w:t>
      </w:r>
      <w:bookmarkStart w:id="263" w:name="_Toc224618385"/>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期末按公允价值占基金资产净值比例大小排序的前十名基金投资明细</w:t>
      </w:r>
      <w:bookmarkEnd w:id="255"/>
      <w:bookmarkEnd w:id="256"/>
      <w:bookmarkEnd w:id="257"/>
      <w:bookmarkEnd w:id="258"/>
      <w:bookmarkEnd w:id="259"/>
      <w:bookmarkEnd w:id="260"/>
      <w:bookmarkEnd w:id="261"/>
      <w:bookmarkEnd w:id="263"/>
      <w:bookmarkEnd w:id="262"/>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本基金本报告期末未持有基金。</w:t>
      </w:r>
    </w:p>
    <w:p w:rsidR="008E0B99" w:rsidRPr="008A34EB" w:rsidRDefault="008E0B99" w:rsidP="004F5A80">
      <w:pPr>
        <w:pStyle w:val="20"/>
        <w:spacing w:beforeLines="100" w:before="312" w:after="0"/>
        <w:rPr>
          <w:rFonts w:ascii="Times New Roman" w:eastAsiaTheme="minorEastAsia" w:hAnsi="Times New Roman"/>
          <w:kern w:val="0"/>
          <w:sz w:val="21"/>
          <w:szCs w:val="21"/>
        </w:rPr>
      </w:pPr>
      <w:bookmarkStart w:id="264" w:name="_Toc361324887"/>
      <w:bookmarkStart w:id="265" w:name="_Toc374374965"/>
      <w:bookmarkStart w:id="266" w:name="_Toc144298001"/>
      <w:r w:rsidRPr="008A34EB">
        <w:rPr>
          <w:rFonts w:ascii="Times New Roman" w:eastAsiaTheme="minorEastAsia" w:hAnsi="Times New Roman"/>
          <w:kern w:val="0"/>
          <w:sz w:val="21"/>
          <w:szCs w:val="21"/>
        </w:rPr>
        <w:t xml:space="preserve">7.11 </w:t>
      </w:r>
      <w:r w:rsidRPr="008A34EB">
        <w:rPr>
          <w:rFonts w:ascii="Times New Roman" w:eastAsiaTheme="minorEastAsia" w:hAnsi="Times New Roman" w:hint="eastAsia"/>
          <w:kern w:val="0"/>
          <w:sz w:val="21"/>
          <w:szCs w:val="21"/>
        </w:rPr>
        <w:t>本报告期投资基金情况</w:t>
      </w:r>
      <w:bookmarkEnd w:id="266"/>
    </w:p>
    <w:p w:rsidR="008E0B99" w:rsidRPr="008A34EB" w:rsidRDefault="008E0B99" w:rsidP="004F5A80">
      <w:pPr>
        <w:pStyle w:val="a0"/>
        <w:spacing w:beforeLines="50" w:before="156" w:line="360" w:lineRule="auto"/>
        <w:ind w:firstLineChars="0" w:firstLine="0"/>
        <w:rPr>
          <w:rFonts w:eastAsiaTheme="minorEastAsia"/>
          <w:b/>
          <w:szCs w:val="21"/>
        </w:rPr>
      </w:pPr>
      <w:r w:rsidRPr="008A34EB">
        <w:rPr>
          <w:rFonts w:eastAsiaTheme="minorEastAsia"/>
          <w:b/>
          <w:szCs w:val="21"/>
        </w:rPr>
        <w:t>7.11.1</w:t>
      </w:r>
      <w:r w:rsidRPr="008A34EB">
        <w:rPr>
          <w:rFonts w:eastAsiaTheme="minorEastAsia" w:hint="eastAsia"/>
          <w:b/>
          <w:szCs w:val="21"/>
        </w:rPr>
        <w:t xml:space="preserve"> </w:t>
      </w:r>
      <w:r w:rsidRPr="008A34EB">
        <w:rPr>
          <w:rFonts w:eastAsiaTheme="minorEastAsia" w:hint="eastAsia"/>
          <w:b/>
          <w:szCs w:val="21"/>
        </w:rPr>
        <w:t>报告期末按公允价值占基金资产净值比例大小排序的基金投资明细</w:t>
      </w:r>
    </w:p>
    <w:p w:rsidR="008E0B99" w:rsidRPr="008A34EB" w:rsidRDefault="008E0B99" w:rsidP="008E0B99">
      <w:pPr>
        <w:widowControl/>
        <w:spacing w:line="360" w:lineRule="auto"/>
        <w:ind w:firstLineChars="200" w:firstLine="420"/>
        <w:jc w:val="left"/>
        <w:rPr>
          <w:rFonts w:eastAsiaTheme="minorEastAsia"/>
          <w:szCs w:val="21"/>
        </w:rPr>
      </w:pPr>
      <w:r w:rsidRPr="008A34EB">
        <w:rPr>
          <w:rFonts w:eastAsiaTheme="minorEastAsia"/>
          <w:szCs w:val="21"/>
        </w:rPr>
        <w:t>本基金本报告期末未持有基金。</w:t>
      </w:r>
      <w:bookmarkEnd w:id="264"/>
      <w:bookmarkEnd w:id="265"/>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67" w:name="_Toc224618386"/>
      <w:bookmarkStart w:id="268" w:name="_Toc248233033"/>
      <w:bookmarkStart w:id="269" w:name="_Toc249790565"/>
      <w:bookmarkStart w:id="270" w:name="_Toc286929766"/>
      <w:bookmarkStart w:id="271" w:name="_Toc352256005"/>
      <w:bookmarkStart w:id="272" w:name="_Toc352256073"/>
      <w:bookmarkStart w:id="273" w:name="_Toc352331251"/>
      <w:bookmarkStart w:id="274" w:name="_Toc390164833"/>
      <w:bookmarkStart w:id="275" w:name="_Toc144298002"/>
      <w:r w:rsidRPr="008A34EB">
        <w:rPr>
          <w:rFonts w:ascii="Times New Roman" w:eastAsiaTheme="minorEastAsia" w:hAnsi="Times New Roman"/>
          <w:kern w:val="0"/>
          <w:sz w:val="21"/>
          <w:szCs w:val="21"/>
        </w:rPr>
        <w:t>7.12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投资组合报告附注</w:t>
      </w:r>
      <w:bookmarkEnd w:id="267"/>
      <w:bookmarkEnd w:id="268"/>
      <w:bookmarkEnd w:id="269"/>
      <w:bookmarkEnd w:id="270"/>
      <w:bookmarkEnd w:id="271"/>
      <w:bookmarkEnd w:id="272"/>
      <w:bookmarkEnd w:id="273"/>
      <w:bookmarkEnd w:id="274"/>
      <w:bookmarkEnd w:id="275"/>
    </w:p>
    <w:p w:rsidR="008A5A5D" w:rsidRPr="008A34EB" w:rsidRDefault="008A5A5D" w:rsidP="006313B1">
      <w:pPr>
        <w:spacing w:line="360" w:lineRule="auto"/>
        <w:rPr>
          <w:rFonts w:eastAsiaTheme="minorEastAsia"/>
          <w:kern w:val="0"/>
          <w:szCs w:val="21"/>
        </w:rPr>
      </w:pPr>
      <w:r w:rsidRPr="008A34EB">
        <w:rPr>
          <w:rFonts w:eastAsiaTheme="minorEastAsia"/>
          <w:b/>
          <w:szCs w:val="21"/>
        </w:rPr>
        <w:t>7.12.1</w:t>
      </w:r>
      <w:r w:rsidR="00ED31E5" w:rsidRPr="008A34EB">
        <w:rPr>
          <w:rFonts w:eastAsiaTheme="minorEastAsia"/>
          <w:kern w:val="0"/>
          <w:szCs w:val="21"/>
        </w:rPr>
        <w:t xml:space="preserve"> </w:t>
      </w:r>
      <w:r w:rsidRPr="008A34EB">
        <w:rPr>
          <w:rFonts w:eastAsiaTheme="minorEastAsia"/>
          <w:kern w:val="0"/>
          <w:szCs w:val="21"/>
        </w:rPr>
        <w:t>本年度中期报告中财务指标、净值表现、财务会计报告、投资组合报告内容真实、准确，不存在虚假记载、误导性陈述或者重大遗漏。</w:t>
      </w:r>
    </w:p>
    <w:p w:rsidR="008A5A5D" w:rsidRPr="008A34EB" w:rsidRDefault="008A5A5D" w:rsidP="004F5A80">
      <w:pPr>
        <w:spacing w:beforeLines="100" w:before="312" w:line="360" w:lineRule="auto"/>
        <w:rPr>
          <w:rFonts w:eastAsiaTheme="minorEastAsia"/>
          <w:kern w:val="0"/>
          <w:szCs w:val="21"/>
        </w:rPr>
      </w:pPr>
      <w:r w:rsidRPr="008A34EB">
        <w:rPr>
          <w:rFonts w:eastAsiaTheme="minorEastAsia"/>
          <w:b/>
          <w:szCs w:val="21"/>
        </w:rPr>
        <w:t>7.12.2</w:t>
      </w:r>
      <w:r w:rsidRPr="008A34EB">
        <w:rPr>
          <w:rFonts w:eastAsiaTheme="minorEastAsia"/>
          <w:kern w:val="0"/>
          <w:szCs w:val="21"/>
        </w:rPr>
        <w:t xml:space="preserve"> </w:t>
      </w:r>
      <w:r w:rsidRPr="008A34EB">
        <w:rPr>
          <w:rFonts w:eastAsiaTheme="minorEastAsia"/>
          <w:kern w:val="0"/>
          <w:szCs w:val="21"/>
        </w:rPr>
        <w:t>报告期内本基金投资的前十名股票中没有在基金合同规定备选股票库之外的股票。</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szCs w:val="21"/>
        </w:rPr>
        <w:t>7.12.3</w:t>
      </w:r>
      <w:r w:rsidR="004E34BB" w:rsidRPr="008A34EB">
        <w:rPr>
          <w:rFonts w:eastAsiaTheme="minorEastAsia"/>
          <w:b/>
          <w:szCs w:val="21"/>
        </w:rPr>
        <w:t>期末其他各项资产构成</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8A5A5D" w:rsidRPr="008A34EB" w:rsidTr="00C42949">
        <w:trPr>
          <w:trHeight w:val="285"/>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序号</w:t>
            </w:r>
          </w:p>
        </w:tc>
        <w:tc>
          <w:tcPr>
            <w:tcW w:w="4431" w:type="dxa"/>
            <w:vAlign w:val="center"/>
          </w:tcPr>
          <w:p w:rsidR="008A5A5D" w:rsidRPr="008A34EB" w:rsidRDefault="008A5A5D" w:rsidP="004A4847">
            <w:pPr>
              <w:jc w:val="center"/>
              <w:rPr>
                <w:rFonts w:eastAsiaTheme="minorEastAsia"/>
                <w:szCs w:val="21"/>
              </w:rPr>
            </w:pPr>
            <w:r w:rsidRPr="008A34EB">
              <w:rPr>
                <w:rFonts w:eastAsiaTheme="minorEastAsia"/>
                <w:szCs w:val="21"/>
              </w:rPr>
              <w:t>名称</w:t>
            </w:r>
          </w:p>
        </w:tc>
        <w:tc>
          <w:tcPr>
            <w:tcW w:w="410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金额</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1</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存出保证金</w:t>
            </w:r>
          </w:p>
        </w:tc>
        <w:tc>
          <w:tcPr>
            <w:tcW w:w="4105" w:type="dxa"/>
            <w:tcMar>
              <w:top w:w="15" w:type="dxa"/>
              <w:left w:w="15" w:type="dxa"/>
              <w:bottom w:w="0" w:type="dxa"/>
              <w:right w:w="15" w:type="dxa"/>
            </w:tcMar>
            <w:vAlign w:val="center"/>
          </w:tcPr>
          <w:p w:rsidR="008A5A5D" w:rsidRPr="008A34EB" w:rsidRDefault="008A5A5D" w:rsidP="00E87EC9">
            <w:pPr>
              <w:jc w:val="right"/>
              <w:rPr>
                <w:rFonts w:eastAsiaTheme="minorEastAsia"/>
                <w:szCs w:val="21"/>
              </w:rPr>
            </w:pPr>
            <w:r w:rsidRPr="008A34EB">
              <w:rPr>
                <w:rFonts w:eastAsiaTheme="minorEastAsia"/>
                <w:szCs w:val="21"/>
              </w:rPr>
              <w:t>-</w:t>
            </w:r>
          </w:p>
        </w:tc>
      </w:tr>
      <w:tr w:rsidR="008A34EB" w:rsidRPr="008A34EB" w:rsidTr="00C42949">
        <w:trPr>
          <w:trHeight w:val="312"/>
        </w:trPr>
        <w:tc>
          <w:tcPr>
            <w:tcW w:w="820" w:type="dxa"/>
            <w:vAlign w:val="center"/>
          </w:tcPr>
          <w:p w:rsidR="008A34EB" w:rsidRPr="008A34EB" w:rsidRDefault="008A34EB" w:rsidP="008A34EB">
            <w:pPr>
              <w:jc w:val="center"/>
              <w:rPr>
                <w:rFonts w:eastAsiaTheme="minorEastAsia"/>
                <w:szCs w:val="21"/>
              </w:rPr>
            </w:pPr>
            <w:r w:rsidRPr="008A34EB">
              <w:rPr>
                <w:rFonts w:eastAsiaTheme="minorEastAsia"/>
                <w:szCs w:val="21"/>
              </w:rPr>
              <w:lastRenderedPageBreak/>
              <w:t>2</w:t>
            </w:r>
          </w:p>
        </w:tc>
        <w:tc>
          <w:tcPr>
            <w:tcW w:w="4431" w:type="dxa"/>
            <w:vAlign w:val="center"/>
          </w:tcPr>
          <w:p w:rsidR="008A34EB" w:rsidRPr="008A34EB" w:rsidRDefault="008A34EB" w:rsidP="008A34EB">
            <w:pPr>
              <w:ind w:leftChars="50" w:left="105"/>
              <w:rPr>
                <w:rFonts w:eastAsiaTheme="minorEastAsia"/>
                <w:szCs w:val="21"/>
              </w:rPr>
            </w:pPr>
            <w:r w:rsidRPr="008A34EB">
              <w:rPr>
                <w:rFonts w:eastAsiaTheme="minorEastAsia"/>
                <w:szCs w:val="21"/>
              </w:rPr>
              <w:t>应收清算款</w:t>
            </w:r>
          </w:p>
        </w:tc>
        <w:tc>
          <w:tcPr>
            <w:tcW w:w="4105" w:type="dxa"/>
            <w:vAlign w:val="center"/>
          </w:tcPr>
          <w:p w:rsidR="008A34EB" w:rsidRPr="008A34EB" w:rsidRDefault="008A34EB" w:rsidP="008A34EB">
            <w:pPr>
              <w:jc w:val="right"/>
              <w:rPr>
                <w:rFonts w:eastAsiaTheme="minorEastAsia"/>
                <w:szCs w:val="21"/>
              </w:rPr>
            </w:pPr>
            <w:r w:rsidRPr="008A34EB">
              <w:rPr>
                <w:rFonts w:eastAsiaTheme="minorEastAsia"/>
                <w:szCs w:val="21"/>
              </w:rPr>
              <w:t>-</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3</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应收股利</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36,248.18</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4</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应收利息</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5</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应收申购款</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6,181,719.61</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6</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其他应收款</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7</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待摊费用</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w:t>
            </w:r>
          </w:p>
        </w:tc>
      </w:tr>
      <w:tr w:rsidR="00E87EC9" w:rsidRPr="008A34EB" w:rsidTr="00C42949">
        <w:trPr>
          <w:trHeight w:val="312"/>
        </w:trPr>
        <w:tc>
          <w:tcPr>
            <w:tcW w:w="820" w:type="dxa"/>
            <w:vAlign w:val="center"/>
          </w:tcPr>
          <w:p w:rsidR="00E87EC9" w:rsidRPr="008A34EB" w:rsidRDefault="00E87EC9" w:rsidP="007C6EA8">
            <w:pPr>
              <w:jc w:val="center"/>
              <w:rPr>
                <w:rFonts w:eastAsiaTheme="minorEastAsia"/>
                <w:szCs w:val="21"/>
              </w:rPr>
            </w:pPr>
            <w:r w:rsidRPr="008A34EB">
              <w:rPr>
                <w:rFonts w:eastAsiaTheme="minorEastAsia"/>
                <w:szCs w:val="21"/>
              </w:rPr>
              <w:t>8</w:t>
            </w:r>
          </w:p>
        </w:tc>
        <w:tc>
          <w:tcPr>
            <w:tcW w:w="4431" w:type="dxa"/>
            <w:vAlign w:val="center"/>
          </w:tcPr>
          <w:p w:rsidR="00E87EC9" w:rsidRPr="008A34EB" w:rsidRDefault="00E87EC9" w:rsidP="007C6EA8">
            <w:pPr>
              <w:ind w:leftChars="50" w:left="105"/>
              <w:rPr>
                <w:rFonts w:eastAsiaTheme="minorEastAsia"/>
                <w:szCs w:val="21"/>
              </w:rPr>
            </w:pPr>
            <w:r w:rsidRPr="008A34EB">
              <w:rPr>
                <w:rFonts w:eastAsiaTheme="minorEastAsia"/>
                <w:szCs w:val="21"/>
              </w:rPr>
              <w:t>其他</w:t>
            </w:r>
          </w:p>
        </w:tc>
        <w:tc>
          <w:tcPr>
            <w:tcW w:w="4105" w:type="dxa"/>
            <w:vAlign w:val="center"/>
          </w:tcPr>
          <w:p w:rsidR="00E87EC9" w:rsidRPr="008A34EB" w:rsidRDefault="00E87EC9" w:rsidP="007C6EA8">
            <w:pPr>
              <w:jc w:val="right"/>
              <w:rPr>
                <w:rFonts w:eastAsiaTheme="minorEastAsia"/>
                <w:szCs w:val="21"/>
              </w:rPr>
            </w:pPr>
            <w:r w:rsidRPr="008A34EB">
              <w:rPr>
                <w:rFonts w:eastAsiaTheme="minorEastAsia"/>
                <w:szCs w:val="21"/>
              </w:rPr>
              <w:t>-</w:t>
            </w:r>
          </w:p>
        </w:tc>
      </w:tr>
      <w:tr w:rsidR="00E87EC9" w:rsidRPr="008A34EB" w:rsidTr="00C42949">
        <w:trPr>
          <w:trHeight w:val="312"/>
        </w:trPr>
        <w:tc>
          <w:tcPr>
            <w:tcW w:w="820" w:type="dxa"/>
            <w:vAlign w:val="center"/>
          </w:tcPr>
          <w:p w:rsidR="00E87EC9" w:rsidRPr="008A34EB" w:rsidRDefault="00E87EC9" w:rsidP="007C6EA8">
            <w:pPr>
              <w:jc w:val="center"/>
              <w:rPr>
                <w:rFonts w:eastAsiaTheme="minorEastAsia"/>
                <w:szCs w:val="21"/>
              </w:rPr>
            </w:pPr>
            <w:r w:rsidRPr="008A34EB">
              <w:rPr>
                <w:rFonts w:eastAsiaTheme="minorEastAsia"/>
                <w:szCs w:val="21"/>
              </w:rPr>
              <w:t>9</w:t>
            </w:r>
          </w:p>
        </w:tc>
        <w:tc>
          <w:tcPr>
            <w:tcW w:w="4431" w:type="dxa"/>
            <w:vAlign w:val="center"/>
          </w:tcPr>
          <w:p w:rsidR="00E87EC9" w:rsidRPr="008A34EB" w:rsidRDefault="00E87EC9" w:rsidP="007C6EA8">
            <w:pPr>
              <w:ind w:leftChars="50" w:left="105"/>
              <w:rPr>
                <w:rFonts w:eastAsiaTheme="minorEastAsia"/>
                <w:szCs w:val="21"/>
              </w:rPr>
            </w:pPr>
            <w:r w:rsidRPr="008A34EB">
              <w:rPr>
                <w:rFonts w:eastAsiaTheme="minorEastAsia"/>
                <w:szCs w:val="21"/>
              </w:rPr>
              <w:t>合计</w:t>
            </w:r>
          </w:p>
        </w:tc>
        <w:tc>
          <w:tcPr>
            <w:tcW w:w="4105" w:type="dxa"/>
            <w:vAlign w:val="center"/>
          </w:tcPr>
          <w:p w:rsidR="00E87EC9" w:rsidRPr="008A34EB" w:rsidRDefault="00E87EC9" w:rsidP="007C6EA8">
            <w:pPr>
              <w:jc w:val="right"/>
              <w:rPr>
                <w:rFonts w:eastAsiaTheme="minorEastAsia"/>
                <w:szCs w:val="21"/>
              </w:rPr>
            </w:pPr>
            <w:r w:rsidRPr="008A34EB">
              <w:rPr>
                <w:rFonts w:eastAsiaTheme="minorEastAsia"/>
                <w:szCs w:val="21"/>
              </w:rPr>
              <w:t>6,217,967.79</w:t>
            </w:r>
          </w:p>
        </w:tc>
      </w:tr>
    </w:tbl>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szCs w:val="21"/>
        </w:rPr>
        <w:t>7.12.4</w:t>
      </w:r>
      <w:r w:rsidRPr="008A34EB">
        <w:rPr>
          <w:rFonts w:eastAsiaTheme="minorEastAsia"/>
          <w:b/>
          <w:kern w:val="0"/>
          <w:szCs w:val="21"/>
        </w:rPr>
        <w:t>期末持有的处于转股期的可转换债券明细</w:t>
      </w:r>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本基金本报告期末未持有处于转股期的可转换债券。</w:t>
      </w:r>
    </w:p>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szCs w:val="21"/>
        </w:rPr>
        <w:t>7.12.5</w:t>
      </w:r>
      <w:r w:rsidRPr="008A34EB">
        <w:rPr>
          <w:rFonts w:eastAsiaTheme="minorEastAsia"/>
          <w:b/>
          <w:kern w:val="0"/>
          <w:szCs w:val="21"/>
        </w:rPr>
        <w:t>期末前十名股票中存在流通受限情况的说明</w:t>
      </w:r>
    </w:p>
    <w:p w:rsidR="00DC59DF" w:rsidRPr="008A34EB" w:rsidRDefault="00DC59DF" w:rsidP="00DC59DF">
      <w:pPr>
        <w:autoSpaceDE w:val="0"/>
        <w:autoSpaceDN w:val="0"/>
        <w:adjustRightInd w:val="0"/>
        <w:spacing w:line="360" w:lineRule="auto"/>
        <w:jc w:val="left"/>
        <w:rPr>
          <w:rFonts w:eastAsiaTheme="minorEastAsia"/>
          <w:b/>
          <w:szCs w:val="21"/>
        </w:rPr>
      </w:pPr>
      <w:r w:rsidRPr="008A34EB">
        <w:rPr>
          <w:rFonts w:eastAsiaTheme="minorEastAsia"/>
          <w:b/>
          <w:szCs w:val="21"/>
        </w:rPr>
        <w:t xml:space="preserve">7.12.5.1 </w:t>
      </w:r>
      <w:r w:rsidRPr="008A34EB">
        <w:rPr>
          <w:rFonts w:eastAsiaTheme="minorEastAsia"/>
          <w:b/>
          <w:szCs w:val="21"/>
        </w:rPr>
        <w:t>期末指数投资前十名股票中存在流通受限情况的说明</w:t>
      </w:r>
    </w:p>
    <w:p w:rsidR="008A5A5D" w:rsidRPr="008A34EB" w:rsidRDefault="00DC59DF" w:rsidP="00C42949">
      <w:pPr>
        <w:spacing w:line="288" w:lineRule="auto"/>
        <w:ind w:firstLineChars="200" w:firstLine="420"/>
        <w:rPr>
          <w:rFonts w:eastAsiaTheme="minorEastAsia"/>
          <w:b/>
          <w:szCs w:val="21"/>
        </w:rPr>
      </w:pPr>
      <w:r w:rsidRPr="008A34EB">
        <w:rPr>
          <w:rFonts w:eastAsiaTheme="minorEastAsia"/>
          <w:kern w:val="0"/>
          <w:szCs w:val="21"/>
        </w:rPr>
        <w:t>本基金本报告期末前十名股票中不存在流通受限情况。</w:t>
      </w:r>
    </w:p>
    <w:p w:rsidR="005705B3" w:rsidRPr="008A34EB" w:rsidRDefault="00F72C08" w:rsidP="006313B1">
      <w:pPr>
        <w:spacing w:line="360" w:lineRule="auto"/>
        <w:rPr>
          <w:rFonts w:eastAsiaTheme="minorEastAsia"/>
          <w:b/>
          <w:szCs w:val="21"/>
        </w:rPr>
      </w:pPr>
      <w:r w:rsidRPr="008A34EB">
        <w:rPr>
          <w:rFonts w:eastAsiaTheme="minorEastAsia"/>
          <w:b/>
          <w:szCs w:val="21"/>
        </w:rPr>
        <w:t>7.12.5.2</w:t>
      </w:r>
      <w:r w:rsidR="007B758B" w:rsidRPr="008A34EB">
        <w:rPr>
          <w:rFonts w:eastAsiaTheme="minorEastAsia"/>
          <w:b/>
          <w:bCs/>
          <w:szCs w:val="21"/>
        </w:rPr>
        <w:t>报告</w:t>
      </w:r>
      <w:r w:rsidR="007B758B" w:rsidRPr="008A34EB">
        <w:rPr>
          <w:rFonts w:eastAsiaTheme="minorEastAsia"/>
          <w:b/>
          <w:szCs w:val="21"/>
        </w:rPr>
        <w:t>期末积极投资前五名股票中存在流通受限情况的说明</w:t>
      </w:r>
    </w:p>
    <w:p w:rsidR="005705B3" w:rsidRPr="008A34EB" w:rsidRDefault="005705B3"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本基金本报告期末前五名积极投资中不存在流通受限情况。</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szCs w:val="21"/>
        </w:rPr>
        <w:t>7.12.6</w:t>
      </w:r>
      <w:r w:rsidRPr="008A34EB">
        <w:rPr>
          <w:rFonts w:eastAsiaTheme="minorEastAsia"/>
          <w:b/>
          <w:kern w:val="0"/>
          <w:szCs w:val="21"/>
        </w:rPr>
        <w:t>投资组合报告附注的其他</w:t>
      </w:r>
      <w:r w:rsidR="00D953F2" w:rsidRPr="008A34EB">
        <w:rPr>
          <w:rFonts w:eastAsiaTheme="minorEastAsia"/>
          <w:b/>
          <w:kern w:val="0"/>
          <w:szCs w:val="21"/>
        </w:rPr>
        <w:t>需要说明的事项</w:t>
      </w:r>
    </w:p>
    <w:p w:rsidR="008A5A5D" w:rsidRPr="008A34EB" w:rsidRDefault="008A5A5D" w:rsidP="006313B1">
      <w:pPr>
        <w:widowControl/>
        <w:spacing w:line="360" w:lineRule="auto"/>
        <w:ind w:firstLineChars="200" w:firstLine="420"/>
        <w:rPr>
          <w:rFonts w:eastAsiaTheme="minorEastAsia"/>
          <w:kern w:val="0"/>
          <w:szCs w:val="21"/>
        </w:rPr>
      </w:pPr>
      <w:r w:rsidRPr="008A34EB">
        <w:rPr>
          <w:rFonts w:eastAsiaTheme="minorEastAsia"/>
          <w:kern w:val="0"/>
          <w:szCs w:val="21"/>
        </w:rPr>
        <w:t>因四舍五入原因，投资组合报告中分项之和与合计可能存在尾差。</w:t>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276" w:name="_Toc225500050"/>
      <w:bookmarkStart w:id="277" w:name="_Toc352256006"/>
      <w:bookmarkStart w:id="278" w:name="_Toc352256074"/>
      <w:bookmarkStart w:id="279" w:name="_Toc352331252"/>
      <w:bookmarkStart w:id="280" w:name="_Toc390164834"/>
      <w:bookmarkStart w:id="281" w:name="_Toc144298003"/>
      <w:r w:rsidRPr="008A34EB">
        <w:rPr>
          <w:rFonts w:eastAsiaTheme="minorEastAsia"/>
          <w:b/>
          <w:bCs/>
          <w:sz w:val="21"/>
          <w:szCs w:val="21"/>
          <w:lang w:val="en-US"/>
        </w:rPr>
        <w:t>8</w:t>
      </w:r>
      <w:r w:rsidR="00E909F1" w:rsidRPr="008A34EB">
        <w:rPr>
          <w:rFonts w:eastAsiaTheme="minorEastAsia"/>
          <w:b/>
          <w:bCs/>
          <w:sz w:val="21"/>
          <w:szCs w:val="21"/>
          <w:lang w:val="en-US"/>
        </w:rPr>
        <w:t xml:space="preserve">  </w:t>
      </w:r>
      <w:r w:rsidRPr="008A34EB">
        <w:rPr>
          <w:rFonts w:eastAsiaTheme="minorEastAsia"/>
          <w:b/>
          <w:bCs/>
          <w:sz w:val="21"/>
          <w:szCs w:val="21"/>
          <w:lang w:val="en-US"/>
        </w:rPr>
        <w:t>基金份额持有人信息</w:t>
      </w:r>
      <w:bookmarkEnd w:id="276"/>
      <w:bookmarkEnd w:id="277"/>
      <w:bookmarkEnd w:id="278"/>
      <w:bookmarkEnd w:id="279"/>
      <w:bookmarkEnd w:id="280"/>
      <w:bookmarkEnd w:id="281"/>
    </w:p>
    <w:p w:rsidR="008A5A5D" w:rsidRPr="008A34EB" w:rsidRDefault="008A5A5D" w:rsidP="006313B1">
      <w:pPr>
        <w:pStyle w:val="20"/>
        <w:spacing w:before="0" w:after="0"/>
        <w:rPr>
          <w:rFonts w:ascii="Times New Roman" w:eastAsiaTheme="minorEastAsia" w:hAnsi="Times New Roman"/>
          <w:kern w:val="0"/>
          <w:sz w:val="21"/>
          <w:szCs w:val="21"/>
        </w:rPr>
      </w:pPr>
      <w:bookmarkStart w:id="282" w:name="_Toc225500051"/>
      <w:bookmarkStart w:id="283" w:name="_Toc352256007"/>
      <w:bookmarkStart w:id="284" w:name="_Toc352256075"/>
      <w:bookmarkStart w:id="285" w:name="_Toc352331253"/>
      <w:bookmarkStart w:id="286" w:name="_Toc390164835"/>
      <w:bookmarkStart w:id="287" w:name="_Toc144298004"/>
      <w:r w:rsidRPr="008A34EB">
        <w:rPr>
          <w:rFonts w:ascii="Times New Roman" w:eastAsiaTheme="minorEastAsia" w:hAnsi="Times New Roman"/>
          <w:kern w:val="0"/>
          <w:sz w:val="21"/>
          <w:szCs w:val="21"/>
        </w:rPr>
        <w:t xml:space="preserve">8.1 </w:t>
      </w:r>
      <w:r w:rsidRPr="008A34EB">
        <w:rPr>
          <w:rFonts w:ascii="Times New Roman" w:eastAsiaTheme="minorEastAsia" w:hAnsi="Times New Roman"/>
          <w:kern w:val="0"/>
          <w:sz w:val="21"/>
          <w:szCs w:val="21"/>
        </w:rPr>
        <w:t>期末基金份额持有人户数及持有人结构</w:t>
      </w:r>
      <w:bookmarkEnd w:id="282"/>
      <w:bookmarkEnd w:id="283"/>
      <w:bookmarkEnd w:id="284"/>
      <w:bookmarkEnd w:id="285"/>
      <w:bookmarkEnd w:id="286"/>
      <w:bookmarkEnd w:id="287"/>
    </w:p>
    <w:p w:rsidR="002716BD" w:rsidRPr="008A34EB" w:rsidRDefault="002716BD" w:rsidP="002716BD">
      <w:pPr>
        <w:autoSpaceDE w:val="0"/>
        <w:autoSpaceDN w:val="0"/>
        <w:adjustRightInd w:val="0"/>
        <w:spacing w:before="29" w:line="360" w:lineRule="auto"/>
        <w:ind w:left="15"/>
        <w:jc w:val="right"/>
        <w:rPr>
          <w:rFonts w:eastAsiaTheme="minorEastAsia"/>
          <w:szCs w:val="21"/>
        </w:rPr>
      </w:pPr>
      <w:bookmarkStart w:id="288" w:name="_Toc352256008"/>
      <w:bookmarkStart w:id="289" w:name="_Toc352256076"/>
      <w:bookmarkStart w:id="290" w:name="_Toc352331254"/>
      <w:r w:rsidRPr="008A34EB">
        <w:rPr>
          <w:rFonts w:eastAsiaTheme="minorEastAsia"/>
          <w:szCs w:val="21"/>
        </w:rPr>
        <w:t>份额单位：份</w:t>
      </w:r>
    </w:p>
    <w:p w:rsidR="002716BD" w:rsidRPr="008A34EB" w:rsidRDefault="002716BD" w:rsidP="002716BD">
      <w:pPr>
        <w:autoSpaceDE w:val="0"/>
        <w:autoSpaceDN w:val="0"/>
        <w:adjustRightInd w:val="0"/>
        <w:spacing w:line="360" w:lineRule="auto"/>
        <w:jc w:val="left"/>
        <w:rPr>
          <w:rFonts w:eastAsiaTheme="minorEastAsia"/>
          <w:szCs w:val="21"/>
        </w:rPr>
      </w:pPr>
    </w:p>
    <w:tbl>
      <w:tblPr>
        <w:tblW w:w="0" w:type="auto"/>
        <w:tblInd w:w="108" w:type="dxa"/>
        <w:tblLook w:val="00A0" w:firstRow="1" w:lastRow="0" w:firstColumn="1" w:lastColumn="0" w:noHBand="0" w:noVBand="0"/>
      </w:tblPr>
      <w:tblGrid>
        <w:gridCol w:w="2026"/>
        <w:gridCol w:w="1446"/>
        <w:gridCol w:w="1736"/>
        <w:gridCol w:w="1116"/>
        <w:gridCol w:w="1771"/>
        <w:gridCol w:w="1083"/>
      </w:tblGrid>
      <w:tr w:rsidR="001802C6" w:rsidRPr="008A34EB" w:rsidTr="001802C6">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A405DA" w:rsidRDefault="004A7164">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持有人结构</w:t>
            </w:r>
          </w:p>
        </w:tc>
      </w:tr>
      <w:tr w:rsidR="001802C6" w:rsidRPr="008A34EB" w:rsidTr="001802C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405DA" w:rsidRDefault="00A405DA">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widowControl/>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个人投资者</w:t>
            </w:r>
          </w:p>
        </w:tc>
      </w:tr>
      <w:tr w:rsidR="001802C6" w:rsidRPr="008A34EB" w:rsidTr="001802C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405DA" w:rsidRDefault="00A405DA">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widowControl/>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占总份额比例</w:t>
            </w:r>
          </w:p>
        </w:tc>
      </w:tr>
      <w:tr w:rsidR="001802C6" w:rsidRPr="008A34EB" w:rsidTr="001802C6">
        <w:tc>
          <w:tcPr>
            <w:tcW w:w="964" w:type="pct"/>
            <w:tcBorders>
              <w:top w:val="single" w:sz="8" w:space="0" w:color="000000"/>
              <w:left w:val="single" w:sz="8" w:space="0" w:color="000000"/>
              <w:bottom w:val="single" w:sz="8" w:space="0" w:color="000000"/>
              <w:right w:val="single" w:sz="8" w:space="0" w:color="000000"/>
            </w:tcBorders>
            <w:hideMark/>
          </w:tcPr>
          <w:p w:rsidR="00A405DA" w:rsidRDefault="004A7164">
            <w:pPr>
              <w:jc w:val="center"/>
            </w:pPr>
            <w:r>
              <w:rPr>
                <w:rFonts w:eastAsiaTheme="minorEastAsia"/>
                <w:bCs/>
                <w:szCs w:val="21"/>
              </w:rPr>
              <w:t>9,254</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8,836.79</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15,731,365.77</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19.24%</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66,044,310.23</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80.76%</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91" w:name="_Toc390164837"/>
      <w:bookmarkStart w:id="292" w:name="_Toc144298005"/>
      <w:r w:rsidRPr="008A34EB">
        <w:rPr>
          <w:rFonts w:ascii="Times New Roman" w:eastAsiaTheme="minorEastAsia" w:hAnsi="Times New Roman"/>
          <w:kern w:val="0"/>
          <w:sz w:val="21"/>
          <w:szCs w:val="21"/>
        </w:rPr>
        <w:t>8.2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期末基金管理人的从业人员持有本基金的情况</w:t>
      </w:r>
      <w:bookmarkEnd w:id="288"/>
      <w:bookmarkEnd w:id="289"/>
      <w:bookmarkEnd w:id="290"/>
      <w:bookmarkEnd w:id="291"/>
      <w:bookmarkEnd w:id="29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3420"/>
        <w:gridCol w:w="2160"/>
      </w:tblGrid>
      <w:tr w:rsidR="008A5A5D" w:rsidRPr="008A34EB" w:rsidTr="004A4847">
        <w:tc>
          <w:tcPr>
            <w:tcW w:w="3420" w:type="dxa"/>
            <w:vAlign w:val="center"/>
          </w:tcPr>
          <w:p w:rsidR="008A5A5D" w:rsidRPr="008A34EB" w:rsidRDefault="008A5A5D" w:rsidP="004A4847">
            <w:pPr>
              <w:widowControl/>
              <w:jc w:val="center"/>
              <w:rPr>
                <w:rFonts w:eastAsiaTheme="minorEastAsia"/>
                <w:kern w:val="0"/>
                <w:szCs w:val="21"/>
              </w:rPr>
            </w:pPr>
            <w:r w:rsidRPr="008A34EB">
              <w:rPr>
                <w:rFonts w:eastAsiaTheme="minorEastAsia"/>
                <w:kern w:val="0"/>
                <w:szCs w:val="21"/>
              </w:rPr>
              <w:t>项目</w:t>
            </w:r>
          </w:p>
        </w:tc>
        <w:tc>
          <w:tcPr>
            <w:tcW w:w="3420" w:type="dxa"/>
            <w:vAlign w:val="center"/>
          </w:tcPr>
          <w:p w:rsidR="008A5A5D" w:rsidRPr="008A34EB" w:rsidRDefault="008A5A5D" w:rsidP="004A4847">
            <w:pPr>
              <w:widowControl/>
              <w:jc w:val="center"/>
              <w:rPr>
                <w:rFonts w:eastAsiaTheme="minorEastAsia"/>
                <w:kern w:val="0"/>
                <w:szCs w:val="21"/>
              </w:rPr>
            </w:pPr>
            <w:r w:rsidRPr="008A34EB">
              <w:rPr>
                <w:rFonts w:eastAsiaTheme="minorEastAsia"/>
                <w:kern w:val="0"/>
                <w:szCs w:val="21"/>
              </w:rPr>
              <w:t>持有份额总数（份）</w:t>
            </w:r>
          </w:p>
        </w:tc>
        <w:tc>
          <w:tcPr>
            <w:tcW w:w="2160" w:type="dxa"/>
            <w:vAlign w:val="center"/>
          </w:tcPr>
          <w:p w:rsidR="008A5A5D" w:rsidRPr="008A34EB" w:rsidRDefault="008A5A5D" w:rsidP="004A4847">
            <w:pPr>
              <w:widowControl/>
              <w:jc w:val="center"/>
              <w:rPr>
                <w:rFonts w:eastAsiaTheme="minorEastAsia"/>
                <w:kern w:val="0"/>
                <w:szCs w:val="21"/>
              </w:rPr>
            </w:pPr>
            <w:r w:rsidRPr="008A34EB">
              <w:rPr>
                <w:rFonts w:eastAsiaTheme="minorEastAsia"/>
                <w:kern w:val="0"/>
                <w:szCs w:val="21"/>
              </w:rPr>
              <w:t>占基金总份额比例</w:t>
            </w:r>
          </w:p>
        </w:tc>
      </w:tr>
      <w:tr w:rsidR="008A5A5D" w:rsidRPr="008A34EB" w:rsidTr="004A4847">
        <w:tc>
          <w:tcPr>
            <w:tcW w:w="3420" w:type="dxa"/>
            <w:vAlign w:val="center"/>
          </w:tcPr>
          <w:p w:rsidR="008A5A5D" w:rsidRPr="008A34EB" w:rsidRDefault="008A5A5D" w:rsidP="004A4847">
            <w:pPr>
              <w:jc w:val="left"/>
              <w:rPr>
                <w:rFonts w:eastAsiaTheme="minorEastAsia"/>
                <w:szCs w:val="21"/>
              </w:rPr>
            </w:pPr>
            <w:r w:rsidRPr="008A34EB">
              <w:rPr>
                <w:rFonts w:eastAsiaTheme="minorEastAsia"/>
                <w:szCs w:val="21"/>
              </w:rPr>
              <w:t>基金管理人所有从业人员持有本基</w:t>
            </w:r>
            <w:r w:rsidRPr="008A34EB">
              <w:rPr>
                <w:rFonts w:eastAsiaTheme="minorEastAsia"/>
                <w:szCs w:val="21"/>
              </w:rPr>
              <w:lastRenderedPageBreak/>
              <w:t>金</w:t>
            </w:r>
          </w:p>
        </w:tc>
        <w:tc>
          <w:tcPr>
            <w:tcW w:w="3420" w:type="dxa"/>
            <w:vAlign w:val="center"/>
          </w:tcPr>
          <w:p w:rsidR="008A5A5D" w:rsidRPr="008A34EB" w:rsidRDefault="008A5A5D" w:rsidP="00AF2896">
            <w:pPr>
              <w:widowControl/>
              <w:jc w:val="right"/>
              <w:rPr>
                <w:rFonts w:eastAsiaTheme="minorEastAsia"/>
                <w:kern w:val="0"/>
                <w:szCs w:val="21"/>
              </w:rPr>
            </w:pPr>
            <w:r w:rsidRPr="008A34EB">
              <w:rPr>
                <w:rFonts w:eastAsiaTheme="minorEastAsia"/>
                <w:kern w:val="0"/>
                <w:szCs w:val="21"/>
              </w:rPr>
              <w:lastRenderedPageBreak/>
              <w:t>229,001.44</w:t>
            </w:r>
          </w:p>
        </w:tc>
        <w:tc>
          <w:tcPr>
            <w:tcW w:w="2160" w:type="dxa"/>
            <w:vAlign w:val="center"/>
          </w:tcPr>
          <w:p w:rsidR="008A5A5D" w:rsidRPr="008A34EB" w:rsidRDefault="008A5A5D" w:rsidP="00AF2896">
            <w:pPr>
              <w:widowControl/>
              <w:jc w:val="right"/>
              <w:rPr>
                <w:rFonts w:eastAsiaTheme="minorEastAsia"/>
                <w:kern w:val="0"/>
                <w:szCs w:val="21"/>
              </w:rPr>
            </w:pPr>
            <w:r w:rsidRPr="008A34EB">
              <w:rPr>
                <w:rFonts w:eastAsiaTheme="minorEastAsia"/>
                <w:kern w:val="0"/>
                <w:szCs w:val="21"/>
              </w:rPr>
              <w:t>0.2800%</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293" w:name="_Toc225500053"/>
      <w:bookmarkStart w:id="294" w:name="_Toc352256009"/>
      <w:bookmarkStart w:id="295" w:name="_Toc352256077"/>
      <w:bookmarkStart w:id="296" w:name="_Toc352331255"/>
      <w:bookmarkStart w:id="297" w:name="_Toc390164839"/>
      <w:bookmarkStart w:id="298" w:name="_Toc144298006"/>
      <w:r w:rsidRPr="008A34EB">
        <w:rPr>
          <w:rFonts w:eastAsiaTheme="minorEastAsia"/>
          <w:b/>
          <w:bCs/>
          <w:sz w:val="21"/>
          <w:szCs w:val="21"/>
          <w:lang w:val="en-US"/>
        </w:rPr>
        <w:t>9</w:t>
      </w:r>
      <w:r w:rsidR="00E909F1" w:rsidRPr="008A34EB">
        <w:rPr>
          <w:rFonts w:eastAsiaTheme="minorEastAsia"/>
          <w:b/>
          <w:bCs/>
          <w:sz w:val="21"/>
          <w:szCs w:val="21"/>
          <w:lang w:val="en-US"/>
        </w:rPr>
        <w:t xml:space="preserve">  </w:t>
      </w:r>
      <w:r w:rsidRPr="008A34EB">
        <w:rPr>
          <w:rFonts w:eastAsiaTheme="minorEastAsia"/>
          <w:b/>
          <w:bCs/>
          <w:sz w:val="21"/>
          <w:szCs w:val="21"/>
          <w:lang w:val="en-US"/>
        </w:rPr>
        <w:t>开放式基金份额变动</w:t>
      </w:r>
      <w:bookmarkEnd w:id="293"/>
      <w:bookmarkEnd w:id="294"/>
      <w:bookmarkEnd w:id="295"/>
      <w:bookmarkEnd w:id="296"/>
      <w:bookmarkEnd w:id="297"/>
      <w:bookmarkEnd w:id="298"/>
    </w:p>
    <w:p w:rsidR="008A5A5D" w:rsidRPr="008A34EB" w:rsidRDefault="008A5A5D" w:rsidP="002116B9">
      <w:pPr>
        <w:jc w:val="right"/>
        <w:rPr>
          <w:rFonts w:eastAsiaTheme="minorEastAsia"/>
          <w:szCs w:val="21"/>
        </w:rPr>
      </w:pPr>
      <w:r w:rsidRPr="008A34EB">
        <w:rPr>
          <w:rFonts w:eastAsiaTheme="minorEastAsia"/>
          <w:szCs w:val="21"/>
        </w:rPr>
        <w:t>单位：份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4358"/>
      </w:tblGrid>
      <w:tr w:rsidR="008A5A5D" w:rsidRPr="008A34EB" w:rsidTr="00C42949">
        <w:tc>
          <w:tcPr>
            <w:tcW w:w="4928" w:type="dxa"/>
          </w:tcPr>
          <w:p w:rsidR="008A5A5D" w:rsidRPr="008A34EB" w:rsidRDefault="008A5A5D" w:rsidP="004A4847">
            <w:pPr>
              <w:rPr>
                <w:rFonts w:eastAsiaTheme="minorEastAsia"/>
                <w:szCs w:val="21"/>
              </w:rPr>
            </w:pPr>
            <w:r w:rsidRPr="008A34EB">
              <w:rPr>
                <w:rFonts w:eastAsiaTheme="minorEastAsia"/>
                <w:szCs w:val="21"/>
              </w:rPr>
              <w:t>基金合同生效日（</w:t>
            </w:r>
            <w:r w:rsidR="00AC4A34" w:rsidRPr="008A34EB">
              <w:rPr>
                <w:rFonts w:eastAsiaTheme="minorEastAsia"/>
                <w:szCs w:val="21"/>
              </w:rPr>
              <w:t>2023</w:t>
            </w:r>
            <w:r w:rsidR="00AC4A34" w:rsidRPr="008A34EB">
              <w:rPr>
                <w:rFonts w:eastAsiaTheme="minorEastAsia"/>
                <w:szCs w:val="21"/>
              </w:rPr>
              <w:t>年</w:t>
            </w:r>
            <w:r w:rsidR="00AC4A34" w:rsidRPr="008A34EB">
              <w:rPr>
                <w:rFonts w:eastAsiaTheme="minorEastAsia"/>
                <w:szCs w:val="21"/>
              </w:rPr>
              <w:t>4</w:t>
            </w:r>
            <w:r w:rsidR="00AC4A34" w:rsidRPr="008A34EB">
              <w:rPr>
                <w:rFonts w:eastAsiaTheme="minorEastAsia"/>
                <w:szCs w:val="21"/>
              </w:rPr>
              <w:t>月</w:t>
            </w:r>
            <w:r w:rsidR="00AC4A34" w:rsidRPr="008A34EB">
              <w:rPr>
                <w:rFonts w:eastAsiaTheme="minorEastAsia"/>
                <w:szCs w:val="21"/>
              </w:rPr>
              <w:t>6</w:t>
            </w:r>
            <w:r w:rsidR="00AC4A34" w:rsidRPr="008A34EB">
              <w:rPr>
                <w:rFonts w:eastAsiaTheme="minorEastAsia"/>
                <w:szCs w:val="21"/>
              </w:rPr>
              <w:t>日</w:t>
            </w:r>
            <w:r w:rsidRPr="008A34EB">
              <w:rPr>
                <w:rFonts w:eastAsiaTheme="minorEastAsia"/>
                <w:szCs w:val="21"/>
              </w:rPr>
              <w:t>）基金份额总额</w:t>
            </w:r>
          </w:p>
        </w:tc>
        <w:tc>
          <w:tcPr>
            <w:tcW w:w="4358" w:type="dxa"/>
            <w:vAlign w:val="center"/>
          </w:tcPr>
          <w:p w:rsidR="008A5A5D" w:rsidRPr="008A34EB" w:rsidRDefault="008A5A5D" w:rsidP="00B3741E">
            <w:pPr>
              <w:jc w:val="right"/>
              <w:rPr>
                <w:rFonts w:eastAsiaTheme="minorEastAsia"/>
                <w:szCs w:val="21"/>
              </w:rPr>
            </w:pPr>
            <w:r w:rsidRPr="008A34EB">
              <w:rPr>
                <w:rFonts w:eastAsiaTheme="minorEastAsia"/>
                <w:szCs w:val="21"/>
              </w:rPr>
              <w:t>22,669,664.63</w:t>
            </w:r>
          </w:p>
        </w:tc>
      </w:tr>
      <w:tr w:rsidR="008A5A5D" w:rsidRPr="008A34EB" w:rsidTr="00C42949">
        <w:tc>
          <w:tcPr>
            <w:tcW w:w="4928" w:type="dxa"/>
          </w:tcPr>
          <w:p w:rsidR="008A5A5D" w:rsidRPr="008A34EB" w:rsidRDefault="00107C33" w:rsidP="004A4847">
            <w:pPr>
              <w:rPr>
                <w:rFonts w:eastAsiaTheme="minorEastAsia"/>
                <w:szCs w:val="21"/>
              </w:rPr>
            </w:pPr>
            <w:r w:rsidRPr="008A34EB">
              <w:rPr>
                <w:rFonts w:eastAsiaTheme="minorEastAsia"/>
                <w:szCs w:val="21"/>
              </w:rPr>
              <w:t>基金合同生效日起至报告期期末</w:t>
            </w:r>
            <w:r w:rsidR="008A5A5D" w:rsidRPr="008A34EB">
              <w:rPr>
                <w:rFonts w:eastAsiaTheme="minorEastAsia"/>
                <w:szCs w:val="21"/>
              </w:rPr>
              <w:t>基金总申购份额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63,191,095.39</w:t>
            </w:r>
          </w:p>
        </w:tc>
      </w:tr>
      <w:tr w:rsidR="008A5A5D" w:rsidRPr="008A34EB" w:rsidTr="00C42949">
        <w:tc>
          <w:tcPr>
            <w:tcW w:w="4928" w:type="dxa"/>
          </w:tcPr>
          <w:p w:rsidR="008A5A5D" w:rsidRPr="008A34EB" w:rsidRDefault="008A5A5D" w:rsidP="004A4847">
            <w:pPr>
              <w:rPr>
                <w:rFonts w:eastAsiaTheme="minorEastAsia"/>
                <w:szCs w:val="21"/>
              </w:rPr>
            </w:pPr>
            <w:r w:rsidRPr="008A34EB">
              <w:rPr>
                <w:rFonts w:eastAsiaTheme="minorEastAsia"/>
                <w:szCs w:val="21"/>
              </w:rPr>
              <w:t>减：</w:t>
            </w:r>
            <w:r w:rsidR="00107C33" w:rsidRPr="008A34EB">
              <w:rPr>
                <w:rFonts w:eastAsiaTheme="minorEastAsia"/>
                <w:szCs w:val="21"/>
              </w:rPr>
              <w:t>基金合同生效日起至报告期期末</w:t>
            </w:r>
            <w:r w:rsidRPr="008A34EB">
              <w:rPr>
                <w:rFonts w:eastAsiaTheme="minorEastAsia"/>
                <w:szCs w:val="21"/>
              </w:rPr>
              <w:t>基金总赎回份额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4,085,084.02</w:t>
            </w:r>
          </w:p>
        </w:tc>
      </w:tr>
      <w:tr w:rsidR="008A5A5D" w:rsidRPr="008A34EB" w:rsidTr="00C42949">
        <w:tc>
          <w:tcPr>
            <w:tcW w:w="4928" w:type="dxa"/>
          </w:tcPr>
          <w:p w:rsidR="008A5A5D" w:rsidRPr="008A34EB" w:rsidRDefault="00107C33" w:rsidP="004A4847">
            <w:pPr>
              <w:rPr>
                <w:rFonts w:eastAsiaTheme="minorEastAsia"/>
                <w:szCs w:val="21"/>
              </w:rPr>
            </w:pPr>
            <w:r w:rsidRPr="008A34EB">
              <w:rPr>
                <w:rFonts w:eastAsiaTheme="minorEastAsia"/>
                <w:szCs w:val="21"/>
              </w:rPr>
              <w:t>基金合同生效日起至报告期期末</w:t>
            </w:r>
            <w:r w:rsidR="008A5A5D" w:rsidRPr="008A34EB">
              <w:rPr>
                <w:rFonts w:eastAsiaTheme="minorEastAsia"/>
                <w:szCs w:val="21"/>
              </w:rPr>
              <w:t>基金拆分变动份额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w:t>
            </w:r>
          </w:p>
        </w:tc>
      </w:tr>
      <w:tr w:rsidR="008A5A5D" w:rsidRPr="008A34EB" w:rsidTr="00C42949">
        <w:tc>
          <w:tcPr>
            <w:tcW w:w="4928" w:type="dxa"/>
          </w:tcPr>
          <w:p w:rsidR="008A5A5D" w:rsidRPr="008A34EB" w:rsidRDefault="00B73DCE" w:rsidP="004A4847">
            <w:pPr>
              <w:rPr>
                <w:rFonts w:eastAsiaTheme="minorEastAsia"/>
                <w:szCs w:val="21"/>
              </w:rPr>
            </w:pPr>
            <w:r w:rsidRPr="008A34EB">
              <w:rPr>
                <w:rFonts w:eastAsiaTheme="minorEastAsia" w:hint="eastAsia"/>
                <w:szCs w:val="21"/>
              </w:rPr>
              <w:t>本报告期</w:t>
            </w:r>
            <w:r w:rsidR="008A5A5D" w:rsidRPr="008A34EB">
              <w:rPr>
                <w:rFonts w:eastAsiaTheme="minorEastAsia"/>
                <w:szCs w:val="21"/>
              </w:rPr>
              <w:t>期末基金份额总额</w:t>
            </w:r>
          </w:p>
        </w:tc>
        <w:tc>
          <w:tcPr>
            <w:tcW w:w="4358" w:type="dxa"/>
            <w:vAlign w:val="center"/>
          </w:tcPr>
          <w:p w:rsidR="008A5A5D" w:rsidRPr="008A34EB" w:rsidRDefault="008A5A5D" w:rsidP="00B3741E">
            <w:pPr>
              <w:jc w:val="right"/>
              <w:rPr>
                <w:rFonts w:eastAsiaTheme="minorEastAsia"/>
                <w:szCs w:val="21"/>
              </w:rPr>
            </w:pPr>
            <w:r w:rsidRPr="008A34EB">
              <w:rPr>
                <w:rFonts w:eastAsiaTheme="minorEastAsia"/>
                <w:szCs w:val="21"/>
              </w:rPr>
              <w:t>81,775,676.00</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299" w:name="_Toc225500054"/>
      <w:bookmarkStart w:id="300" w:name="_Toc352256010"/>
      <w:bookmarkStart w:id="301" w:name="_Toc352256078"/>
      <w:bookmarkStart w:id="302" w:name="_Toc352331256"/>
      <w:bookmarkStart w:id="303" w:name="_Toc390164840"/>
      <w:bookmarkStart w:id="304" w:name="_Toc144298007"/>
      <w:r w:rsidRPr="008A34EB">
        <w:rPr>
          <w:rFonts w:eastAsiaTheme="minorEastAsia"/>
          <w:b/>
          <w:bCs/>
          <w:sz w:val="21"/>
          <w:szCs w:val="21"/>
          <w:lang w:val="en-US"/>
        </w:rPr>
        <w:t>10</w:t>
      </w:r>
      <w:r w:rsidR="00E909F1" w:rsidRPr="008A34EB">
        <w:rPr>
          <w:rFonts w:eastAsiaTheme="minorEastAsia"/>
          <w:b/>
          <w:bCs/>
          <w:sz w:val="21"/>
          <w:szCs w:val="21"/>
          <w:lang w:val="en-US"/>
        </w:rPr>
        <w:t xml:space="preserve">  </w:t>
      </w:r>
      <w:r w:rsidRPr="008A34EB">
        <w:rPr>
          <w:rFonts w:eastAsiaTheme="minorEastAsia"/>
          <w:b/>
          <w:bCs/>
          <w:sz w:val="21"/>
          <w:szCs w:val="21"/>
          <w:lang w:val="en-US"/>
        </w:rPr>
        <w:t>重大事件揭示</w:t>
      </w:r>
      <w:bookmarkEnd w:id="299"/>
      <w:bookmarkEnd w:id="300"/>
      <w:bookmarkEnd w:id="301"/>
      <w:bookmarkEnd w:id="302"/>
      <w:bookmarkEnd w:id="303"/>
      <w:bookmarkEnd w:id="304"/>
    </w:p>
    <w:p w:rsidR="00130843" w:rsidRPr="008A34EB" w:rsidRDefault="006C629E" w:rsidP="00130843">
      <w:pPr>
        <w:pStyle w:val="20"/>
        <w:spacing w:before="29" w:after="0" w:line="288" w:lineRule="auto"/>
        <w:rPr>
          <w:rFonts w:ascii="Times New Roman" w:hAnsi="Times New Roman"/>
          <w:kern w:val="0"/>
          <w:sz w:val="21"/>
          <w:szCs w:val="21"/>
        </w:rPr>
      </w:pPr>
      <w:bookmarkStart w:id="305" w:name="_Toc374438161"/>
      <w:bookmarkStart w:id="306" w:name="_Toc361324894"/>
      <w:bookmarkStart w:id="307" w:name="_Toc352256018"/>
      <w:bookmarkStart w:id="308" w:name="_Toc352256086"/>
      <w:bookmarkStart w:id="309" w:name="_Toc352331264"/>
      <w:bookmarkStart w:id="310" w:name="_Toc390164848"/>
      <w:bookmarkStart w:id="311" w:name="_Toc144298008"/>
      <w:r w:rsidRPr="008A34EB">
        <w:rPr>
          <w:rFonts w:ascii="Times New Roman" w:hAnsi="Times New Roman"/>
          <w:kern w:val="0"/>
          <w:sz w:val="21"/>
          <w:szCs w:val="21"/>
        </w:rPr>
        <w:t xml:space="preserve">10.1 </w:t>
      </w:r>
      <w:r w:rsidR="00130843" w:rsidRPr="008A34EB">
        <w:rPr>
          <w:rFonts w:ascii="Times New Roman" w:hAnsi="Times New Roman" w:hint="eastAsia"/>
          <w:kern w:val="0"/>
          <w:sz w:val="21"/>
          <w:szCs w:val="21"/>
        </w:rPr>
        <w:t>基金份额持有人大会决议</w:t>
      </w:r>
      <w:bookmarkEnd w:id="305"/>
      <w:bookmarkEnd w:id="306"/>
      <w:bookmarkEnd w:id="311"/>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本报告期内无基金份额持有人大会决议。</w:t>
      </w:r>
    </w:p>
    <w:p w:rsidR="00130843" w:rsidRPr="008A34EB" w:rsidRDefault="006C629E" w:rsidP="00130843">
      <w:pPr>
        <w:pStyle w:val="20"/>
        <w:spacing w:before="29" w:after="0" w:line="288" w:lineRule="auto"/>
        <w:rPr>
          <w:rFonts w:ascii="Times New Roman" w:hAnsi="Times New Roman"/>
          <w:kern w:val="0"/>
          <w:sz w:val="21"/>
          <w:szCs w:val="21"/>
        </w:rPr>
      </w:pPr>
      <w:bookmarkStart w:id="312" w:name="_Toc374438162"/>
      <w:bookmarkStart w:id="313" w:name="_Toc361324895"/>
      <w:bookmarkStart w:id="314" w:name="_Toc144298009"/>
      <w:r w:rsidRPr="008A34EB">
        <w:rPr>
          <w:rFonts w:ascii="Times New Roman" w:hAnsi="Times New Roman"/>
          <w:kern w:val="0"/>
          <w:sz w:val="21"/>
          <w:szCs w:val="21"/>
        </w:rPr>
        <w:t xml:space="preserve">10.2 </w:t>
      </w:r>
      <w:r w:rsidR="00130843" w:rsidRPr="008A34EB">
        <w:rPr>
          <w:rFonts w:ascii="Times New Roman" w:hAnsi="Times New Roman" w:hint="eastAsia"/>
          <w:kern w:val="0"/>
          <w:sz w:val="21"/>
          <w:szCs w:val="21"/>
        </w:rPr>
        <w:t>基金管理人、基金托管人的专门基金托管部门的重大人事变动</w:t>
      </w:r>
      <w:bookmarkEnd w:id="312"/>
      <w:bookmarkEnd w:id="313"/>
      <w:bookmarkEnd w:id="314"/>
    </w:p>
    <w:p w:rsidR="00A405DA" w:rsidRDefault="004A7164">
      <w:pPr>
        <w:tabs>
          <w:tab w:val="left" w:pos="426"/>
        </w:tabs>
        <w:spacing w:before="29" w:line="288" w:lineRule="auto"/>
        <w:jc w:val="left"/>
        <w:rPr>
          <w:kern w:val="0"/>
          <w:szCs w:val="21"/>
        </w:rPr>
      </w:pPr>
      <w:r>
        <w:rPr>
          <w:kern w:val="0"/>
          <w:szCs w:val="21"/>
        </w:rPr>
        <w:t>基金管理人：</w:t>
      </w:r>
    </w:p>
    <w:p w:rsidR="00A405DA" w:rsidRDefault="004A7164">
      <w:pPr>
        <w:tabs>
          <w:tab w:val="left" w:pos="426"/>
        </w:tabs>
        <w:spacing w:before="29" w:line="288" w:lineRule="auto"/>
        <w:jc w:val="left"/>
        <w:rPr>
          <w:kern w:val="0"/>
          <w:szCs w:val="21"/>
        </w:rPr>
      </w:pPr>
      <w:r>
        <w:rPr>
          <w:kern w:val="0"/>
          <w:szCs w:val="21"/>
        </w:rPr>
        <w:t>2023</w:t>
      </w:r>
      <w:r>
        <w:rPr>
          <w:kern w:val="0"/>
          <w:szCs w:val="21"/>
        </w:rPr>
        <w:t>年</w:t>
      </w:r>
      <w:r>
        <w:rPr>
          <w:kern w:val="0"/>
          <w:szCs w:val="21"/>
        </w:rPr>
        <w:t>1</w:t>
      </w:r>
      <w:r>
        <w:rPr>
          <w:kern w:val="0"/>
          <w:szCs w:val="21"/>
        </w:rPr>
        <w:t>月，公司股东选举组成新的董事会：</w:t>
      </w:r>
      <w:r>
        <w:rPr>
          <w:kern w:val="0"/>
          <w:szCs w:val="21"/>
        </w:rPr>
        <w:t>Daniel Watkins</w:t>
      </w:r>
      <w:r>
        <w:rPr>
          <w:kern w:val="0"/>
          <w:szCs w:val="21"/>
        </w:rPr>
        <w:t>先生、</w:t>
      </w:r>
      <w:r>
        <w:rPr>
          <w:kern w:val="0"/>
          <w:szCs w:val="21"/>
        </w:rPr>
        <w:t>Paul Bateman</w:t>
      </w:r>
      <w:r>
        <w:rPr>
          <w:kern w:val="0"/>
          <w:szCs w:val="21"/>
        </w:rPr>
        <w:t>先生、</w:t>
      </w:r>
      <w:r>
        <w:rPr>
          <w:kern w:val="0"/>
          <w:szCs w:val="21"/>
        </w:rPr>
        <w:t xml:space="preserve">Paul Quinsee </w:t>
      </w:r>
      <w:r>
        <w:rPr>
          <w:kern w:val="0"/>
          <w:szCs w:val="21"/>
        </w:rPr>
        <w:t>先生、王大智先生、汪棣先生、曾翀先生和</w:t>
      </w:r>
      <w:r>
        <w:rPr>
          <w:kern w:val="0"/>
          <w:szCs w:val="21"/>
        </w:rPr>
        <w:t>Matthew Bersani</w:t>
      </w:r>
      <w:r>
        <w:rPr>
          <w:kern w:val="0"/>
          <w:szCs w:val="21"/>
        </w:rPr>
        <w:t>先生；同时决定原董事会成员陈兵先生、陈海宁先生、林仪桥先生和周晔先生不再担任公司董事职务，刘红忠先生和王学杰先生不再担任公司独立董事职务。</w:t>
      </w:r>
    </w:p>
    <w:p w:rsidR="00A405DA" w:rsidRDefault="004A7164">
      <w:pPr>
        <w:tabs>
          <w:tab w:val="left" w:pos="426"/>
        </w:tabs>
        <w:spacing w:before="29" w:line="288" w:lineRule="auto"/>
        <w:jc w:val="left"/>
        <w:rPr>
          <w:kern w:val="0"/>
          <w:szCs w:val="21"/>
        </w:rPr>
      </w:pPr>
      <w:r>
        <w:rPr>
          <w:kern w:val="0"/>
          <w:szCs w:val="21"/>
        </w:rPr>
        <w:t>2023</w:t>
      </w:r>
      <w:r>
        <w:rPr>
          <w:kern w:val="0"/>
          <w:szCs w:val="21"/>
        </w:rPr>
        <w:t>年</w:t>
      </w:r>
      <w:r>
        <w:rPr>
          <w:kern w:val="0"/>
          <w:szCs w:val="21"/>
        </w:rPr>
        <w:t>6</w:t>
      </w:r>
      <w:r>
        <w:rPr>
          <w:kern w:val="0"/>
          <w:szCs w:val="21"/>
        </w:rPr>
        <w:t>月，公司股东新增并选举王琼慧女士和杜猛先生出任公司董事职务。</w:t>
      </w:r>
    </w:p>
    <w:p w:rsidR="00A405DA" w:rsidRDefault="004A7164">
      <w:pPr>
        <w:tabs>
          <w:tab w:val="left" w:pos="426"/>
        </w:tabs>
        <w:spacing w:before="29" w:line="288" w:lineRule="auto"/>
        <w:jc w:val="left"/>
        <w:rPr>
          <w:kern w:val="0"/>
          <w:szCs w:val="21"/>
        </w:rPr>
      </w:pPr>
      <w:r>
        <w:rPr>
          <w:kern w:val="0"/>
          <w:szCs w:val="21"/>
        </w:rPr>
        <w:t>基金管理人于</w:t>
      </w:r>
      <w:r>
        <w:rPr>
          <w:kern w:val="0"/>
          <w:szCs w:val="21"/>
        </w:rPr>
        <w:t>2023</w:t>
      </w:r>
      <w:r>
        <w:rPr>
          <w:kern w:val="0"/>
          <w:szCs w:val="21"/>
        </w:rPr>
        <w:t>年</w:t>
      </w:r>
      <w:r>
        <w:rPr>
          <w:kern w:val="0"/>
          <w:szCs w:val="21"/>
        </w:rPr>
        <w:t>4</w:t>
      </w:r>
      <w:r>
        <w:rPr>
          <w:kern w:val="0"/>
          <w:szCs w:val="21"/>
        </w:rPr>
        <w:t>月</w:t>
      </w:r>
      <w:r>
        <w:rPr>
          <w:kern w:val="0"/>
          <w:szCs w:val="21"/>
        </w:rPr>
        <w:t>1</w:t>
      </w:r>
      <w:r>
        <w:rPr>
          <w:kern w:val="0"/>
          <w:szCs w:val="21"/>
        </w:rPr>
        <w:t>日公告，自</w:t>
      </w:r>
      <w:r>
        <w:rPr>
          <w:kern w:val="0"/>
          <w:szCs w:val="21"/>
        </w:rPr>
        <w:t>2023</w:t>
      </w:r>
      <w:r>
        <w:rPr>
          <w:kern w:val="0"/>
          <w:szCs w:val="21"/>
        </w:rPr>
        <w:t>年</w:t>
      </w:r>
      <w:r>
        <w:rPr>
          <w:kern w:val="0"/>
          <w:szCs w:val="21"/>
        </w:rPr>
        <w:t>3</w:t>
      </w:r>
      <w:r>
        <w:rPr>
          <w:kern w:val="0"/>
          <w:szCs w:val="21"/>
        </w:rPr>
        <w:t>月</w:t>
      </w:r>
      <w:r>
        <w:rPr>
          <w:kern w:val="0"/>
          <w:szCs w:val="21"/>
        </w:rPr>
        <w:t>31</w:t>
      </w:r>
      <w:r>
        <w:rPr>
          <w:kern w:val="0"/>
          <w:szCs w:val="21"/>
        </w:rPr>
        <w:t>日起，刘鲁旦先生不再担任公司副总经理。</w:t>
      </w:r>
    </w:p>
    <w:p w:rsidR="00A405DA" w:rsidRDefault="004A7164">
      <w:pPr>
        <w:tabs>
          <w:tab w:val="left" w:pos="426"/>
        </w:tabs>
        <w:spacing w:before="29" w:line="288" w:lineRule="auto"/>
        <w:jc w:val="left"/>
        <w:rPr>
          <w:kern w:val="0"/>
          <w:szCs w:val="21"/>
        </w:rPr>
      </w:pPr>
      <w:r>
        <w:rPr>
          <w:kern w:val="0"/>
          <w:szCs w:val="21"/>
        </w:rPr>
        <w:t>基金管理人于</w:t>
      </w:r>
      <w:r>
        <w:rPr>
          <w:kern w:val="0"/>
          <w:szCs w:val="21"/>
        </w:rPr>
        <w:t>2023</w:t>
      </w:r>
      <w:r>
        <w:rPr>
          <w:kern w:val="0"/>
          <w:szCs w:val="21"/>
        </w:rPr>
        <w:t>年</w:t>
      </w:r>
      <w:r>
        <w:rPr>
          <w:kern w:val="0"/>
          <w:szCs w:val="21"/>
        </w:rPr>
        <w:t>4</w:t>
      </w:r>
      <w:r>
        <w:rPr>
          <w:kern w:val="0"/>
          <w:szCs w:val="21"/>
        </w:rPr>
        <w:t>月</w:t>
      </w:r>
      <w:r>
        <w:rPr>
          <w:kern w:val="0"/>
          <w:szCs w:val="21"/>
        </w:rPr>
        <w:t>27</w:t>
      </w:r>
      <w:r>
        <w:rPr>
          <w:kern w:val="0"/>
          <w:szCs w:val="21"/>
        </w:rPr>
        <w:t>日公告，自</w:t>
      </w:r>
      <w:r>
        <w:rPr>
          <w:kern w:val="0"/>
          <w:szCs w:val="21"/>
        </w:rPr>
        <w:t>2023</w:t>
      </w:r>
      <w:r>
        <w:rPr>
          <w:kern w:val="0"/>
          <w:szCs w:val="21"/>
        </w:rPr>
        <w:t>年</w:t>
      </w:r>
      <w:r>
        <w:rPr>
          <w:kern w:val="0"/>
          <w:szCs w:val="21"/>
        </w:rPr>
        <w:t>4</w:t>
      </w:r>
      <w:r>
        <w:rPr>
          <w:kern w:val="0"/>
          <w:szCs w:val="21"/>
        </w:rPr>
        <w:t>月</w:t>
      </w:r>
      <w:r>
        <w:rPr>
          <w:kern w:val="0"/>
          <w:szCs w:val="21"/>
        </w:rPr>
        <w:t>25</w:t>
      </w:r>
      <w:r>
        <w:rPr>
          <w:kern w:val="0"/>
          <w:szCs w:val="21"/>
        </w:rPr>
        <w:t>日起，</w:t>
      </w:r>
      <w:r>
        <w:rPr>
          <w:kern w:val="0"/>
          <w:szCs w:val="21"/>
        </w:rPr>
        <w:t>Daniel Watkins</w:t>
      </w:r>
      <w:r>
        <w:rPr>
          <w:kern w:val="0"/>
          <w:szCs w:val="21"/>
        </w:rPr>
        <w:t>先生担任公司董事长，王大智先生不再代为履行董事长职务。</w:t>
      </w:r>
    </w:p>
    <w:p w:rsidR="00A405DA" w:rsidRDefault="004A7164">
      <w:pPr>
        <w:tabs>
          <w:tab w:val="left" w:pos="426"/>
        </w:tabs>
        <w:spacing w:before="29" w:line="288" w:lineRule="auto"/>
        <w:jc w:val="left"/>
        <w:rPr>
          <w:kern w:val="0"/>
          <w:szCs w:val="21"/>
        </w:rPr>
      </w:pPr>
      <w:r>
        <w:rPr>
          <w:kern w:val="0"/>
          <w:szCs w:val="21"/>
        </w:rPr>
        <w:t>基金管理人于</w:t>
      </w:r>
      <w:r>
        <w:rPr>
          <w:kern w:val="0"/>
          <w:szCs w:val="21"/>
        </w:rPr>
        <w:t>2023</w:t>
      </w:r>
      <w:r>
        <w:rPr>
          <w:kern w:val="0"/>
          <w:szCs w:val="21"/>
        </w:rPr>
        <w:t>年</w:t>
      </w:r>
      <w:r>
        <w:rPr>
          <w:kern w:val="0"/>
          <w:szCs w:val="21"/>
        </w:rPr>
        <w:t>6</w:t>
      </w:r>
      <w:r>
        <w:rPr>
          <w:kern w:val="0"/>
          <w:szCs w:val="21"/>
        </w:rPr>
        <w:t>月</w:t>
      </w:r>
      <w:r>
        <w:rPr>
          <w:kern w:val="0"/>
          <w:szCs w:val="21"/>
        </w:rPr>
        <w:t>30</w:t>
      </w:r>
      <w:r>
        <w:rPr>
          <w:kern w:val="0"/>
          <w:szCs w:val="21"/>
        </w:rPr>
        <w:t>日公告，自</w:t>
      </w:r>
      <w:r>
        <w:rPr>
          <w:kern w:val="0"/>
          <w:szCs w:val="21"/>
        </w:rPr>
        <w:t>2023</w:t>
      </w:r>
      <w:r>
        <w:rPr>
          <w:kern w:val="0"/>
          <w:szCs w:val="21"/>
        </w:rPr>
        <w:t>年</w:t>
      </w:r>
      <w:r>
        <w:rPr>
          <w:kern w:val="0"/>
          <w:szCs w:val="21"/>
        </w:rPr>
        <w:t>6</w:t>
      </w:r>
      <w:r>
        <w:rPr>
          <w:kern w:val="0"/>
          <w:szCs w:val="21"/>
        </w:rPr>
        <w:t>月</w:t>
      </w:r>
      <w:r>
        <w:rPr>
          <w:kern w:val="0"/>
          <w:szCs w:val="21"/>
        </w:rPr>
        <w:t>28</w:t>
      </w:r>
      <w:r>
        <w:rPr>
          <w:kern w:val="0"/>
          <w:szCs w:val="21"/>
        </w:rPr>
        <w:t>日起，王琼慧女士担任公司总经理、法定代表人，王大智先生不再担任公司总经理、法定代表人。</w:t>
      </w:r>
    </w:p>
    <w:p w:rsidR="00A405DA" w:rsidRDefault="004A7164">
      <w:pPr>
        <w:tabs>
          <w:tab w:val="left" w:pos="426"/>
        </w:tabs>
        <w:spacing w:before="29" w:line="288" w:lineRule="auto"/>
        <w:jc w:val="left"/>
        <w:rPr>
          <w:kern w:val="0"/>
          <w:szCs w:val="21"/>
        </w:rPr>
      </w:pPr>
      <w:r>
        <w:rPr>
          <w:kern w:val="0"/>
          <w:szCs w:val="21"/>
        </w:rPr>
        <w:t>基金托管人：</w:t>
      </w:r>
    </w:p>
    <w:p w:rsidR="00130843" w:rsidRPr="008A34EB" w:rsidRDefault="00130843" w:rsidP="00130843">
      <w:pPr>
        <w:tabs>
          <w:tab w:val="left" w:pos="426"/>
        </w:tabs>
        <w:spacing w:before="29" w:line="288" w:lineRule="auto"/>
        <w:jc w:val="left"/>
        <w:rPr>
          <w:kern w:val="0"/>
          <w:szCs w:val="21"/>
        </w:rPr>
      </w:pPr>
      <w:r w:rsidRPr="008A34EB">
        <w:rPr>
          <w:kern w:val="0"/>
          <w:szCs w:val="21"/>
        </w:rPr>
        <w:t>无。</w:t>
      </w:r>
    </w:p>
    <w:p w:rsidR="00130843" w:rsidRPr="008A34EB" w:rsidRDefault="006C629E" w:rsidP="00130843">
      <w:pPr>
        <w:pStyle w:val="20"/>
        <w:spacing w:before="29" w:after="0" w:line="288" w:lineRule="auto"/>
        <w:rPr>
          <w:rFonts w:ascii="Times New Roman" w:hAnsi="Times New Roman"/>
          <w:kern w:val="0"/>
          <w:sz w:val="21"/>
          <w:szCs w:val="21"/>
        </w:rPr>
      </w:pPr>
      <w:bookmarkStart w:id="315" w:name="_Toc374438163"/>
      <w:bookmarkStart w:id="316" w:name="_Toc361324896"/>
      <w:bookmarkStart w:id="317" w:name="_Toc144298010"/>
      <w:r w:rsidRPr="008A34EB">
        <w:rPr>
          <w:rFonts w:ascii="Times New Roman" w:hAnsi="Times New Roman"/>
          <w:kern w:val="0"/>
          <w:sz w:val="21"/>
          <w:szCs w:val="21"/>
        </w:rPr>
        <w:t xml:space="preserve">10.3 </w:t>
      </w:r>
      <w:r w:rsidR="00130843" w:rsidRPr="008A34EB">
        <w:rPr>
          <w:rFonts w:ascii="Times New Roman" w:hAnsi="Times New Roman" w:hint="eastAsia"/>
          <w:kern w:val="0"/>
          <w:sz w:val="21"/>
          <w:szCs w:val="21"/>
        </w:rPr>
        <w:t>涉及基金管理人、基金财产、基金托管业务的诉讼</w:t>
      </w:r>
      <w:bookmarkEnd w:id="315"/>
      <w:bookmarkEnd w:id="316"/>
      <w:bookmarkEnd w:id="317"/>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本报告期内无涉及基金管理人、基金财产、基金托管业务的诉讼。</w:t>
      </w:r>
    </w:p>
    <w:p w:rsidR="00130843" w:rsidRPr="008A34EB" w:rsidRDefault="006C629E" w:rsidP="00130843">
      <w:pPr>
        <w:pStyle w:val="20"/>
        <w:spacing w:before="29" w:after="0" w:line="288" w:lineRule="auto"/>
        <w:rPr>
          <w:rFonts w:ascii="Times New Roman" w:hAnsi="Times New Roman"/>
          <w:kern w:val="0"/>
          <w:sz w:val="21"/>
          <w:szCs w:val="21"/>
        </w:rPr>
      </w:pPr>
      <w:bookmarkStart w:id="318" w:name="_Toc374438164"/>
      <w:bookmarkStart w:id="319" w:name="_Toc361324897"/>
      <w:bookmarkStart w:id="320" w:name="_Toc144298011"/>
      <w:r w:rsidRPr="008A34EB">
        <w:rPr>
          <w:rFonts w:ascii="Times New Roman" w:hAnsi="Times New Roman"/>
          <w:kern w:val="0"/>
          <w:sz w:val="21"/>
          <w:szCs w:val="21"/>
        </w:rPr>
        <w:t xml:space="preserve">10.4 </w:t>
      </w:r>
      <w:r w:rsidR="00130843" w:rsidRPr="008A34EB">
        <w:rPr>
          <w:rFonts w:ascii="Times New Roman" w:hAnsi="Times New Roman" w:hint="eastAsia"/>
          <w:kern w:val="0"/>
          <w:sz w:val="21"/>
          <w:szCs w:val="21"/>
        </w:rPr>
        <w:t>基金投资策略的改变</w:t>
      </w:r>
      <w:bookmarkEnd w:id="318"/>
      <w:bookmarkEnd w:id="319"/>
      <w:bookmarkEnd w:id="320"/>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本报告期内无基金投资策略的改变。</w:t>
      </w:r>
    </w:p>
    <w:p w:rsidR="00130843" w:rsidRPr="008A34EB" w:rsidRDefault="00130843" w:rsidP="00130843">
      <w:pPr>
        <w:pStyle w:val="20"/>
        <w:spacing w:before="29" w:after="0" w:line="288" w:lineRule="auto"/>
        <w:rPr>
          <w:rFonts w:ascii="Times New Roman" w:hAnsi="Times New Roman"/>
          <w:kern w:val="0"/>
          <w:sz w:val="21"/>
          <w:szCs w:val="21"/>
        </w:rPr>
      </w:pPr>
      <w:bookmarkStart w:id="321" w:name="_Toc409100103"/>
      <w:bookmarkStart w:id="322" w:name="_Toc409100466"/>
      <w:bookmarkStart w:id="323" w:name="_Toc144298012"/>
      <w:r w:rsidRPr="008A34EB">
        <w:rPr>
          <w:rFonts w:ascii="Times New Roman" w:hAnsi="Times New Roman"/>
          <w:kern w:val="0"/>
          <w:sz w:val="21"/>
          <w:szCs w:val="21"/>
        </w:rPr>
        <w:t>10.5</w:t>
      </w:r>
      <w:r w:rsidR="00E74A64" w:rsidRPr="008A34EB">
        <w:rPr>
          <w:rFonts w:ascii="Times New Roman" w:hAnsi="Times New Roman" w:hint="eastAsia"/>
          <w:kern w:val="0"/>
          <w:sz w:val="21"/>
          <w:szCs w:val="21"/>
        </w:rPr>
        <w:t xml:space="preserve"> </w:t>
      </w:r>
      <w:r w:rsidRPr="008A34EB">
        <w:rPr>
          <w:rFonts w:ascii="Times New Roman" w:hAnsi="Times New Roman" w:hint="eastAsia"/>
          <w:kern w:val="0"/>
          <w:sz w:val="21"/>
          <w:szCs w:val="21"/>
        </w:rPr>
        <w:t>为基金进行审计的会计师事务所情况</w:t>
      </w:r>
      <w:bookmarkEnd w:id="321"/>
      <w:bookmarkEnd w:id="322"/>
      <w:bookmarkEnd w:id="323"/>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本报告期内，本基金未发生改聘为其审计的会计师事务所的情况。</w:t>
      </w:r>
    </w:p>
    <w:p w:rsidR="004D312B" w:rsidRPr="006D6271" w:rsidRDefault="004D312B" w:rsidP="004D312B">
      <w:pPr>
        <w:pStyle w:val="20"/>
        <w:spacing w:before="0" w:after="0"/>
        <w:rPr>
          <w:rFonts w:ascii="Times New Roman" w:eastAsiaTheme="minorEastAsia" w:hAnsi="Times New Roman"/>
          <w:kern w:val="0"/>
          <w:sz w:val="21"/>
          <w:szCs w:val="21"/>
        </w:rPr>
      </w:pPr>
      <w:bookmarkStart w:id="324" w:name="_Toc409100104"/>
      <w:bookmarkStart w:id="325" w:name="_Toc64625426"/>
      <w:bookmarkStart w:id="326" w:name="_Toc361324899"/>
      <w:bookmarkStart w:id="327" w:name="_Toc409100467"/>
      <w:bookmarkStart w:id="328" w:name="_Toc409100105"/>
      <w:bookmarkStart w:id="329" w:name="_Toc409100468"/>
      <w:bookmarkStart w:id="330" w:name="_Toc361324900"/>
      <w:bookmarkStart w:id="331" w:name="_Toc144298013"/>
      <w:r w:rsidRPr="006D6271">
        <w:rPr>
          <w:rFonts w:ascii="Times New Roman" w:eastAsiaTheme="minorEastAsia" w:hAnsi="Times New Roman"/>
          <w:kern w:val="0"/>
          <w:sz w:val="21"/>
          <w:szCs w:val="21"/>
        </w:rPr>
        <w:lastRenderedPageBreak/>
        <w:t xml:space="preserve">10.6 </w:t>
      </w:r>
      <w:r w:rsidRPr="006D6271">
        <w:rPr>
          <w:rFonts w:ascii="Times New Roman" w:eastAsiaTheme="minorEastAsia" w:hAnsi="Times New Roman"/>
          <w:kern w:val="0"/>
          <w:sz w:val="21"/>
          <w:szCs w:val="21"/>
        </w:rPr>
        <w:t>管理人、托管人及其高级管理人员受稽查或处罚等情况</w:t>
      </w:r>
      <w:bookmarkEnd w:id="324"/>
      <w:bookmarkEnd w:id="325"/>
      <w:bookmarkEnd w:id="326"/>
      <w:bookmarkEnd w:id="327"/>
      <w:bookmarkEnd w:id="331"/>
    </w:p>
    <w:p w:rsidR="004D312B" w:rsidRPr="006D6271" w:rsidRDefault="004D312B" w:rsidP="004D312B">
      <w:pPr>
        <w:pStyle w:val="20"/>
        <w:spacing w:before="0" w:after="0"/>
        <w:rPr>
          <w:rFonts w:ascii="Times New Roman" w:eastAsiaTheme="minorEastAsia" w:hAnsi="Times New Roman"/>
          <w:kern w:val="0"/>
          <w:sz w:val="21"/>
          <w:szCs w:val="21"/>
        </w:rPr>
      </w:pPr>
      <w:bookmarkStart w:id="332" w:name="_Toc144298014"/>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332"/>
    </w:p>
    <w:p w:rsidR="004D312B" w:rsidRPr="006D6271" w:rsidRDefault="004D312B" w:rsidP="004D312B">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4D312B" w:rsidRPr="006D6271" w:rsidRDefault="004D312B" w:rsidP="004D312B">
      <w:pPr>
        <w:pStyle w:val="20"/>
        <w:spacing w:before="0" w:after="0"/>
        <w:rPr>
          <w:rFonts w:ascii="Times New Roman" w:eastAsiaTheme="minorEastAsia" w:hAnsi="Times New Roman"/>
          <w:kern w:val="0"/>
          <w:sz w:val="21"/>
          <w:szCs w:val="21"/>
        </w:rPr>
      </w:pPr>
      <w:bookmarkStart w:id="333" w:name="_Toc144298015"/>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333"/>
    </w:p>
    <w:p w:rsidR="004D312B" w:rsidRPr="006D6271" w:rsidRDefault="004D312B" w:rsidP="004D312B">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130843" w:rsidRPr="008A34EB" w:rsidRDefault="00130843" w:rsidP="00130843">
      <w:pPr>
        <w:pStyle w:val="20"/>
        <w:spacing w:before="29" w:after="0" w:line="288" w:lineRule="auto"/>
        <w:rPr>
          <w:rFonts w:ascii="Times New Roman" w:hAnsi="Times New Roman"/>
          <w:kern w:val="0"/>
          <w:sz w:val="21"/>
          <w:szCs w:val="21"/>
        </w:rPr>
      </w:pPr>
      <w:bookmarkStart w:id="334" w:name="_Toc144298016"/>
      <w:r w:rsidRPr="008A34EB">
        <w:rPr>
          <w:rFonts w:ascii="Times New Roman" w:hAnsi="Times New Roman"/>
          <w:kern w:val="0"/>
          <w:sz w:val="21"/>
          <w:szCs w:val="21"/>
        </w:rPr>
        <w:t>10.7</w:t>
      </w:r>
      <w:r w:rsidR="00E74A64" w:rsidRPr="008A34EB">
        <w:rPr>
          <w:rFonts w:ascii="Times New Roman" w:hAnsi="Times New Roman" w:hint="eastAsia"/>
          <w:kern w:val="0"/>
          <w:sz w:val="21"/>
          <w:szCs w:val="21"/>
        </w:rPr>
        <w:t xml:space="preserve"> </w:t>
      </w:r>
      <w:r w:rsidRPr="008A34EB">
        <w:rPr>
          <w:rFonts w:ascii="Times New Roman" w:hAnsi="Times New Roman" w:hint="eastAsia"/>
          <w:kern w:val="0"/>
          <w:sz w:val="21"/>
          <w:szCs w:val="21"/>
        </w:rPr>
        <w:t>基金租用证券公司交易单元的有关情况</w:t>
      </w:r>
      <w:bookmarkEnd w:id="328"/>
      <w:bookmarkEnd w:id="329"/>
      <w:bookmarkEnd w:id="330"/>
      <w:bookmarkEnd w:id="334"/>
    </w:p>
    <w:p w:rsidR="00130843" w:rsidRPr="008A34EB" w:rsidRDefault="00130843" w:rsidP="00130843">
      <w:pPr>
        <w:tabs>
          <w:tab w:val="left" w:pos="426"/>
        </w:tabs>
        <w:spacing w:before="29" w:line="288" w:lineRule="auto"/>
        <w:jc w:val="left"/>
        <w:rPr>
          <w:b/>
          <w:kern w:val="0"/>
          <w:szCs w:val="21"/>
        </w:rPr>
      </w:pPr>
      <w:bookmarkStart w:id="335" w:name="_Toc249760070"/>
      <w:r w:rsidRPr="008A34EB">
        <w:rPr>
          <w:b/>
          <w:kern w:val="0"/>
          <w:szCs w:val="21"/>
        </w:rPr>
        <w:t>10.7.1</w:t>
      </w:r>
      <w:r w:rsidRPr="008A34EB">
        <w:rPr>
          <w:rFonts w:hint="eastAsia"/>
          <w:b/>
          <w:kern w:val="0"/>
          <w:szCs w:val="21"/>
        </w:rPr>
        <w:t>基金租用证券公司交易单元进行股票投资及佣金支付情况</w:t>
      </w:r>
      <w:bookmarkEnd w:id="335"/>
    </w:p>
    <w:p w:rsidR="00270B6C" w:rsidRPr="008A34EB" w:rsidRDefault="00270B6C" w:rsidP="00270B6C">
      <w:pPr>
        <w:pStyle w:val="a0"/>
        <w:spacing w:line="360" w:lineRule="auto"/>
        <w:ind w:firstLineChars="2600" w:firstLine="5460"/>
        <w:jc w:val="right"/>
        <w:rPr>
          <w:rFonts w:eastAsiaTheme="minorEastAsia"/>
          <w:szCs w:val="21"/>
        </w:rPr>
      </w:pPr>
      <w:r w:rsidRPr="008A34EB">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70B6C" w:rsidRPr="008A34EB" w:rsidTr="006611CA">
        <w:tc>
          <w:tcPr>
            <w:tcW w:w="1560" w:type="dxa"/>
            <w:vMerge w:val="restart"/>
            <w:vAlign w:val="center"/>
          </w:tcPr>
          <w:p w:rsidR="00270B6C" w:rsidRPr="008A34EB" w:rsidRDefault="00270B6C" w:rsidP="006611CA">
            <w:pPr>
              <w:spacing w:line="276" w:lineRule="auto"/>
              <w:jc w:val="center"/>
              <w:rPr>
                <w:rFonts w:eastAsiaTheme="minorEastAsia"/>
                <w:szCs w:val="21"/>
              </w:rPr>
            </w:pPr>
            <w:bookmarkStart w:id="336" w:name="_Toc249760071"/>
            <w:r w:rsidRPr="008A34EB">
              <w:rPr>
                <w:rFonts w:eastAsiaTheme="minorEastAsia"/>
                <w:szCs w:val="21"/>
              </w:rPr>
              <w:t>券商名称</w:t>
            </w:r>
          </w:p>
        </w:tc>
        <w:tc>
          <w:tcPr>
            <w:tcW w:w="780" w:type="dxa"/>
            <w:vMerge w:val="restart"/>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交易单元数量</w:t>
            </w:r>
          </w:p>
        </w:tc>
        <w:tc>
          <w:tcPr>
            <w:tcW w:w="2880" w:type="dxa"/>
            <w:gridSpan w:val="2"/>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股票交易</w:t>
            </w:r>
          </w:p>
        </w:tc>
        <w:tc>
          <w:tcPr>
            <w:tcW w:w="2700" w:type="dxa"/>
            <w:gridSpan w:val="2"/>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应支付该券商的佣金</w:t>
            </w:r>
          </w:p>
        </w:tc>
        <w:tc>
          <w:tcPr>
            <w:tcW w:w="1080" w:type="dxa"/>
            <w:vMerge w:val="restart"/>
            <w:vAlign w:val="center"/>
          </w:tcPr>
          <w:p w:rsidR="00270B6C" w:rsidRPr="008A34EB" w:rsidRDefault="00270B6C" w:rsidP="006611CA">
            <w:pPr>
              <w:spacing w:line="276" w:lineRule="auto"/>
              <w:jc w:val="center"/>
              <w:rPr>
                <w:rFonts w:eastAsiaTheme="minorEastAsia"/>
                <w:kern w:val="0"/>
                <w:szCs w:val="21"/>
              </w:rPr>
            </w:pPr>
            <w:r w:rsidRPr="008A34EB">
              <w:rPr>
                <w:rFonts w:eastAsiaTheme="minorEastAsia"/>
                <w:kern w:val="0"/>
                <w:szCs w:val="21"/>
              </w:rPr>
              <w:t>备注</w:t>
            </w:r>
          </w:p>
        </w:tc>
      </w:tr>
      <w:tr w:rsidR="00270B6C" w:rsidRPr="008A34EB" w:rsidTr="006611CA">
        <w:tc>
          <w:tcPr>
            <w:tcW w:w="1560" w:type="dxa"/>
            <w:vMerge/>
            <w:vAlign w:val="center"/>
          </w:tcPr>
          <w:p w:rsidR="00270B6C" w:rsidRPr="008A34EB" w:rsidRDefault="00270B6C" w:rsidP="006611CA">
            <w:pPr>
              <w:widowControl/>
              <w:spacing w:line="276" w:lineRule="auto"/>
              <w:jc w:val="left"/>
              <w:rPr>
                <w:rFonts w:eastAsiaTheme="minorEastAsia"/>
                <w:szCs w:val="21"/>
              </w:rPr>
            </w:pPr>
          </w:p>
        </w:tc>
        <w:tc>
          <w:tcPr>
            <w:tcW w:w="780" w:type="dxa"/>
            <w:vMerge/>
            <w:vAlign w:val="center"/>
          </w:tcPr>
          <w:p w:rsidR="00270B6C" w:rsidRPr="008A34EB" w:rsidRDefault="00270B6C" w:rsidP="006611CA">
            <w:pPr>
              <w:widowControl/>
              <w:spacing w:line="276" w:lineRule="auto"/>
              <w:jc w:val="left"/>
              <w:rPr>
                <w:rFonts w:eastAsiaTheme="minorEastAsia"/>
                <w:szCs w:val="21"/>
              </w:rPr>
            </w:pPr>
          </w:p>
        </w:tc>
        <w:tc>
          <w:tcPr>
            <w:tcW w:w="1800" w:type="dxa"/>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成交金额</w:t>
            </w:r>
          </w:p>
        </w:tc>
        <w:tc>
          <w:tcPr>
            <w:tcW w:w="1080" w:type="dxa"/>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占当期股票成交总额的比例</w:t>
            </w:r>
          </w:p>
        </w:tc>
        <w:tc>
          <w:tcPr>
            <w:tcW w:w="1620" w:type="dxa"/>
            <w:vAlign w:val="center"/>
          </w:tcPr>
          <w:p w:rsidR="00270B6C" w:rsidRPr="008A34EB" w:rsidRDefault="00270B6C" w:rsidP="006611CA">
            <w:pPr>
              <w:spacing w:line="276" w:lineRule="auto"/>
              <w:jc w:val="center"/>
              <w:rPr>
                <w:rFonts w:eastAsiaTheme="minorEastAsia"/>
                <w:kern w:val="0"/>
                <w:szCs w:val="21"/>
              </w:rPr>
            </w:pPr>
            <w:r w:rsidRPr="008A34EB">
              <w:rPr>
                <w:rFonts w:eastAsiaTheme="minorEastAsia"/>
                <w:kern w:val="0"/>
                <w:szCs w:val="21"/>
              </w:rPr>
              <w:t>佣金</w:t>
            </w:r>
          </w:p>
        </w:tc>
        <w:tc>
          <w:tcPr>
            <w:tcW w:w="1080" w:type="dxa"/>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占当期佣金总量的比例</w:t>
            </w:r>
          </w:p>
        </w:tc>
        <w:tc>
          <w:tcPr>
            <w:tcW w:w="1080" w:type="dxa"/>
            <w:vMerge/>
            <w:vAlign w:val="center"/>
          </w:tcPr>
          <w:p w:rsidR="00270B6C" w:rsidRPr="008A34EB" w:rsidRDefault="00270B6C" w:rsidP="006611CA">
            <w:pPr>
              <w:widowControl/>
              <w:spacing w:line="276" w:lineRule="auto"/>
              <w:jc w:val="left"/>
              <w:rPr>
                <w:rFonts w:eastAsiaTheme="minorEastAsia"/>
                <w:kern w:val="0"/>
                <w:szCs w:val="21"/>
              </w:rPr>
            </w:pPr>
          </w:p>
        </w:tc>
      </w:tr>
      <w:tr w:rsidR="00A405DA">
        <w:tc>
          <w:tcPr>
            <w:tcW w:w="1560" w:type="dxa"/>
            <w:vAlign w:val="center"/>
          </w:tcPr>
          <w:p w:rsidR="00A405DA" w:rsidRDefault="004A7164">
            <w:pPr>
              <w:jc w:val="left"/>
            </w:pPr>
            <w:r>
              <w:rPr>
                <w:rFonts w:eastAsiaTheme="minorEastAsia"/>
                <w:szCs w:val="21"/>
              </w:rPr>
              <w:t>Citigroup Global Markets Ltd.</w:t>
            </w:r>
          </w:p>
        </w:tc>
        <w:tc>
          <w:tcPr>
            <w:tcW w:w="780" w:type="dxa"/>
            <w:vAlign w:val="center"/>
          </w:tcPr>
          <w:p w:rsidR="00A405DA" w:rsidRDefault="004A7164">
            <w:pPr>
              <w:jc w:val="right"/>
            </w:pPr>
            <w:r>
              <w:rPr>
                <w:rFonts w:eastAsiaTheme="minorEastAsia"/>
                <w:szCs w:val="21"/>
              </w:rPr>
              <w:t>1</w:t>
            </w:r>
          </w:p>
        </w:tc>
        <w:tc>
          <w:tcPr>
            <w:tcW w:w="1800" w:type="dxa"/>
            <w:vAlign w:val="center"/>
          </w:tcPr>
          <w:p w:rsidR="00A405DA" w:rsidRDefault="004A7164">
            <w:pPr>
              <w:jc w:val="right"/>
            </w:pPr>
            <w:r>
              <w:rPr>
                <w:rFonts w:eastAsiaTheme="minorEastAsia"/>
                <w:szCs w:val="21"/>
              </w:rPr>
              <w:t>24,735,230.28</w:t>
            </w:r>
          </w:p>
        </w:tc>
        <w:tc>
          <w:tcPr>
            <w:tcW w:w="1080" w:type="dxa"/>
            <w:vAlign w:val="center"/>
          </w:tcPr>
          <w:p w:rsidR="00A405DA" w:rsidRDefault="004A7164">
            <w:pPr>
              <w:jc w:val="right"/>
            </w:pPr>
            <w:r>
              <w:rPr>
                <w:rFonts w:eastAsiaTheme="minorEastAsia"/>
                <w:szCs w:val="21"/>
              </w:rPr>
              <w:t>26.46%</w:t>
            </w:r>
          </w:p>
        </w:tc>
        <w:tc>
          <w:tcPr>
            <w:tcW w:w="1620" w:type="dxa"/>
            <w:vAlign w:val="center"/>
          </w:tcPr>
          <w:p w:rsidR="00A405DA" w:rsidRDefault="004A7164">
            <w:pPr>
              <w:jc w:val="right"/>
            </w:pPr>
            <w:r>
              <w:rPr>
                <w:rFonts w:eastAsiaTheme="minorEastAsia"/>
                <w:szCs w:val="21"/>
              </w:rPr>
              <w:t>4,199.08</w:t>
            </w:r>
          </w:p>
        </w:tc>
        <w:tc>
          <w:tcPr>
            <w:tcW w:w="1080" w:type="dxa"/>
            <w:vAlign w:val="center"/>
          </w:tcPr>
          <w:p w:rsidR="00A405DA" w:rsidRDefault="004A7164">
            <w:pPr>
              <w:jc w:val="right"/>
            </w:pPr>
            <w:r>
              <w:rPr>
                <w:rFonts w:eastAsiaTheme="minorEastAsia"/>
                <w:szCs w:val="21"/>
              </w:rPr>
              <w:t>17.65%</w:t>
            </w:r>
          </w:p>
        </w:tc>
        <w:tc>
          <w:tcPr>
            <w:tcW w:w="1080" w:type="dxa"/>
            <w:vAlign w:val="center"/>
          </w:tcPr>
          <w:p w:rsidR="00A405DA" w:rsidRDefault="004A7164">
            <w:pPr>
              <w:jc w:val="left"/>
            </w:pPr>
            <w:r>
              <w:rPr>
                <w:rFonts w:eastAsiaTheme="minorEastAsia"/>
                <w:szCs w:val="21"/>
              </w:rPr>
              <w:t>-</w:t>
            </w:r>
          </w:p>
        </w:tc>
      </w:tr>
      <w:tr w:rsidR="00A405DA">
        <w:tc>
          <w:tcPr>
            <w:tcW w:w="1560" w:type="dxa"/>
            <w:vAlign w:val="center"/>
          </w:tcPr>
          <w:p w:rsidR="00A405DA" w:rsidRDefault="004A7164">
            <w:pPr>
              <w:jc w:val="left"/>
            </w:pPr>
            <w:r>
              <w:rPr>
                <w:rFonts w:eastAsiaTheme="minorEastAsia"/>
                <w:szCs w:val="21"/>
              </w:rPr>
              <w:t>Instinet LLC</w:t>
            </w:r>
          </w:p>
        </w:tc>
        <w:tc>
          <w:tcPr>
            <w:tcW w:w="780" w:type="dxa"/>
            <w:vAlign w:val="center"/>
          </w:tcPr>
          <w:p w:rsidR="00A405DA" w:rsidRDefault="004A7164">
            <w:pPr>
              <w:jc w:val="right"/>
            </w:pPr>
            <w:r>
              <w:rPr>
                <w:rFonts w:eastAsiaTheme="minorEastAsia"/>
                <w:szCs w:val="21"/>
              </w:rPr>
              <w:t>1</w:t>
            </w:r>
          </w:p>
        </w:tc>
        <w:tc>
          <w:tcPr>
            <w:tcW w:w="1800" w:type="dxa"/>
            <w:vAlign w:val="center"/>
          </w:tcPr>
          <w:p w:rsidR="00A405DA" w:rsidRDefault="004A7164">
            <w:pPr>
              <w:jc w:val="right"/>
            </w:pPr>
            <w:r>
              <w:rPr>
                <w:rFonts w:eastAsiaTheme="minorEastAsia"/>
                <w:szCs w:val="21"/>
              </w:rPr>
              <w:t>68,760,950.01</w:t>
            </w:r>
          </w:p>
        </w:tc>
        <w:tc>
          <w:tcPr>
            <w:tcW w:w="1080" w:type="dxa"/>
            <w:vAlign w:val="center"/>
          </w:tcPr>
          <w:p w:rsidR="00A405DA" w:rsidRDefault="004A7164">
            <w:pPr>
              <w:jc w:val="right"/>
            </w:pPr>
            <w:r>
              <w:rPr>
                <w:rFonts w:eastAsiaTheme="minorEastAsia"/>
                <w:szCs w:val="21"/>
              </w:rPr>
              <w:t>73.54%</w:t>
            </w:r>
          </w:p>
        </w:tc>
        <w:tc>
          <w:tcPr>
            <w:tcW w:w="1620" w:type="dxa"/>
            <w:vAlign w:val="center"/>
          </w:tcPr>
          <w:p w:rsidR="00A405DA" w:rsidRDefault="004A7164">
            <w:pPr>
              <w:jc w:val="right"/>
            </w:pPr>
            <w:r>
              <w:rPr>
                <w:rFonts w:eastAsiaTheme="minorEastAsia"/>
                <w:szCs w:val="21"/>
              </w:rPr>
              <w:t>19,586.40</w:t>
            </w:r>
          </w:p>
        </w:tc>
        <w:tc>
          <w:tcPr>
            <w:tcW w:w="1080" w:type="dxa"/>
            <w:vAlign w:val="center"/>
          </w:tcPr>
          <w:p w:rsidR="00A405DA" w:rsidRDefault="004A7164">
            <w:pPr>
              <w:jc w:val="right"/>
            </w:pPr>
            <w:r>
              <w:rPr>
                <w:rFonts w:eastAsiaTheme="minorEastAsia"/>
                <w:szCs w:val="21"/>
              </w:rPr>
              <w:t>82.35%</w:t>
            </w:r>
          </w:p>
        </w:tc>
        <w:tc>
          <w:tcPr>
            <w:tcW w:w="1080" w:type="dxa"/>
            <w:vAlign w:val="center"/>
          </w:tcPr>
          <w:p w:rsidR="00A405DA" w:rsidRDefault="004A7164">
            <w:pPr>
              <w:jc w:val="left"/>
            </w:pPr>
            <w:r>
              <w:rPr>
                <w:rFonts w:eastAsiaTheme="minorEastAsia"/>
                <w:szCs w:val="21"/>
              </w:rPr>
              <w:t>-</w:t>
            </w:r>
          </w:p>
        </w:tc>
      </w:tr>
    </w:tbl>
    <w:p w:rsidR="00A405DA" w:rsidRDefault="004A7164">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A405DA" w:rsidRDefault="004A7164">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A405DA" w:rsidRDefault="004A7164">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A405DA" w:rsidRDefault="004A7164">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A405DA" w:rsidRDefault="004A7164">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A405DA" w:rsidRDefault="004A7164">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A405DA" w:rsidRDefault="004A7164">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A405DA" w:rsidRDefault="004A7164">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A405DA" w:rsidRDefault="004A7164">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A405DA" w:rsidRDefault="004A7164">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270B6C" w:rsidRPr="008A34EB" w:rsidRDefault="00270B6C" w:rsidP="00270B6C">
      <w:pPr>
        <w:autoSpaceDE w:val="0"/>
        <w:autoSpaceDN w:val="0"/>
        <w:adjustRightInd w:val="0"/>
        <w:spacing w:line="360" w:lineRule="auto"/>
        <w:ind w:firstLineChars="200" w:firstLine="420"/>
        <w:jc w:val="left"/>
        <w:rPr>
          <w:rFonts w:eastAsiaTheme="minorEastAsia"/>
          <w:szCs w:val="21"/>
        </w:rPr>
      </w:pPr>
      <w:r w:rsidRPr="008A34EB">
        <w:rPr>
          <w:rFonts w:eastAsiaTheme="minorEastAsia"/>
          <w:szCs w:val="21"/>
        </w:rPr>
        <w:t xml:space="preserve">4. </w:t>
      </w:r>
      <w:r w:rsidRPr="008A34EB">
        <w:rPr>
          <w:rFonts w:eastAsiaTheme="minorEastAsia"/>
          <w:szCs w:val="21"/>
        </w:rPr>
        <w:t>本基金于</w:t>
      </w:r>
      <w:r w:rsidRPr="008A34EB">
        <w:rPr>
          <w:rFonts w:eastAsiaTheme="minorEastAsia"/>
          <w:szCs w:val="21"/>
        </w:rPr>
        <w:t>2023</w:t>
      </w:r>
      <w:r w:rsidRPr="008A34EB">
        <w:rPr>
          <w:rFonts w:eastAsiaTheme="minorEastAsia"/>
          <w:szCs w:val="21"/>
        </w:rPr>
        <w:t>年</w:t>
      </w:r>
      <w:r w:rsidRPr="008A34EB">
        <w:rPr>
          <w:rFonts w:eastAsiaTheme="minorEastAsia"/>
          <w:szCs w:val="21"/>
        </w:rPr>
        <w:t>4</w:t>
      </w:r>
      <w:r w:rsidRPr="008A34EB">
        <w:rPr>
          <w:rFonts w:eastAsiaTheme="minorEastAsia"/>
          <w:szCs w:val="21"/>
        </w:rPr>
        <w:t>月</w:t>
      </w:r>
      <w:r w:rsidRPr="008A34EB">
        <w:rPr>
          <w:rFonts w:eastAsiaTheme="minorEastAsia"/>
          <w:szCs w:val="21"/>
        </w:rPr>
        <w:t>6</w:t>
      </w:r>
      <w:r w:rsidRPr="008A34EB">
        <w:rPr>
          <w:rFonts w:eastAsiaTheme="minorEastAsia"/>
          <w:szCs w:val="21"/>
        </w:rPr>
        <w:t>日正式成立，以上均为本期新增席位，无注销席位。</w:t>
      </w:r>
    </w:p>
    <w:p w:rsidR="00130843" w:rsidRPr="008A34EB" w:rsidRDefault="00130843" w:rsidP="00245672">
      <w:pPr>
        <w:tabs>
          <w:tab w:val="left" w:pos="426"/>
        </w:tabs>
        <w:spacing w:before="29" w:line="288" w:lineRule="auto"/>
        <w:jc w:val="left"/>
        <w:rPr>
          <w:b/>
          <w:kern w:val="0"/>
          <w:szCs w:val="21"/>
        </w:rPr>
      </w:pPr>
      <w:bookmarkStart w:id="337" w:name="_Toc249707408"/>
      <w:bookmarkEnd w:id="336"/>
      <w:r w:rsidRPr="008A34EB">
        <w:rPr>
          <w:b/>
          <w:kern w:val="0"/>
          <w:szCs w:val="21"/>
        </w:rPr>
        <w:t xml:space="preserve">10.7.2 </w:t>
      </w:r>
      <w:r w:rsidRPr="008A34EB">
        <w:rPr>
          <w:rFonts w:hint="eastAsia"/>
          <w:b/>
          <w:kern w:val="0"/>
          <w:szCs w:val="21"/>
        </w:rPr>
        <w:t>基金租用证券公司交易单元进行其他证券投资的情况</w:t>
      </w:r>
    </w:p>
    <w:p w:rsidR="00270B6C" w:rsidRPr="008A34EB" w:rsidRDefault="00270B6C" w:rsidP="00270B6C">
      <w:pPr>
        <w:spacing w:line="360" w:lineRule="auto"/>
        <w:ind w:firstLine="420"/>
        <w:jc w:val="right"/>
        <w:rPr>
          <w:rFonts w:eastAsiaTheme="minorEastAsia"/>
          <w:szCs w:val="21"/>
        </w:rPr>
      </w:pPr>
      <w:r w:rsidRPr="008A34EB">
        <w:rPr>
          <w:rFonts w:eastAsiaTheme="minorEastAsia"/>
          <w:szCs w:val="21"/>
        </w:rPr>
        <w:t>金额单位</w:t>
      </w:r>
      <w:r w:rsidRPr="008A34EB">
        <w:rPr>
          <w:rFonts w:eastAsiaTheme="minorEastAsia"/>
          <w:kern w:val="0"/>
          <w:szCs w:val="21"/>
        </w:rPr>
        <w:t>：</w:t>
      </w:r>
      <w:r w:rsidRPr="008A34EB">
        <w:rPr>
          <w:rFonts w:eastAsiaTheme="minorEastAsia"/>
          <w:kern w:val="0"/>
          <w:szCs w:val="21"/>
          <w:lang w:val="zh-CN"/>
        </w:rPr>
        <w:t>人民币元</w:t>
      </w:r>
      <w:bookmarkEnd w:id="337"/>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894883" w:rsidRPr="008A34EB" w:rsidTr="006611CA">
        <w:tc>
          <w:tcPr>
            <w:tcW w:w="709" w:type="dxa"/>
            <w:vMerge w:val="restart"/>
            <w:vAlign w:val="center"/>
          </w:tcPr>
          <w:p w:rsidR="00894883" w:rsidRPr="008A34EB" w:rsidRDefault="00894883" w:rsidP="008D66F5">
            <w:pPr>
              <w:jc w:val="center"/>
              <w:rPr>
                <w:rFonts w:eastAsiaTheme="minorEastAsia"/>
                <w:kern w:val="0"/>
                <w:szCs w:val="21"/>
              </w:rPr>
            </w:pPr>
            <w:r w:rsidRPr="008A34EB">
              <w:rPr>
                <w:rFonts w:eastAsiaTheme="minorEastAsia"/>
                <w:szCs w:val="21"/>
              </w:rPr>
              <w:lastRenderedPageBreak/>
              <w:t>券商名称</w:t>
            </w:r>
          </w:p>
        </w:tc>
        <w:tc>
          <w:tcPr>
            <w:tcW w:w="1985" w:type="dxa"/>
            <w:gridSpan w:val="2"/>
            <w:vAlign w:val="center"/>
          </w:tcPr>
          <w:p w:rsidR="00894883" w:rsidRPr="008A34EB" w:rsidRDefault="00894883" w:rsidP="006611CA">
            <w:pPr>
              <w:jc w:val="center"/>
              <w:rPr>
                <w:rFonts w:eastAsiaTheme="minorEastAsia"/>
                <w:szCs w:val="21"/>
              </w:rPr>
            </w:pPr>
            <w:r w:rsidRPr="008A34EB">
              <w:rPr>
                <w:rFonts w:eastAsiaTheme="minorEastAsia"/>
                <w:szCs w:val="21"/>
              </w:rPr>
              <w:t>债券交易</w:t>
            </w:r>
          </w:p>
        </w:tc>
        <w:tc>
          <w:tcPr>
            <w:tcW w:w="2023" w:type="dxa"/>
            <w:gridSpan w:val="2"/>
            <w:vAlign w:val="center"/>
          </w:tcPr>
          <w:p w:rsidR="00894883" w:rsidRPr="008A34EB" w:rsidRDefault="00894883" w:rsidP="006611CA">
            <w:pPr>
              <w:jc w:val="center"/>
              <w:rPr>
                <w:rFonts w:eastAsiaTheme="minorEastAsia"/>
                <w:szCs w:val="21"/>
              </w:rPr>
            </w:pPr>
            <w:r w:rsidRPr="008A34EB">
              <w:rPr>
                <w:rFonts w:eastAsiaTheme="minorEastAsia"/>
                <w:szCs w:val="21"/>
              </w:rPr>
              <w:t>回购交易</w:t>
            </w:r>
          </w:p>
        </w:tc>
        <w:tc>
          <w:tcPr>
            <w:tcW w:w="2164" w:type="dxa"/>
            <w:gridSpan w:val="2"/>
            <w:vAlign w:val="center"/>
          </w:tcPr>
          <w:p w:rsidR="00894883" w:rsidRPr="008A34EB" w:rsidRDefault="00894883" w:rsidP="006611CA">
            <w:pPr>
              <w:jc w:val="center"/>
              <w:rPr>
                <w:rFonts w:eastAsiaTheme="minorEastAsia"/>
                <w:szCs w:val="21"/>
              </w:rPr>
            </w:pPr>
            <w:r w:rsidRPr="008A34EB">
              <w:rPr>
                <w:rFonts w:eastAsiaTheme="minorEastAsia"/>
                <w:szCs w:val="21"/>
              </w:rPr>
              <w:t>权证交易</w:t>
            </w:r>
          </w:p>
        </w:tc>
        <w:tc>
          <w:tcPr>
            <w:tcW w:w="1962" w:type="dxa"/>
            <w:gridSpan w:val="2"/>
          </w:tcPr>
          <w:p w:rsidR="00894883" w:rsidRPr="008A34EB" w:rsidRDefault="00894883" w:rsidP="006611CA">
            <w:pPr>
              <w:jc w:val="center"/>
              <w:rPr>
                <w:rFonts w:eastAsiaTheme="minorEastAsia"/>
                <w:szCs w:val="21"/>
              </w:rPr>
            </w:pPr>
            <w:r w:rsidRPr="008A34EB">
              <w:rPr>
                <w:rFonts w:eastAsiaTheme="minorEastAsia"/>
                <w:szCs w:val="21"/>
              </w:rPr>
              <w:t>基金交易</w:t>
            </w:r>
          </w:p>
        </w:tc>
      </w:tr>
      <w:tr w:rsidR="00894883" w:rsidRPr="008A34EB" w:rsidTr="006611CA">
        <w:tc>
          <w:tcPr>
            <w:tcW w:w="709" w:type="dxa"/>
            <w:vMerge/>
            <w:vAlign w:val="center"/>
          </w:tcPr>
          <w:p w:rsidR="00894883" w:rsidRPr="008A34EB" w:rsidRDefault="00894883" w:rsidP="006611CA">
            <w:pPr>
              <w:widowControl/>
              <w:jc w:val="left"/>
              <w:rPr>
                <w:rFonts w:eastAsiaTheme="minorEastAsia"/>
                <w:kern w:val="0"/>
                <w:szCs w:val="21"/>
              </w:rPr>
            </w:pPr>
          </w:p>
        </w:tc>
        <w:tc>
          <w:tcPr>
            <w:tcW w:w="1134" w:type="dxa"/>
            <w:vAlign w:val="center"/>
          </w:tcPr>
          <w:p w:rsidR="00894883" w:rsidRPr="008A34EB" w:rsidRDefault="00894883" w:rsidP="006611CA">
            <w:pPr>
              <w:jc w:val="center"/>
              <w:rPr>
                <w:rFonts w:eastAsiaTheme="minorEastAsia"/>
                <w:szCs w:val="21"/>
              </w:rPr>
            </w:pPr>
            <w:r w:rsidRPr="008A34EB">
              <w:rPr>
                <w:rFonts w:eastAsiaTheme="minorEastAsia"/>
                <w:szCs w:val="21"/>
              </w:rPr>
              <w:t>成交金额</w:t>
            </w:r>
          </w:p>
        </w:tc>
        <w:tc>
          <w:tcPr>
            <w:tcW w:w="851"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占当期债券成交总额的比例</w:t>
            </w:r>
          </w:p>
        </w:tc>
        <w:tc>
          <w:tcPr>
            <w:tcW w:w="1134" w:type="dxa"/>
            <w:vAlign w:val="center"/>
          </w:tcPr>
          <w:p w:rsidR="00894883" w:rsidRPr="008A34EB" w:rsidRDefault="00894883" w:rsidP="006611CA">
            <w:pPr>
              <w:jc w:val="center"/>
              <w:rPr>
                <w:rFonts w:eastAsiaTheme="minorEastAsia"/>
                <w:szCs w:val="21"/>
              </w:rPr>
            </w:pPr>
            <w:r w:rsidRPr="008A34EB">
              <w:rPr>
                <w:rFonts w:eastAsiaTheme="minorEastAsia"/>
                <w:szCs w:val="21"/>
              </w:rPr>
              <w:t>成交金额</w:t>
            </w:r>
          </w:p>
        </w:tc>
        <w:tc>
          <w:tcPr>
            <w:tcW w:w="889"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占当期回购成交总额的比例</w:t>
            </w:r>
          </w:p>
        </w:tc>
        <w:tc>
          <w:tcPr>
            <w:tcW w:w="1237" w:type="dxa"/>
            <w:vAlign w:val="center"/>
          </w:tcPr>
          <w:p w:rsidR="00894883" w:rsidRPr="008A34EB" w:rsidRDefault="00894883" w:rsidP="006611CA">
            <w:pPr>
              <w:jc w:val="center"/>
              <w:rPr>
                <w:rFonts w:eastAsiaTheme="minorEastAsia"/>
                <w:szCs w:val="21"/>
              </w:rPr>
            </w:pPr>
            <w:r w:rsidRPr="008A34EB">
              <w:rPr>
                <w:rFonts w:eastAsiaTheme="minorEastAsia"/>
                <w:szCs w:val="21"/>
              </w:rPr>
              <w:t>成交金额</w:t>
            </w:r>
          </w:p>
        </w:tc>
        <w:tc>
          <w:tcPr>
            <w:tcW w:w="927"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占当期权证成交总额的比例</w:t>
            </w:r>
          </w:p>
        </w:tc>
        <w:tc>
          <w:tcPr>
            <w:tcW w:w="1057" w:type="dxa"/>
            <w:vAlign w:val="center"/>
          </w:tcPr>
          <w:p w:rsidR="00894883" w:rsidRPr="008A34EB" w:rsidRDefault="00894883" w:rsidP="006611CA">
            <w:pPr>
              <w:jc w:val="center"/>
              <w:rPr>
                <w:rFonts w:eastAsiaTheme="minorEastAsia"/>
                <w:szCs w:val="21"/>
              </w:rPr>
            </w:pPr>
            <w:r w:rsidRPr="008A34EB">
              <w:rPr>
                <w:rFonts w:eastAsiaTheme="minorEastAsia"/>
                <w:szCs w:val="21"/>
              </w:rPr>
              <w:t>成交金额</w:t>
            </w:r>
          </w:p>
        </w:tc>
        <w:tc>
          <w:tcPr>
            <w:tcW w:w="905"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占当期基金成交总额的比例</w:t>
            </w:r>
          </w:p>
        </w:tc>
      </w:tr>
      <w:tr w:rsidR="00A405DA">
        <w:tc>
          <w:tcPr>
            <w:tcW w:w="709" w:type="dxa"/>
            <w:vAlign w:val="center"/>
          </w:tcPr>
          <w:p w:rsidR="00A405DA" w:rsidRDefault="004A7164">
            <w:pPr>
              <w:jc w:val="left"/>
            </w:pPr>
            <w:r>
              <w:rPr>
                <w:rFonts w:eastAsiaTheme="minorEastAsia"/>
                <w:szCs w:val="21"/>
              </w:rPr>
              <w:t>Citigroup Global Markets Ltd.</w:t>
            </w:r>
          </w:p>
        </w:tc>
        <w:tc>
          <w:tcPr>
            <w:tcW w:w="1134" w:type="dxa"/>
            <w:vAlign w:val="center"/>
          </w:tcPr>
          <w:p w:rsidR="00A405DA" w:rsidRDefault="004A7164">
            <w:pPr>
              <w:jc w:val="right"/>
            </w:pPr>
            <w:r>
              <w:rPr>
                <w:rFonts w:eastAsiaTheme="minorEastAsia"/>
                <w:szCs w:val="21"/>
              </w:rPr>
              <w:t>-</w:t>
            </w:r>
          </w:p>
        </w:tc>
        <w:tc>
          <w:tcPr>
            <w:tcW w:w="851" w:type="dxa"/>
            <w:vAlign w:val="center"/>
          </w:tcPr>
          <w:p w:rsidR="00A405DA" w:rsidRDefault="004A7164">
            <w:pPr>
              <w:jc w:val="right"/>
            </w:pPr>
            <w:r>
              <w:rPr>
                <w:rFonts w:eastAsiaTheme="minorEastAsia"/>
                <w:szCs w:val="21"/>
              </w:rPr>
              <w:t>-</w:t>
            </w:r>
          </w:p>
        </w:tc>
        <w:tc>
          <w:tcPr>
            <w:tcW w:w="1134" w:type="dxa"/>
            <w:vAlign w:val="center"/>
          </w:tcPr>
          <w:p w:rsidR="00A405DA" w:rsidRDefault="004A7164">
            <w:pPr>
              <w:jc w:val="right"/>
            </w:pPr>
            <w:r>
              <w:rPr>
                <w:rFonts w:eastAsiaTheme="minorEastAsia"/>
                <w:szCs w:val="21"/>
              </w:rPr>
              <w:t>-</w:t>
            </w:r>
          </w:p>
        </w:tc>
        <w:tc>
          <w:tcPr>
            <w:tcW w:w="889" w:type="dxa"/>
            <w:vAlign w:val="center"/>
          </w:tcPr>
          <w:p w:rsidR="00A405DA" w:rsidRDefault="004A7164">
            <w:pPr>
              <w:jc w:val="right"/>
            </w:pPr>
            <w:r>
              <w:rPr>
                <w:rFonts w:eastAsiaTheme="minorEastAsia"/>
                <w:szCs w:val="21"/>
              </w:rPr>
              <w:t>-</w:t>
            </w:r>
          </w:p>
        </w:tc>
        <w:tc>
          <w:tcPr>
            <w:tcW w:w="1237" w:type="dxa"/>
            <w:vAlign w:val="center"/>
          </w:tcPr>
          <w:p w:rsidR="00A405DA" w:rsidRDefault="004A7164">
            <w:pPr>
              <w:jc w:val="right"/>
            </w:pPr>
            <w:r>
              <w:rPr>
                <w:rFonts w:eastAsiaTheme="minorEastAsia"/>
                <w:szCs w:val="21"/>
              </w:rPr>
              <w:t>-</w:t>
            </w:r>
          </w:p>
        </w:tc>
        <w:tc>
          <w:tcPr>
            <w:tcW w:w="927" w:type="dxa"/>
            <w:vAlign w:val="center"/>
          </w:tcPr>
          <w:p w:rsidR="00A405DA" w:rsidRDefault="004A7164">
            <w:pPr>
              <w:jc w:val="right"/>
            </w:pPr>
            <w:r>
              <w:rPr>
                <w:rFonts w:eastAsiaTheme="minorEastAsia"/>
                <w:szCs w:val="21"/>
              </w:rPr>
              <w:t>-</w:t>
            </w:r>
          </w:p>
        </w:tc>
        <w:tc>
          <w:tcPr>
            <w:tcW w:w="1057" w:type="dxa"/>
            <w:vAlign w:val="center"/>
          </w:tcPr>
          <w:p w:rsidR="00A405DA" w:rsidRDefault="004A7164">
            <w:pPr>
              <w:jc w:val="right"/>
            </w:pPr>
            <w:r>
              <w:rPr>
                <w:rFonts w:eastAsiaTheme="minorEastAsia"/>
                <w:szCs w:val="21"/>
              </w:rPr>
              <w:t>-</w:t>
            </w:r>
          </w:p>
        </w:tc>
        <w:tc>
          <w:tcPr>
            <w:tcW w:w="905" w:type="dxa"/>
            <w:vAlign w:val="center"/>
          </w:tcPr>
          <w:p w:rsidR="00A405DA" w:rsidRDefault="004A7164">
            <w:pPr>
              <w:jc w:val="right"/>
            </w:pPr>
            <w:r>
              <w:rPr>
                <w:rFonts w:eastAsiaTheme="minorEastAsia"/>
                <w:szCs w:val="21"/>
              </w:rPr>
              <w:t>-</w:t>
            </w:r>
          </w:p>
        </w:tc>
      </w:tr>
      <w:tr w:rsidR="00A405DA">
        <w:tc>
          <w:tcPr>
            <w:tcW w:w="709" w:type="dxa"/>
            <w:vAlign w:val="center"/>
          </w:tcPr>
          <w:p w:rsidR="00A405DA" w:rsidRDefault="004A7164">
            <w:pPr>
              <w:jc w:val="left"/>
            </w:pPr>
            <w:r>
              <w:rPr>
                <w:rFonts w:eastAsiaTheme="minorEastAsia"/>
                <w:szCs w:val="21"/>
              </w:rPr>
              <w:t>Instinet LLC</w:t>
            </w:r>
          </w:p>
        </w:tc>
        <w:tc>
          <w:tcPr>
            <w:tcW w:w="1134" w:type="dxa"/>
            <w:vAlign w:val="center"/>
          </w:tcPr>
          <w:p w:rsidR="00A405DA" w:rsidRDefault="004A7164">
            <w:pPr>
              <w:jc w:val="right"/>
            </w:pPr>
            <w:r>
              <w:rPr>
                <w:rFonts w:eastAsiaTheme="minorEastAsia"/>
                <w:szCs w:val="21"/>
              </w:rPr>
              <w:t>-</w:t>
            </w:r>
          </w:p>
        </w:tc>
        <w:tc>
          <w:tcPr>
            <w:tcW w:w="851" w:type="dxa"/>
            <w:vAlign w:val="center"/>
          </w:tcPr>
          <w:p w:rsidR="00A405DA" w:rsidRDefault="004A7164">
            <w:pPr>
              <w:jc w:val="right"/>
            </w:pPr>
            <w:r>
              <w:rPr>
                <w:rFonts w:eastAsiaTheme="minorEastAsia"/>
                <w:szCs w:val="21"/>
              </w:rPr>
              <w:t>-</w:t>
            </w:r>
          </w:p>
        </w:tc>
        <w:tc>
          <w:tcPr>
            <w:tcW w:w="1134" w:type="dxa"/>
            <w:vAlign w:val="center"/>
          </w:tcPr>
          <w:p w:rsidR="00A405DA" w:rsidRDefault="004A7164">
            <w:pPr>
              <w:jc w:val="right"/>
            </w:pPr>
            <w:r>
              <w:rPr>
                <w:rFonts w:eastAsiaTheme="minorEastAsia"/>
                <w:szCs w:val="21"/>
              </w:rPr>
              <w:t>-</w:t>
            </w:r>
          </w:p>
        </w:tc>
        <w:tc>
          <w:tcPr>
            <w:tcW w:w="889" w:type="dxa"/>
            <w:vAlign w:val="center"/>
          </w:tcPr>
          <w:p w:rsidR="00A405DA" w:rsidRDefault="004A7164">
            <w:pPr>
              <w:jc w:val="right"/>
            </w:pPr>
            <w:r>
              <w:rPr>
                <w:rFonts w:eastAsiaTheme="minorEastAsia"/>
                <w:szCs w:val="21"/>
              </w:rPr>
              <w:t>-</w:t>
            </w:r>
          </w:p>
        </w:tc>
        <w:tc>
          <w:tcPr>
            <w:tcW w:w="1237" w:type="dxa"/>
            <w:vAlign w:val="center"/>
          </w:tcPr>
          <w:p w:rsidR="00A405DA" w:rsidRDefault="004A7164">
            <w:pPr>
              <w:jc w:val="right"/>
            </w:pPr>
            <w:r>
              <w:rPr>
                <w:rFonts w:eastAsiaTheme="minorEastAsia"/>
                <w:szCs w:val="21"/>
              </w:rPr>
              <w:t>-</w:t>
            </w:r>
          </w:p>
        </w:tc>
        <w:tc>
          <w:tcPr>
            <w:tcW w:w="927" w:type="dxa"/>
            <w:vAlign w:val="center"/>
          </w:tcPr>
          <w:p w:rsidR="00A405DA" w:rsidRDefault="004A7164">
            <w:pPr>
              <w:jc w:val="right"/>
            </w:pPr>
            <w:r>
              <w:rPr>
                <w:rFonts w:eastAsiaTheme="minorEastAsia"/>
                <w:szCs w:val="21"/>
              </w:rPr>
              <w:t>-</w:t>
            </w:r>
          </w:p>
        </w:tc>
        <w:tc>
          <w:tcPr>
            <w:tcW w:w="1057" w:type="dxa"/>
            <w:vAlign w:val="center"/>
          </w:tcPr>
          <w:p w:rsidR="00A405DA" w:rsidRDefault="004A7164">
            <w:pPr>
              <w:jc w:val="right"/>
            </w:pPr>
            <w:r>
              <w:rPr>
                <w:rFonts w:eastAsiaTheme="minorEastAsia"/>
                <w:szCs w:val="21"/>
              </w:rPr>
              <w:t>-</w:t>
            </w:r>
          </w:p>
        </w:tc>
        <w:tc>
          <w:tcPr>
            <w:tcW w:w="905" w:type="dxa"/>
            <w:vAlign w:val="center"/>
          </w:tcPr>
          <w:p w:rsidR="00A405DA" w:rsidRDefault="004A7164">
            <w:pPr>
              <w:jc w:val="right"/>
            </w:pPr>
            <w:r>
              <w:rPr>
                <w:rFonts w:eastAsiaTheme="minorEastAsia"/>
                <w:szCs w:val="21"/>
              </w:rPr>
              <w:t>-</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38" w:name="_Toc144298017"/>
      <w:r w:rsidRPr="008A34EB">
        <w:rPr>
          <w:rFonts w:ascii="Times New Roman" w:eastAsiaTheme="minorEastAsia" w:hAnsi="Times New Roman"/>
          <w:sz w:val="21"/>
          <w:szCs w:val="21"/>
        </w:rPr>
        <w:t>10.8</w:t>
      </w:r>
      <w:r w:rsidR="00E74A64" w:rsidRPr="008A34EB">
        <w:rPr>
          <w:rFonts w:ascii="Times New Roman" w:eastAsiaTheme="minorEastAsia" w:hAnsi="Times New Roman" w:hint="eastAsia"/>
          <w:sz w:val="21"/>
          <w:szCs w:val="21"/>
        </w:rPr>
        <w:t xml:space="preserve"> </w:t>
      </w:r>
      <w:r w:rsidRPr="008A34EB">
        <w:rPr>
          <w:rFonts w:ascii="Times New Roman" w:eastAsiaTheme="minorEastAsia" w:hAnsi="Times New Roman"/>
          <w:kern w:val="0"/>
          <w:sz w:val="21"/>
          <w:szCs w:val="21"/>
        </w:rPr>
        <w:t>其他重大事件</w:t>
      </w:r>
      <w:bookmarkEnd w:id="307"/>
      <w:bookmarkEnd w:id="308"/>
      <w:bookmarkEnd w:id="309"/>
      <w:bookmarkEnd w:id="310"/>
      <w:bookmarkEnd w:id="33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8A5A5D" w:rsidRPr="008A34EB" w:rsidTr="004A4847">
        <w:tc>
          <w:tcPr>
            <w:tcW w:w="72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序号</w:t>
            </w:r>
          </w:p>
        </w:tc>
        <w:tc>
          <w:tcPr>
            <w:tcW w:w="432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公告事项</w:t>
            </w:r>
          </w:p>
        </w:tc>
        <w:tc>
          <w:tcPr>
            <w:tcW w:w="252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法定披露方式</w:t>
            </w:r>
          </w:p>
        </w:tc>
        <w:tc>
          <w:tcPr>
            <w:tcW w:w="144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法定披露日期</w:t>
            </w:r>
          </w:p>
        </w:tc>
      </w:tr>
      <w:tr w:rsidR="00A405DA">
        <w:tc>
          <w:tcPr>
            <w:tcW w:w="720" w:type="dxa"/>
            <w:vAlign w:val="center"/>
          </w:tcPr>
          <w:p w:rsidR="00A405DA" w:rsidRDefault="004A7164">
            <w:pPr>
              <w:jc w:val="center"/>
            </w:pPr>
            <w:r>
              <w:rPr>
                <w:rFonts w:eastAsiaTheme="minorEastAsia"/>
                <w:szCs w:val="21"/>
              </w:rPr>
              <w:t>1</w:t>
            </w:r>
          </w:p>
        </w:tc>
        <w:tc>
          <w:tcPr>
            <w:tcW w:w="4320" w:type="dxa"/>
            <w:vAlign w:val="center"/>
          </w:tcPr>
          <w:p w:rsidR="00A405DA" w:rsidRDefault="004A7164">
            <w:pPr>
              <w:jc w:val="left"/>
            </w:pPr>
            <w:r>
              <w:rPr>
                <w:rFonts w:eastAsiaTheme="minorEastAsia"/>
                <w:szCs w:val="21"/>
              </w:rPr>
              <w:t>上投摩根标普</w:t>
            </w:r>
            <w:r>
              <w:rPr>
                <w:rFonts w:eastAsiaTheme="minorEastAsia"/>
                <w:szCs w:val="21"/>
              </w:rPr>
              <w:t>500</w:t>
            </w:r>
            <w:r>
              <w:rPr>
                <w:rFonts w:eastAsiaTheme="minorEastAsia"/>
                <w:szCs w:val="21"/>
              </w:rPr>
              <w:t>指数型发起式证券投资基金</w:t>
            </w:r>
            <w:r>
              <w:rPr>
                <w:rFonts w:eastAsiaTheme="minorEastAsia"/>
                <w:szCs w:val="21"/>
              </w:rPr>
              <w:t>(QDII)</w:t>
            </w:r>
            <w:r>
              <w:rPr>
                <w:rFonts w:eastAsiaTheme="minorEastAsia"/>
                <w:szCs w:val="21"/>
              </w:rPr>
              <w:t>基金合同生效公告</w:t>
            </w:r>
          </w:p>
        </w:tc>
        <w:tc>
          <w:tcPr>
            <w:tcW w:w="2520" w:type="dxa"/>
            <w:vAlign w:val="center"/>
          </w:tcPr>
          <w:p w:rsidR="00A405DA" w:rsidRDefault="004A7164">
            <w:pPr>
              <w:jc w:val="left"/>
            </w:pPr>
            <w:r>
              <w:rPr>
                <w:rFonts w:eastAsiaTheme="minorEastAsia"/>
                <w:szCs w:val="21"/>
              </w:rPr>
              <w:t>基金管理人公司网站及本基金选定的信息披露报纸</w:t>
            </w:r>
          </w:p>
        </w:tc>
        <w:tc>
          <w:tcPr>
            <w:tcW w:w="1440" w:type="dxa"/>
            <w:vAlign w:val="center"/>
          </w:tcPr>
          <w:p w:rsidR="00A405DA" w:rsidRDefault="004A7164">
            <w:pPr>
              <w:jc w:val="center"/>
            </w:pPr>
            <w:r>
              <w:rPr>
                <w:rFonts w:eastAsiaTheme="minorEastAsia"/>
                <w:szCs w:val="21"/>
              </w:rPr>
              <w:t>2023-04-07</w:t>
            </w:r>
          </w:p>
        </w:tc>
      </w:tr>
      <w:tr w:rsidR="00A405DA">
        <w:tc>
          <w:tcPr>
            <w:tcW w:w="720" w:type="dxa"/>
            <w:vAlign w:val="center"/>
          </w:tcPr>
          <w:p w:rsidR="00A405DA" w:rsidRDefault="004A7164">
            <w:pPr>
              <w:jc w:val="center"/>
            </w:pPr>
            <w:r>
              <w:rPr>
                <w:rFonts w:eastAsiaTheme="minorEastAsia"/>
                <w:szCs w:val="21"/>
              </w:rPr>
              <w:t>2</w:t>
            </w:r>
          </w:p>
        </w:tc>
        <w:tc>
          <w:tcPr>
            <w:tcW w:w="4320" w:type="dxa"/>
            <w:vAlign w:val="center"/>
          </w:tcPr>
          <w:p w:rsidR="00A405DA" w:rsidRDefault="004A7164">
            <w:pPr>
              <w:jc w:val="left"/>
            </w:pPr>
            <w:r>
              <w:rPr>
                <w:rFonts w:eastAsiaTheme="minorEastAsia"/>
                <w:szCs w:val="21"/>
              </w:rPr>
              <w:t>关于公司法定名称变更的公告</w:t>
            </w:r>
          </w:p>
        </w:tc>
        <w:tc>
          <w:tcPr>
            <w:tcW w:w="2520" w:type="dxa"/>
            <w:vAlign w:val="center"/>
          </w:tcPr>
          <w:p w:rsidR="00A405DA" w:rsidRDefault="004A7164">
            <w:pPr>
              <w:jc w:val="left"/>
            </w:pPr>
            <w:r>
              <w:rPr>
                <w:rFonts w:eastAsiaTheme="minorEastAsia"/>
                <w:szCs w:val="21"/>
              </w:rPr>
              <w:t>同上</w:t>
            </w:r>
          </w:p>
        </w:tc>
        <w:tc>
          <w:tcPr>
            <w:tcW w:w="1440" w:type="dxa"/>
            <w:vAlign w:val="center"/>
          </w:tcPr>
          <w:p w:rsidR="00A405DA" w:rsidRDefault="004A7164">
            <w:pPr>
              <w:jc w:val="center"/>
            </w:pPr>
            <w:r>
              <w:rPr>
                <w:rFonts w:eastAsiaTheme="minorEastAsia"/>
                <w:szCs w:val="21"/>
              </w:rPr>
              <w:t>2023-04-12</w:t>
            </w:r>
          </w:p>
        </w:tc>
      </w:tr>
      <w:tr w:rsidR="00A405DA">
        <w:tc>
          <w:tcPr>
            <w:tcW w:w="720" w:type="dxa"/>
            <w:vAlign w:val="center"/>
          </w:tcPr>
          <w:p w:rsidR="00A405DA" w:rsidRDefault="004A7164">
            <w:pPr>
              <w:jc w:val="center"/>
            </w:pPr>
            <w:r>
              <w:rPr>
                <w:rFonts w:eastAsiaTheme="minorEastAsia"/>
                <w:szCs w:val="21"/>
              </w:rPr>
              <w:t>3</w:t>
            </w:r>
          </w:p>
        </w:tc>
        <w:tc>
          <w:tcPr>
            <w:tcW w:w="4320" w:type="dxa"/>
            <w:vAlign w:val="center"/>
          </w:tcPr>
          <w:p w:rsidR="00A405DA" w:rsidRDefault="004A7164">
            <w:pPr>
              <w:jc w:val="left"/>
            </w:pPr>
            <w:r>
              <w:rPr>
                <w:rFonts w:eastAsiaTheme="minorEastAsia"/>
                <w:szCs w:val="21"/>
              </w:rPr>
              <w:t>摩根基金管理（中国）有限公司关于旗下基金更名事宜的公告</w:t>
            </w:r>
          </w:p>
        </w:tc>
        <w:tc>
          <w:tcPr>
            <w:tcW w:w="2520" w:type="dxa"/>
            <w:vAlign w:val="center"/>
          </w:tcPr>
          <w:p w:rsidR="00A405DA" w:rsidRDefault="004A7164">
            <w:pPr>
              <w:jc w:val="left"/>
            </w:pPr>
            <w:r>
              <w:rPr>
                <w:rFonts w:eastAsiaTheme="minorEastAsia"/>
                <w:szCs w:val="21"/>
              </w:rPr>
              <w:t>同上</w:t>
            </w:r>
          </w:p>
        </w:tc>
        <w:tc>
          <w:tcPr>
            <w:tcW w:w="1440" w:type="dxa"/>
            <w:vAlign w:val="center"/>
          </w:tcPr>
          <w:p w:rsidR="00A405DA" w:rsidRDefault="004A7164">
            <w:pPr>
              <w:jc w:val="center"/>
            </w:pPr>
            <w:r>
              <w:rPr>
                <w:rFonts w:eastAsiaTheme="minorEastAsia"/>
                <w:szCs w:val="21"/>
              </w:rPr>
              <w:t>2023-04-12</w:t>
            </w:r>
          </w:p>
        </w:tc>
      </w:tr>
      <w:tr w:rsidR="00A405DA">
        <w:tc>
          <w:tcPr>
            <w:tcW w:w="720" w:type="dxa"/>
            <w:vAlign w:val="center"/>
          </w:tcPr>
          <w:p w:rsidR="00A405DA" w:rsidRDefault="004A7164">
            <w:pPr>
              <w:jc w:val="center"/>
            </w:pPr>
            <w:r>
              <w:rPr>
                <w:rFonts w:eastAsiaTheme="minorEastAsia"/>
                <w:szCs w:val="21"/>
              </w:rPr>
              <w:t>4</w:t>
            </w:r>
          </w:p>
        </w:tc>
        <w:tc>
          <w:tcPr>
            <w:tcW w:w="4320" w:type="dxa"/>
            <w:vAlign w:val="center"/>
          </w:tcPr>
          <w:p w:rsidR="00A405DA" w:rsidRDefault="004A7164">
            <w:pPr>
              <w:jc w:val="left"/>
            </w:pPr>
            <w:r>
              <w:rPr>
                <w:rFonts w:eastAsiaTheme="minorEastAsia"/>
                <w:szCs w:val="21"/>
              </w:rPr>
              <w:t>摩根标普</w:t>
            </w:r>
            <w:r>
              <w:rPr>
                <w:rFonts w:eastAsiaTheme="minorEastAsia"/>
                <w:szCs w:val="21"/>
              </w:rPr>
              <w:t>500</w:t>
            </w:r>
            <w:r>
              <w:rPr>
                <w:rFonts w:eastAsiaTheme="minorEastAsia"/>
                <w:szCs w:val="21"/>
              </w:rPr>
              <w:t>指数型发起式证券投资基金</w:t>
            </w:r>
            <w:r>
              <w:rPr>
                <w:rFonts w:eastAsiaTheme="minorEastAsia"/>
                <w:szCs w:val="21"/>
              </w:rPr>
              <w:t>(QDII)</w:t>
            </w:r>
            <w:r>
              <w:rPr>
                <w:rFonts w:eastAsiaTheme="minorEastAsia"/>
                <w:szCs w:val="21"/>
              </w:rPr>
              <w:t>开放日常申购、赎回、转换及定期定额投资业务公告</w:t>
            </w:r>
          </w:p>
        </w:tc>
        <w:tc>
          <w:tcPr>
            <w:tcW w:w="2520" w:type="dxa"/>
            <w:vAlign w:val="center"/>
          </w:tcPr>
          <w:p w:rsidR="00A405DA" w:rsidRDefault="004A7164">
            <w:pPr>
              <w:jc w:val="left"/>
            </w:pPr>
            <w:r>
              <w:rPr>
                <w:rFonts w:eastAsiaTheme="minorEastAsia"/>
                <w:szCs w:val="21"/>
              </w:rPr>
              <w:t>同上</w:t>
            </w:r>
          </w:p>
        </w:tc>
        <w:tc>
          <w:tcPr>
            <w:tcW w:w="1440" w:type="dxa"/>
            <w:vAlign w:val="center"/>
          </w:tcPr>
          <w:p w:rsidR="00A405DA" w:rsidRDefault="004A7164">
            <w:pPr>
              <w:jc w:val="center"/>
            </w:pPr>
            <w:r>
              <w:rPr>
                <w:rFonts w:eastAsiaTheme="minorEastAsia"/>
                <w:szCs w:val="21"/>
              </w:rPr>
              <w:t>2023-04-24</w:t>
            </w:r>
          </w:p>
        </w:tc>
      </w:tr>
      <w:tr w:rsidR="00A405DA">
        <w:tc>
          <w:tcPr>
            <w:tcW w:w="720" w:type="dxa"/>
            <w:vAlign w:val="center"/>
          </w:tcPr>
          <w:p w:rsidR="00A405DA" w:rsidRDefault="004A7164">
            <w:pPr>
              <w:jc w:val="center"/>
            </w:pPr>
            <w:r>
              <w:rPr>
                <w:rFonts w:eastAsiaTheme="minorEastAsia"/>
                <w:szCs w:val="21"/>
              </w:rPr>
              <w:t>5</w:t>
            </w:r>
          </w:p>
        </w:tc>
        <w:tc>
          <w:tcPr>
            <w:tcW w:w="4320" w:type="dxa"/>
            <w:vAlign w:val="center"/>
          </w:tcPr>
          <w:p w:rsidR="00A405DA" w:rsidRDefault="004A7164">
            <w:pPr>
              <w:jc w:val="left"/>
            </w:pPr>
            <w:r>
              <w:rPr>
                <w:rFonts w:eastAsiaTheme="minorEastAsia"/>
                <w:szCs w:val="21"/>
              </w:rPr>
              <w:t>摩根基金管理（中国）有限公司关于董事长变更的公告</w:t>
            </w:r>
          </w:p>
        </w:tc>
        <w:tc>
          <w:tcPr>
            <w:tcW w:w="2520" w:type="dxa"/>
            <w:vAlign w:val="center"/>
          </w:tcPr>
          <w:p w:rsidR="00A405DA" w:rsidRDefault="004A7164">
            <w:pPr>
              <w:jc w:val="left"/>
            </w:pPr>
            <w:r>
              <w:rPr>
                <w:rFonts w:eastAsiaTheme="minorEastAsia"/>
                <w:szCs w:val="21"/>
              </w:rPr>
              <w:t>同上</w:t>
            </w:r>
          </w:p>
        </w:tc>
        <w:tc>
          <w:tcPr>
            <w:tcW w:w="1440" w:type="dxa"/>
            <w:vAlign w:val="center"/>
          </w:tcPr>
          <w:p w:rsidR="00A405DA" w:rsidRDefault="004A7164">
            <w:pPr>
              <w:jc w:val="center"/>
            </w:pPr>
            <w:r>
              <w:rPr>
                <w:rFonts w:eastAsiaTheme="minorEastAsia"/>
                <w:szCs w:val="21"/>
              </w:rPr>
              <w:t>2023-04-27</w:t>
            </w:r>
          </w:p>
        </w:tc>
      </w:tr>
      <w:tr w:rsidR="00A405DA">
        <w:tc>
          <w:tcPr>
            <w:tcW w:w="720" w:type="dxa"/>
            <w:vAlign w:val="center"/>
          </w:tcPr>
          <w:p w:rsidR="00A405DA" w:rsidRDefault="004A7164">
            <w:pPr>
              <w:jc w:val="center"/>
            </w:pPr>
            <w:r>
              <w:rPr>
                <w:rFonts w:eastAsiaTheme="minorEastAsia"/>
                <w:szCs w:val="21"/>
              </w:rPr>
              <w:t>6</w:t>
            </w:r>
          </w:p>
        </w:tc>
        <w:tc>
          <w:tcPr>
            <w:tcW w:w="4320" w:type="dxa"/>
            <w:vAlign w:val="center"/>
          </w:tcPr>
          <w:p w:rsidR="00A405DA" w:rsidRDefault="004A7164">
            <w:pPr>
              <w:jc w:val="left"/>
            </w:pPr>
            <w:r>
              <w:rPr>
                <w:rFonts w:eastAsiaTheme="minorEastAsia"/>
                <w:szCs w:val="21"/>
              </w:rPr>
              <w:t>摩根基金管理（中国）有限公司关于深圳分公司法定名称变更的公告</w:t>
            </w:r>
          </w:p>
        </w:tc>
        <w:tc>
          <w:tcPr>
            <w:tcW w:w="2520" w:type="dxa"/>
            <w:vAlign w:val="center"/>
          </w:tcPr>
          <w:p w:rsidR="00A405DA" w:rsidRDefault="004A7164">
            <w:pPr>
              <w:jc w:val="left"/>
            </w:pPr>
            <w:r>
              <w:rPr>
                <w:rFonts w:eastAsiaTheme="minorEastAsia"/>
                <w:szCs w:val="21"/>
              </w:rPr>
              <w:t>同上</w:t>
            </w:r>
          </w:p>
        </w:tc>
        <w:tc>
          <w:tcPr>
            <w:tcW w:w="1440" w:type="dxa"/>
            <w:vAlign w:val="center"/>
          </w:tcPr>
          <w:p w:rsidR="00A405DA" w:rsidRDefault="004A7164">
            <w:pPr>
              <w:jc w:val="center"/>
            </w:pPr>
            <w:r>
              <w:rPr>
                <w:rFonts w:eastAsiaTheme="minorEastAsia"/>
                <w:szCs w:val="21"/>
              </w:rPr>
              <w:t>2023-05-13</w:t>
            </w:r>
          </w:p>
        </w:tc>
      </w:tr>
      <w:tr w:rsidR="00A405DA">
        <w:tc>
          <w:tcPr>
            <w:tcW w:w="720" w:type="dxa"/>
            <w:vAlign w:val="center"/>
          </w:tcPr>
          <w:p w:rsidR="00A405DA" w:rsidRDefault="004A7164">
            <w:pPr>
              <w:jc w:val="center"/>
            </w:pPr>
            <w:r>
              <w:rPr>
                <w:rFonts w:eastAsiaTheme="minorEastAsia"/>
                <w:szCs w:val="21"/>
              </w:rPr>
              <w:t>7</w:t>
            </w:r>
          </w:p>
        </w:tc>
        <w:tc>
          <w:tcPr>
            <w:tcW w:w="4320" w:type="dxa"/>
            <w:vAlign w:val="center"/>
          </w:tcPr>
          <w:p w:rsidR="00A405DA" w:rsidRDefault="004A7164">
            <w:pPr>
              <w:jc w:val="left"/>
            </w:pPr>
            <w:r>
              <w:rPr>
                <w:rFonts w:eastAsiaTheme="minorEastAsia"/>
                <w:szCs w:val="21"/>
              </w:rPr>
              <w:t>摩根基金管理（中国）有限公司关于北京分公司法定名称变更的公告</w:t>
            </w:r>
          </w:p>
        </w:tc>
        <w:tc>
          <w:tcPr>
            <w:tcW w:w="2520" w:type="dxa"/>
            <w:vAlign w:val="center"/>
          </w:tcPr>
          <w:p w:rsidR="00A405DA" w:rsidRDefault="004A7164">
            <w:pPr>
              <w:jc w:val="left"/>
            </w:pPr>
            <w:r>
              <w:rPr>
                <w:rFonts w:eastAsiaTheme="minorEastAsia"/>
                <w:szCs w:val="21"/>
              </w:rPr>
              <w:t>同上</w:t>
            </w:r>
          </w:p>
        </w:tc>
        <w:tc>
          <w:tcPr>
            <w:tcW w:w="1440" w:type="dxa"/>
            <w:vAlign w:val="center"/>
          </w:tcPr>
          <w:p w:rsidR="00A405DA" w:rsidRDefault="004A7164">
            <w:pPr>
              <w:jc w:val="center"/>
            </w:pPr>
            <w:r>
              <w:rPr>
                <w:rFonts w:eastAsiaTheme="minorEastAsia"/>
                <w:szCs w:val="21"/>
              </w:rPr>
              <w:t>2023-05-19</w:t>
            </w:r>
          </w:p>
        </w:tc>
      </w:tr>
      <w:tr w:rsidR="00A405DA">
        <w:tc>
          <w:tcPr>
            <w:tcW w:w="720" w:type="dxa"/>
            <w:vAlign w:val="center"/>
          </w:tcPr>
          <w:p w:rsidR="00A405DA" w:rsidRDefault="004A7164">
            <w:pPr>
              <w:jc w:val="center"/>
            </w:pPr>
            <w:r>
              <w:rPr>
                <w:rFonts w:eastAsiaTheme="minorEastAsia"/>
                <w:szCs w:val="21"/>
              </w:rPr>
              <w:t>8</w:t>
            </w:r>
          </w:p>
        </w:tc>
        <w:tc>
          <w:tcPr>
            <w:tcW w:w="4320" w:type="dxa"/>
            <w:vAlign w:val="center"/>
          </w:tcPr>
          <w:p w:rsidR="00A405DA" w:rsidRDefault="004A7164">
            <w:pPr>
              <w:jc w:val="left"/>
            </w:pPr>
            <w:r>
              <w:rPr>
                <w:rFonts w:eastAsiaTheme="minorEastAsia"/>
                <w:szCs w:val="21"/>
              </w:rPr>
              <w:t>摩根标普</w:t>
            </w:r>
            <w:r>
              <w:rPr>
                <w:rFonts w:eastAsiaTheme="minorEastAsia"/>
                <w:szCs w:val="21"/>
              </w:rPr>
              <w:t>500</w:t>
            </w:r>
            <w:r>
              <w:rPr>
                <w:rFonts w:eastAsiaTheme="minorEastAsia"/>
                <w:szCs w:val="21"/>
              </w:rPr>
              <w:t>指数型发起式证券投资基金</w:t>
            </w:r>
            <w:r>
              <w:rPr>
                <w:rFonts w:eastAsiaTheme="minorEastAsia"/>
                <w:szCs w:val="21"/>
              </w:rPr>
              <w:t>(QDII)</w:t>
            </w:r>
            <w:r>
              <w:rPr>
                <w:rFonts w:eastAsiaTheme="minorEastAsia"/>
                <w:szCs w:val="21"/>
              </w:rPr>
              <w:t>暂停申购、赎回、定期定额投资及转换转入业务的公告</w:t>
            </w:r>
            <w:r>
              <w:rPr>
                <w:rFonts w:eastAsiaTheme="minorEastAsia"/>
                <w:szCs w:val="21"/>
              </w:rPr>
              <w:t xml:space="preserve"> </w:t>
            </w:r>
          </w:p>
        </w:tc>
        <w:tc>
          <w:tcPr>
            <w:tcW w:w="2520" w:type="dxa"/>
            <w:vAlign w:val="center"/>
          </w:tcPr>
          <w:p w:rsidR="00A405DA" w:rsidRDefault="004A7164">
            <w:pPr>
              <w:jc w:val="left"/>
            </w:pPr>
            <w:r>
              <w:rPr>
                <w:rFonts w:eastAsiaTheme="minorEastAsia"/>
                <w:szCs w:val="21"/>
              </w:rPr>
              <w:t>同上</w:t>
            </w:r>
          </w:p>
        </w:tc>
        <w:tc>
          <w:tcPr>
            <w:tcW w:w="1440" w:type="dxa"/>
            <w:vAlign w:val="center"/>
          </w:tcPr>
          <w:p w:rsidR="00A405DA" w:rsidRDefault="004A7164">
            <w:pPr>
              <w:jc w:val="center"/>
            </w:pPr>
            <w:r>
              <w:rPr>
                <w:rFonts w:eastAsiaTheme="minorEastAsia"/>
                <w:szCs w:val="21"/>
              </w:rPr>
              <w:t>2023-05-26</w:t>
            </w:r>
          </w:p>
        </w:tc>
      </w:tr>
      <w:tr w:rsidR="00A405DA">
        <w:tc>
          <w:tcPr>
            <w:tcW w:w="720" w:type="dxa"/>
            <w:vAlign w:val="center"/>
          </w:tcPr>
          <w:p w:rsidR="00A405DA" w:rsidRDefault="004A7164">
            <w:pPr>
              <w:jc w:val="center"/>
            </w:pPr>
            <w:r>
              <w:rPr>
                <w:rFonts w:eastAsiaTheme="minorEastAsia"/>
                <w:szCs w:val="21"/>
              </w:rPr>
              <w:t>9</w:t>
            </w:r>
          </w:p>
        </w:tc>
        <w:tc>
          <w:tcPr>
            <w:tcW w:w="4320" w:type="dxa"/>
            <w:vAlign w:val="center"/>
          </w:tcPr>
          <w:p w:rsidR="00A405DA" w:rsidRDefault="004A7164">
            <w:pPr>
              <w:jc w:val="left"/>
            </w:pPr>
            <w:r>
              <w:rPr>
                <w:rFonts w:eastAsiaTheme="minorEastAsia"/>
                <w:szCs w:val="21"/>
              </w:rPr>
              <w:t>摩根标普</w:t>
            </w:r>
            <w:r>
              <w:rPr>
                <w:rFonts w:eastAsiaTheme="minorEastAsia"/>
                <w:szCs w:val="21"/>
              </w:rPr>
              <w:t>500</w:t>
            </w:r>
            <w:r>
              <w:rPr>
                <w:rFonts w:eastAsiaTheme="minorEastAsia"/>
                <w:szCs w:val="21"/>
              </w:rPr>
              <w:t>指数型发起式证券投资基金</w:t>
            </w:r>
            <w:r>
              <w:rPr>
                <w:rFonts w:eastAsiaTheme="minorEastAsia"/>
                <w:szCs w:val="21"/>
              </w:rPr>
              <w:t>(QDII)</w:t>
            </w:r>
            <w:r>
              <w:rPr>
                <w:rFonts w:eastAsiaTheme="minorEastAsia"/>
                <w:szCs w:val="21"/>
              </w:rPr>
              <w:t>暂停申购、赎回、定期定额投资及转换转入业务的公告</w:t>
            </w:r>
            <w:r>
              <w:rPr>
                <w:rFonts w:eastAsiaTheme="minorEastAsia"/>
                <w:szCs w:val="21"/>
              </w:rPr>
              <w:t xml:space="preserve"> </w:t>
            </w:r>
          </w:p>
        </w:tc>
        <w:tc>
          <w:tcPr>
            <w:tcW w:w="2520" w:type="dxa"/>
            <w:vAlign w:val="center"/>
          </w:tcPr>
          <w:p w:rsidR="00A405DA" w:rsidRDefault="004A7164">
            <w:pPr>
              <w:jc w:val="left"/>
            </w:pPr>
            <w:r>
              <w:rPr>
                <w:rFonts w:eastAsiaTheme="minorEastAsia"/>
                <w:szCs w:val="21"/>
              </w:rPr>
              <w:t>同上</w:t>
            </w:r>
          </w:p>
        </w:tc>
        <w:tc>
          <w:tcPr>
            <w:tcW w:w="1440" w:type="dxa"/>
            <w:vAlign w:val="center"/>
          </w:tcPr>
          <w:p w:rsidR="00A405DA" w:rsidRDefault="004A7164">
            <w:pPr>
              <w:jc w:val="center"/>
            </w:pPr>
            <w:r>
              <w:rPr>
                <w:rFonts w:eastAsiaTheme="minorEastAsia"/>
                <w:szCs w:val="21"/>
              </w:rPr>
              <w:t>2023-06-16</w:t>
            </w:r>
          </w:p>
        </w:tc>
      </w:tr>
      <w:tr w:rsidR="00A405DA">
        <w:tc>
          <w:tcPr>
            <w:tcW w:w="720" w:type="dxa"/>
            <w:vAlign w:val="center"/>
          </w:tcPr>
          <w:p w:rsidR="00A405DA" w:rsidRDefault="004A7164">
            <w:pPr>
              <w:jc w:val="center"/>
            </w:pPr>
            <w:r>
              <w:rPr>
                <w:rFonts w:eastAsiaTheme="minorEastAsia"/>
                <w:szCs w:val="21"/>
              </w:rPr>
              <w:t>10</w:t>
            </w:r>
          </w:p>
        </w:tc>
        <w:tc>
          <w:tcPr>
            <w:tcW w:w="4320" w:type="dxa"/>
            <w:vAlign w:val="center"/>
          </w:tcPr>
          <w:p w:rsidR="00A405DA" w:rsidRDefault="004A7164">
            <w:pPr>
              <w:jc w:val="left"/>
            </w:pPr>
            <w:r>
              <w:rPr>
                <w:rFonts w:eastAsiaTheme="minorEastAsia"/>
                <w:szCs w:val="21"/>
              </w:rPr>
              <w:t>摩根标普</w:t>
            </w:r>
            <w:r>
              <w:rPr>
                <w:rFonts w:eastAsiaTheme="minorEastAsia"/>
                <w:szCs w:val="21"/>
              </w:rPr>
              <w:t>500</w:t>
            </w:r>
            <w:r>
              <w:rPr>
                <w:rFonts w:eastAsiaTheme="minorEastAsia"/>
                <w:szCs w:val="21"/>
              </w:rPr>
              <w:t>指数型发起式证券投资基金</w:t>
            </w:r>
            <w:r>
              <w:rPr>
                <w:rFonts w:eastAsiaTheme="minorEastAsia"/>
                <w:szCs w:val="21"/>
              </w:rPr>
              <w:t>(QDII)</w:t>
            </w:r>
            <w:r>
              <w:rPr>
                <w:rFonts w:eastAsiaTheme="minorEastAsia"/>
                <w:szCs w:val="21"/>
              </w:rPr>
              <w:t>暂停申购、赎回、定期定额投资及转换转入业务的公告</w:t>
            </w:r>
            <w:r>
              <w:rPr>
                <w:rFonts w:eastAsiaTheme="minorEastAsia"/>
                <w:szCs w:val="21"/>
              </w:rPr>
              <w:t xml:space="preserve"> </w:t>
            </w:r>
          </w:p>
        </w:tc>
        <w:tc>
          <w:tcPr>
            <w:tcW w:w="2520" w:type="dxa"/>
            <w:vAlign w:val="center"/>
          </w:tcPr>
          <w:p w:rsidR="00A405DA" w:rsidRDefault="004A7164">
            <w:pPr>
              <w:jc w:val="left"/>
            </w:pPr>
            <w:r>
              <w:rPr>
                <w:rFonts w:eastAsiaTheme="minorEastAsia"/>
                <w:szCs w:val="21"/>
              </w:rPr>
              <w:t>同上</w:t>
            </w:r>
          </w:p>
        </w:tc>
        <w:tc>
          <w:tcPr>
            <w:tcW w:w="1440" w:type="dxa"/>
            <w:vAlign w:val="center"/>
          </w:tcPr>
          <w:p w:rsidR="00A405DA" w:rsidRDefault="004A7164">
            <w:pPr>
              <w:jc w:val="center"/>
            </w:pPr>
            <w:r>
              <w:rPr>
                <w:rFonts w:eastAsiaTheme="minorEastAsia"/>
                <w:szCs w:val="21"/>
              </w:rPr>
              <w:t>2023-06-29</w:t>
            </w:r>
          </w:p>
        </w:tc>
      </w:tr>
      <w:tr w:rsidR="00A405DA">
        <w:tc>
          <w:tcPr>
            <w:tcW w:w="720" w:type="dxa"/>
            <w:vAlign w:val="center"/>
          </w:tcPr>
          <w:p w:rsidR="00A405DA" w:rsidRDefault="004A7164">
            <w:pPr>
              <w:jc w:val="center"/>
            </w:pPr>
            <w:r>
              <w:rPr>
                <w:rFonts w:eastAsiaTheme="minorEastAsia"/>
                <w:szCs w:val="21"/>
              </w:rPr>
              <w:lastRenderedPageBreak/>
              <w:t>11</w:t>
            </w:r>
          </w:p>
        </w:tc>
        <w:tc>
          <w:tcPr>
            <w:tcW w:w="4320" w:type="dxa"/>
            <w:vAlign w:val="center"/>
          </w:tcPr>
          <w:p w:rsidR="00A405DA" w:rsidRDefault="004A7164">
            <w:pPr>
              <w:jc w:val="left"/>
            </w:pPr>
            <w:r>
              <w:rPr>
                <w:rFonts w:eastAsiaTheme="minorEastAsia"/>
                <w:szCs w:val="21"/>
              </w:rPr>
              <w:t>摩根基金管理（中国）有限公司关于高级管理人员变更的公告</w:t>
            </w:r>
          </w:p>
        </w:tc>
        <w:tc>
          <w:tcPr>
            <w:tcW w:w="2520" w:type="dxa"/>
            <w:vAlign w:val="center"/>
          </w:tcPr>
          <w:p w:rsidR="00A405DA" w:rsidRDefault="004A7164">
            <w:pPr>
              <w:jc w:val="left"/>
            </w:pPr>
            <w:r>
              <w:rPr>
                <w:rFonts w:eastAsiaTheme="minorEastAsia"/>
                <w:szCs w:val="21"/>
              </w:rPr>
              <w:t>同上</w:t>
            </w:r>
          </w:p>
        </w:tc>
        <w:tc>
          <w:tcPr>
            <w:tcW w:w="1440" w:type="dxa"/>
            <w:vAlign w:val="center"/>
          </w:tcPr>
          <w:p w:rsidR="00A405DA" w:rsidRDefault="004A7164">
            <w:pPr>
              <w:jc w:val="center"/>
            </w:pPr>
            <w:r>
              <w:rPr>
                <w:rFonts w:eastAsiaTheme="minorEastAsia"/>
                <w:szCs w:val="21"/>
              </w:rPr>
              <w:t>2023-06-30</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39" w:name="_Toc352256019"/>
      <w:bookmarkStart w:id="340" w:name="_Toc352256087"/>
      <w:bookmarkStart w:id="341" w:name="_Toc352331265"/>
      <w:bookmarkStart w:id="342" w:name="_Toc390164849"/>
      <w:bookmarkStart w:id="343" w:name="_Toc144298018"/>
      <w:r w:rsidRPr="008A34EB">
        <w:rPr>
          <w:rFonts w:eastAsiaTheme="minorEastAsia"/>
          <w:b/>
          <w:bCs/>
          <w:sz w:val="21"/>
          <w:szCs w:val="21"/>
          <w:lang w:val="en-US"/>
        </w:rPr>
        <w:t>11</w:t>
      </w:r>
      <w:r w:rsidR="00506065" w:rsidRPr="008A34EB">
        <w:rPr>
          <w:rFonts w:eastAsiaTheme="minorEastAsia"/>
          <w:b/>
          <w:bCs/>
          <w:sz w:val="21"/>
          <w:szCs w:val="21"/>
          <w:lang w:val="en-US"/>
        </w:rPr>
        <w:t xml:space="preserve">  </w:t>
      </w:r>
      <w:r w:rsidRPr="008A34EB">
        <w:rPr>
          <w:rFonts w:eastAsiaTheme="minorEastAsia"/>
          <w:b/>
          <w:bCs/>
          <w:sz w:val="21"/>
          <w:szCs w:val="21"/>
          <w:lang w:val="en-US"/>
        </w:rPr>
        <w:t>影响投资者决策的其他重要信息</w:t>
      </w:r>
      <w:bookmarkEnd w:id="339"/>
      <w:bookmarkEnd w:id="340"/>
      <w:bookmarkEnd w:id="341"/>
      <w:bookmarkEnd w:id="342"/>
      <w:bookmarkEnd w:id="343"/>
    </w:p>
    <w:p w:rsidR="00281860" w:rsidRPr="008A34EB" w:rsidRDefault="00281860" w:rsidP="00281860">
      <w:pPr>
        <w:autoSpaceDE w:val="0"/>
        <w:autoSpaceDN w:val="0"/>
        <w:adjustRightInd w:val="0"/>
        <w:spacing w:line="360" w:lineRule="auto"/>
        <w:jc w:val="left"/>
        <w:rPr>
          <w:rFonts w:ascii="宋体" w:hAnsi="宋体"/>
          <w:b/>
          <w:bCs/>
          <w:kern w:val="0"/>
          <w:szCs w:val="21"/>
        </w:rPr>
      </w:pPr>
      <w:bookmarkStart w:id="344" w:name="_Toc225500055"/>
      <w:bookmarkStart w:id="345" w:name="_Toc352256020"/>
      <w:bookmarkStart w:id="346" w:name="_Toc352256088"/>
      <w:bookmarkStart w:id="347" w:name="_Toc352331266"/>
      <w:bookmarkStart w:id="348" w:name="_Toc390164850"/>
      <w:r w:rsidRPr="008A34EB">
        <w:rPr>
          <w:rFonts w:ascii="宋体" w:hAnsi="宋体"/>
          <w:b/>
          <w:bCs/>
          <w:kern w:val="0"/>
          <w:szCs w:val="21"/>
        </w:rPr>
        <w:t>11.</w:t>
      </w:r>
      <w:r w:rsidRPr="008A34EB">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281860" w:rsidRPr="008A34EB" w:rsidTr="006611CA">
        <w:tc>
          <w:tcPr>
            <w:tcW w:w="993" w:type="dxa"/>
            <w:vMerge w:val="restart"/>
            <w:vAlign w:val="center"/>
          </w:tcPr>
          <w:p w:rsidR="00281860" w:rsidRPr="008A34EB" w:rsidRDefault="00281860" w:rsidP="006611CA">
            <w:pPr>
              <w:autoSpaceDE w:val="0"/>
              <w:autoSpaceDN w:val="0"/>
              <w:adjustRightInd w:val="0"/>
              <w:jc w:val="center"/>
              <w:rPr>
                <w:rFonts w:ascii="宋体" w:hAnsi="宋体"/>
                <w:b/>
                <w:bCs/>
                <w:kern w:val="0"/>
                <w:szCs w:val="21"/>
              </w:rPr>
            </w:pPr>
            <w:r w:rsidRPr="008A34EB">
              <w:rPr>
                <w:rFonts w:ascii="宋体" w:hAnsi="宋体" w:hint="eastAsia"/>
                <w:kern w:val="0"/>
                <w:szCs w:val="21"/>
              </w:rPr>
              <w:t>投资者类别</w:t>
            </w:r>
            <w:r w:rsidRPr="008A34EB">
              <w:rPr>
                <w:rFonts w:ascii="宋体" w:hAnsi="宋体"/>
                <w:kern w:val="0"/>
                <w:szCs w:val="21"/>
              </w:rPr>
              <w:t xml:space="preserve">  </w:t>
            </w:r>
          </w:p>
        </w:tc>
        <w:tc>
          <w:tcPr>
            <w:tcW w:w="5670" w:type="dxa"/>
            <w:gridSpan w:val="5"/>
            <w:vAlign w:val="center"/>
          </w:tcPr>
          <w:p w:rsidR="00281860" w:rsidRPr="008A34EB" w:rsidRDefault="00281860" w:rsidP="006611CA">
            <w:pPr>
              <w:autoSpaceDE w:val="0"/>
              <w:autoSpaceDN w:val="0"/>
              <w:adjustRightInd w:val="0"/>
              <w:jc w:val="center"/>
              <w:rPr>
                <w:rFonts w:ascii="宋体" w:hAnsi="宋体"/>
                <w:b/>
                <w:bCs/>
                <w:kern w:val="0"/>
                <w:szCs w:val="21"/>
              </w:rPr>
            </w:pPr>
            <w:r w:rsidRPr="008A34EB">
              <w:rPr>
                <w:rFonts w:ascii="宋体" w:hAnsi="宋体" w:hint="eastAsia"/>
                <w:kern w:val="0"/>
                <w:szCs w:val="21"/>
              </w:rPr>
              <w:t>报告期内持有基金份额变化情况</w:t>
            </w:r>
          </w:p>
        </w:tc>
        <w:tc>
          <w:tcPr>
            <w:tcW w:w="2549" w:type="dxa"/>
            <w:gridSpan w:val="2"/>
            <w:vAlign w:val="center"/>
          </w:tcPr>
          <w:p w:rsidR="00281860" w:rsidRPr="008A34EB" w:rsidRDefault="00281860" w:rsidP="006611CA">
            <w:pPr>
              <w:autoSpaceDE w:val="0"/>
              <w:autoSpaceDN w:val="0"/>
              <w:adjustRightInd w:val="0"/>
              <w:jc w:val="center"/>
              <w:rPr>
                <w:rFonts w:ascii="宋体" w:hAnsi="宋体"/>
                <w:b/>
                <w:bCs/>
                <w:kern w:val="0"/>
                <w:szCs w:val="21"/>
              </w:rPr>
            </w:pPr>
            <w:r w:rsidRPr="008A34EB">
              <w:rPr>
                <w:rFonts w:ascii="宋体" w:hAnsi="宋体" w:hint="eastAsia"/>
                <w:kern w:val="0"/>
                <w:szCs w:val="21"/>
              </w:rPr>
              <w:t>报告期末持有基金情况</w:t>
            </w:r>
          </w:p>
        </w:tc>
      </w:tr>
      <w:tr w:rsidR="00281860" w:rsidRPr="008A34EB" w:rsidTr="006611CA">
        <w:tc>
          <w:tcPr>
            <w:tcW w:w="993" w:type="dxa"/>
            <w:vMerge/>
            <w:vAlign w:val="center"/>
          </w:tcPr>
          <w:p w:rsidR="00281860" w:rsidRPr="008A34EB" w:rsidRDefault="00281860" w:rsidP="006611CA">
            <w:pPr>
              <w:autoSpaceDE w:val="0"/>
              <w:autoSpaceDN w:val="0"/>
              <w:adjustRightInd w:val="0"/>
              <w:jc w:val="center"/>
              <w:rPr>
                <w:rFonts w:ascii="宋体" w:hAnsi="宋体"/>
                <w:b/>
                <w:bCs/>
                <w:kern w:val="0"/>
                <w:szCs w:val="21"/>
              </w:rPr>
            </w:pPr>
          </w:p>
        </w:tc>
        <w:tc>
          <w:tcPr>
            <w:tcW w:w="992" w:type="dxa"/>
            <w:vAlign w:val="center"/>
          </w:tcPr>
          <w:p w:rsidR="00281860" w:rsidRPr="008A34EB" w:rsidRDefault="00281860" w:rsidP="006611CA">
            <w:pPr>
              <w:autoSpaceDE w:val="0"/>
              <w:autoSpaceDN w:val="0"/>
              <w:adjustRightInd w:val="0"/>
              <w:jc w:val="center"/>
              <w:rPr>
                <w:rFonts w:ascii="宋体" w:hAnsi="宋体"/>
                <w:b/>
                <w:bCs/>
                <w:kern w:val="0"/>
                <w:szCs w:val="21"/>
              </w:rPr>
            </w:pPr>
            <w:r w:rsidRPr="008A34EB">
              <w:rPr>
                <w:rFonts w:ascii="宋体" w:hAnsi="宋体" w:hint="eastAsia"/>
                <w:kern w:val="0"/>
                <w:szCs w:val="21"/>
              </w:rPr>
              <w:t>序号</w:t>
            </w:r>
          </w:p>
        </w:tc>
        <w:tc>
          <w:tcPr>
            <w:tcW w:w="1843" w:type="dxa"/>
            <w:vAlign w:val="center"/>
          </w:tcPr>
          <w:p w:rsidR="00281860" w:rsidRPr="008A34EB" w:rsidRDefault="00281860" w:rsidP="006611CA">
            <w:pPr>
              <w:autoSpaceDE w:val="0"/>
              <w:autoSpaceDN w:val="0"/>
              <w:adjustRightInd w:val="0"/>
              <w:jc w:val="center"/>
              <w:rPr>
                <w:rFonts w:ascii="宋体" w:hAnsi="宋体"/>
                <w:b/>
                <w:bCs/>
                <w:kern w:val="0"/>
                <w:szCs w:val="21"/>
              </w:rPr>
            </w:pPr>
            <w:r w:rsidRPr="008A34EB">
              <w:rPr>
                <w:rFonts w:ascii="宋体" w:hAnsi="宋体" w:hint="eastAsia"/>
                <w:kern w:val="0"/>
                <w:szCs w:val="21"/>
              </w:rPr>
              <w:t>持有基金份额比例达到或者超过20%的时间区间</w:t>
            </w:r>
          </w:p>
        </w:tc>
        <w:tc>
          <w:tcPr>
            <w:tcW w:w="851" w:type="dxa"/>
            <w:vAlign w:val="center"/>
          </w:tcPr>
          <w:p w:rsidR="00281860" w:rsidRPr="008A34EB" w:rsidRDefault="00281860" w:rsidP="006611CA">
            <w:pPr>
              <w:widowControl/>
              <w:jc w:val="center"/>
              <w:rPr>
                <w:rFonts w:ascii="宋体" w:hAnsi="宋体"/>
                <w:b/>
                <w:bCs/>
                <w:kern w:val="0"/>
                <w:szCs w:val="21"/>
              </w:rPr>
            </w:pPr>
            <w:r w:rsidRPr="008A34EB">
              <w:rPr>
                <w:rFonts w:ascii="宋体" w:hAnsi="宋体" w:hint="eastAsia"/>
                <w:kern w:val="0"/>
                <w:szCs w:val="21"/>
              </w:rPr>
              <w:t>期初份额</w:t>
            </w:r>
          </w:p>
        </w:tc>
        <w:tc>
          <w:tcPr>
            <w:tcW w:w="850" w:type="dxa"/>
            <w:vAlign w:val="center"/>
          </w:tcPr>
          <w:p w:rsidR="00281860" w:rsidRPr="008A34EB" w:rsidRDefault="00281860" w:rsidP="006611CA">
            <w:pPr>
              <w:widowControl/>
              <w:jc w:val="center"/>
              <w:rPr>
                <w:rFonts w:ascii="宋体" w:hAnsi="宋体"/>
                <w:b/>
                <w:bCs/>
                <w:kern w:val="0"/>
                <w:szCs w:val="21"/>
              </w:rPr>
            </w:pPr>
            <w:r w:rsidRPr="008A34EB">
              <w:rPr>
                <w:rFonts w:ascii="宋体" w:hAnsi="宋体" w:hint="eastAsia"/>
                <w:kern w:val="0"/>
                <w:szCs w:val="21"/>
              </w:rPr>
              <w:t>申购份额</w:t>
            </w:r>
          </w:p>
        </w:tc>
        <w:tc>
          <w:tcPr>
            <w:tcW w:w="1134" w:type="dxa"/>
            <w:vAlign w:val="center"/>
          </w:tcPr>
          <w:p w:rsidR="00281860" w:rsidRPr="008A34EB" w:rsidRDefault="00281860" w:rsidP="006611CA">
            <w:pPr>
              <w:widowControl/>
              <w:jc w:val="center"/>
              <w:rPr>
                <w:rFonts w:ascii="宋体" w:hAnsi="宋体"/>
                <w:b/>
                <w:bCs/>
                <w:kern w:val="0"/>
                <w:szCs w:val="21"/>
              </w:rPr>
            </w:pPr>
            <w:r w:rsidRPr="008A34EB">
              <w:rPr>
                <w:rFonts w:ascii="宋体" w:hAnsi="宋体" w:hint="eastAsia"/>
                <w:kern w:val="0"/>
                <w:szCs w:val="21"/>
              </w:rPr>
              <w:t>赎回份额</w:t>
            </w:r>
          </w:p>
        </w:tc>
        <w:tc>
          <w:tcPr>
            <w:tcW w:w="1419" w:type="dxa"/>
            <w:vAlign w:val="center"/>
          </w:tcPr>
          <w:p w:rsidR="00281860" w:rsidRPr="008A34EB" w:rsidRDefault="00281860" w:rsidP="006611CA">
            <w:pPr>
              <w:autoSpaceDE w:val="0"/>
              <w:autoSpaceDN w:val="0"/>
              <w:adjustRightInd w:val="0"/>
              <w:jc w:val="center"/>
              <w:rPr>
                <w:rFonts w:ascii="宋体" w:hAnsi="宋体"/>
                <w:b/>
                <w:bCs/>
                <w:kern w:val="0"/>
                <w:szCs w:val="21"/>
              </w:rPr>
            </w:pPr>
            <w:r w:rsidRPr="008A34EB">
              <w:rPr>
                <w:rFonts w:ascii="宋体" w:hAnsi="宋体" w:hint="eastAsia"/>
                <w:kern w:val="0"/>
                <w:szCs w:val="21"/>
              </w:rPr>
              <w:t>持有份额</w:t>
            </w:r>
          </w:p>
        </w:tc>
        <w:tc>
          <w:tcPr>
            <w:tcW w:w="1130" w:type="dxa"/>
            <w:vAlign w:val="center"/>
          </w:tcPr>
          <w:p w:rsidR="00281860" w:rsidRPr="008A34EB" w:rsidRDefault="00281860" w:rsidP="006611CA">
            <w:pPr>
              <w:autoSpaceDE w:val="0"/>
              <w:autoSpaceDN w:val="0"/>
              <w:adjustRightInd w:val="0"/>
              <w:jc w:val="center"/>
              <w:rPr>
                <w:rFonts w:ascii="宋体" w:hAnsi="宋体"/>
                <w:b/>
                <w:bCs/>
                <w:kern w:val="0"/>
                <w:szCs w:val="21"/>
              </w:rPr>
            </w:pPr>
            <w:r w:rsidRPr="008A34EB">
              <w:rPr>
                <w:rFonts w:ascii="宋体" w:hAnsi="宋体" w:hint="eastAsia"/>
                <w:kern w:val="0"/>
                <w:szCs w:val="21"/>
              </w:rPr>
              <w:t>份额占比</w:t>
            </w:r>
          </w:p>
        </w:tc>
      </w:tr>
      <w:tr w:rsidR="00A405DA">
        <w:tc>
          <w:tcPr>
            <w:tcW w:w="993" w:type="dxa"/>
            <w:vAlign w:val="center"/>
          </w:tcPr>
          <w:p w:rsidR="00A405DA" w:rsidRDefault="004A7164">
            <w:r>
              <w:rPr>
                <w:rFonts w:ascii="宋体" w:hAnsi="宋体" w:hint="eastAsia"/>
                <w:bCs/>
                <w:kern w:val="0"/>
                <w:szCs w:val="21"/>
              </w:rPr>
              <w:t>机构</w:t>
            </w:r>
          </w:p>
        </w:tc>
        <w:tc>
          <w:tcPr>
            <w:tcW w:w="992" w:type="dxa"/>
            <w:vAlign w:val="center"/>
          </w:tcPr>
          <w:p w:rsidR="00A405DA" w:rsidRDefault="004A7164">
            <w:pPr>
              <w:jc w:val="center"/>
            </w:pPr>
            <w:r>
              <w:rPr>
                <w:rFonts w:ascii="宋体" w:hAnsi="宋体"/>
                <w:kern w:val="0"/>
                <w:szCs w:val="21"/>
              </w:rPr>
              <w:t>1</w:t>
            </w:r>
          </w:p>
        </w:tc>
        <w:tc>
          <w:tcPr>
            <w:tcW w:w="1843" w:type="dxa"/>
            <w:vAlign w:val="center"/>
          </w:tcPr>
          <w:p w:rsidR="00A405DA" w:rsidRDefault="004A7164">
            <w:pPr>
              <w:jc w:val="center"/>
            </w:pPr>
            <w:r>
              <w:rPr>
                <w:rFonts w:ascii="宋体" w:hAnsi="宋体"/>
                <w:kern w:val="0"/>
                <w:szCs w:val="21"/>
              </w:rPr>
              <w:t>20230406-20230626</w:t>
            </w:r>
          </w:p>
        </w:tc>
        <w:tc>
          <w:tcPr>
            <w:tcW w:w="851" w:type="dxa"/>
            <w:vAlign w:val="center"/>
          </w:tcPr>
          <w:p w:rsidR="00A405DA" w:rsidRDefault="004A7164">
            <w:pPr>
              <w:jc w:val="center"/>
            </w:pPr>
            <w:r>
              <w:rPr>
                <w:rFonts w:ascii="宋体" w:hAnsi="宋体"/>
                <w:kern w:val="0"/>
                <w:szCs w:val="21"/>
              </w:rPr>
              <w:t>0.00</w:t>
            </w:r>
          </w:p>
        </w:tc>
        <w:tc>
          <w:tcPr>
            <w:tcW w:w="850" w:type="dxa"/>
            <w:vAlign w:val="center"/>
          </w:tcPr>
          <w:p w:rsidR="00A405DA" w:rsidRDefault="004A7164">
            <w:pPr>
              <w:jc w:val="center"/>
            </w:pPr>
            <w:r>
              <w:rPr>
                <w:rFonts w:ascii="宋体" w:hAnsi="宋体"/>
                <w:kern w:val="0"/>
                <w:szCs w:val="21"/>
              </w:rPr>
              <w:t>15,000,666.67</w:t>
            </w:r>
          </w:p>
        </w:tc>
        <w:tc>
          <w:tcPr>
            <w:tcW w:w="1134" w:type="dxa"/>
            <w:vAlign w:val="center"/>
          </w:tcPr>
          <w:p w:rsidR="00A405DA" w:rsidRDefault="004A7164">
            <w:pPr>
              <w:jc w:val="center"/>
            </w:pPr>
            <w:r>
              <w:rPr>
                <w:rFonts w:ascii="宋体" w:hAnsi="宋体"/>
                <w:kern w:val="0"/>
                <w:szCs w:val="21"/>
              </w:rPr>
              <w:t>0.00</w:t>
            </w:r>
          </w:p>
        </w:tc>
        <w:tc>
          <w:tcPr>
            <w:tcW w:w="1419" w:type="dxa"/>
            <w:vAlign w:val="center"/>
          </w:tcPr>
          <w:p w:rsidR="00A405DA" w:rsidRDefault="004A7164">
            <w:pPr>
              <w:jc w:val="center"/>
            </w:pPr>
            <w:r>
              <w:rPr>
                <w:rFonts w:ascii="宋体" w:hAnsi="宋体"/>
                <w:kern w:val="0"/>
                <w:szCs w:val="21"/>
              </w:rPr>
              <w:t>15,000,666.67</w:t>
            </w:r>
          </w:p>
        </w:tc>
        <w:tc>
          <w:tcPr>
            <w:tcW w:w="1130" w:type="dxa"/>
            <w:vAlign w:val="center"/>
          </w:tcPr>
          <w:p w:rsidR="00A405DA" w:rsidRDefault="004A7164">
            <w:pPr>
              <w:jc w:val="center"/>
            </w:pPr>
            <w:r>
              <w:rPr>
                <w:rFonts w:ascii="宋体" w:hAnsi="宋体"/>
                <w:kern w:val="0"/>
                <w:szCs w:val="21"/>
              </w:rPr>
              <w:t>18.34%</w:t>
            </w:r>
          </w:p>
        </w:tc>
      </w:tr>
      <w:tr w:rsidR="00A405DA">
        <w:tc>
          <w:tcPr>
            <w:tcW w:w="993" w:type="dxa"/>
            <w:vAlign w:val="center"/>
          </w:tcPr>
          <w:p w:rsidR="00A405DA" w:rsidRDefault="004A7164">
            <w:r>
              <w:rPr>
                <w:rFonts w:ascii="宋体" w:hAnsi="宋体" w:hint="eastAsia"/>
                <w:bCs/>
                <w:kern w:val="0"/>
                <w:szCs w:val="21"/>
              </w:rPr>
              <w:t>个人</w:t>
            </w:r>
          </w:p>
        </w:tc>
        <w:tc>
          <w:tcPr>
            <w:tcW w:w="992" w:type="dxa"/>
            <w:vAlign w:val="center"/>
          </w:tcPr>
          <w:p w:rsidR="00A405DA" w:rsidRDefault="004A7164">
            <w:pPr>
              <w:jc w:val="center"/>
            </w:pPr>
            <w:r>
              <w:rPr>
                <w:rFonts w:ascii="宋体" w:hAnsi="宋体"/>
                <w:kern w:val="0"/>
                <w:szCs w:val="21"/>
              </w:rPr>
              <w:t>1</w:t>
            </w:r>
          </w:p>
        </w:tc>
        <w:tc>
          <w:tcPr>
            <w:tcW w:w="1843" w:type="dxa"/>
            <w:vAlign w:val="center"/>
          </w:tcPr>
          <w:p w:rsidR="00A405DA" w:rsidRDefault="004A7164">
            <w:pPr>
              <w:jc w:val="center"/>
            </w:pPr>
            <w:r>
              <w:rPr>
                <w:rFonts w:ascii="宋体" w:hAnsi="宋体"/>
                <w:kern w:val="0"/>
                <w:szCs w:val="21"/>
              </w:rPr>
              <w:t>20230428-20230630</w:t>
            </w:r>
          </w:p>
        </w:tc>
        <w:tc>
          <w:tcPr>
            <w:tcW w:w="851" w:type="dxa"/>
            <w:vAlign w:val="center"/>
          </w:tcPr>
          <w:p w:rsidR="00A405DA" w:rsidRDefault="004A7164">
            <w:pPr>
              <w:jc w:val="center"/>
            </w:pPr>
            <w:r>
              <w:rPr>
                <w:rFonts w:ascii="宋体" w:hAnsi="宋体"/>
                <w:kern w:val="0"/>
                <w:szCs w:val="21"/>
              </w:rPr>
              <w:t>0.00</w:t>
            </w:r>
          </w:p>
        </w:tc>
        <w:tc>
          <w:tcPr>
            <w:tcW w:w="850" w:type="dxa"/>
            <w:vAlign w:val="center"/>
          </w:tcPr>
          <w:p w:rsidR="00A405DA" w:rsidRDefault="004A7164">
            <w:pPr>
              <w:jc w:val="center"/>
            </w:pPr>
            <w:r>
              <w:rPr>
                <w:rFonts w:ascii="宋体" w:hAnsi="宋体"/>
                <w:kern w:val="0"/>
                <w:szCs w:val="21"/>
              </w:rPr>
              <w:t>36,734,794.53</w:t>
            </w:r>
          </w:p>
        </w:tc>
        <w:tc>
          <w:tcPr>
            <w:tcW w:w="1134" w:type="dxa"/>
            <w:vAlign w:val="center"/>
          </w:tcPr>
          <w:p w:rsidR="00A405DA" w:rsidRDefault="004A7164">
            <w:pPr>
              <w:jc w:val="center"/>
            </w:pPr>
            <w:r>
              <w:rPr>
                <w:rFonts w:ascii="宋体" w:hAnsi="宋体"/>
                <w:kern w:val="0"/>
                <w:szCs w:val="21"/>
              </w:rPr>
              <w:t>0.00</w:t>
            </w:r>
          </w:p>
        </w:tc>
        <w:tc>
          <w:tcPr>
            <w:tcW w:w="1419" w:type="dxa"/>
            <w:vAlign w:val="center"/>
          </w:tcPr>
          <w:p w:rsidR="00A405DA" w:rsidRDefault="004A7164">
            <w:pPr>
              <w:jc w:val="center"/>
            </w:pPr>
            <w:r>
              <w:rPr>
                <w:rFonts w:ascii="宋体" w:hAnsi="宋体"/>
                <w:kern w:val="0"/>
                <w:szCs w:val="21"/>
              </w:rPr>
              <w:t>36,734,794.53</w:t>
            </w:r>
          </w:p>
        </w:tc>
        <w:tc>
          <w:tcPr>
            <w:tcW w:w="1130" w:type="dxa"/>
            <w:vAlign w:val="center"/>
          </w:tcPr>
          <w:p w:rsidR="00A405DA" w:rsidRDefault="004A7164">
            <w:pPr>
              <w:jc w:val="center"/>
            </w:pPr>
            <w:r>
              <w:rPr>
                <w:rFonts w:ascii="宋体" w:hAnsi="宋体"/>
                <w:kern w:val="0"/>
                <w:szCs w:val="21"/>
              </w:rPr>
              <w:t>44.92%</w:t>
            </w:r>
          </w:p>
        </w:tc>
      </w:tr>
      <w:tr w:rsidR="00281860" w:rsidRPr="008A34EB" w:rsidTr="006611CA">
        <w:tc>
          <w:tcPr>
            <w:tcW w:w="9212" w:type="dxa"/>
            <w:gridSpan w:val="8"/>
            <w:vAlign w:val="center"/>
          </w:tcPr>
          <w:p w:rsidR="00281860" w:rsidRPr="008A34EB" w:rsidRDefault="00281860" w:rsidP="006611CA">
            <w:pPr>
              <w:autoSpaceDE w:val="0"/>
              <w:autoSpaceDN w:val="0"/>
              <w:adjustRightInd w:val="0"/>
              <w:jc w:val="center"/>
              <w:rPr>
                <w:rFonts w:ascii="宋体" w:hAnsi="宋体"/>
                <w:kern w:val="0"/>
                <w:szCs w:val="21"/>
              </w:rPr>
            </w:pPr>
            <w:r w:rsidRPr="008A34EB">
              <w:rPr>
                <w:rFonts w:ascii="宋体" w:hAnsi="宋体"/>
                <w:kern w:val="0"/>
                <w:szCs w:val="21"/>
              </w:rPr>
              <w:t>产品特有风险</w:t>
            </w:r>
          </w:p>
        </w:tc>
      </w:tr>
      <w:tr w:rsidR="00281860" w:rsidRPr="008A34EB" w:rsidTr="006611CA">
        <w:tc>
          <w:tcPr>
            <w:tcW w:w="9212" w:type="dxa"/>
            <w:gridSpan w:val="8"/>
            <w:vAlign w:val="center"/>
          </w:tcPr>
          <w:p w:rsidR="00281860" w:rsidRPr="008A34EB" w:rsidRDefault="00281860" w:rsidP="006611CA">
            <w:pPr>
              <w:autoSpaceDE w:val="0"/>
              <w:autoSpaceDN w:val="0"/>
              <w:adjustRightInd w:val="0"/>
              <w:jc w:val="left"/>
              <w:rPr>
                <w:rFonts w:ascii="宋体" w:hAnsi="宋体"/>
                <w:kern w:val="0"/>
                <w:szCs w:val="21"/>
              </w:rPr>
            </w:pPr>
            <w:r w:rsidRPr="008A34EB">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49" w:name="_Toc144298019"/>
      <w:r w:rsidRPr="008A34EB">
        <w:rPr>
          <w:rFonts w:eastAsiaTheme="minorEastAsia"/>
          <w:b/>
          <w:bCs/>
          <w:sz w:val="21"/>
          <w:szCs w:val="21"/>
          <w:lang w:val="en-US"/>
        </w:rPr>
        <w:t>12</w:t>
      </w:r>
      <w:r w:rsidR="00E909F1" w:rsidRPr="008A34EB">
        <w:rPr>
          <w:rFonts w:eastAsiaTheme="minorEastAsia"/>
          <w:b/>
          <w:bCs/>
          <w:sz w:val="21"/>
          <w:szCs w:val="21"/>
          <w:lang w:val="en-US"/>
        </w:rPr>
        <w:t xml:space="preserve">  </w:t>
      </w:r>
      <w:r w:rsidRPr="008A34EB">
        <w:rPr>
          <w:rFonts w:eastAsiaTheme="minorEastAsia"/>
          <w:b/>
          <w:bCs/>
          <w:sz w:val="21"/>
          <w:szCs w:val="21"/>
          <w:lang w:val="en-US"/>
        </w:rPr>
        <w:t>备查文件目录</w:t>
      </w:r>
      <w:bookmarkEnd w:id="344"/>
      <w:bookmarkEnd w:id="345"/>
      <w:bookmarkEnd w:id="346"/>
      <w:bookmarkEnd w:id="347"/>
      <w:bookmarkEnd w:id="348"/>
      <w:bookmarkEnd w:id="349"/>
    </w:p>
    <w:p w:rsidR="008A5A5D" w:rsidRPr="008A34EB" w:rsidRDefault="008A5A5D" w:rsidP="00E92B70">
      <w:pPr>
        <w:pStyle w:val="20"/>
        <w:spacing w:before="0" w:after="0"/>
        <w:rPr>
          <w:rFonts w:ascii="Times New Roman" w:eastAsiaTheme="minorEastAsia" w:hAnsi="Times New Roman"/>
          <w:kern w:val="0"/>
          <w:sz w:val="21"/>
          <w:szCs w:val="21"/>
        </w:rPr>
      </w:pPr>
      <w:bookmarkStart w:id="350" w:name="_Toc352256021"/>
      <w:bookmarkStart w:id="351" w:name="_Toc352256089"/>
      <w:bookmarkStart w:id="352" w:name="_Toc352331267"/>
      <w:bookmarkStart w:id="353" w:name="_Toc390164851"/>
      <w:bookmarkStart w:id="354" w:name="_Toc144298020"/>
      <w:r w:rsidRPr="008A34EB">
        <w:rPr>
          <w:rFonts w:ascii="Times New Roman" w:eastAsiaTheme="minorEastAsia" w:hAnsi="Times New Roman"/>
          <w:kern w:val="0"/>
          <w:sz w:val="21"/>
          <w:szCs w:val="21"/>
        </w:rPr>
        <w:t xml:space="preserve">12.1 </w:t>
      </w:r>
      <w:r w:rsidRPr="008A34EB">
        <w:rPr>
          <w:rFonts w:ascii="Times New Roman" w:eastAsiaTheme="minorEastAsia" w:hAnsi="Times New Roman"/>
          <w:kern w:val="0"/>
          <w:sz w:val="21"/>
          <w:szCs w:val="21"/>
        </w:rPr>
        <w:t>备查文件目录</w:t>
      </w:r>
      <w:bookmarkEnd w:id="350"/>
      <w:bookmarkEnd w:id="351"/>
      <w:bookmarkEnd w:id="352"/>
      <w:bookmarkEnd w:id="353"/>
      <w:bookmarkEnd w:id="354"/>
    </w:p>
    <w:p w:rsidR="00A405DA" w:rsidRDefault="004A7164">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中国证监会准予本基金募集注册的文件</w:t>
      </w:r>
    </w:p>
    <w:p w:rsidR="00A405DA" w:rsidRDefault="004A7164">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基金合同</w:t>
      </w:r>
    </w:p>
    <w:p w:rsidR="00A405DA" w:rsidRDefault="004A7164">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托管协议</w:t>
      </w:r>
    </w:p>
    <w:p w:rsidR="00A405DA" w:rsidRDefault="004A7164">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rsidR="00A405DA" w:rsidRDefault="004A7164">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rsidR="00A405DA" w:rsidRDefault="004A7164">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rsidR="00A405DA" w:rsidRDefault="004A7164">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rsidR="008A5A5D" w:rsidRPr="008A34EB" w:rsidRDefault="008A5A5D" w:rsidP="002F324A">
      <w:pPr>
        <w:widowControl/>
        <w:spacing w:line="360" w:lineRule="auto"/>
        <w:ind w:firstLineChars="200" w:firstLine="420"/>
        <w:rPr>
          <w:rFonts w:eastAsiaTheme="minorEastAsia"/>
          <w:kern w:val="0"/>
          <w:szCs w:val="21"/>
        </w:rPr>
      </w:pPr>
      <w:r w:rsidRPr="008A34EB">
        <w:rPr>
          <w:rFonts w:eastAsiaTheme="minorEastAsia"/>
          <w:kern w:val="0"/>
          <w:szCs w:val="21"/>
        </w:rPr>
        <w:t>(</w:t>
      </w:r>
      <w:r w:rsidRPr="008A34EB">
        <w:rPr>
          <w:rFonts w:eastAsiaTheme="minorEastAsia"/>
          <w:kern w:val="0"/>
          <w:szCs w:val="21"/>
        </w:rPr>
        <w:t>八</w:t>
      </w:r>
      <w:r w:rsidRPr="008A34EB">
        <w:rPr>
          <w:rFonts w:eastAsiaTheme="minorEastAsia"/>
          <w:kern w:val="0"/>
          <w:szCs w:val="21"/>
        </w:rPr>
        <w:t>)</w:t>
      </w:r>
      <w:r w:rsidRPr="008A34EB">
        <w:rPr>
          <w:rFonts w:eastAsiaTheme="minorEastAsia"/>
          <w:kern w:val="0"/>
          <w:szCs w:val="21"/>
        </w:rPr>
        <w:t>中国证监会要求的其他文件</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55" w:name="_Toc352256022"/>
      <w:bookmarkStart w:id="356" w:name="_Toc352256090"/>
      <w:bookmarkStart w:id="357" w:name="_Toc352331268"/>
      <w:bookmarkStart w:id="358" w:name="_Toc390164852"/>
      <w:bookmarkStart w:id="359" w:name="_Toc144298021"/>
      <w:r w:rsidRPr="008A34EB">
        <w:rPr>
          <w:rFonts w:ascii="Times New Roman" w:eastAsiaTheme="minorEastAsia" w:hAnsi="Times New Roman"/>
          <w:kern w:val="0"/>
          <w:sz w:val="21"/>
          <w:szCs w:val="21"/>
        </w:rPr>
        <w:t>12.2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存放地点</w:t>
      </w:r>
      <w:bookmarkEnd w:id="355"/>
      <w:bookmarkEnd w:id="356"/>
      <w:bookmarkEnd w:id="357"/>
      <w:bookmarkEnd w:id="358"/>
      <w:bookmarkEnd w:id="359"/>
    </w:p>
    <w:p w:rsidR="008A5A5D" w:rsidRPr="008A34EB" w:rsidRDefault="008A5A5D" w:rsidP="002F324A">
      <w:pPr>
        <w:widowControl/>
        <w:spacing w:line="360" w:lineRule="auto"/>
        <w:ind w:firstLineChars="200" w:firstLine="420"/>
        <w:rPr>
          <w:rFonts w:eastAsiaTheme="minorEastAsia"/>
          <w:kern w:val="0"/>
          <w:szCs w:val="21"/>
        </w:rPr>
      </w:pPr>
      <w:r w:rsidRPr="008A34EB">
        <w:rPr>
          <w:rFonts w:eastAsiaTheme="minorEastAsia"/>
          <w:kern w:val="0"/>
          <w:szCs w:val="21"/>
        </w:rPr>
        <w:t>基金管理人或基金托管人住所。</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60" w:name="_Toc352256023"/>
      <w:bookmarkStart w:id="361" w:name="_Toc352256091"/>
      <w:bookmarkStart w:id="362" w:name="_Toc352331269"/>
      <w:bookmarkStart w:id="363" w:name="_Toc390164853"/>
      <w:bookmarkStart w:id="364" w:name="_Toc144298022"/>
      <w:r w:rsidRPr="008A34EB">
        <w:rPr>
          <w:rFonts w:ascii="Times New Roman" w:eastAsiaTheme="minorEastAsia" w:hAnsi="Times New Roman"/>
          <w:kern w:val="0"/>
          <w:sz w:val="21"/>
          <w:szCs w:val="21"/>
        </w:rPr>
        <w:lastRenderedPageBreak/>
        <w:t>12.3</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查阅方式</w:t>
      </w:r>
      <w:bookmarkEnd w:id="360"/>
      <w:bookmarkEnd w:id="361"/>
      <w:bookmarkEnd w:id="362"/>
      <w:bookmarkEnd w:id="363"/>
      <w:bookmarkEnd w:id="364"/>
    </w:p>
    <w:p w:rsidR="008A5A5D" w:rsidRPr="008A34EB" w:rsidRDefault="008A5A5D" w:rsidP="00E92B70">
      <w:pPr>
        <w:widowControl/>
        <w:spacing w:line="360" w:lineRule="auto"/>
        <w:ind w:firstLineChars="200" w:firstLine="420"/>
        <w:rPr>
          <w:rFonts w:eastAsiaTheme="minorEastAsia"/>
          <w:kern w:val="0"/>
          <w:szCs w:val="21"/>
        </w:rPr>
      </w:pPr>
      <w:r w:rsidRPr="008A34EB">
        <w:rPr>
          <w:rFonts w:eastAsiaTheme="minorEastAsia"/>
          <w:kern w:val="0"/>
          <w:szCs w:val="21"/>
        </w:rPr>
        <w:t>投资者可在营业时间免费查阅，也可按工本费购买复印件。</w:t>
      </w: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2116B9">
      <w:pPr>
        <w:spacing w:line="360" w:lineRule="auto"/>
        <w:ind w:left="840"/>
        <w:jc w:val="right"/>
        <w:rPr>
          <w:rFonts w:eastAsiaTheme="minorEastAsia"/>
          <w:b/>
          <w:bCs/>
          <w:szCs w:val="21"/>
        </w:rPr>
      </w:pPr>
      <w:r w:rsidRPr="008A34EB">
        <w:rPr>
          <w:rFonts w:eastAsiaTheme="minorEastAsia"/>
          <w:b/>
          <w:bCs/>
          <w:szCs w:val="21"/>
        </w:rPr>
        <w:t>摩根基金管理（中国）有限公司</w:t>
      </w:r>
    </w:p>
    <w:p w:rsidR="008A5A5D" w:rsidRPr="008A34EB" w:rsidRDefault="00025106" w:rsidP="002116B9">
      <w:pPr>
        <w:spacing w:line="360" w:lineRule="auto"/>
        <w:ind w:left="840"/>
        <w:jc w:val="right"/>
        <w:rPr>
          <w:rFonts w:eastAsiaTheme="minorEastAsia"/>
          <w:b/>
          <w:bCs/>
          <w:szCs w:val="21"/>
        </w:rPr>
      </w:pPr>
      <w:r w:rsidRPr="008A34EB">
        <w:rPr>
          <w:rFonts w:eastAsiaTheme="minorEastAsia"/>
          <w:b/>
          <w:bCs/>
          <w:szCs w:val="21"/>
        </w:rPr>
        <w:t>二〇二三年八月三十一日</w:t>
      </w:r>
    </w:p>
    <w:sectPr w:rsidR="008A5A5D" w:rsidRPr="008A34EB"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FDB" w:rsidRDefault="003D1FDB">
      <w:r>
        <w:separator/>
      </w:r>
    </w:p>
  </w:endnote>
  <w:endnote w:type="continuationSeparator" w:id="0">
    <w:p w:rsidR="003D1FDB" w:rsidRDefault="003D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91" w:rsidRDefault="00AF0E91"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F0E91" w:rsidRDefault="00AF0E91"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91" w:rsidRDefault="00AF0E91"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21612">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21612">
      <w:rPr>
        <w:noProof/>
        <w:kern w:val="0"/>
        <w:szCs w:val="21"/>
      </w:rPr>
      <w:t>90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FDB" w:rsidRDefault="003D1FDB">
      <w:r>
        <w:separator/>
      </w:r>
    </w:p>
  </w:footnote>
  <w:footnote w:type="continuationSeparator" w:id="0">
    <w:p w:rsidR="003D1FDB" w:rsidRDefault="003D1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91" w:rsidRPr="00483A13" w:rsidRDefault="00AF0E91" w:rsidP="009D66C1">
    <w:pPr>
      <w:pStyle w:val="ae"/>
      <w:pBdr>
        <w:bottom w:val="single" w:sz="6" w:space="0" w:color="auto"/>
      </w:pBdr>
      <w:jc w:val="right"/>
    </w:pPr>
    <w:r w:rsidRPr="00483A13">
      <w:t>摩根标普</w:t>
    </w:r>
    <w:r w:rsidRPr="00483A13">
      <w:t>500</w:t>
    </w:r>
    <w:r w:rsidRPr="00483A13">
      <w:t>指数型发起式证券投资基金</w:t>
    </w:r>
    <w:r w:rsidRPr="00483A13">
      <w:t>(QDII)2023</w:t>
    </w:r>
    <w:r w:rsidRPr="00483A13">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2FDA"/>
    <w:rsid w:val="00003577"/>
    <w:rsid w:val="0000403B"/>
    <w:rsid w:val="00004337"/>
    <w:rsid w:val="0000436D"/>
    <w:rsid w:val="00005172"/>
    <w:rsid w:val="0000551D"/>
    <w:rsid w:val="00005911"/>
    <w:rsid w:val="00005C09"/>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5C4F"/>
    <w:rsid w:val="00015E54"/>
    <w:rsid w:val="000162AF"/>
    <w:rsid w:val="00016604"/>
    <w:rsid w:val="00016CEB"/>
    <w:rsid w:val="00016F07"/>
    <w:rsid w:val="00017581"/>
    <w:rsid w:val="0001767C"/>
    <w:rsid w:val="00020583"/>
    <w:rsid w:val="00021813"/>
    <w:rsid w:val="00021DD4"/>
    <w:rsid w:val="000221FE"/>
    <w:rsid w:val="00022F8F"/>
    <w:rsid w:val="00023BE7"/>
    <w:rsid w:val="00024491"/>
    <w:rsid w:val="0002453B"/>
    <w:rsid w:val="000246E6"/>
    <w:rsid w:val="00024C15"/>
    <w:rsid w:val="00024C62"/>
    <w:rsid w:val="00024CA0"/>
    <w:rsid w:val="00025106"/>
    <w:rsid w:val="00025805"/>
    <w:rsid w:val="000274FE"/>
    <w:rsid w:val="000276C9"/>
    <w:rsid w:val="00027CFC"/>
    <w:rsid w:val="00027F5F"/>
    <w:rsid w:val="0003228A"/>
    <w:rsid w:val="000322D5"/>
    <w:rsid w:val="0003271C"/>
    <w:rsid w:val="000327EA"/>
    <w:rsid w:val="00032ADD"/>
    <w:rsid w:val="00032FE1"/>
    <w:rsid w:val="000331EA"/>
    <w:rsid w:val="00033262"/>
    <w:rsid w:val="00033E6C"/>
    <w:rsid w:val="00033EC1"/>
    <w:rsid w:val="00034BA5"/>
    <w:rsid w:val="000358FE"/>
    <w:rsid w:val="00036213"/>
    <w:rsid w:val="00036C37"/>
    <w:rsid w:val="00036CFB"/>
    <w:rsid w:val="00037267"/>
    <w:rsid w:val="000378BC"/>
    <w:rsid w:val="00037CF2"/>
    <w:rsid w:val="00037FCF"/>
    <w:rsid w:val="000400FF"/>
    <w:rsid w:val="0004087B"/>
    <w:rsid w:val="00040DAC"/>
    <w:rsid w:val="000415E6"/>
    <w:rsid w:val="00041BC8"/>
    <w:rsid w:val="000421B8"/>
    <w:rsid w:val="000429DF"/>
    <w:rsid w:val="00042AAD"/>
    <w:rsid w:val="000430CA"/>
    <w:rsid w:val="0004381B"/>
    <w:rsid w:val="00043ABF"/>
    <w:rsid w:val="00044158"/>
    <w:rsid w:val="000445E4"/>
    <w:rsid w:val="000471B4"/>
    <w:rsid w:val="00050252"/>
    <w:rsid w:val="00050260"/>
    <w:rsid w:val="0005049D"/>
    <w:rsid w:val="000510AB"/>
    <w:rsid w:val="000514E0"/>
    <w:rsid w:val="00052E9B"/>
    <w:rsid w:val="00053091"/>
    <w:rsid w:val="0005346A"/>
    <w:rsid w:val="000534CD"/>
    <w:rsid w:val="00053EED"/>
    <w:rsid w:val="00053F17"/>
    <w:rsid w:val="0005448A"/>
    <w:rsid w:val="00055AF1"/>
    <w:rsid w:val="00056F23"/>
    <w:rsid w:val="000573B5"/>
    <w:rsid w:val="00060423"/>
    <w:rsid w:val="00060597"/>
    <w:rsid w:val="00060A2C"/>
    <w:rsid w:val="00060CB4"/>
    <w:rsid w:val="00061167"/>
    <w:rsid w:val="00062997"/>
    <w:rsid w:val="00062B53"/>
    <w:rsid w:val="00063D34"/>
    <w:rsid w:val="00063FEA"/>
    <w:rsid w:val="000642EA"/>
    <w:rsid w:val="000643C3"/>
    <w:rsid w:val="0006475F"/>
    <w:rsid w:val="00064AE3"/>
    <w:rsid w:val="00064FC8"/>
    <w:rsid w:val="00066524"/>
    <w:rsid w:val="000671A3"/>
    <w:rsid w:val="00067CC5"/>
    <w:rsid w:val="00070CD1"/>
    <w:rsid w:val="00071022"/>
    <w:rsid w:val="000710CD"/>
    <w:rsid w:val="0007171B"/>
    <w:rsid w:val="000717A1"/>
    <w:rsid w:val="00071AF7"/>
    <w:rsid w:val="000726C0"/>
    <w:rsid w:val="00072DE0"/>
    <w:rsid w:val="00073DB1"/>
    <w:rsid w:val="00073F87"/>
    <w:rsid w:val="00076397"/>
    <w:rsid w:val="000764CB"/>
    <w:rsid w:val="00076CC5"/>
    <w:rsid w:val="000801F4"/>
    <w:rsid w:val="000802AE"/>
    <w:rsid w:val="00080423"/>
    <w:rsid w:val="0008141B"/>
    <w:rsid w:val="00081A3D"/>
    <w:rsid w:val="00081D05"/>
    <w:rsid w:val="00082038"/>
    <w:rsid w:val="0008226A"/>
    <w:rsid w:val="00083BAF"/>
    <w:rsid w:val="00083C9A"/>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2FB"/>
    <w:rsid w:val="000908ED"/>
    <w:rsid w:val="0009091B"/>
    <w:rsid w:val="00090D5E"/>
    <w:rsid w:val="000917D5"/>
    <w:rsid w:val="000919B7"/>
    <w:rsid w:val="0009387B"/>
    <w:rsid w:val="00093E08"/>
    <w:rsid w:val="00094876"/>
    <w:rsid w:val="000951F7"/>
    <w:rsid w:val="00095912"/>
    <w:rsid w:val="00095CE0"/>
    <w:rsid w:val="00096933"/>
    <w:rsid w:val="00096995"/>
    <w:rsid w:val="00096B18"/>
    <w:rsid w:val="00097013"/>
    <w:rsid w:val="00097230"/>
    <w:rsid w:val="000A010B"/>
    <w:rsid w:val="000A1448"/>
    <w:rsid w:val="000A1BFB"/>
    <w:rsid w:val="000A2779"/>
    <w:rsid w:val="000A3022"/>
    <w:rsid w:val="000A38DE"/>
    <w:rsid w:val="000A457E"/>
    <w:rsid w:val="000A4672"/>
    <w:rsid w:val="000A47DB"/>
    <w:rsid w:val="000A4FEF"/>
    <w:rsid w:val="000A53FD"/>
    <w:rsid w:val="000A549A"/>
    <w:rsid w:val="000A578A"/>
    <w:rsid w:val="000A6557"/>
    <w:rsid w:val="000A72F2"/>
    <w:rsid w:val="000B0C56"/>
    <w:rsid w:val="000B2714"/>
    <w:rsid w:val="000B2B57"/>
    <w:rsid w:val="000B2C8D"/>
    <w:rsid w:val="000B36CC"/>
    <w:rsid w:val="000B3E43"/>
    <w:rsid w:val="000B417C"/>
    <w:rsid w:val="000B4365"/>
    <w:rsid w:val="000B5CC0"/>
    <w:rsid w:val="000B6328"/>
    <w:rsid w:val="000B682A"/>
    <w:rsid w:val="000B6D23"/>
    <w:rsid w:val="000C01F9"/>
    <w:rsid w:val="000C05AB"/>
    <w:rsid w:val="000C0871"/>
    <w:rsid w:val="000C0CA5"/>
    <w:rsid w:val="000C0F55"/>
    <w:rsid w:val="000C127D"/>
    <w:rsid w:val="000C15BE"/>
    <w:rsid w:val="000C1723"/>
    <w:rsid w:val="000C1B20"/>
    <w:rsid w:val="000C224F"/>
    <w:rsid w:val="000C2BDC"/>
    <w:rsid w:val="000C3FD9"/>
    <w:rsid w:val="000C4107"/>
    <w:rsid w:val="000C45E7"/>
    <w:rsid w:val="000C45F5"/>
    <w:rsid w:val="000C540D"/>
    <w:rsid w:val="000C5E98"/>
    <w:rsid w:val="000C5F67"/>
    <w:rsid w:val="000C698D"/>
    <w:rsid w:val="000C705C"/>
    <w:rsid w:val="000C7AE4"/>
    <w:rsid w:val="000D01F4"/>
    <w:rsid w:val="000D0B89"/>
    <w:rsid w:val="000D1497"/>
    <w:rsid w:val="000D1519"/>
    <w:rsid w:val="000D2679"/>
    <w:rsid w:val="000D3145"/>
    <w:rsid w:val="000D36D1"/>
    <w:rsid w:val="000D4AAD"/>
    <w:rsid w:val="000D52DC"/>
    <w:rsid w:val="000D6054"/>
    <w:rsid w:val="000D619B"/>
    <w:rsid w:val="000D7652"/>
    <w:rsid w:val="000D788B"/>
    <w:rsid w:val="000E1057"/>
    <w:rsid w:val="000E148A"/>
    <w:rsid w:val="000E28C9"/>
    <w:rsid w:val="000E34ED"/>
    <w:rsid w:val="000E4456"/>
    <w:rsid w:val="000E458D"/>
    <w:rsid w:val="000E56C3"/>
    <w:rsid w:val="000E6184"/>
    <w:rsid w:val="000E67FE"/>
    <w:rsid w:val="000E6DA9"/>
    <w:rsid w:val="000E7C24"/>
    <w:rsid w:val="000F0C0A"/>
    <w:rsid w:val="000F175F"/>
    <w:rsid w:val="000F17D1"/>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CC8"/>
    <w:rsid w:val="001030B5"/>
    <w:rsid w:val="0010352B"/>
    <w:rsid w:val="001049B6"/>
    <w:rsid w:val="00104A39"/>
    <w:rsid w:val="00104DE3"/>
    <w:rsid w:val="001051C6"/>
    <w:rsid w:val="00105211"/>
    <w:rsid w:val="0010577B"/>
    <w:rsid w:val="00105C9C"/>
    <w:rsid w:val="001069ED"/>
    <w:rsid w:val="00106C1F"/>
    <w:rsid w:val="00107C33"/>
    <w:rsid w:val="00110211"/>
    <w:rsid w:val="001116BA"/>
    <w:rsid w:val="0011177A"/>
    <w:rsid w:val="0011179E"/>
    <w:rsid w:val="00111C71"/>
    <w:rsid w:val="00113B73"/>
    <w:rsid w:val="001141C0"/>
    <w:rsid w:val="001150A3"/>
    <w:rsid w:val="00115AD8"/>
    <w:rsid w:val="00116B10"/>
    <w:rsid w:val="00116E31"/>
    <w:rsid w:val="00120169"/>
    <w:rsid w:val="00120E31"/>
    <w:rsid w:val="00120EED"/>
    <w:rsid w:val="001212B4"/>
    <w:rsid w:val="00121A03"/>
    <w:rsid w:val="0012304E"/>
    <w:rsid w:val="001239C8"/>
    <w:rsid w:val="00123A56"/>
    <w:rsid w:val="00124099"/>
    <w:rsid w:val="0012415D"/>
    <w:rsid w:val="001248EF"/>
    <w:rsid w:val="001257C7"/>
    <w:rsid w:val="0012593C"/>
    <w:rsid w:val="00126502"/>
    <w:rsid w:val="00126AF2"/>
    <w:rsid w:val="00126DDF"/>
    <w:rsid w:val="001270BF"/>
    <w:rsid w:val="00127BAC"/>
    <w:rsid w:val="00127FF5"/>
    <w:rsid w:val="00130386"/>
    <w:rsid w:val="00130590"/>
    <w:rsid w:val="00130843"/>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37E31"/>
    <w:rsid w:val="00140038"/>
    <w:rsid w:val="00142280"/>
    <w:rsid w:val="0014241E"/>
    <w:rsid w:val="001424C6"/>
    <w:rsid w:val="00142A56"/>
    <w:rsid w:val="001432A7"/>
    <w:rsid w:val="00143BE5"/>
    <w:rsid w:val="00144280"/>
    <w:rsid w:val="00144AAD"/>
    <w:rsid w:val="00144DF5"/>
    <w:rsid w:val="001455C7"/>
    <w:rsid w:val="00145A97"/>
    <w:rsid w:val="00145B50"/>
    <w:rsid w:val="00145CAE"/>
    <w:rsid w:val="00146348"/>
    <w:rsid w:val="00146485"/>
    <w:rsid w:val="00146A28"/>
    <w:rsid w:val="00146FBA"/>
    <w:rsid w:val="00147492"/>
    <w:rsid w:val="0015080E"/>
    <w:rsid w:val="00150AD6"/>
    <w:rsid w:val="0015173F"/>
    <w:rsid w:val="00151B23"/>
    <w:rsid w:val="001529AD"/>
    <w:rsid w:val="00152B88"/>
    <w:rsid w:val="0015328C"/>
    <w:rsid w:val="001535AE"/>
    <w:rsid w:val="00153B40"/>
    <w:rsid w:val="00153B9D"/>
    <w:rsid w:val="00153BCF"/>
    <w:rsid w:val="00154ADA"/>
    <w:rsid w:val="00154B08"/>
    <w:rsid w:val="00154C44"/>
    <w:rsid w:val="0015531A"/>
    <w:rsid w:val="00155875"/>
    <w:rsid w:val="001558FD"/>
    <w:rsid w:val="00155A35"/>
    <w:rsid w:val="00157418"/>
    <w:rsid w:val="00157728"/>
    <w:rsid w:val="00157B5A"/>
    <w:rsid w:val="0016050B"/>
    <w:rsid w:val="00161476"/>
    <w:rsid w:val="0016380C"/>
    <w:rsid w:val="00163816"/>
    <w:rsid w:val="00163B27"/>
    <w:rsid w:val="0016425E"/>
    <w:rsid w:val="00164BF7"/>
    <w:rsid w:val="00165317"/>
    <w:rsid w:val="001657AB"/>
    <w:rsid w:val="0016725E"/>
    <w:rsid w:val="0017073D"/>
    <w:rsid w:val="001707EF"/>
    <w:rsid w:val="00170D38"/>
    <w:rsid w:val="00171439"/>
    <w:rsid w:val="00171484"/>
    <w:rsid w:val="0017173B"/>
    <w:rsid w:val="00171BAD"/>
    <w:rsid w:val="00171F2C"/>
    <w:rsid w:val="001731C7"/>
    <w:rsid w:val="00173AF1"/>
    <w:rsid w:val="001744B4"/>
    <w:rsid w:val="001751EF"/>
    <w:rsid w:val="001756A1"/>
    <w:rsid w:val="001761EE"/>
    <w:rsid w:val="00176D47"/>
    <w:rsid w:val="00176EAA"/>
    <w:rsid w:val="00176FA6"/>
    <w:rsid w:val="00177030"/>
    <w:rsid w:val="0017725A"/>
    <w:rsid w:val="0017747A"/>
    <w:rsid w:val="00177C4B"/>
    <w:rsid w:val="00177F6A"/>
    <w:rsid w:val="001802C6"/>
    <w:rsid w:val="00182708"/>
    <w:rsid w:val="00182A38"/>
    <w:rsid w:val="00182BB8"/>
    <w:rsid w:val="0018325A"/>
    <w:rsid w:val="00183BA8"/>
    <w:rsid w:val="00183D7A"/>
    <w:rsid w:val="00183F2D"/>
    <w:rsid w:val="00184CAE"/>
    <w:rsid w:val="00186199"/>
    <w:rsid w:val="00186F7A"/>
    <w:rsid w:val="00187CB2"/>
    <w:rsid w:val="00190AE2"/>
    <w:rsid w:val="00190E27"/>
    <w:rsid w:val="001928F7"/>
    <w:rsid w:val="00192AD3"/>
    <w:rsid w:val="00193182"/>
    <w:rsid w:val="00193575"/>
    <w:rsid w:val="0019389D"/>
    <w:rsid w:val="00193B62"/>
    <w:rsid w:val="00194537"/>
    <w:rsid w:val="00194F79"/>
    <w:rsid w:val="0019544F"/>
    <w:rsid w:val="0019563C"/>
    <w:rsid w:val="001956CA"/>
    <w:rsid w:val="00195B79"/>
    <w:rsid w:val="00196BCF"/>
    <w:rsid w:val="00197CE2"/>
    <w:rsid w:val="001A02F4"/>
    <w:rsid w:val="001A088E"/>
    <w:rsid w:val="001A0AD5"/>
    <w:rsid w:val="001A0F4A"/>
    <w:rsid w:val="001A1B13"/>
    <w:rsid w:val="001A1D38"/>
    <w:rsid w:val="001A21A9"/>
    <w:rsid w:val="001A2A97"/>
    <w:rsid w:val="001A364F"/>
    <w:rsid w:val="001A39B7"/>
    <w:rsid w:val="001A42FA"/>
    <w:rsid w:val="001A4AEC"/>
    <w:rsid w:val="001A5051"/>
    <w:rsid w:val="001A58FE"/>
    <w:rsid w:val="001A59D8"/>
    <w:rsid w:val="001A5FA6"/>
    <w:rsid w:val="001A644F"/>
    <w:rsid w:val="001A668F"/>
    <w:rsid w:val="001A71CC"/>
    <w:rsid w:val="001A7F30"/>
    <w:rsid w:val="001B017D"/>
    <w:rsid w:val="001B2F0C"/>
    <w:rsid w:val="001B30CA"/>
    <w:rsid w:val="001B3513"/>
    <w:rsid w:val="001B353A"/>
    <w:rsid w:val="001B3D3E"/>
    <w:rsid w:val="001B3F69"/>
    <w:rsid w:val="001B4CEC"/>
    <w:rsid w:val="001B50CD"/>
    <w:rsid w:val="001B52FE"/>
    <w:rsid w:val="001B7890"/>
    <w:rsid w:val="001C005A"/>
    <w:rsid w:val="001C00CF"/>
    <w:rsid w:val="001C0806"/>
    <w:rsid w:val="001C1110"/>
    <w:rsid w:val="001C156D"/>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13D6"/>
    <w:rsid w:val="001D21BC"/>
    <w:rsid w:val="001D2D34"/>
    <w:rsid w:val="001D2E47"/>
    <w:rsid w:val="001D2FA5"/>
    <w:rsid w:val="001D35E0"/>
    <w:rsid w:val="001D5016"/>
    <w:rsid w:val="001D5045"/>
    <w:rsid w:val="001D5281"/>
    <w:rsid w:val="001D5494"/>
    <w:rsid w:val="001D5A44"/>
    <w:rsid w:val="001D6213"/>
    <w:rsid w:val="001D6BEF"/>
    <w:rsid w:val="001D724B"/>
    <w:rsid w:val="001D730C"/>
    <w:rsid w:val="001E03BE"/>
    <w:rsid w:val="001E07AE"/>
    <w:rsid w:val="001E09F9"/>
    <w:rsid w:val="001E0AAA"/>
    <w:rsid w:val="001E0F28"/>
    <w:rsid w:val="001E0F82"/>
    <w:rsid w:val="001E11D3"/>
    <w:rsid w:val="001E15F1"/>
    <w:rsid w:val="001E1C4F"/>
    <w:rsid w:val="001E1C7C"/>
    <w:rsid w:val="001E2332"/>
    <w:rsid w:val="001E287E"/>
    <w:rsid w:val="001E2A6A"/>
    <w:rsid w:val="001E3BB1"/>
    <w:rsid w:val="001E3DC2"/>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5CE2"/>
    <w:rsid w:val="001F5DBA"/>
    <w:rsid w:val="001F5DE3"/>
    <w:rsid w:val="001F5F74"/>
    <w:rsid w:val="002000DE"/>
    <w:rsid w:val="002010DE"/>
    <w:rsid w:val="00201962"/>
    <w:rsid w:val="00201B58"/>
    <w:rsid w:val="00201DDA"/>
    <w:rsid w:val="00202968"/>
    <w:rsid w:val="00202C32"/>
    <w:rsid w:val="00203940"/>
    <w:rsid w:val="00203973"/>
    <w:rsid w:val="00203AEF"/>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ABF"/>
    <w:rsid w:val="002318F3"/>
    <w:rsid w:val="0023323F"/>
    <w:rsid w:val="00233A86"/>
    <w:rsid w:val="00234202"/>
    <w:rsid w:val="00235842"/>
    <w:rsid w:val="002359EB"/>
    <w:rsid w:val="002363AB"/>
    <w:rsid w:val="002363E4"/>
    <w:rsid w:val="00236412"/>
    <w:rsid w:val="00236933"/>
    <w:rsid w:val="0023727B"/>
    <w:rsid w:val="00237513"/>
    <w:rsid w:val="00237579"/>
    <w:rsid w:val="00237675"/>
    <w:rsid w:val="00237C6D"/>
    <w:rsid w:val="0024096B"/>
    <w:rsid w:val="00241582"/>
    <w:rsid w:val="00241B45"/>
    <w:rsid w:val="00241D0E"/>
    <w:rsid w:val="002424D7"/>
    <w:rsid w:val="0024260D"/>
    <w:rsid w:val="00242657"/>
    <w:rsid w:val="002428F6"/>
    <w:rsid w:val="00242FA2"/>
    <w:rsid w:val="00243C23"/>
    <w:rsid w:val="0024402C"/>
    <w:rsid w:val="00244D4F"/>
    <w:rsid w:val="00244DBD"/>
    <w:rsid w:val="00245012"/>
    <w:rsid w:val="0024504E"/>
    <w:rsid w:val="00245672"/>
    <w:rsid w:val="00245761"/>
    <w:rsid w:val="0024651F"/>
    <w:rsid w:val="00247729"/>
    <w:rsid w:val="0025158D"/>
    <w:rsid w:val="00251C7E"/>
    <w:rsid w:val="00251D61"/>
    <w:rsid w:val="00252697"/>
    <w:rsid w:val="0025281A"/>
    <w:rsid w:val="0025324C"/>
    <w:rsid w:val="00253D3C"/>
    <w:rsid w:val="00254022"/>
    <w:rsid w:val="002544D7"/>
    <w:rsid w:val="00254C82"/>
    <w:rsid w:val="00255292"/>
    <w:rsid w:val="002561CC"/>
    <w:rsid w:val="002571F0"/>
    <w:rsid w:val="00257578"/>
    <w:rsid w:val="00260200"/>
    <w:rsid w:val="00260B06"/>
    <w:rsid w:val="00260BFB"/>
    <w:rsid w:val="00260DA3"/>
    <w:rsid w:val="00261D93"/>
    <w:rsid w:val="00261E92"/>
    <w:rsid w:val="00262029"/>
    <w:rsid w:val="00262553"/>
    <w:rsid w:val="002631B5"/>
    <w:rsid w:val="00263468"/>
    <w:rsid w:val="00263BBD"/>
    <w:rsid w:val="002648D8"/>
    <w:rsid w:val="00265AFB"/>
    <w:rsid w:val="00267EE3"/>
    <w:rsid w:val="00267F59"/>
    <w:rsid w:val="002700E9"/>
    <w:rsid w:val="00270B6C"/>
    <w:rsid w:val="00270CE9"/>
    <w:rsid w:val="002716BD"/>
    <w:rsid w:val="0027235A"/>
    <w:rsid w:val="00273CDB"/>
    <w:rsid w:val="00273F86"/>
    <w:rsid w:val="002741BE"/>
    <w:rsid w:val="002752EA"/>
    <w:rsid w:val="00275D56"/>
    <w:rsid w:val="00275EAD"/>
    <w:rsid w:val="00276B03"/>
    <w:rsid w:val="00276C3A"/>
    <w:rsid w:val="002773FB"/>
    <w:rsid w:val="002774F0"/>
    <w:rsid w:val="00277722"/>
    <w:rsid w:val="002813C5"/>
    <w:rsid w:val="00281860"/>
    <w:rsid w:val="0028284A"/>
    <w:rsid w:val="00282C23"/>
    <w:rsid w:val="0028315D"/>
    <w:rsid w:val="00283885"/>
    <w:rsid w:val="002839A4"/>
    <w:rsid w:val="0028459B"/>
    <w:rsid w:val="00284C5F"/>
    <w:rsid w:val="0028507E"/>
    <w:rsid w:val="00286183"/>
    <w:rsid w:val="0028658C"/>
    <w:rsid w:val="002873F0"/>
    <w:rsid w:val="00287762"/>
    <w:rsid w:val="00287B8D"/>
    <w:rsid w:val="00290793"/>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1381"/>
    <w:rsid w:val="002A1F14"/>
    <w:rsid w:val="002A2678"/>
    <w:rsid w:val="002A2E01"/>
    <w:rsid w:val="002A32E5"/>
    <w:rsid w:val="002A34B9"/>
    <w:rsid w:val="002A398F"/>
    <w:rsid w:val="002A3DFD"/>
    <w:rsid w:val="002A46A7"/>
    <w:rsid w:val="002A4F2C"/>
    <w:rsid w:val="002A525F"/>
    <w:rsid w:val="002A5C6B"/>
    <w:rsid w:val="002A5D31"/>
    <w:rsid w:val="002A5E63"/>
    <w:rsid w:val="002A714F"/>
    <w:rsid w:val="002A75D7"/>
    <w:rsid w:val="002B09C0"/>
    <w:rsid w:val="002B1851"/>
    <w:rsid w:val="002B1EC9"/>
    <w:rsid w:val="002B27FF"/>
    <w:rsid w:val="002B2B42"/>
    <w:rsid w:val="002B2F4E"/>
    <w:rsid w:val="002B5C8E"/>
    <w:rsid w:val="002B6688"/>
    <w:rsid w:val="002B6793"/>
    <w:rsid w:val="002B7562"/>
    <w:rsid w:val="002B780B"/>
    <w:rsid w:val="002B7D25"/>
    <w:rsid w:val="002B7ED2"/>
    <w:rsid w:val="002C03E0"/>
    <w:rsid w:val="002C0E21"/>
    <w:rsid w:val="002C1260"/>
    <w:rsid w:val="002C1726"/>
    <w:rsid w:val="002C21A6"/>
    <w:rsid w:val="002C26D5"/>
    <w:rsid w:val="002C5777"/>
    <w:rsid w:val="002C5889"/>
    <w:rsid w:val="002C5909"/>
    <w:rsid w:val="002C5B7A"/>
    <w:rsid w:val="002C65FA"/>
    <w:rsid w:val="002C661D"/>
    <w:rsid w:val="002C7C89"/>
    <w:rsid w:val="002D1A0F"/>
    <w:rsid w:val="002D22BF"/>
    <w:rsid w:val="002D237C"/>
    <w:rsid w:val="002D32E3"/>
    <w:rsid w:val="002D33F1"/>
    <w:rsid w:val="002D3484"/>
    <w:rsid w:val="002D353D"/>
    <w:rsid w:val="002D4733"/>
    <w:rsid w:val="002D528B"/>
    <w:rsid w:val="002D52AD"/>
    <w:rsid w:val="002D58D8"/>
    <w:rsid w:val="002D5EB1"/>
    <w:rsid w:val="002D7777"/>
    <w:rsid w:val="002D77FF"/>
    <w:rsid w:val="002D7BFF"/>
    <w:rsid w:val="002E0394"/>
    <w:rsid w:val="002E0644"/>
    <w:rsid w:val="002E0FEB"/>
    <w:rsid w:val="002E171B"/>
    <w:rsid w:val="002E1BCA"/>
    <w:rsid w:val="002E204F"/>
    <w:rsid w:val="002E2625"/>
    <w:rsid w:val="002E319D"/>
    <w:rsid w:val="002E3CD4"/>
    <w:rsid w:val="002E4AD5"/>
    <w:rsid w:val="002E4C2D"/>
    <w:rsid w:val="002E72C5"/>
    <w:rsid w:val="002F0F79"/>
    <w:rsid w:val="002F100F"/>
    <w:rsid w:val="002F19F9"/>
    <w:rsid w:val="002F1C9E"/>
    <w:rsid w:val="002F1EB2"/>
    <w:rsid w:val="002F2450"/>
    <w:rsid w:val="002F280E"/>
    <w:rsid w:val="002F2CBB"/>
    <w:rsid w:val="002F324A"/>
    <w:rsid w:val="002F3470"/>
    <w:rsid w:val="002F3709"/>
    <w:rsid w:val="002F3A6C"/>
    <w:rsid w:val="002F4296"/>
    <w:rsid w:val="002F5777"/>
    <w:rsid w:val="002F60EA"/>
    <w:rsid w:val="002F62F1"/>
    <w:rsid w:val="002F680E"/>
    <w:rsid w:val="002F7330"/>
    <w:rsid w:val="002F7B5C"/>
    <w:rsid w:val="00300951"/>
    <w:rsid w:val="00300E8A"/>
    <w:rsid w:val="0030216B"/>
    <w:rsid w:val="003023C9"/>
    <w:rsid w:val="003029E6"/>
    <w:rsid w:val="00302CA8"/>
    <w:rsid w:val="00302DE9"/>
    <w:rsid w:val="00303EA9"/>
    <w:rsid w:val="00304860"/>
    <w:rsid w:val="00304E23"/>
    <w:rsid w:val="00305084"/>
    <w:rsid w:val="00305871"/>
    <w:rsid w:val="00305BCF"/>
    <w:rsid w:val="00306026"/>
    <w:rsid w:val="00306408"/>
    <w:rsid w:val="00306B13"/>
    <w:rsid w:val="00307249"/>
    <w:rsid w:val="00311D61"/>
    <w:rsid w:val="00312C47"/>
    <w:rsid w:val="00312DAE"/>
    <w:rsid w:val="003132DB"/>
    <w:rsid w:val="00313336"/>
    <w:rsid w:val="003137CA"/>
    <w:rsid w:val="00313918"/>
    <w:rsid w:val="003153CB"/>
    <w:rsid w:val="00316012"/>
    <w:rsid w:val="003166DE"/>
    <w:rsid w:val="00316B8C"/>
    <w:rsid w:val="00316BA5"/>
    <w:rsid w:val="003171A3"/>
    <w:rsid w:val="00317226"/>
    <w:rsid w:val="00317528"/>
    <w:rsid w:val="003201F9"/>
    <w:rsid w:val="003204E9"/>
    <w:rsid w:val="0032050A"/>
    <w:rsid w:val="00320AF3"/>
    <w:rsid w:val="00320B7B"/>
    <w:rsid w:val="00320DA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73A3"/>
    <w:rsid w:val="003277CD"/>
    <w:rsid w:val="003303E3"/>
    <w:rsid w:val="00330651"/>
    <w:rsid w:val="00331A88"/>
    <w:rsid w:val="003329EA"/>
    <w:rsid w:val="00332C6E"/>
    <w:rsid w:val="00332D73"/>
    <w:rsid w:val="0033368C"/>
    <w:rsid w:val="003338BE"/>
    <w:rsid w:val="00336AA2"/>
    <w:rsid w:val="00336C2B"/>
    <w:rsid w:val="00337271"/>
    <w:rsid w:val="00337B1B"/>
    <w:rsid w:val="00337ED3"/>
    <w:rsid w:val="003405DA"/>
    <w:rsid w:val="003407A5"/>
    <w:rsid w:val="00340CBC"/>
    <w:rsid w:val="003410A1"/>
    <w:rsid w:val="00341188"/>
    <w:rsid w:val="0034147B"/>
    <w:rsid w:val="003424CB"/>
    <w:rsid w:val="003439DB"/>
    <w:rsid w:val="00344FBE"/>
    <w:rsid w:val="00346759"/>
    <w:rsid w:val="00350238"/>
    <w:rsid w:val="0035109C"/>
    <w:rsid w:val="00351752"/>
    <w:rsid w:val="00351F0A"/>
    <w:rsid w:val="00352648"/>
    <w:rsid w:val="003532D4"/>
    <w:rsid w:val="00353AC6"/>
    <w:rsid w:val="00353E6B"/>
    <w:rsid w:val="003542B7"/>
    <w:rsid w:val="0035432B"/>
    <w:rsid w:val="00354765"/>
    <w:rsid w:val="00354E10"/>
    <w:rsid w:val="003574C8"/>
    <w:rsid w:val="0035753E"/>
    <w:rsid w:val="00357B15"/>
    <w:rsid w:val="00357BB3"/>
    <w:rsid w:val="003602EA"/>
    <w:rsid w:val="00360F81"/>
    <w:rsid w:val="00361E7E"/>
    <w:rsid w:val="00363564"/>
    <w:rsid w:val="003648F2"/>
    <w:rsid w:val="00364FA1"/>
    <w:rsid w:val="00366B02"/>
    <w:rsid w:val="003671F5"/>
    <w:rsid w:val="00370348"/>
    <w:rsid w:val="00370AA4"/>
    <w:rsid w:val="003711F2"/>
    <w:rsid w:val="003717FC"/>
    <w:rsid w:val="00371FF4"/>
    <w:rsid w:val="003723C2"/>
    <w:rsid w:val="0037275D"/>
    <w:rsid w:val="00372797"/>
    <w:rsid w:val="003736DD"/>
    <w:rsid w:val="003745EC"/>
    <w:rsid w:val="003746F1"/>
    <w:rsid w:val="0037470E"/>
    <w:rsid w:val="00374D1B"/>
    <w:rsid w:val="00375CC4"/>
    <w:rsid w:val="00376103"/>
    <w:rsid w:val="003767B3"/>
    <w:rsid w:val="00376B49"/>
    <w:rsid w:val="00376FC5"/>
    <w:rsid w:val="003771E2"/>
    <w:rsid w:val="00377520"/>
    <w:rsid w:val="00380273"/>
    <w:rsid w:val="00380404"/>
    <w:rsid w:val="00380D36"/>
    <w:rsid w:val="00380F49"/>
    <w:rsid w:val="003819F9"/>
    <w:rsid w:val="00381AE2"/>
    <w:rsid w:val="003822D3"/>
    <w:rsid w:val="0038480C"/>
    <w:rsid w:val="00384DC9"/>
    <w:rsid w:val="0038566E"/>
    <w:rsid w:val="00385C66"/>
    <w:rsid w:val="00385EDA"/>
    <w:rsid w:val="00386630"/>
    <w:rsid w:val="00386A6C"/>
    <w:rsid w:val="00390379"/>
    <w:rsid w:val="00390741"/>
    <w:rsid w:val="003909FB"/>
    <w:rsid w:val="00390B25"/>
    <w:rsid w:val="00390DD9"/>
    <w:rsid w:val="00390DDD"/>
    <w:rsid w:val="00392AE5"/>
    <w:rsid w:val="003933F1"/>
    <w:rsid w:val="003936AD"/>
    <w:rsid w:val="003937F7"/>
    <w:rsid w:val="00393A83"/>
    <w:rsid w:val="003955D3"/>
    <w:rsid w:val="003959F8"/>
    <w:rsid w:val="00395CAA"/>
    <w:rsid w:val="00395F75"/>
    <w:rsid w:val="00395F76"/>
    <w:rsid w:val="00396588"/>
    <w:rsid w:val="00396863"/>
    <w:rsid w:val="00396F0A"/>
    <w:rsid w:val="00397156"/>
    <w:rsid w:val="00397960"/>
    <w:rsid w:val="003A0663"/>
    <w:rsid w:val="003A10D5"/>
    <w:rsid w:val="003A1FE0"/>
    <w:rsid w:val="003A2C23"/>
    <w:rsid w:val="003A3297"/>
    <w:rsid w:val="003A3BC4"/>
    <w:rsid w:val="003A458A"/>
    <w:rsid w:val="003A551D"/>
    <w:rsid w:val="003A647F"/>
    <w:rsid w:val="003A6B26"/>
    <w:rsid w:val="003A7E6F"/>
    <w:rsid w:val="003B05F2"/>
    <w:rsid w:val="003B0F3D"/>
    <w:rsid w:val="003B23CB"/>
    <w:rsid w:val="003B2F13"/>
    <w:rsid w:val="003B3353"/>
    <w:rsid w:val="003B405E"/>
    <w:rsid w:val="003B446F"/>
    <w:rsid w:val="003B4712"/>
    <w:rsid w:val="003B47EB"/>
    <w:rsid w:val="003B48BA"/>
    <w:rsid w:val="003B4F62"/>
    <w:rsid w:val="003B57D3"/>
    <w:rsid w:val="003B59CA"/>
    <w:rsid w:val="003B6067"/>
    <w:rsid w:val="003B632D"/>
    <w:rsid w:val="003C0135"/>
    <w:rsid w:val="003C015F"/>
    <w:rsid w:val="003C018A"/>
    <w:rsid w:val="003C08E3"/>
    <w:rsid w:val="003C09B5"/>
    <w:rsid w:val="003C0B69"/>
    <w:rsid w:val="003C0F62"/>
    <w:rsid w:val="003C1176"/>
    <w:rsid w:val="003C1D9A"/>
    <w:rsid w:val="003C1F58"/>
    <w:rsid w:val="003C3232"/>
    <w:rsid w:val="003C48B1"/>
    <w:rsid w:val="003C57A7"/>
    <w:rsid w:val="003C5C2B"/>
    <w:rsid w:val="003C6943"/>
    <w:rsid w:val="003C6BD2"/>
    <w:rsid w:val="003C7294"/>
    <w:rsid w:val="003C792F"/>
    <w:rsid w:val="003C7ABD"/>
    <w:rsid w:val="003C7B20"/>
    <w:rsid w:val="003C7C3D"/>
    <w:rsid w:val="003D08F8"/>
    <w:rsid w:val="003D124B"/>
    <w:rsid w:val="003D18F3"/>
    <w:rsid w:val="003D1FDB"/>
    <w:rsid w:val="003D21FB"/>
    <w:rsid w:val="003D2CC1"/>
    <w:rsid w:val="003D33F2"/>
    <w:rsid w:val="003D3725"/>
    <w:rsid w:val="003D4977"/>
    <w:rsid w:val="003D4FFC"/>
    <w:rsid w:val="003D51ED"/>
    <w:rsid w:val="003D535A"/>
    <w:rsid w:val="003D569B"/>
    <w:rsid w:val="003D73EF"/>
    <w:rsid w:val="003D78B5"/>
    <w:rsid w:val="003E0204"/>
    <w:rsid w:val="003E099F"/>
    <w:rsid w:val="003E244F"/>
    <w:rsid w:val="003E37AE"/>
    <w:rsid w:val="003E5165"/>
    <w:rsid w:val="003E62A6"/>
    <w:rsid w:val="003E648D"/>
    <w:rsid w:val="003E695F"/>
    <w:rsid w:val="003E6C9B"/>
    <w:rsid w:val="003E6D39"/>
    <w:rsid w:val="003E709C"/>
    <w:rsid w:val="003E712E"/>
    <w:rsid w:val="003E726D"/>
    <w:rsid w:val="003E76AE"/>
    <w:rsid w:val="003E7B89"/>
    <w:rsid w:val="003F0AEC"/>
    <w:rsid w:val="003F0B30"/>
    <w:rsid w:val="003F0FA3"/>
    <w:rsid w:val="003F276B"/>
    <w:rsid w:val="003F2EA5"/>
    <w:rsid w:val="003F4241"/>
    <w:rsid w:val="003F4B8A"/>
    <w:rsid w:val="003F62BB"/>
    <w:rsid w:val="003F6FEC"/>
    <w:rsid w:val="003F7C45"/>
    <w:rsid w:val="00400241"/>
    <w:rsid w:val="0040132C"/>
    <w:rsid w:val="0040145D"/>
    <w:rsid w:val="004016C4"/>
    <w:rsid w:val="00401D95"/>
    <w:rsid w:val="0040231A"/>
    <w:rsid w:val="00403562"/>
    <w:rsid w:val="004049BD"/>
    <w:rsid w:val="00404EB5"/>
    <w:rsid w:val="00405085"/>
    <w:rsid w:val="00405D28"/>
    <w:rsid w:val="0040629D"/>
    <w:rsid w:val="004066FC"/>
    <w:rsid w:val="00407481"/>
    <w:rsid w:val="00407753"/>
    <w:rsid w:val="00407C10"/>
    <w:rsid w:val="00407E90"/>
    <w:rsid w:val="004113B4"/>
    <w:rsid w:val="00413323"/>
    <w:rsid w:val="004141C0"/>
    <w:rsid w:val="00414503"/>
    <w:rsid w:val="00414827"/>
    <w:rsid w:val="004153B3"/>
    <w:rsid w:val="00415772"/>
    <w:rsid w:val="004161F8"/>
    <w:rsid w:val="004163FD"/>
    <w:rsid w:val="0041683D"/>
    <w:rsid w:val="00416C10"/>
    <w:rsid w:val="00417976"/>
    <w:rsid w:val="00417A0E"/>
    <w:rsid w:val="0042053A"/>
    <w:rsid w:val="004213D6"/>
    <w:rsid w:val="00421425"/>
    <w:rsid w:val="004222D0"/>
    <w:rsid w:val="00422440"/>
    <w:rsid w:val="00422916"/>
    <w:rsid w:val="00423BA3"/>
    <w:rsid w:val="00424213"/>
    <w:rsid w:val="00424EF3"/>
    <w:rsid w:val="0042551C"/>
    <w:rsid w:val="004267DB"/>
    <w:rsid w:val="004268BB"/>
    <w:rsid w:val="00426A4B"/>
    <w:rsid w:val="00427130"/>
    <w:rsid w:val="00427AA3"/>
    <w:rsid w:val="00427BFF"/>
    <w:rsid w:val="00430724"/>
    <w:rsid w:val="0043097C"/>
    <w:rsid w:val="00431047"/>
    <w:rsid w:val="00431B86"/>
    <w:rsid w:val="004328CC"/>
    <w:rsid w:val="00432E06"/>
    <w:rsid w:val="004332B5"/>
    <w:rsid w:val="00433EED"/>
    <w:rsid w:val="00436196"/>
    <w:rsid w:val="004375A2"/>
    <w:rsid w:val="00437C96"/>
    <w:rsid w:val="004408EC"/>
    <w:rsid w:val="004416A4"/>
    <w:rsid w:val="00441E6A"/>
    <w:rsid w:val="00442AEE"/>
    <w:rsid w:val="00443C8F"/>
    <w:rsid w:val="00444C60"/>
    <w:rsid w:val="00444E35"/>
    <w:rsid w:val="0044502D"/>
    <w:rsid w:val="00445F6B"/>
    <w:rsid w:val="0044755D"/>
    <w:rsid w:val="00447CEF"/>
    <w:rsid w:val="00447E28"/>
    <w:rsid w:val="00450BA9"/>
    <w:rsid w:val="00450F23"/>
    <w:rsid w:val="004515EB"/>
    <w:rsid w:val="00452481"/>
    <w:rsid w:val="004528FA"/>
    <w:rsid w:val="00453DC8"/>
    <w:rsid w:val="00455165"/>
    <w:rsid w:val="004576F7"/>
    <w:rsid w:val="00457804"/>
    <w:rsid w:val="00460AEF"/>
    <w:rsid w:val="00460C52"/>
    <w:rsid w:val="00462279"/>
    <w:rsid w:val="004626CD"/>
    <w:rsid w:val="00463182"/>
    <w:rsid w:val="004646BF"/>
    <w:rsid w:val="00464744"/>
    <w:rsid w:val="0046535F"/>
    <w:rsid w:val="004665A8"/>
    <w:rsid w:val="004665E3"/>
    <w:rsid w:val="0046760F"/>
    <w:rsid w:val="0047237D"/>
    <w:rsid w:val="00472561"/>
    <w:rsid w:val="004731F1"/>
    <w:rsid w:val="00473AE0"/>
    <w:rsid w:val="00473EB5"/>
    <w:rsid w:val="00474021"/>
    <w:rsid w:val="0047456B"/>
    <w:rsid w:val="00474E0D"/>
    <w:rsid w:val="00475251"/>
    <w:rsid w:val="00475D19"/>
    <w:rsid w:val="00477400"/>
    <w:rsid w:val="00477A41"/>
    <w:rsid w:val="0048042E"/>
    <w:rsid w:val="0048088E"/>
    <w:rsid w:val="00480BC8"/>
    <w:rsid w:val="00481265"/>
    <w:rsid w:val="004814BF"/>
    <w:rsid w:val="00482649"/>
    <w:rsid w:val="00483630"/>
    <w:rsid w:val="004836EA"/>
    <w:rsid w:val="00483A13"/>
    <w:rsid w:val="00483F72"/>
    <w:rsid w:val="00485215"/>
    <w:rsid w:val="00485340"/>
    <w:rsid w:val="0048587E"/>
    <w:rsid w:val="00485B57"/>
    <w:rsid w:val="00486200"/>
    <w:rsid w:val="004868C8"/>
    <w:rsid w:val="00486C9C"/>
    <w:rsid w:val="00486D6A"/>
    <w:rsid w:val="00487815"/>
    <w:rsid w:val="00487830"/>
    <w:rsid w:val="00487852"/>
    <w:rsid w:val="0048787A"/>
    <w:rsid w:val="00487C2B"/>
    <w:rsid w:val="004900FF"/>
    <w:rsid w:val="00490561"/>
    <w:rsid w:val="0049125B"/>
    <w:rsid w:val="004914B6"/>
    <w:rsid w:val="00491C58"/>
    <w:rsid w:val="00491FAB"/>
    <w:rsid w:val="00492081"/>
    <w:rsid w:val="0049227D"/>
    <w:rsid w:val="0049297D"/>
    <w:rsid w:val="004929F2"/>
    <w:rsid w:val="00492F5E"/>
    <w:rsid w:val="00493E9D"/>
    <w:rsid w:val="00495A03"/>
    <w:rsid w:val="00495E28"/>
    <w:rsid w:val="0049647E"/>
    <w:rsid w:val="00497079"/>
    <w:rsid w:val="00497450"/>
    <w:rsid w:val="00497F49"/>
    <w:rsid w:val="004A1135"/>
    <w:rsid w:val="004A1BBA"/>
    <w:rsid w:val="004A23C2"/>
    <w:rsid w:val="004A2F25"/>
    <w:rsid w:val="004A3336"/>
    <w:rsid w:val="004A3E3C"/>
    <w:rsid w:val="004A4069"/>
    <w:rsid w:val="004A409D"/>
    <w:rsid w:val="004A42E5"/>
    <w:rsid w:val="004A455B"/>
    <w:rsid w:val="004A4847"/>
    <w:rsid w:val="004A484E"/>
    <w:rsid w:val="004A6513"/>
    <w:rsid w:val="004A7164"/>
    <w:rsid w:val="004A7CCE"/>
    <w:rsid w:val="004B0440"/>
    <w:rsid w:val="004B0E6D"/>
    <w:rsid w:val="004B16E8"/>
    <w:rsid w:val="004B19EA"/>
    <w:rsid w:val="004B202D"/>
    <w:rsid w:val="004B2CA5"/>
    <w:rsid w:val="004B412E"/>
    <w:rsid w:val="004B5B92"/>
    <w:rsid w:val="004B5DB7"/>
    <w:rsid w:val="004B6250"/>
    <w:rsid w:val="004B66F3"/>
    <w:rsid w:val="004B68EC"/>
    <w:rsid w:val="004B759C"/>
    <w:rsid w:val="004B76B1"/>
    <w:rsid w:val="004C0057"/>
    <w:rsid w:val="004C02E0"/>
    <w:rsid w:val="004C030A"/>
    <w:rsid w:val="004C0541"/>
    <w:rsid w:val="004C07EB"/>
    <w:rsid w:val="004C0BBF"/>
    <w:rsid w:val="004C1D08"/>
    <w:rsid w:val="004C1D55"/>
    <w:rsid w:val="004C2836"/>
    <w:rsid w:val="004C2C46"/>
    <w:rsid w:val="004C405B"/>
    <w:rsid w:val="004C47DF"/>
    <w:rsid w:val="004C54CA"/>
    <w:rsid w:val="004C686E"/>
    <w:rsid w:val="004C6CE2"/>
    <w:rsid w:val="004C7214"/>
    <w:rsid w:val="004C7235"/>
    <w:rsid w:val="004C753B"/>
    <w:rsid w:val="004C7955"/>
    <w:rsid w:val="004D0213"/>
    <w:rsid w:val="004D047F"/>
    <w:rsid w:val="004D0B63"/>
    <w:rsid w:val="004D0FA5"/>
    <w:rsid w:val="004D1529"/>
    <w:rsid w:val="004D29F1"/>
    <w:rsid w:val="004D29F3"/>
    <w:rsid w:val="004D2E04"/>
    <w:rsid w:val="004D312B"/>
    <w:rsid w:val="004D3D96"/>
    <w:rsid w:val="004D40BB"/>
    <w:rsid w:val="004D4854"/>
    <w:rsid w:val="004D4EA1"/>
    <w:rsid w:val="004D5316"/>
    <w:rsid w:val="004D575C"/>
    <w:rsid w:val="004D650F"/>
    <w:rsid w:val="004D7269"/>
    <w:rsid w:val="004D74EE"/>
    <w:rsid w:val="004D7F01"/>
    <w:rsid w:val="004E0140"/>
    <w:rsid w:val="004E08FC"/>
    <w:rsid w:val="004E0B6E"/>
    <w:rsid w:val="004E2133"/>
    <w:rsid w:val="004E2BD2"/>
    <w:rsid w:val="004E34BB"/>
    <w:rsid w:val="004E37C3"/>
    <w:rsid w:val="004E395B"/>
    <w:rsid w:val="004E3A7F"/>
    <w:rsid w:val="004E3C7D"/>
    <w:rsid w:val="004E4CD7"/>
    <w:rsid w:val="004E5EDB"/>
    <w:rsid w:val="004E60FB"/>
    <w:rsid w:val="004E73A5"/>
    <w:rsid w:val="004E758A"/>
    <w:rsid w:val="004F09DD"/>
    <w:rsid w:val="004F1C42"/>
    <w:rsid w:val="004F23CE"/>
    <w:rsid w:val="004F2C5A"/>
    <w:rsid w:val="004F3E01"/>
    <w:rsid w:val="004F3E31"/>
    <w:rsid w:val="004F409E"/>
    <w:rsid w:val="004F4541"/>
    <w:rsid w:val="004F4601"/>
    <w:rsid w:val="004F5A80"/>
    <w:rsid w:val="004F5AEE"/>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065"/>
    <w:rsid w:val="00506389"/>
    <w:rsid w:val="00506FF7"/>
    <w:rsid w:val="0051084C"/>
    <w:rsid w:val="00510A69"/>
    <w:rsid w:val="00510CAF"/>
    <w:rsid w:val="0051114C"/>
    <w:rsid w:val="00511597"/>
    <w:rsid w:val="0051164A"/>
    <w:rsid w:val="00511915"/>
    <w:rsid w:val="005119A4"/>
    <w:rsid w:val="00511AC6"/>
    <w:rsid w:val="00511FD1"/>
    <w:rsid w:val="00512235"/>
    <w:rsid w:val="005128C5"/>
    <w:rsid w:val="00512905"/>
    <w:rsid w:val="00512AC2"/>
    <w:rsid w:val="00512BD0"/>
    <w:rsid w:val="00512D8B"/>
    <w:rsid w:val="00512E85"/>
    <w:rsid w:val="00513151"/>
    <w:rsid w:val="005136C7"/>
    <w:rsid w:val="0051478B"/>
    <w:rsid w:val="00514C1C"/>
    <w:rsid w:val="0051524F"/>
    <w:rsid w:val="0051566A"/>
    <w:rsid w:val="00515D7B"/>
    <w:rsid w:val="00515DD8"/>
    <w:rsid w:val="005166E9"/>
    <w:rsid w:val="00516C92"/>
    <w:rsid w:val="00517917"/>
    <w:rsid w:val="0052009E"/>
    <w:rsid w:val="005200F7"/>
    <w:rsid w:val="00520AB5"/>
    <w:rsid w:val="00520D7F"/>
    <w:rsid w:val="00521596"/>
    <w:rsid w:val="00522066"/>
    <w:rsid w:val="005222FA"/>
    <w:rsid w:val="005247B4"/>
    <w:rsid w:val="00525059"/>
    <w:rsid w:val="00525740"/>
    <w:rsid w:val="00525E59"/>
    <w:rsid w:val="005278EE"/>
    <w:rsid w:val="00530A21"/>
    <w:rsid w:val="005310DD"/>
    <w:rsid w:val="00531851"/>
    <w:rsid w:val="005318CC"/>
    <w:rsid w:val="0053199E"/>
    <w:rsid w:val="00531D65"/>
    <w:rsid w:val="005321E1"/>
    <w:rsid w:val="00532255"/>
    <w:rsid w:val="00532FAE"/>
    <w:rsid w:val="005334E4"/>
    <w:rsid w:val="005349B1"/>
    <w:rsid w:val="00534FE9"/>
    <w:rsid w:val="00535AA4"/>
    <w:rsid w:val="00535DA3"/>
    <w:rsid w:val="005364A6"/>
    <w:rsid w:val="005364AE"/>
    <w:rsid w:val="0053652C"/>
    <w:rsid w:val="0053659B"/>
    <w:rsid w:val="005368A0"/>
    <w:rsid w:val="005374BC"/>
    <w:rsid w:val="0054069B"/>
    <w:rsid w:val="00540EC2"/>
    <w:rsid w:val="0054101E"/>
    <w:rsid w:val="005427DC"/>
    <w:rsid w:val="00543177"/>
    <w:rsid w:val="00543188"/>
    <w:rsid w:val="005432F0"/>
    <w:rsid w:val="00543367"/>
    <w:rsid w:val="00543741"/>
    <w:rsid w:val="0054384E"/>
    <w:rsid w:val="00543BFA"/>
    <w:rsid w:val="0054655E"/>
    <w:rsid w:val="00546601"/>
    <w:rsid w:val="00546A60"/>
    <w:rsid w:val="00547D9C"/>
    <w:rsid w:val="00547DA1"/>
    <w:rsid w:val="005501BC"/>
    <w:rsid w:val="0055068D"/>
    <w:rsid w:val="00551276"/>
    <w:rsid w:val="00551AB1"/>
    <w:rsid w:val="00551BAB"/>
    <w:rsid w:val="00551C53"/>
    <w:rsid w:val="0055221B"/>
    <w:rsid w:val="00552368"/>
    <w:rsid w:val="005526DC"/>
    <w:rsid w:val="005535B7"/>
    <w:rsid w:val="00554BFC"/>
    <w:rsid w:val="00554CAC"/>
    <w:rsid w:val="0055513C"/>
    <w:rsid w:val="005553C4"/>
    <w:rsid w:val="005558FA"/>
    <w:rsid w:val="0055637C"/>
    <w:rsid w:val="00556501"/>
    <w:rsid w:val="00556B00"/>
    <w:rsid w:val="0055753F"/>
    <w:rsid w:val="00557618"/>
    <w:rsid w:val="00557782"/>
    <w:rsid w:val="00560866"/>
    <w:rsid w:val="00560C94"/>
    <w:rsid w:val="00560FD5"/>
    <w:rsid w:val="00561C0A"/>
    <w:rsid w:val="00562765"/>
    <w:rsid w:val="0056283B"/>
    <w:rsid w:val="0056291C"/>
    <w:rsid w:val="00563E82"/>
    <w:rsid w:val="00564289"/>
    <w:rsid w:val="005643FD"/>
    <w:rsid w:val="005646BB"/>
    <w:rsid w:val="005647F9"/>
    <w:rsid w:val="00564B19"/>
    <w:rsid w:val="00564C4B"/>
    <w:rsid w:val="0056586F"/>
    <w:rsid w:val="00565A63"/>
    <w:rsid w:val="00566588"/>
    <w:rsid w:val="0056662E"/>
    <w:rsid w:val="00566A26"/>
    <w:rsid w:val="00566F23"/>
    <w:rsid w:val="00566F6B"/>
    <w:rsid w:val="00567012"/>
    <w:rsid w:val="00567BA7"/>
    <w:rsid w:val="00567EA5"/>
    <w:rsid w:val="00570514"/>
    <w:rsid w:val="005705B3"/>
    <w:rsid w:val="00571111"/>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91F"/>
    <w:rsid w:val="00583A80"/>
    <w:rsid w:val="00584188"/>
    <w:rsid w:val="00584E33"/>
    <w:rsid w:val="00585432"/>
    <w:rsid w:val="00585AD4"/>
    <w:rsid w:val="00586006"/>
    <w:rsid w:val="00586819"/>
    <w:rsid w:val="00586E9A"/>
    <w:rsid w:val="00587419"/>
    <w:rsid w:val="00590D38"/>
    <w:rsid w:val="00590FE4"/>
    <w:rsid w:val="00591D9C"/>
    <w:rsid w:val="0059282D"/>
    <w:rsid w:val="005932C1"/>
    <w:rsid w:val="00593440"/>
    <w:rsid w:val="005936BF"/>
    <w:rsid w:val="00593DE5"/>
    <w:rsid w:val="0059592B"/>
    <w:rsid w:val="00596617"/>
    <w:rsid w:val="00596CC4"/>
    <w:rsid w:val="00597057"/>
    <w:rsid w:val="005973A6"/>
    <w:rsid w:val="005975DC"/>
    <w:rsid w:val="00597AAB"/>
    <w:rsid w:val="00597D8B"/>
    <w:rsid w:val="005A0742"/>
    <w:rsid w:val="005A19CD"/>
    <w:rsid w:val="005A1C30"/>
    <w:rsid w:val="005A1CC6"/>
    <w:rsid w:val="005A31C9"/>
    <w:rsid w:val="005A3295"/>
    <w:rsid w:val="005A42C2"/>
    <w:rsid w:val="005A46FF"/>
    <w:rsid w:val="005A4AFF"/>
    <w:rsid w:val="005A5B77"/>
    <w:rsid w:val="005A65F0"/>
    <w:rsid w:val="005A7758"/>
    <w:rsid w:val="005A7DB8"/>
    <w:rsid w:val="005B011E"/>
    <w:rsid w:val="005B028B"/>
    <w:rsid w:val="005B0764"/>
    <w:rsid w:val="005B14CF"/>
    <w:rsid w:val="005B2E84"/>
    <w:rsid w:val="005B352F"/>
    <w:rsid w:val="005B36DA"/>
    <w:rsid w:val="005B37FB"/>
    <w:rsid w:val="005B3E66"/>
    <w:rsid w:val="005B3FE8"/>
    <w:rsid w:val="005B436C"/>
    <w:rsid w:val="005B477E"/>
    <w:rsid w:val="005B4F97"/>
    <w:rsid w:val="005B50B0"/>
    <w:rsid w:val="005B52A4"/>
    <w:rsid w:val="005B55A2"/>
    <w:rsid w:val="005B5CA4"/>
    <w:rsid w:val="005B6E01"/>
    <w:rsid w:val="005B7476"/>
    <w:rsid w:val="005B7688"/>
    <w:rsid w:val="005B7784"/>
    <w:rsid w:val="005B7849"/>
    <w:rsid w:val="005B7B0E"/>
    <w:rsid w:val="005C0DFA"/>
    <w:rsid w:val="005C0FF0"/>
    <w:rsid w:val="005C219B"/>
    <w:rsid w:val="005C462C"/>
    <w:rsid w:val="005C492F"/>
    <w:rsid w:val="005C4B4C"/>
    <w:rsid w:val="005C5409"/>
    <w:rsid w:val="005C55EF"/>
    <w:rsid w:val="005C55F1"/>
    <w:rsid w:val="005C5D9A"/>
    <w:rsid w:val="005C628C"/>
    <w:rsid w:val="005C6765"/>
    <w:rsid w:val="005C69AC"/>
    <w:rsid w:val="005C722E"/>
    <w:rsid w:val="005C7576"/>
    <w:rsid w:val="005C7759"/>
    <w:rsid w:val="005C7AD4"/>
    <w:rsid w:val="005D01A4"/>
    <w:rsid w:val="005D0376"/>
    <w:rsid w:val="005D0B13"/>
    <w:rsid w:val="005D0B95"/>
    <w:rsid w:val="005D15AE"/>
    <w:rsid w:val="005D1A7B"/>
    <w:rsid w:val="005D1EDD"/>
    <w:rsid w:val="005D416D"/>
    <w:rsid w:val="005D456F"/>
    <w:rsid w:val="005D45B3"/>
    <w:rsid w:val="005D4AB3"/>
    <w:rsid w:val="005D4CEB"/>
    <w:rsid w:val="005D5344"/>
    <w:rsid w:val="005D5DA8"/>
    <w:rsid w:val="005D61EB"/>
    <w:rsid w:val="005E0AE0"/>
    <w:rsid w:val="005E518C"/>
    <w:rsid w:val="005E5F9A"/>
    <w:rsid w:val="005E6628"/>
    <w:rsid w:val="005E77F2"/>
    <w:rsid w:val="005F02B8"/>
    <w:rsid w:val="005F043C"/>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5F710F"/>
    <w:rsid w:val="005F7F90"/>
    <w:rsid w:val="00600242"/>
    <w:rsid w:val="00601974"/>
    <w:rsid w:val="00602652"/>
    <w:rsid w:val="00602B51"/>
    <w:rsid w:val="006033E3"/>
    <w:rsid w:val="00605FC7"/>
    <w:rsid w:val="00606218"/>
    <w:rsid w:val="00606CA3"/>
    <w:rsid w:val="00606E91"/>
    <w:rsid w:val="00607018"/>
    <w:rsid w:val="006077ED"/>
    <w:rsid w:val="00607C5F"/>
    <w:rsid w:val="00607F7D"/>
    <w:rsid w:val="00610954"/>
    <w:rsid w:val="00610CBE"/>
    <w:rsid w:val="00610E1F"/>
    <w:rsid w:val="0061321C"/>
    <w:rsid w:val="00614CA1"/>
    <w:rsid w:val="00615C2C"/>
    <w:rsid w:val="00616D42"/>
    <w:rsid w:val="00617297"/>
    <w:rsid w:val="0062038A"/>
    <w:rsid w:val="006203A8"/>
    <w:rsid w:val="00620E59"/>
    <w:rsid w:val="00621132"/>
    <w:rsid w:val="00622656"/>
    <w:rsid w:val="00622A77"/>
    <w:rsid w:val="00622C05"/>
    <w:rsid w:val="0062386E"/>
    <w:rsid w:val="00623D9A"/>
    <w:rsid w:val="00623F01"/>
    <w:rsid w:val="006242FB"/>
    <w:rsid w:val="00624738"/>
    <w:rsid w:val="0062670B"/>
    <w:rsid w:val="00626E2D"/>
    <w:rsid w:val="006272DE"/>
    <w:rsid w:val="00627A55"/>
    <w:rsid w:val="00627D94"/>
    <w:rsid w:val="00630490"/>
    <w:rsid w:val="006304D3"/>
    <w:rsid w:val="00630AB9"/>
    <w:rsid w:val="00630B42"/>
    <w:rsid w:val="006310FC"/>
    <w:rsid w:val="006313B1"/>
    <w:rsid w:val="00631688"/>
    <w:rsid w:val="006320D8"/>
    <w:rsid w:val="00632540"/>
    <w:rsid w:val="00632E88"/>
    <w:rsid w:val="0063454C"/>
    <w:rsid w:val="00634DBB"/>
    <w:rsid w:val="00635744"/>
    <w:rsid w:val="00635EA5"/>
    <w:rsid w:val="00637C26"/>
    <w:rsid w:val="0064070F"/>
    <w:rsid w:val="00640732"/>
    <w:rsid w:val="006413B3"/>
    <w:rsid w:val="0064185E"/>
    <w:rsid w:val="00642072"/>
    <w:rsid w:val="00642088"/>
    <w:rsid w:val="006440ED"/>
    <w:rsid w:val="0064467C"/>
    <w:rsid w:val="00644F1E"/>
    <w:rsid w:val="00645213"/>
    <w:rsid w:val="00645293"/>
    <w:rsid w:val="006468CB"/>
    <w:rsid w:val="006469D9"/>
    <w:rsid w:val="00646CF8"/>
    <w:rsid w:val="00647D17"/>
    <w:rsid w:val="00650A2D"/>
    <w:rsid w:val="00651B78"/>
    <w:rsid w:val="00652263"/>
    <w:rsid w:val="0065238F"/>
    <w:rsid w:val="00652881"/>
    <w:rsid w:val="00652985"/>
    <w:rsid w:val="006533AE"/>
    <w:rsid w:val="00653C38"/>
    <w:rsid w:val="006551AE"/>
    <w:rsid w:val="006611CA"/>
    <w:rsid w:val="00661974"/>
    <w:rsid w:val="006623E2"/>
    <w:rsid w:val="006624E3"/>
    <w:rsid w:val="00663E63"/>
    <w:rsid w:val="006640F9"/>
    <w:rsid w:val="00664551"/>
    <w:rsid w:val="00664685"/>
    <w:rsid w:val="00664B95"/>
    <w:rsid w:val="00665D5F"/>
    <w:rsid w:val="00665FB2"/>
    <w:rsid w:val="006676A0"/>
    <w:rsid w:val="006703A4"/>
    <w:rsid w:val="006704F3"/>
    <w:rsid w:val="00670857"/>
    <w:rsid w:val="00670E4B"/>
    <w:rsid w:val="00671124"/>
    <w:rsid w:val="006727B0"/>
    <w:rsid w:val="00672C9E"/>
    <w:rsid w:val="0067307E"/>
    <w:rsid w:val="0067333F"/>
    <w:rsid w:val="006739C0"/>
    <w:rsid w:val="00673F6D"/>
    <w:rsid w:val="00674850"/>
    <w:rsid w:val="00675116"/>
    <w:rsid w:val="006751BD"/>
    <w:rsid w:val="00675D03"/>
    <w:rsid w:val="00676016"/>
    <w:rsid w:val="00676462"/>
    <w:rsid w:val="00676EA7"/>
    <w:rsid w:val="006805DF"/>
    <w:rsid w:val="00681B97"/>
    <w:rsid w:val="00682EC2"/>
    <w:rsid w:val="00683F61"/>
    <w:rsid w:val="00686A36"/>
    <w:rsid w:val="00687AD5"/>
    <w:rsid w:val="00687FBD"/>
    <w:rsid w:val="0069211A"/>
    <w:rsid w:val="00692775"/>
    <w:rsid w:val="00692B81"/>
    <w:rsid w:val="00692C4F"/>
    <w:rsid w:val="00692F90"/>
    <w:rsid w:val="00693B90"/>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1D03"/>
    <w:rsid w:val="006B2065"/>
    <w:rsid w:val="006B275B"/>
    <w:rsid w:val="006B2D79"/>
    <w:rsid w:val="006B30BF"/>
    <w:rsid w:val="006B38C6"/>
    <w:rsid w:val="006B3940"/>
    <w:rsid w:val="006B45A6"/>
    <w:rsid w:val="006B47D3"/>
    <w:rsid w:val="006B62F0"/>
    <w:rsid w:val="006B6C6B"/>
    <w:rsid w:val="006C09B6"/>
    <w:rsid w:val="006C168D"/>
    <w:rsid w:val="006C2BF1"/>
    <w:rsid w:val="006C2BF5"/>
    <w:rsid w:val="006C4A40"/>
    <w:rsid w:val="006C4E56"/>
    <w:rsid w:val="006C5CE0"/>
    <w:rsid w:val="006C5E49"/>
    <w:rsid w:val="006C5EDB"/>
    <w:rsid w:val="006C61CD"/>
    <w:rsid w:val="006C629E"/>
    <w:rsid w:val="006C642C"/>
    <w:rsid w:val="006C6FC6"/>
    <w:rsid w:val="006C7462"/>
    <w:rsid w:val="006C78D5"/>
    <w:rsid w:val="006C7BB9"/>
    <w:rsid w:val="006C7D50"/>
    <w:rsid w:val="006D02D9"/>
    <w:rsid w:val="006D141C"/>
    <w:rsid w:val="006D1994"/>
    <w:rsid w:val="006D2425"/>
    <w:rsid w:val="006D246A"/>
    <w:rsid w:val="006D2CF3"/>
    <w:rsid w:val="006D2D08"/>
    <w:rsid w:val="006D2F35"/>
    <w:rsid w:val="006D31E5"/>
    <w:rsid w:val="006D3228"/>
    <w:rsid w:val="006D349E"/>
    <w:rsid w:val="006D3B4D"/>
    <w:rsid w:val="006D41EF"/>
    <w:rsid w:val="006D53AA"/>
    <w:rsid w:val="006D6993"/>
    <w:rsid w:val="006D70F0"/>
    <w:rsid w:val="006D78AA"/>
    <w:rsid w:val="006E0D09"/>
    <w:rsid w:val="006E1F1D"/>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C32"/>
    <w:rsid w:val="006E6DE8"/>
    <w:rsid w:val="006E780C"/>
    <w:rsid w:val="006F0823"/>
    <w:rsid w:val="006F0BA7"/>
    <w:rsid w:val="006F0EB9"/>
    <w:rsid w:val="006F0F01"/>
    <w:rsid w:val="006F174D"/>
    <w:rsid w:val="006F1F41"/>
    <w:rsid w:val="006F32EF"/>
    <w:rsid w:val="006F3615"/>
    <w:rsid w:val="006F3788"/>
    <w:rsid w:val="006F3C54"/>
    <w:rsid w:val="006F4CD8"/>
    <w:rsid w:val="006F53D9"/>
    <w:rsid w:val="006F5812"/>
    <w:rsid w:val="006F609A"/>
    <w:rsid w:val="006F7FDA"/>
    <w:rsid w:val="007004DC"/>
    <w:rsid w:val="00701093"/>
    <w:rsid w:val="007022C4"/>
    <w:rsid w:val="007025B6"/>
    <w:rsid w:val="007026E9"/>
    <w:rsid w:val="00703C8B"/>
    <w:rsid w:val="00703E8A"/>
    <w:rsid w:val="00704372"/>
    <w:rsid w:val="00704F60"/>
    <w:rsid w:val="00706045"/>
    <w:rsid w:val="00706EA3"/>
    <w:rsid w:val="007078BE"/>
    <w:rsid w:val="00710BF6"/>
    <w:rsid w:val="00711522"/>
    <w:rsid w:val="007118A6"/>
    <w:rsid w:val="007124FE"/>
    <w:rsid w:val="00712533"/>
    <w:rsid w:val="00713186"/>
    <w:rsid w:val="00713757"/>
    <w:rsid w:val="00713758"/>
    <w:rsid w:val="007137D8"/>
    <w:rsid w:val="00714064"/>
    <w:rsid w:val="007148E4"/>
    <w:rsid w:val="00715517"/>
    <w:rsid w:val="00716A38"/>
    <w:rsid w:val="00717772"/>
    <w:rsid w:val="00717BDC"/>
    <w:rsid w:val="007200E5"/>
    <w:rsid w:val="00720622"/>
    <w:rsid w:val="00720C17"/>
    <w:rsid w:val="00721AF1"/>
    <w:rsid w:val="0072280F"/>
    <w:rsid w:val="00722B5E"/>
    <w:rsid w:val="007230F1"/>
    <w:rsid w:val="007235F5"/>
    <w:rsid w:val="00723B2C"/>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4C59"/>
    <w:rsid w:val="00735EAA"/>
    <w:rsid w:val="00736034"/>
    <w:rsid w:val="0073681C"/>
    <w:rsid w:val="0073725B"/>
    <w:rsid w:val="00737E96"/>
    <w:rsid w:val="00740189"/>
    <w:rsid w:val="0074033C"/>
    <w:rsid w:val="0074050E"/>
    <w:rsid w:val="00740B66"/>
    <w:rsid w:val="00741AF8"/>
    <w:rsid w:val="00741EBE"/>
    <w:rsid w:val="00742112"/>
    <w:rsid w:val="00742181"/>
    <w:rsid w:val="007424EC"/>
    <w:rsid w:val="00742728"/>
    <w:rsid w:val="00742AB8"/>
    <w:rsid w:val="00742EDA"/>
    <w:rsid w:val="007440FA"/>
    <w:rsid w:val="00744201"/>
    <w:rsid w:val="00745FCE"/>
    <w:rsid w:val="00746130"/>
    <w:rsid w:val="00746A40"/>
    <w:rsid w:val="00746E6A"/>
    <w:rsid w:val="00747598"/>
    <w:rsid w:val="00750358"/>
    <w:rsid w:val="007520A3"/>
    <w:rsid w:val="00752529"/>
    <w:rsid w:val="007526F5"/>
    <w:rsid w:val="00754717"/>
    <w:rsid w:val="00754836"/>
    <w:rsid w:val="00754FB9"/>
    <w:rsid w:val="00755CDF"/>
    <w:rsid w:val="00756868"/>
    <w:rsid w:val="00757042"/>
    <w:rsid w:val="007573AF"/>
    <w:rsid w:val="00757588"/>
    <w:rsid w:val="00757635"/>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65B2"/>
    <w:rsid w:val="00766B12"/>
    <w:rsid w:val="007670DC"/>
    <w:rsid w:val="00767356"/>
    <w:rsid w:val="00770F2A"/>
    <w:rsid w:val="0077111A"/>
    <w:rsid w:val="00771F95"/>
    <w:rsid w:val="0077213A"/>
    <w:rsid w:val="007721E2"/>
    <w:rsid w:val="00772272"/>
    <w:rsid w:val="0077369F"/>
    <w:rsid w:val="0077463A"/>
    <w:rsid w:val="00774AB3"/>
    <w:rsid w:val="00774D0F"/>
    <w:rsid w:val="00774D7B"/>
    <w:rsid w:val="00775214"/>
    <w:rsid w:val="007756ED"/>
    <w:rsid w:val="0077589D"/>
    <w:rsid w:val="0077617F"/>
    <w:rsid w:val="00776A3D"/>
    <w:rsid w:val="0077707A"/>
    <w:rsid w:val="007776BF"/>
    <w:rsid w:val="00777CE0"/>
    <w:rsid w:val="00780B65"/>
    <w:rsid w:val="007819A1"/>
    <w:rsid w:val="00782B2A"/>
    <w:rsid w:val="00783BA5"/>
    <w:rsid w:val="00784F9E"/>
    <w:rsid w:val="0078533C"/>
    <w:rsid w:val="007857FB"/>
    <w:rsid w:val="007863A3"/>
    <w:rsid w:val="007870FC"/>
    <w:rsid w:val="00787CD0"/>
    <w:rsid w:val="00787FF8"/>
    <w:rsid w:val="007905A2"/>
    <w:rsid w:val="00791053"/>
    <w:rsid w:val="00791261"/>
    <w:rsid w:val="007918FE"/>
    <w:rsid w:val="00791A3A"/>
    <w:rsid w:val="007922B8"/>
    <w:rsid w:val="0079262D"/>
    <w:rsid w:val="00792A53"/>
    <w:rsid w:val="00793DAA"/>
    <w:rsid w:val="00794196"/>
    <w:rsid w:val="00794C47"/>
    <w:rsid w:val="00794FFF"/>
    <w:rsid w:val="007957C3"/>
    <w:rsid w:val="00795ABF"/>
    <w:rsid w:val="00795F07"/>
    <w:rsid w:val="007965E4"/>
    <w:rsid w:val="007969C0"/>
    <w:rsid w:val="00796D4D"/>
    <w:rsid w:val="007971B8"/>
    <w:rsid w:val="00797637"/>
    <w:rsid w:val="007979F5"/>
    <w:rsid w:val="007A0018"/>
    <w:rsid w:val="007A0ADE"/>
    <w:rsid w:val="007A124E"/>
    <w:rsid w:val="007A1B35"/>
    <w:rsid w:val="007A3680"/>
    <w:rsid w:val="007A3BCD"/>
    <w:rsid w:val="007A5214"/>
    <w:rsid w:val="007A5357"/>
    <w:rsid w:val="007A59B8"/>
    <w:rsid w:val="007A65AF"/>
    <w:rsid w:val="007A7682"/>
    <w:rsid w:val="007A7F38"/>
    <w:rsid w:val="007A7F42"/>
    <w:rsid w:val="007B0E14"/>
    <w:rsid w:val="007B2862"/>
    <w:rsid w:val="007B2FD8"/>
    <w:rsid w:val="007B36E2"/>
    <w:rsid w:val="007B3968"/>
    <w:rsid w:val="007B3B0A"/>
    <w:rsid w:val="007B45AF"/>
    <w:rsid w:val="007B4DD0"/>
    <w:rsid w:val="007B611E"/>
    <w:rsid w:val="007B662A"/>
    <w:rsid w:val="007B684F"/>
    <w:rsid w:val="007B71DC"/>
    <w:rsid w:val="007B758B"/>
    <w:rsid w:val="007B7743"/>
    <w:rsid w:val="007C04F4"/>
    <w:rsid w:val="007C0CFB"/>
    <w:rsid w:val="007C2139"/>
    <w:rsid w:val="007C27DE"/>
    <w:rsid w:val="007C299E"/>
    <w:rsid w:val="007C2DFD"/>
    <w:rsid w:val="007C3C64"/>
    <w:rsid w:val="007C3F97"/>
    <w:rsid w:val="007C485E"/>
    <w:rsid w:val="007C525F"/>
    <w:rsid w:val="007C5321"/>
    <w:rsid w:val="007C5E8A"/>
    <w:rsid w:val="007C5F4B"/>
    <w:rsid w:val="007C6AAB"/>
    <w:rsid w:val="007C6EA8"/>
    <w:rsid w:val="007C7B84"/>
    <w:rsid w:val="007C7E09"/>
    <w:rsid w:val="007D1FE9"/>
    <w:rsid w:val="007D28C9"/>
    <w:rsid w:val="007D326B"/>
    <w:rsid w:val="007D38F0"/>
    <w:rsid w:val="007D3CC8"/>
    <w:rsid w:val="007D430A"/>
    <w:rsid w:val="007D47FB"/>
    <w:rsid w:val="007D4DD3"/>
    <w:rsid w:val="007D576A"/>
    <w:rsid w:val="007D5C24"/>
    <w:rsid w:val="007D62F9"/>
    <w:rsid w:val="007D63A4"/>
    <w:rsid w:val="007D6542"/>
    <w:rsid w:val="007D7313"/>
    <w:rsid w:val="007E1AA2"/>
    <w:rsid w:val="007E1EE3"/>
    <w:rsid w:val="007E1F2C"/>
    <w:rsid w:val="007E2429"/>
    <w:rsid w:val="007E2663"/>
    <w:rsid w:val="007E2793"/>
    <w:rsid w:val="007E279D"/>
    <w:rsid w:val="007E2D69"/>
    <w:rsid w:val="007E342C"/>
    <w:rsid w:val="007E3B9A"/>
    <w:rsid w:val="007E46E8"/>
    <w:rsid w:val="007E470F"/>
    <w:rsid w:val="007E4C1F"/>
    <w:rsid w:val="007E500F"/>
    <w:rsid w:val="007E55C0"/>
    <w:rsid w:val="007F01DE"/>
    <w:rsid w:val="007F0759"/>
    <w:rsid w:val="007F0BCC"/>
    <w:rsid w:val="007F0D5B"/>
    <w:rsid w:val="007F156E"/>
    <w:rsid w:val="007F1C97"/>
    <w:rsid w:val="007F1CF3"/>
    <w:rsid w:val="007F25C0"/>
    <w:rsid w:val="007F30BB"/>
    <w:rsid w:val="007F3D6A"/>
    <w:rsid w:val="007F4C96"/>
    <w:rsid w:val="007F5F52"/>
    <w:rsid w:val="007F672A"/>
    <w:rsid w:val="007F6A1D"/>
    <w:rsid w:val="007F77C6"/>
    <w:rsid w:val="007F79D4"/>
    <w:rsid w:val="008003A1"/>
    <w:rsid w:val="008006B7"/>
    <w:rsid w:val="00800FDB"/>
    <w:rsid w:val="00802081"/>
    <w:rsid w:val="008020F6"/>
    <w:rsid w:val="0080298E"/>
    <w:rsid w:val="00802F04"/>
    <w:rsid w:val="00803833"/>
    <w:rsid w:val="00804316"/>
    <w:rsid w:val="008044F8"/>
    <w:rsid w:val="00804B55"/>
    <w:rsid w:val="008050BC"/>
    <w:rsid w:val="00805D3E"/>
    <w:rsid w:val="00806461"/>
    <w:rsid w:val="008064C1"/>
    <w:rsid w:val="0081096D"/>
    <w:rsid w:val="00810EAD"/>
    <w:rsid w:val="00811833"/>
    <w:rsid w:val="00814BDE"/>
    <w:rsid w:val="00814DBC"/>
    <w:rsid w:val="008159A9"/>
    <w:rsid w:val="00817355"/>
    <w:rsid w:val="008173A6"/>
    <w:rsid w:val="008174D4"/>
    <w:rsid w:val="0082002E"/>
    <w:rsid w:val="0082083C"/>
    <w:rsid w:val="00820C54"/>
    <w:rsid w:val="00820F37"/>
    <w:rsid w:val="00820FE6"/>
    <w:rsid w:val="00821A66"/>
    <w:rsid w:val="00821DCD"/>
    <w:rsid w:val="00822476"/>
    <w:rsid w:val="008227FB"/>
    <w:rsid w:val="00822882"/>
    <w:rsid w:val="00822A1E"/>
    <w:rsid w:val="00822A2A"/>
    <w:rsid w:val="008238C7"/>
    <w:rsid w:val="008247D0"/>
    <w:rsid w:val="00825268"/>
    <w:rsid w:val="0082529F"/>
    <w:rsid w:val="0082571C"/>
    <w:rsid w:val="00825B94"/>
    <w:rsid w:val="00825BB4"/>
    <w:rsid w:val="00825F68"/>
    <w:rsid w:val="008273D2"/>
    <w:rsid w:val="008304DF"/>
    <w:rsid w:val="00830544"/>
    <w:rsid w:val="00830E92"/>
    <w:rsid w:val="00831151"/>
    <w:rsid w:val="008320ED"/>
    <w:rsid w:val="00832A0F"/>
    <w:rsid w:val="00833E3E"/>
    <w:rsid w:val="008346EA"/>
    <w:rsid w:val="008353D5"/>
    <w:rsid w:val="00835408"/>
    <w:rsid w:val="008358A2"/>
    <w:rsid w:val="008359DA"/>
    <w:rsid w:val="00837CEF"/>
    <w:rsid w:val="00837E2F"/>
    <w:rsid w:val="00840035"/>
    <w:rsid w:val="00842661"/>
    <w:rsid w:val="008428A9"/>
    <w:rsid w:val="00842D1E"/>
    <w:rsid w:val="00844112"/>
    <w:rsid w:val="008444D6"/>
    <w:rsid w:val="008456C9"/>
    <w:rsid w:val="0084611D"/>
    <w:rsid w:val="00846177"/>
    <w:rsid w:val="008462E0"/>
    <w:rsid w:val="0084654D"/>
    <w:rsid w:val="00846C9F"/>
    <w:rsid w:val="00847BD6"/>
    <w:rsid w:val="00850137"/>
    <w:rsid w:val="00850C62"/>
    <w:rsid w:val="00852B48"/>
    <w:rsid w:val="0085474D"/>
    <w:rsid w:val="00856481"/>
    <w:rsid w:val="00856484"/>
    <w:rsid w:val="008567A2"/>
    <w:rsid w:val="00856E6C"/>
    <w:rsid w:val="00857DE1"/>
    <w:rsid w:val="00860793"/>
    <w:rsid w:val="00862636"/>
    <w:rsid w:val="00863011"/>
    <w:rsid w:val="00863C5B"/>
    <w:rsid w:val="00863D2E"/>
    <w:rsid w:val="00864E32"/>
    <w:rsid w:val="00865075"/>
    <w:rsid w:val="00865B2B"/>
    <w:rsid w:val="00865CDC"/>
    <w:rsid w:val="00865E2D"/>
    <w:rsid w:val="0086615F"/>
    <w:rsid w:val="0086748F"/>
    <w:rsid w:val="00870FBB"/>
    <w:rsid w:val="00871A0D"/>
    <w:rsid w:val="00871B95"/>
    <w:rsid w:val="00872757"/>
    <w:rsid w:val="00872CE4"/>
    <w:rsid w:val="0087345B"/>
    <w:rsid w:val="0087391D"/>
    <w:rsid w:val="00873AA4"/>
    <w:rsid w:val="00873CA8"/>
    <w:rsid w:val="00873F3E"/>
    <w:rsid w:val="00873F5D"/>
    <w:rsid w:val="0087507A"/>
    <w:rsid w:val="0087570C"/>
    <w:rsid w:val="008773BA"/>
    <w:rsid w:val="00877B62"/>
    <w:rsid w:val="008801CF"/>
    <w:rsid w:val="00881015"/>
    <w:rsid w:val="008810B0"/>
    <w:rsid w:val="00881665"/>
    <w:rsid w:val="008819B6"/>
    <w:rsid w:val="00881AAC"/>
    <w:rsid w:val="0088203F"/>
    <w:rsid w:val="00882C04"/>
    <w:rsid w:val="008836B7"/>
    <w:rsid w:val="00883F7C"/>
    <w:rsid w:val="008841D3"/>
    <w:rsid w:val="008843CB"/>
    <w:rsid w:val="00884987"/>
    <w:rsid w:val="00884BE0"/>
    <w:rsid w:val="0088684C"/>
    <w:rsid w:val="00887BF9"/>
    <w:rsid w:val="00887DE6"/>
    <w:rsid w:val="00890FFF"/>
    <w:rsid w:val="0089214A"/>
    <w:rsid w:val="00892226"/>
    <w:rsid w:val="008922FA"/>
    <w:rsid w:val="00892D3E"/>
    <w:rsid w:val="008936DC"/>
    <w:rsid w:val="00893784"/>
    <w:rsid w:val="00893E53"/>
    <w:rsid w:val="008945EB"/>
    <w:rsid w:val="00894883"/>
    <w:rsid w:val="00894C2A"/>
    <w:rsid w:val="008964A8"/>
    <w:rsid w:val="0089690B"/>
    <w:rsid w:val="00896A5F"/>
    <w:rsid w:val="0089728F"/>
    <w:rsid w:val="008976C0"/>
    <w:rsid w:val="00897708"/>
    <w:rsid w:val="00897D88"/>
    <w:rsid w:val="008A17AF"/>
    <w:rsid w:val="008A1F98"/>
    <w:rsid w:val="008A2C65"/>
    <w:rsid w:val="008A2F16"/>
    <w:rsid w:val="008A34EB"/>
    <w:rsid w:val="008A36AE"/>
    <w:rsid w:val="008A3B1C"/>
    <w:rsid w:val="008A48C3"/>
    <w:rsid w:val="008A4E18"/>
    <w:rsid w:val="008A520C"/>
    <w:rsid w:val="008A5493"/>
    <w:rsid w:val="008A596C"/>
    <w:rsid w:val="008A5A5D"/>
    <w:rsid w:val="008A64C4"/>
    <w:rsid w:val="008A6789"/>
    <w:rsid w:val="008A6BF7"/>
    <w:rsid w:val="008A6CC1"/>
    <w:rsid w:val="008A72FB"/>
    <w:rsid w:val="008A7F03"/>
    <w:rsid w:val="008B009C"/>
    <w:rsid w:val="008B1823"/>
    <w:rsid w:val="008B1B4E"/>
    <w:rsid w:val="008B2057"/>
    <w:rsid w:val="008B24DC"/>
    <w:rsid w:val="008B2BDF"/>
    <w:rsid w:val="008B3202"/>
    <w:rsid w:val="008B4198"/>
    <w:rsid w:val="008B586A"/>
    <w:rsid w:val="008B6651"/>
    <w:rsid w:val="008B6E16"/>
    <w:rsid w:val="008B7110"/>
    <w:rsid w:val="008B7A20"/>
    <w:rsid w:val="008C0DF9"/>
    <w:rsid w:val="008C2029"/>
    <w:rsid w:val="008C267C"/>
    <w:rsid w:val="008C2E44"/>
    <w:rsid w:val="008C3427"/>
    <w:rsid w:val="008C381D"/>
    <w:rsid w:val="008C3BC2"/>
    <w:rsid w:val="008C4413"/>
    <w:rsid w:val="008C4F76"/>
    <w:rsid w:val="008C55AD"/>
    <w:rsid w:val="008C6127"/>
    <w:rsid w:val="008C61D6"/>
    <w:rsid w:val="008C649D"/>
    <w:rsid w:val="008C64F1"/>
    <w:rsid w:val="008C69DE"/>
    <w:rsid w:val="008C7C1A"/>
    <w:rsid w:val="008D0DC1"/>
    <w:rsid w:val="008D1326"/>
    <w:rsid w:val="008D1BB0"/>
    <w:rsid w:val="008D20FF"/>
    <w:rsid w:val="008D2B9A"/>
    <w:rsid w:val="008D3DE6"/>
    <w:rsid w:val="008D4223"/>
    <w:rsid w:val="008D44CC"/>
    <w:rsid w:val="008D46E3"/>
    <w:rsid w:val="008D4CED"/>
    <w:rsid w:val="008D50F9"/>
    <w:rsid w:val="008D583E"/>
    <w:rsid w:val="008D5CAF"/>
    <w:rsid w:val="008D66F5"/>
    <w:rsid w:val="008D6709"/>
    <w:rsid w:val="008D6D50"/>
    <w:rsid w:val="008E083A"/>
    <w:rsid w:val="008E0B99"/>
    <w:rsid w:val="008E12AD"/>
    <w:rsid w:val="008E21BC"/>
    <w:rsid w:val="008E22FF"/>
    <w:rsid w:val="008E2450"/>
    <w:rsid w:val="008E32E5"/>
    <w:rsid w:val="008E3453"/>
    <w:rsid w:val="008E3F27"/>
    <w:rsid w:val="008E47EF"/>
    <w:rsid w:val="008E4E6E"/>
    <w:rsid w:val="008E5DB7"/>
    <w:rsid w:val="008E61EB"/>
    <w:rsid w:val="008E76B9"/>
    <w:rsid w:val="008E7896"/>
    <w:rsid w:val="008E79C7"/>
    <w:rsid w:val="008E7B6F"/>
    <w:rsid w:val="008E7C05"/>
    <w:rsid w:val="008E7C9D"/>
    <w:rsid w:val="008E7D8A"/>
    <w:rsid w:val="008F14C7"/>
    <w:rsid w:val="008F1707"/>
    <w:rsid w:val="008F1E9E"/>
    <w:rsid w:val="008F2165"/>
    <w:rsid w:val="008F2477"/>
    <w:rsid w:val="008F3879"/>
    <w:rsid w:val="008F3B3C"/>
    <w:rsid w:val="008F4668"/>
    <w:rsid w:val="008F48E1"/>
    <w:rsid w:val="008F5442"/>
    <w:rsid w:val="008F653E"/>
    <w:rsid w:val="008F7769"/>
    <w:rsid w:val="008F7ACC"/>
    <w:rsid w:val="009004FE"/>
    <w:rsid w:val="00900924"/>
    <w:rsid w:val="009010F0"/>
    <w:rsid w:val="00901162"/>
    <w:rsid w:val="00901B53"/>
    <w:rsid w:val="0090223A"/>
    <w:rsid w:val="009028E2"/>
    <w:rsid w:val="00902AAB"/>
    <w:rsid w:val="00902EDD"/>
    <w:rsid w:val="009038F1"/>
    <w:rsid w:val="009039FE"/>
    <w:rsid w:val="00903E9A"/>
    <w:rsid w:val="00905404"/>
    <w:rsid w:val="00906478"/>
    <w:rsid w:val="00906753"/>
    <w:rsid w:val="00907264"/>
    <w:rsid w:val="00907488"/>
    <w:rsid w:val="0090765F"/>
    <w:rsid w:val="00907DE6"/>
    <w:rsid w:val="00910642"/>
    <w:rsid w:val="00911305"/>
    <w:rsid w:val="00912590"/>
    <w:rsid w:val="00913200"/>
    <w:rsid w:val="009134E9"/>
    <w:rsid w:val="00914EAB"/>
    <w:rsid w:val="009152D8"/>
    <w:rsid w:val="009154FD"/>
    <w:rsid w:val="00915A1D"/>
    <w:rsid w:val="009208DC"/>
    <w:rsid w:val="009221F1"/>
    <w:rsid w:val="00922567"/>
    <w:rsid w:val="009228DB"/>
    <w:rsid w:val="00922B68"/>
    <w:rsid w:val="00922D49"/>
    <w:rsid w:val="009236B9"/>
    <w:rsid w:val="0092455D"/>
    <w:rsid w:val="00925E37"/>
    <w:rsid w:val="00925EDD"/>
    <w:rsid w:val="00925F20"/>
    <w:rsid w:val="00926C1A"/>
    <w:rsid w:val="00927899"/>
    <w:rsid w:val="00927D0E"/>
    <w:rsid w:val="009309DA"/>
    <w:rsid w:val="00930E47"/>
    <w:rsid w:val="00931040"/>
    <w:rsid w:val="00931663"/>
    <w:rsid w:val="00931D22"/>
    <w:rsid w:val="00932CC7"/>
    <w:rsid w:val="00935306"/>
    <w:rsid w:val="00935CDE"/>
    <w:rsid w:val="0093605E"/>
    <w:rsid w:val="00936688"/>
    <w:rsid w:val="00936F09"/>
    <w:rsid w:val="00937683"/>
    <w:rsid w:val="00937AC9"/>
    <w:rsid w:val="00937CFA"/>
    <w:rsid w:val="00937FC6"/>
    <w:rsid w:val="00940291"/>
    <w:rsid w:val="00940364"/>
    <w:rsid w:val="009406B3"/>
    <w:rsid w:val="00942286"/>
    <w:rsid w:val="00942EFD"/>
    <w:rsid w:val="00942F30"/>
    <w:rsid w:val="00943748"/>
    <w:rsid w:val="00943AB7"/>
    <w:rsid w:val="00943CEE"/>
    <w:rsid w:val="009444F4"/>
    <w:rsid w:val="00944674"/>
    <w:rsid w:val="00945727"/>
    <w:rsid w:val="00945CC4"/>
    <w:rsid w:val="00945CF5"/>
    <w:rsid w:val="0094691C"/>
    <w:rsid w:val="00947C95"/>
    <w:rsid w:val="00947EED"/>
    <w:rsid w:val="009500A1"/>
    <w:rsid w:val="009502B0"/>
    <w:rsid w:val="0095037E"/>
    <w:rsid w:val="00951D97"/>
    <w:rsid w:val="00952230"/>
    <w:rsid w:val="00952AAD"/>
    <w:rsid w:val="00953B2B"/>
    <w:rsid w:val="00954567"/>
    <w:rsid w:val="009547B3"/>
    <w:rsid w:val="00954A89"/>
    <w:rsid w:val="00956671"/>
    <w:rsid w:val="009568D4"/>
    <w:rsid w:val="00956EEA"/>
    <w:rsid w:val="00957466"/>
    <w:rsid w:val="009576F7"/>
    <w:rsid w:val="00960722"/>
    <w:rsid w:val="00961356"/>
    <w:rsid w:val="00961AF3"/>
    <w:rsid w:val="00962401"/>
    <w:rsid w:val="00962510"/>
    <w:rsid w:val="0096260B"/>
    <w:rsid w:val="0096275C"/>
    <w:rsid w:val="009627FF"/>
    <w:rsid w:val="0096290F"/>
    <w:rsid w:val="00962A27"/>
    <w:rsid w:val="00962B9D"/>
    <w:rsid w:val="00962EDC"/>
    <w:rsid w:val="00964D09"/>
    <w:rsid w:val="00964E3D"/>
    <w:rsid w:val="009664D5"/>
    <w:rsid w:val="009668A9"/>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6F71"/>
    <w:rsid w:val="00977134"/>
    <w:rsid w:val="00980013"/>
    <w:rsid w:val="0098010E"/>
    <w:rsid w:val="009801B9"/>
    <w:rsid w:val="0098028A"/>
    <w:rsid w:val="0098030F"/>
    <w:rsid w:val="00980E65"/>
    <w:rsid w:val="0098122D"/>
    <w:rsid w:val="00981963"/>
    <w:rsid w:val="009831B9"/>
    <w:rsid w:val="0098332C"/>
    <w:rsid w:val="00983A16"/>
    <w:rsid w:val="00983C82"/>
    <w:rsid w:val="009844D6"/>
    <w:rsid w:val="00984520"/>
    <w:rsid w:val="0098545C"/>
    <w:rsid w:val="00985F36"/>
    <w:rsid w:val="009862F1"/>
    <w:rsid w:val="00986F70"/>
    <w:rsid w:val="009871EA"/>
    <w:rsid w:val="00987CEA"/>
    <w:rsid w:val="00991675"/>
    <w:rsid w:val="00992BA2"/>
    <w:rsid w:val="00992F83"/>
    <w:rsid w:val="0099344F"/>
    <w:rsid w:val="00993577"/>
    <w:rsid w:val="00993A3C"/>
    <w:rsid w:val="00994633"/>
    <w:rsid w:val="0099508A"/>
    <w:rsid w:val="009967D7"/>
    <w:rsid w:val="009974EB"/>
    <w:rsid w:val="00997A12"/>
    <w:rsid w:val="009A0C49"/>
    <w:rsid w:val="009A1126"/>
    <w:rsid w:val="009A1CB4"/>
    <w:rsid w:val="009A3ECC"/>
    <w:rsid w:val="009A439E"/>
    <w:rsid w:val="009A4F51"/>
    <w:rsid w:val="009A5564"/>
    <w:rsid w:val="009A7469"/>
    <w:rsid w:val="009B07EE"/>
    <w:rsid w:val="009B1584"/>
    <w:rsid w:val="009B1B32"/>
    <w:rsid w:val="009B21CA"/>
    <w:rsid w:val="009B2648"/>
    <w:rsid w:val="009B424E"/>
    <w:rsid w:val="009B4317"/>
    <w:rsid w:val="009B4EBB"/>
    <w:rsid w:val="009B529C"/>
    <w:rsid w:val="009B5FA5"/>
    <w:rsid w:val="009B61B2"/>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93E"/>
    <w:rsid w:val="009C6B2C"/>
    <w:rsid w:val="009C6ED6"/>
    <w:rsid w:val="009C70CB"/>
    <w:rsid w:val="009C747E"/>
    <w:rsid w:val="009C7623"/>
    <w:rsid w:val="009C7D89"/>
    <w:rsid w:val="009C7E41"/>
    <w:rsid w:val="009D07C7"/>
    <w:rsid w:val="009D14EB"/>
    <w:rsid w:val="009D1B18"/>
    <w:rsid w:val="009D1E70"/>
    <w:rsid w:val="009D1EA4"/>
    <w:rsid w:val="009D27AA"/>
    <w:rsid w:val="009D2BFD"/>
    <w:rsid w:val="009D2FF8"/>
    <w:rsid w:val="009D3F20"/>
    <w:rsid w:val="009D428F"/>
    <w:rsid w:val="009D4991"/>
    <w:rsid w:val="009D597B"/>
    <w:rsid w:val="009D5A89"/>
    <w:rsid w:val="009D5BB5"/>
    <w:rsid w:val="009D6657"/>
    <w:rsid w:val="009D66C1"/>
    <w:rsid w:val="009D696D"/>
    <w:rsid w:val="009D6993"/>
    <w:rsid w:val="009D6ED2"/>
    <w:rsid w:val="009D78A3"/>
    <w:rsid w:val="009D7DB4"/>
    <w:rsid w:val="009E0603"/>
    <w:rsid w:val="009E08B3"/>
    <w:rsid w:val="009E0F1A"/>
    <w:rsid w:val="009E140D"/>
    <w:rsid w:val="009E43DD"/>
    <w:rsid w:val="009E4465"/>
    <w:rsid w:val="009E5318"/>
    <w:rsid w:val="009E540F"/>
    <w:rsid w:val="009E6401"/>
    <w:rsid w:val="009E6C54"/>
    <w:rsid w:val="009E72E8"/>
    <w:rsid w:val="009F04C8"/>
    <w:rsid w:val="009F0812"/>
    <w:rsid w:val="009F0E02"/>
    <w:rsid w:val="009F1B6A"/>
    <w:rsid w:val="009F2408"/>
    <w:rsid w:val="009F248B"/>
    <w:rsid w:val="009F2A25"/>
    <w:rsid w:val="009F3A1A"/>
    <w:rsid w:val="009F4C7D"/>
    <w:rsid w:val="009F5235"/>
    <w:rsid w:val="009F531A"/>
    <w:rsid w:val="009F5EB9"/>
    <w:rsid w:val="009F6344"/>
    <w:rsid w:val="009F6550"/>
    <w:rsid w:val="009F6B65"/>
    <w:rsid w:val="009F786E"/>
    <w:rsid w:val="009F7B30"/>
    <w:rsid w:val="00A007F7"/>
    <w:rsid w:val="00A00817"/>
    <w:rsid w:val="00A00902"/>
    <w:rsid w:val="00A0098B"/>
    <w:rsid w:val="00A01A28"/>
    <w:rsid w:val="00A021DF"/>
    <w:rsid w:val="00A0294E"/>
    <w:rsid w:val="00A0327A"/>
    <w:rsid w:val="00A039FF"/>
    <w:rsid w:val="00A03C9D"/>
    <w:rsid w:val="00A04524"/>
    <w:rsid w:val="00A046F6"/>
    <w:rsid w:val="00A04C2E"/>
    <w:rsid w:val="00A05758"/>
    <w:rsid w:val="00A05ACE"/>
    <w:rsid w:val="00A06DBC"/>
    <w:rsid w:val="00A10C6C"/>
    <w:rsid w:val="00A114B9"/>
    <w:rsid w:val="00A11895"/>
    <w:rsid w:val="00A1211A"/>
    <w:rsid w:val="00A13A2E"/>
    <w:rsid w:val="00A13A65"/>
    <w:rsid w:val="00A13A67"/>
    <w:rsid w:val="00A14589"/>
    <w:rsid w:val="00A14AE3"/>
    <w:rsid w:val="00A151A0"/>
    <w:rsid w:val="00A16675"/>
    <w:rsid w:val="00A21955"/>
    <w:rsid w:val="00A22BB6"/>
    <w:rsid w:val="00A22CD6"/>
    <w:rsid w:val="00A234EC"/>
    <w:rsid w:val="00A24128"/>
    <w:rsid w:val="00A2417A"/>
    <w:rsid w:val="00A25642"/>
    <w:rsid w:val="00A26668"/>
    <w:rsid w:val="00A2681F"/>
    <w:rsid w:val="00A27804"/>
    <w:rsid w:val="00A31500"/>
    <w:rsid w:val="00A320F6"/>
    <w:rsid w:val="00A3276D"/>
    <w:rsid w:val="00A330B0"/>
    <w:rsid w:val="00A334D1"/>
    <w:rsid w:val="00A34029"/>
    <w:rsid w:val="00A34257"/>
    <w:rsid w:val="00A346FC"/>
    <w:rsid w:val="00A34F44"/>
    <w:rsid w:val="00A34F72"/>
    <w:rsid w:val="00A3655D"/>
    <w:rsid w:val="00A36822"/>
    <w:rsid w:val="00A36AB5"/>
    <w:rsid w:val="00A371B2"/>
    <w:rsid w:val="00A374FD"/>
    <w:rsid w:val="00A3754B"/>
    <w:rsid w:val="00A402DD"/>
    <w:rsid w:val="00A405DA"/>
    <w:rsid w:val="00A4069E"/>
    <w:rsid w:val="00A40BBF"/>
    <w:rsid w:val="00A411D1"/>
    <w:rsid w:val="00A43389"/>
    <w:rsid w:val="00A434A7"/>
    <w:rsid w:val="00A43687"/>
    <w:rsid w:val="00A43E71"/>
    <w:rsid w:val="00A4526F"/>
    <w:rsid w:val="00A45753"/>
    <w:rsid w:val="00A457B8"/>
    <w:rsid w:val="00A46E47"/>
    <w:rsid w:val="00A479DC"/>
    <w:rsid w:val="00A47B15"/>
    <w:rsid w:val="00A5094A"/>
    <w:rsid w:val="00A51708"/>
    <w:rsid w:val="00A52F84"/>
    <w:rsid w:val="00A533CC"/>
    <w:rsid w:val="00A54284"/>
    <w:rsid w:val="00A5465A"/>
    <w:rsid w:val="00A54FB5"/>
    <w:rsid w:val="00A552C0"/>
    <w:rsid w:val="00A55BFA"/>
    <w:rsid w:val="00A56B05"/>
    <w:rsid w:val="00A56C06"/>
    <w:rsid w:val="00A56E50"/>
    <w:rsid w:val="00A57678"/>
    <w:rsid w:val="00A57972"/>
    <w:rsid w:val="00A579F5"/>
    <w:rsid w:val="00A57F07"/>
    <w:rsid w:val="00A57F83"/>
    <w:rsid w:val="00A60E2F"/>
    <w:rsid w:val="00A614C0"/>
    <w:rsid w:val="00A61594"/>
    <w:rsid w:val="00A627AD"/>
    <w:rsid w:val="00A63246"/>
    <w:rsid w:val="00A63284"/>
    <w:rsid w:val="00A63458"/>
    <w:rsid w:val="00A634AE"/>
    <w:rsid w:val="00A6372D"/>
    <w:rsid w:val="00A64CB8"/>
    <w:rsid w:val="00A64E3E"/>
    <w:rsid w:val="00A66065"/>
    <w:rsid w:val="00A66D10"/>
    <w:rsid w:val="00A67018"/>
    <w:rsid w:val="00A671D2"/>
    <w:rsid w:val="00A67289"/>
    <w:rsid w:val="00A672F3"/>
    <w:rsid w:val="00A673DC"/>
    <w:rsid w:val="00A7076E"/>
    <w:rsid w:val="00A709BE"/>
    <w:rsid w:val="00A70D85"/>
    <w:rsid w:val="00A7162E"/>
    <w:rsid w:val="00A721C1"/>
    <w:rsid w:val="00A72D71"/>
    <w:rsid w:val="00A73112"/>
    <w:rsid w:val="00A73617"/>
    <w:rsid w:val="00A747D2"/>
    <w:rsid w:val="00A7511E"/>
    <w:rsid w:val="00A75123"/>
    <w:rsid w:val="00A753C0"/>
    <w:rsid w:val="00A75705"/>
    <w:rsid w:val="00A75F35"/>
    <w:rsid w:val="00A765A9"/>
    <w:rsid w:val="00A77BF3"/>
    <w:rsid w:val="00A77C69"/>
    <w:rsid w:val="00A812B1"/>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903B6"/>
    <w:rsid w:val="00A9072E"/>
    <w:rsid w:val="00A90F4F"/>
    <w:rsid w:val="00A919AD"/>
    <w:rsid w:val="00A91F90"/>
    <w:rsid w:val="00A92579"/>
    <w:rsid w:val="00A92EF7"/>
    <w:rsid w:val="00A936F9"/>
    <w:rsid w:val="00A947AA"/>
    <w:rsid w:val="00A94888"/>
    <w:rsid w:val="00A94990"/>
    <w:rsid w:val="00A9681C"/>
    <w:rsid w:val="00A96867"/>
    <w:rsid w:val="00A96B3D"/>
    <w:rsid w:val="00A97141"/>
    <w:rsid w:val="00A97820"/>
    <w:rsid w:val="00A97A4E"/>
    <w:rsid w:val="00AA1B53"/>
    <w:rsid w:val="00AA1DEA"/>
    <w:rsid w:val="00AA256D"/>
    <w:rsid w:val="00AA311D"/>
    <w:rsid w:val="00AA3170"/>
    <w:rsid w:val="00AA3556"/>
    <w:rsid w:val="00AA35FD"/>
    <w:rsid w:val="00AA364F"/>
    <w:rsid w:val="00AA3DB7"/>
    <w:rsid w:val="00AA41D3"/>
    <w:rsid w:val="00AA554C"/>
    <w:rsid w:val="00AA694F"/>
    <w:rsid w:val="00AA712F"/>
    <w:rsid w:val="00AB0039"/>
    <w:rsid w:val="00AB0D96"/>
    <w:rsid w:val="00AB15A3"/>
    <w:rsid w:val="00AB177A"/>
    <w:rsid w:val="00AB216D"/>
    <w:rsid w:val="00AB2F94"/>
    <w:rsid w:val="00AB3012"/>
    <w:rsid w:val="00AB321C"/>
    <w:rsid w:val="00AB3CED"/>
    <w:rsid w:val="00AB473F"/>
    <w:rsid w:val="00AB4C91"/>
    <w:rsid w:val="00AB4E3B"/>
    <w:rsid w:val="00AB5381"/>
    <w:rsid w:val="00AB5CBB"/>
    <w:rsid w:val="00AB688F"/>
    <w:rsid w:val="00AB75EA"/>
    <w:rsid w:val="00AB7AA2"/>
    <w:rsid w:val="00AB7D15"/>
    <w:rsid w:val="00AC03D8"/>
    <w:rsid w:val="00AC0A22"/>
    <w:rsid w:val="00AC1028"/>
    <w:rsid w:val="00AC1515"/>
    <w:rsid w:val="00AC1F41"/>
    <w:rsid w:val="00AC2234"/>
    <w:rsid w:val="00AC3FF3"/>
    <w:rsid w:val="00AC4938"/>
    <w:rsid w:val="00AC4A34"/>
    <w:rsid w:val="00AC4BC1"/>
    <w:rsid w:val="00AC5715"/>
    <w:rsid w:val="00AC7D8D"/>
    <w:rsid w:val="00AD04BD"/>
    <w:rsid w:val="00AD0765"/>
    <w:rsid w:val="00AD0F00"/>
    <w:rsid w:val="00AD14B8"/>
    <w:rsid w:val="00AD296B"/>
    <w:rsid w:val="00AD299E"/>
    <w:rsid w:val="00AD312A"/>
    <w:rsid w:val="00AD5374"/>
    <w:rsid w:val="00AD55A8"/>
    <w:rsid w:val="00AD5A2E"/>
    <w:rsid w:val="00AD5CA4"/>
    <w:rsid w:val="00AD6076"/>
    <w:rsid w:val="00AD634F"/>
    <w:rsid w:val="00AD6A91"/>
    <w:rsid w:val="00AD7214"/>
    <w:rsid w:val="00AE04DB"/>
    <w:rsid w:val="00AE0C58"/>
    <w:rsid w:val="00AE0E09"/>
    <w:rsid w:val="00AE103C"/>
    <w:rsid w:val="00AE1066"/>
    <w:rsid w:val="00AE14DD"/>
    <w:rsid w:val="00AE1A2D"/>
    <w:rsid w:val="00AE2CB7"/>
    <w:rsid w:val="00AE2FA5"/>
    <w:rsid w:val="00AE3A4F"/>
    <w:rsid w:val="00AE4518"/>
    <w:rsid w:val="00AE49D9"/>
    <w:rsid w:val="00AE4C42"/>
    <w:rsid w:val="00AE5D7F"/>
    <w:rsid w:val="00AE6B00"/>
    <w:rsid w:val="00AE7140"/>
    <w:rsid w:val="00AE79F0"/>
    <w:rsid w:val="00AF07B0"/>
    <w:rsid w:val="00AF0AFC"/>
    <w:rsid w:val="00AF0E91"/>
    <w:rsid w:val="00AF109C"/>
    <w:rsid w:val="00AF1752"/>
    <w:rsid w:val="00AF2896"/>
    <w:rsid w:val="00AF3F1D"/>
    <w:rsid w:val="00AF42FC"/>
    <w:rsid w:val="00AF4AC5"/>
    <w:rsid w:val="00AF4C2C"/>
    <w:rsid w:val="00AF597D"/>
    <w:rsid w:val="00AF6EC1"/>
    <w:rsid w:val="00AF7416"/>
    <w:rsid w:val="00AF784D"/>
    <w:rsid w:val="00AF7CE9"/>
    <w:rsid w:val="00B00331"/>
    <w:rsid w:val="00B00E46"/>
    <w:rsid w:val="00B01102"/>
    <w:rsid w:val="00B014A1"/>
    <w:rsid w:val="00B01A80"/>
    <w:rsid w:val="00B03EF5"/>
    <w:rsid w:val="00B046AF"/>
    <w:rsid w:val="00B04B97"/>
    <w:rsid w:val="00B06036"/>
    <w:rsid w:val="00B061F5"/>
    <w:rsid w:val="00B07C27"/>
    <w:rsid w:val="00B07DDE"/>
    <w:rsid w:val="00B07FB2"/>
    <w:rsid w:val="00B10017"/>
    <w:rsid w:val="00B1004A"/>
    <w:rsid w:val="00B101CE"/>
    <w:rsid w:val="00B10DE1"/>
    <w:rsid w:val="00B10F3C"/>
    <w:rsid w:val="00B10FF8"/>
    <w:rsid w:val="00B11E02"/>
    <w:rsid w:val="00B123F0"/>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1584"/>
    <w:rsid w:val="00B224DF"/>
    <w:rsid w:val="00B22683"/>
    <w:rsid w:val="00B22BC9"/>
    <w:rsid w:val="00B22E81"/>
    <w:rsid w:val="00B232FE"/>
    <w:rsid w:val="00B23996"/>
    <w:rsid w:val="00B23A8A"/>
    <w:rsid w:val="00B23BBE"/>
    <w:rsid w:val="00B23CB2"/>
    <w:rsid w:val="00B240CC"/>
    <w:rsid w:val="00B24E14"/>
    <w:rsid w:val="00B2561A"/>
    <w:rsid w:val="00B256C1"/>
    <w:rsid w:val="00B25A64"/>
    <w:rsid w:val="00B25A79"/>
    <w:rsid w:val="00B25B94"/>
    <w:rsid w:val="00B26EB9"/>
    <w:rsid w:val="00B271F2"/>
    <w:rsid w:val="00B276CF"/>
    <w:rsid w:val="00B277C4"/>
    <w:rsid w:val="00B31884"/>
    <w:rsid w:val="00B31D19"/>
    <w:rsid w:val="00B32155"/>
    <w:rsid w:val="00B32396"/>
    <w:rsid w:val="00B32AB3"/>
    <w:rsid w:val="00B32DAE"/>
    <w:rsid w:val="00B33825"/>
    <w:rsid w:val="00B34BB2"/>
    <w:rsid w:val="00B34E7C"/>
    <w:rsid w:val="00B35AF6"/>
    <w:rsid w:val="00B36228"/>
    <w:rsid w:val="00B366A3"/>
    <w:rsid w:val="00B368EA"/>
    <w:rsid w:val="00B3741E"/>
    <w:rsid w:val="00B37EEF"/>
    <w:rsid w:val="00B418AD"/>
    <w:rsid w:val="00B41DAD"/>
    <w:rsid w:val="00B4229C"/>
    <w:rsid w:val="00B42F1A"/>
    <w:rsid w:val="00B43790"/>
    <w:rsid w:val="00B4430B"/>
    <w:rsid w:val="00B443D9"/>
    <w:rsid w:val="00B44531"/>
    <w:rsid w:val="00B445EA"/>
    <w:rsid w:val="00B46587"/>
    <w:rsid w:val="00B47AD2"/>
    <w:rsid w:val="00B47CF7"/>
    <w:rsid w:val="00B50686"/>
    <w:rsid w:val="00B50C50"/>
    <w:rsid w:val="00B50ED1"/>
    <w:rsid w:val="00B513C0"/>
    <w:rsid w:val="00B52CF8"/>
    <w:rsid w:val="00B53708"/>
    <w:rsid w:val="00B53DCB"/>
    <w:rsid w:val="00B5428F"/>
    <w:rsid w:val="00B54370"/>
    <w:rsid w:val="00B54DEA"/>
    <w:rsid w:val="00B54FDF"/>
    <w:rsid w:val="00B55185"/>
    <w:rsid w:val="00B553D9"/>
    <w:rsid w:val="00B55C03"/>
    <w:rsid w:val="00B55F0B"/>
    <w:rsid w:val="00B5695D"/>
    <w:rsid w:val="00B56A70"/>
    <w:rsid w:val="00B602D5"/>
    <w:rsid w:val="00B60638"/>
    <w:rsid w:val="00B606F8"/>
    <w:rsid w:val="00B60A44"/>
    <w:rsid w:val="00B616D5"/>
    <w:rsid w:val="00B61872"/>
    <w:rsid w:val="00B61923"/>
    <w:rsid w:val="00B621D6"/>
    <w:rsid w:val="00B63AF2"/>
    <w:rsid w:val="00B64278"/>
    <w:rsid w:val="00B65747"/>
    <w:rsid w:val="00B65D6F"/>
    <w:rsid w:val="00B65FAD"/>
    <w:rsid w:val="00B66174"/>
    <w:rsid w:val="00B661B5"/>
    <w:rsid w:val="00B674AA"/>
    <w:rsid w:val="00B67B37"/>
    <w:rsid w:val="00B67C23"/>
    <w:rsid w:val="00B7079B"/>
    <w:rsid w:val="00B70BE5"/>
    <w:rsid w:val="00B70DC7"/>
    <w:rsid w:val="00B721A4"/>
    <w:rsid w:val="00B72B5B"/>
    <w:rsid w:val="00B72BA9"/>
    <w:rsid w:val="00B72EFF"/>
    <w:rsid w:val="00B73C25"/>
    <w:rsid w:val="00B73DCE"/>
    <w:rsid w:val="00B746E4"/>
    <w:rsid w:val="00B74A6F"/>
    <w:rsid w:val="00B74D64"/>
    <w:rsid w:val="00B750C2"/>
    <w:rsid w:val="00B75411"/>
    <w:rsid w:val="00B7546A"/>
    <w:rsid w:val="00B756CB"/>
    <w:rsid w:val="00B75735"/>
    <w:rsid w:val="00B77142"/>
    <w:rsid w:val="00B8010E"/>
    <w:rsid w:val="00B803CF"/>
    <w:rsid w:val="00B80879"/>
    <w:rsid w:val="00B80A2C"/>
    <w:rsid w:val="00B80D3B"/>
    <w:rsid w:val="00B8135C"/>
    <w:rsid w:val="00B814BB"/>
    <w:rsid w:val="00B81730"/>
    <w:rsid w:val="00B81F60"/>
    <w:rsid w:val="00B82123"/>
    <w:rsid w:val="00B823D4"/>
    <w:rsid w:val="00B82BEC"/>
    <w:rsid w:val="00B8314A"/>
    <w:rsid w:val="00B841AC"/>
    <w:rsid w:val="00B844A6"/>
    <w:rsid w:val="00B85873"/>
    <w:rsid w:val="00B85E95"/>
    <w:rsid w:val="00B865B0"/>
    <w:rsid w:val="00B865DC"/>
    <w:rsid w:val="00B86E3A"/>
    <w:rsid w:val="00B870E8"/>
    <w:rsid w:val="00B874E9"/>
    <w:rsid w:val="00B875E3"/>
    <w:rsid w:val="00B87ACB"/>
    <w:rsid w:val="00B87C29"/>
    <w:rsid w:val="00B90780"/>
    <w:rsid w:val="00B90968"/>
    <w:rsid w:val="00B918BB"/>
    <w:rsid w:val="00B91A15"/>
    <w:rsid w:val="00B91BC2"/>
    <w:rsid w:val="00B9240D"/>
    <w:rsid w:val="00B94960"/>
    <w:rsid w:val="00B94A8E"/>
    <w:rsid w:val="00B9543E"/>
    <w:rsid w:val="00B96F6E"/>
    <w:rsid w:val="00B9702A"/>
    <w:rsid w:val="00B979D4"/>
    <w:rsid w:val="00BA0703"/>
    <w:rsid w:val="00BA22A8"/>
    <w:rsid w:val="00BA309F"/>
    <w:rsid w:val="00BA3B8F"/>
    <w:rsid w:val="00BA3E48"/>
    <w:rsid w:val="00BA4905"/>
    <w:rsid w:val="00BA4BD3"/>
    <w:rsid w:val="00BA5B51"/>
    <w:rsid w:val="00BA6E49"/>
    <w:rsid w:val="00BB0187"/>
    <w:rsid w:val="00BB0C2D"/>
    <w:rsid w:val="00BB0E56"/>
    <w:rsid w:val="00BB0EF5"/>
    <w:rsid w:val="00BB1473"/>
    <w:rsid w:val="00BB1EB3"/>
    <w:rsid w:val="00BB2678"/>
    <w:rsid w:val="00BB3077"/>
    <w:rsid w:val="00BB31D5"/>
    <w:rsid w:val="00BB33A8"/>
    <w:rsid w:val="00BB3927"/>
    <w:rsid w:val="00BB3D8C"/>
    <w:rsid w:val="00BB4AE1"/>
    <w:rsid w:val="00BB4B39"/>
    <w:rsid w:val="00BB4E17"/>
    <w:rsid w:val="00BB53AF"/>
    <w:rsid w:val="00BB5BDF"/>
    <w:rsid w:val="00BB5C26"/>
    <w:rsid w:val="00BB64B7"/>
    <w:rsid w:val="00BB6591"/>
    <w:rsid w:val="00BB6A40"/>
    <w:rsid w:val="00BC013A"/>
    <w:rsid w:val="00BC12F7"/>
    <w:rsid w:val="00BC162A"/>
    <w:rsid w:val="00BC2343"/>
    <w:rsid w:val="00BC2A29"/>
    <w:rsid w:val="00BC2BE7"/>
    <w:rsid w:val="00BC2E1B"/>
    <w:rsid w:val="00BC3F52"/>
    <w:rsid w:val="00BC43D7"/>
    <w:rsid w:val="00BC4ED3"/>
    <w:rsid w:val="00BC5824"/>
    <w:rsid w:val="00BC6B20"/>
    <w:rsid w:val="00BC6F6A"/>
    <w:rsid w:val="00BC702F"/>
    <w:rsid w:val="00BC7377"/>
    <w:rsid w:val="00BC7F4A"/>
    <w:rsid w:val="00BD0707"/>
    <w:rsid w:val="00BD0ECF"/>
    <w:rsid w:val="00BD13C1"/>
    <w:rsid w:val="00BD1DA6"/>
    <w:rsid w:val="00BD273E"/>
    <w:rsid w:val="00BD30C8"/>
    <w:rsid w:val="00BD38F4"/>
    <w:rsid w:val="00BD3EB4"/>
    <w:rsid w:val="00BD4C5B"/>
    <w:rsid w:val="00BD4F01"/>
    <w:rsid w:val="00BD5359"/>
    <w:rsid w:val="00BD556E"/>
    <w:rsid w:val="00BD5C65"/>
    <w:rsid w:val="00BD7BCC"/>
    <w:rsid w:val="00BE16E9"/>
    <w:rsid w:val="00BE1E11"/>
    <w:rsid w:val="00BE2730"/>
    <w:rsid w:val="00BE2A17"/>
    <w:rsid w:val="00BE2D83"/>
    <w:rsid w:val="00BE31BE"/>
    <w:rsid w:val="00BE3A1D"/>
    <w:rsid w:val="00BE3ABB"/>
    <w:rsid w:val="00BE3B92"/>
    <w:rsid w:val="00BE487E"/>
    <w:rsid w:val="00BE528E"/>
    <w:rsid w:val="00BE6018"/>
    <w:rsid w:val="00BE7086"/>
    <w:rsid w:val="00BE7278"/>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7561"/>
    <w:rsid w:val="00BF7952"/>
    <w:rsid w:val="00BF7D6A"/>
    <w:rsid w:val="00C0021D"/>
    <w:rsid w:val="00C00300"/>
    <w:rsid w:val="00C0068D"/>
    <w:rsid w:val="00C00A6C"/>
    <w:rsid w:val="00C00B8B"/>
    <w:rsid w:val="00C013E1"/>
    <w:rsid w:val="00C01611"/>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0DB4"/>
    <w:rsid w:val="00C11153"/>
    <w:rsid w:val="00C11521"/>
    <w:rsid w:val="00C142AD"/>
    <w:rsid w:val="00C142C1"/>
    <w:rsid w:val="00C14A30"/>
    <w:rsid w:val="00C152FE"/>
    <w:rsid w:val="00C156DB"/>
    <w:rsid w:val="00C15D1B"/>
    <w:rsid w:val="00C16739"/>
    <w:rsid w:val="00C168DD"/>
    <w:rsid w:val="00C176CC"/>
    <w:rsid w:val="00C20E37"/>
    <w:rsid w:val="00C21031"/>
    <w:rsid w:val="00C21612"/>
    <w:rsid w:val="00C221B9"/>
    <w:rsid w:val="00C225EA"/>
    <w:rsid w:val="00C226E6"/>
    <w:rsid w:val="00C22CCE"/>
    <w:rsid w:val="00C232BC"/>
    <w:rsid w:val="00C23BA2"/>
    <w:rsid w:val="00C2485F"/>
    <w:rsid w:val="00C248B1"/>
    <w:rsid w:val="00C24B63"/>
    <w:rsid w:val="00C256C3"/>
    <w:rsid w:val="00C262A0"/>
    <w:rsid w:val="00C26A4E"/>
    <w:rsid w:val="00C31195"/>
    <w:rsid w:val="00C3138B"/>
    <w:rsid w:val="00C31774"/>
    <w:rsid w:val="00C3180E"/>
    <w:rsid w:val="00C32AF2"/>
    <w:rsid w:val="00C33051"/>
    <w:rsid w:val="00C33204"/>
    <w:rsid w:val="00C338EB"/>
    <w:rsid w:val="00C34389"/>
    <w:rsid w:val="00C3465D"/>
    <w:rsid w:val="00C34715"/>
    <w:rsid w:val="00C347D5"/>
    <w:rsid w:val="00C34E06"/>
    <w:rsid w:val="00C35C57"/>
    <w:rsid w:val="00C379E9"/>
    <w:rsid w:val="00C37C29"/>
    <w:rsid w:val="00C403CD"/>
    <w:rsid w:val="00C4082B"/>
    <w:rsid w:val="00C40ECA"/>
    <w:rsid w:val="00C411AC"/>
    <w:rsid w:val="00C41B04"/>
    <w:rsid w:val="00C42041"/>
    <w:rsid w:val="00C42949"/>
    <w:rsid w:val="00C42BD9"/>
    <w:rsid w:val="00C43934"/>
    <w:rsid w:val="00C43935"/>
    <w:rsid w:val="00C439FB"/>
    <w:rsid w:val="00C43AA8"/>
    <w:rsid w:val="00C43F23"/>
    <w:rsid w:val="00C441A4"/>
    <w:rsid w:val="00C452E1"/>
    <w:rsid w:val="00C45C1B"/>
    <w:rsid w:val="00C463C9"/>
    <w:rsid w:val="00C47648"/>
    <w:rsid w:val="00C47852"/>
    <w:rsid w:val="00C50011"/>
    <w:rsid w:val="00C51827"/>
    <w:rsid w:val="00C5254B"/>
    <w:rsid w:val="00C53973"/>
    <w:rsid w:val="00C5569A"/>
    <w:rsid w:val="00C55D39"/>
    <w:rsid w:val="00C55FBF"/>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603"/>
    <w:rsid w:val="00C728C2"/>
    <w:rsid w:val="00C72C6F"/>
    <w:rsid w:val="00C73BE3"/>
    <w:rsid w:val="00C74453"/>
    <w:rsid w:val="00C7473A"/>
    <w:rsid w:val="00C75AB0"/>
    <w:rsid w:val="00C75EDE"/>
    <w:rsid w:val="00C76166"/>
    <w:rsid w:val="00C76B7B"/>
    <w:rsid w:val="00C76BBD"/>
    <w:rsid w:val="00C76DE2"/>
    <w:rsid w:val="00C772BA"/>
    <w:rsid w:val="00C77555"/>
    <w:rsid w:val="00C7770C"/>
    <w:rsid w:val="00C802D1"/>
    <w:rsid w:val="00C8036C"/>
    <w:rsid w:val="00C80CD8"/>
    <w:rsid w:val="00C80F23"/>
    <w:rsid w:val="00C81151"/>
    <w:rsid w:val="00C82AC2"/>
    <w:rsid w:val="00C82CC6"/>
    <w:rsid w:val="00C839CB"/>
    <w:rsid w:val="00C841CE"/>
    <w:rsid w:val="00C84331"/>
    <w:rsid w:val="00C84593"/>
    <w:rsid w:val="00C85095"/>
    <w:rsid w:val="00C850A3"/>
    <w:rsid w:val="00C85658"/>
    <w:rsid w:val="00C85C32"/>
    <w:rsid w:val="00C85D4F"/>
    <w:rsid w:val="00C85F45"/>
    <w:rsid w:val="00C86C8C"/>
    <w:rsid w:val="00C87473"/>
    <w:rsid w:val="00C87568"/>
    <w:rsid w:val="00C87FD0"/>
    <w:rsid w:val="00C902C8"/>
    <w:rsid w:val="00C903E7"/>
    <w:rsid w:val="00C90DB6"/>
    <w:rsid w:val="00C92603"/>
    <w:rsid w:val="00C93649"/>
    <w:rsid w:val="00C9394F"/>
    <w:rsid w:val="00C93B1A"/>
    <w:rsid w:val="00C96D24"/>
    <w:rsid w:val="00C96F5F"/>
    <w:rsid w:val="00C97055"/>
    <w:rsid w:val="00C97D41"/>
    <w:rsid w:val="00CA1E82"/>
    <w:rsid w:val="00CA2B4F"/>
    <w:rsid w:val="00CA30C3"/>
    <w:rsid w:val="00CA3549"/>
    <w:rsid w:val="00CA435E"/>
    <w:rsid w:val="00CA5927"/>
    <w:rsid w:val="00CA5D23"/>
    <w:rsid w:val="00CA635E"/>
    <w:rsid w:val="00CA6BB0"/>
    <w:rsid w:val="00CA70CE"/>
    <w:rsid w:val="00CA79EC"/>
    <w:rsid w:val="00CB002C"/>
    <w:rsid w:val="00CB1E4B"/>
    <w:rsid w:val="00CB258B"/>
    <w:rsid w:val="00CB259F"/>
    <w:rsid w:val="00CB2F1F"/>
    <w:rsid w:val="00CB389B"/>
    <w:rsid w:val="00CB39C2"/>
    <w:rsid w:val="00CB45FC"/>
    <w:rsid w:val="00CB4C8C"/>
    <w:rsid w:val="00CB4E90"/>
    <w:rsid w:val="00CB5850"/>
    <w:rsid w:val="00CB5C99"/>
    <w:rsid w:val="00CB6306"/>
    <w:rsid w:val="00CB633B"/>
    <w:rsid w:val="00CB6782"/>
    <w:rsid w:val="00CB6E3E"/>
    <w:rsid w:val="00CB72CD"/>
    <w:rsid w:val="00CC080A"/>
    <w:rsid w:val="00CC09EB"/>
    <w:rsid w:val="00CC0D0F"/>
    <w:rsid w:val="00CC1275"/>
    <w:rsid w:val="00CC12EE"/>
    <w:rsid w:val="00CC5767"/>
    <w:rsid w:val="00CC5837"/>
    <w:rsid w:val="00CC5D2F"/>
    <w:rsid w:val="00CC667C"/>
    <w:rsid w:val="00CC68CC"/>
    <w:rsid w:val="00CC6CB9"/>
    <w:rsid w:val="00CC701E"/>
    <w:rsid w:val="00CC7735"/>
    <w:rsid w:val="00CD0310"/>
    <w:rsid w:val="00CD0D09"/>
    <w:rsid w:val="00CD268B"/>
    <w:rsid w:val="00CD2E48"/>
    <w:rsid w:val="00CD4826"/>
    <w:rsid w:val="00CD4E19"/>
    <w:rsid w:val="00CD530F"/>
    <w:rsid w:val="00CD6219"/>
    <w:rsid w:val="00CD700F"/>
    <w:rsid w:val="00CD70EB"/>
    <w:rsid w:val="00CD7319"/>
    <w:rsid w:val="00CD78B7"/>
    <w:rsid w:val="00CD7BA2"/>
    <w:rsid w:val="00CD7DF8"/>
    <w:rsid w:val="00CE04BC"/>
    <w:rsid w:val="00CE094F"/>
    <w:rsid w:val="00CE0A6E"/>
    <w:rsid w:val="00CE148E"/>
    <w:rsid w:val="00CE1BBF"/>
    <w:rsid w:val="00CE208D"/>
    <w:rsid w:val="00CE242D"/>
    <w:rsid w:val="00CE2453"/>
    <w:rsid w:val="00CE356D"/>
    <w:rsid w:val="00CE3FA4"/>
    <w:rsid w:val="00CE44F8"/>
    <w:rsid w:val="00CE485F"/>
    <w:rsid w:val="00CE5277"/>
    <w:rsid w:val="00CE58F6"/>
    <w:rsid w:val="00CE5B4D"/>
    <w:rsid w:val="00CE6358"/>
    <w:rsid w:val="00CE6686"/>
    <w:rsid w:val="00CE6E97"/>
    <w:rsid w:val="00CE7868"/>
    <w:rsid w:val="00CE789A"/>
    <w:rsid w:val="00CE7968"/>
    <w:rsid w:val="00CE796C"/>
    <w:rsid w:val="00CF0DB0"/>
    <w:rsid w:val="00CF1B70"/>
    <w:rsid w:val="00CF1DD1"/>
    <w:rsid w:val="00CF2161"/>
    <w:rsid w:val="00CF2307"/>
    <w:rsid w:val="00CF26AE"/>
    <w:rsid w:val="00CF2D54"/>
    <w:rsid w:val="00CF311F"/>
    <w:rsid w:val="00CF5047"/>
    <w:rsid w:val="00D00309"/>
    <w:rsid w:val="00D01344"/>
    <w:rsid w:val="00D01B90"/>
    <w:rsid w:val="00D024CD"/>
    <w:rsid w:val="00D02C7C"/>
    <w:rsid w:val="00D034DA"/>
    <w:rsid w:val="00D03538"/>
    <w:rsid w:val="00D0421D"/>
    <w:rsid w:val="00D046FD"/>
    <w:rsid w:val="00D047F7"/>
    <w:rsid w:val="00D049B8"/>
    <w:rsid w:val="00D04C8A"/>
    <w:rsid w:val="00D04EB2"/>
    <w:rsid w:val="00D0516C"/>
    <w:rsid w:val="00D05B56"/>
    <w:rsid w:val="00D05BBE"/>
    <w:rsid w:val="00D05C2F"/>
    <w:rsid w:val="00D05EE7"/>
    <w:rsid w:val="00D068D0"/>
    <w:rsid w:val="00D06FE0"/>
    <w:rsid w:val="00D07307"/>
    <w:rsid w:val="00D076A9"/>
    <w:rsid w:val="00D07754"/>
    <w:rsid w:val="00D078D1"/>
    <w:rsid w:val="00D07B2E"/>
    <w:rsid w:val="00D10824"/>
    <w:rsid w:val="00D1188B"/>
    <w:rsid w:val="00D1293B"/>
    <w:rsid w:val="00D129A8"/>
    <w:rsid w:val="00D12FB9"/>
    <w:rsid w:val="00D13431"/>
    <w:rsid w:val="00D135F2"/>
    <w:rsid w:val="00D13D00"/>
    <w:rsid w:val="00D147C0"/>
    <w:rsid w:val="00D15696"/>
    <w:rsid w:val="00D15C51"/>
    <w:rsid w:val="00D16C68"/>
    <w:rsid w:val="00D17FDD"/>
    <w:rsid w:val="00D200BD"/>
    <w:rsid w:val="00D201AA"/>
    <w:rsid w:val="00D204A7"/>
    <w:rsid w:val="00D20AA5"/>
    <w:rsid w:val="00D20DC4"/>
    <w:rsid w:val="00D21059"/>
    <w:rsid w:val="00D22399"/>
    <w:rsid w:val="00D26223"/>
    <w:rsid w:val="00D2662C"/>
    <w:rsid w:val="00D27FA3"/>
    <w:rsid w:val="00D30711"/>
    <w:rsid w:val="00D316D2"/>
    <w:rsid w:val="00D3176C"/>
    <w:rsid w:val="00D31B3F"/>
    <w:rsid w:val="00D321AF"/>
    <w:rsid w:val="00D33751"/>
    <w:rsid w:val="00D34AB9"/>
    <w:rsid w:val="00D35D4A"/>
    <w:rsid w:val="00D36F6E"/>
    <w:rsid w:val="00D372B0"/>
    <w:rsid w:val="00D37343"/>
    <w:rsid w:val="00D3762F"/>
    <w:rsid w:val="00D376AD"/>
    <w:rsid w:val="00D41E6A"/>
    <w:rsid w:val="00D42034"/>
    <w:rsid w:val="00D4205E"/>
    <w:rsid w:val="00D44EB8"/>
    <w:rsid w:val="00D464AE"/>
    <w:rsid w:val="00D47399"/>
    <w:rsid w:val="00D47BB2"/>
    <w:rsid w:val="00D47D04"/>
    <w:rsid w:val="00D5056A"/>
    <w:rsid w:val="00D510A0"/>
    <w:rsid w:val="00D51F73"/>
    <w:rsid w:val="00D527EE"/>
    <w:rsid w:val="00D529C4"/>
    <w:rsid w:val="00D53929"/>
    <w:rsid w:val="00D539B5"/>
    <w:rsid w:val="00D539D0"/>
    <w:rsid w:val="00D53F2B"/>
    <w:rsid w:val="00D540DC"/>
    <w:rsid w:val="00D54CA4"/>
    <w:rsid w:val="00D55616"/>
    <w:rsid w:val="00D5574C"/>
    <w:rsid w:val="00D55DAC"/>
    <w:rsid w:val="00D561C5"/>
    <w:rsid w:val="00D5636F"/>
    <w:rsid w:val="00D57FDF"/>
    <w:rsid w:val="00D6153F"/>
    <w:rsid w:val="00D61982"/>
    <w:rsid w:val="00D61A2D"/>
    <w:rsid w:val="00D61EA9"/>
    <w:rsid w:val="00D61EFF"/>
    <w:rsid w:val="00D62655"/>
    <w:rsid w:val="00D6267A"/>
    <w:rsid w:val="00D62998"/>
    <w:rsid w:val="00D636B6"/>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1006"/>
    <w:rsid w:val="00D82339"/>
    <w:rsid w:val="00D82494"/>
    <w:rsid w:val="00D82FF2"/>
    <w:rsid w:val="00D830B9"/>
    <w:rsid w:val="00D83774"/>
    <w:rsid w:val="00D83C1D"/>
    <w:rsid w:val="00D84A4B"/>
    <w:rsid w:val="00D84E83"/>
    <w:rsid w:val="00D8555A"/>
    <w:rsid w:val="00D85631"/>
    <w:rsid w:val="00D85D98"/>
    <w:rsid w:val="00D879CB"/>
    <w:rsid w:val="00D90A81"/>
    <w:rsid w:val="00D90B7D"/>
    <w:rsid w:val="00D90B81"/>
    <w:rsid w:val="00D90CC7"/>
    <w:rsid w:val="00D90DCE"/>
    <w:rsid w:val="00D920B2"/>
    <w:rsid w:val="00D92168"/>
    <w:rsid w:val="00D9231C"/>
    <w:rsid w:val="00D92356"/>
    <w:rsid w:val="00D92A5E"/>
    <w:rsid w:val="00D935BD"/>
    <w:rsid w:val="00D93EEC"/>
    <w:rsid w:val="00D940B5"/>
    <w:rsid w:val="00D953F2"/>
    <w:rsid w:val="00D9582D"/>
    <w:rsid w:val="00D95CB0"/>
    <w:rsid w:val="00D9654F"/>
    <w:rsid w:val="00D966FE"/>
    <w:rsid w:val="00D977C0"/>
    <w:rsid w:val="00D97E14"/>
    <w:rsid w:val="00DA00A3"/>
    <w:rsid w:val="00DA13F3"/>
    <w:rsid w:val="00DA2DE3"/>
    <w:rsid w:val="00DA3633"/>
    <w:rsid w:val="00DA3B01"/>
    <w:rsid w:val="00DA400B"/>
    <w:rsid w:val="00DA4909"/>
    <w:rsid w:val="00DA6443"/>
    <w:rsid w:val="00DA6B5E"/>
    <w:rsid w:val="00DA7146"/>
    <w:rsid w:val="00DA716A"/>
    <w:rsid w:val="00DA7B82"/>
    <w:rsid w:val="00DB02EE"/>
    <w:rsid w:val="00DB0843"/>
    <w:rsid w:val="00DB1F4F"/>
    <w:rsid w:val="00DB2CD0"/>
    <w:rsid w:val="00DB37EE"/>
    <w:rsid w:val="00DB401F"/>
    <w:rsid w:val="00DB4450"/>
    <w:rsid w:val="00DB4571"/>
    <w:rsid w:val="00DB4EE7"/>
    <w:rsid w:val="00DB5102"/>
    <w:rsid w:val="00DB521D"/>
    <w:rsid w:val="00DB5971"/>
    <w:rsid w:val="00DB5D51"/>
    <w:rsid w:val="00DB5F53"/>
    <w:rsid w:val="00DB6E27"/>
    <w:rsid w:val="00DB7B69"/>
    <w:rsid w:val="00DC0906"/>
    <w:rsid w:val="00DC0A2F"/>
    <w:rsid w:val="00DC0DBE"/>
    <w:rsid w:val="00DC1A20"/>
    <w:rsid w:val="00DC1C8F"/>
    <w:rsid w:val="00DC1F57"/>
    <w:rsid w:val="00DC234A"/>
    <w:rsid w:val="00DC35DD"/>
    <w:rsid w:val="00DC41E4"/>
    <w:rsid w:val="00DC496E"/>
    <w:rsid w:val="00DC5116"/>
    <w:rsid w:val="00DC59DF"/>
    <w:rsid w:val="00DC741E"/>
    <w:rsid w:val="00DC7C77"/>
    <w:rsid w:val="00DC7FD5"/>
    <w:rsid w:val="00DD02FF"/>
    <w:rsid w:val="00DD0925"/>
    <w:rsid w:val="00DD24F9"/>
    <w:rsid w:val="00DD26EC"/>
    <w:rsid w:val="00DD2DFB"/>
    <w:rsid w:val="00DD3604"/>
    <w:rsid w:val="00DD3F4D"/>
    <w:rsid w:val="00DD6F2E"/>
    <w:rsid w:val="00DD72E1"/>
    <w:rsid w:val="00DD7848"/>
    <w:rsid w:val="00DD796C"/>
    <w:rsid w:val="00DD7EA2"/>
    <w:rsid w:val="00DE00F2"/>
    <w:rsid w:val="00DE0325"/>
    <w:rsid w:val="00DE117F"/>
    <w:rsid w:val="00DE22D3"/>
    <w:rsid w:val="00DE2B98"/>
    <w:rsid w:val="00DE2D17"/>
    <w:rsid w:val="00DE353C"/>
    <w:rsid w:val="00DE401C"/>
    <w:rsid w:val="00DE5954"/>
    <w:rsid w:val="00DE5EC7"/>
    <w:rsid w:val="00DE6E2F"/>
    <w:rsid w:val="00DE6F47"/>
    <w:rsid w:val="00DE7D13"/>
    <w:rsid w:val="00DE7DD2"/>
    <w:rsid w:val="00DF1EAE"/>
    <w:rsid w:val="00DF2AF6"/>
    <w:rsid w:val="00DF2B22"/>
    <w:rsid w:val="00DF3816"/>
    <w:rsid w:val="00DF3818"/>
    <w:rsid w:val="00DF3F94"/>
    <w:rsid w:val="00DF4369"/>
    <w:rsid w:val="00DF4B8D"/>
    <w:rsid w:val="00DF5970"/>
    <w:rsid w:val="00DF5B14"/>
    <w:rsid w:val="00DF63FA"/>
    <w:rsid w:val="00DF66E2"/>
    <w:rsid w:val="00E001FD"/>
    <w:rsid w:val="00E00A1C"/>
    <w:rsid w:val="00E00D60"/>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3426"/>
    <w:rsid w:val="00E14523"/>
    <w:rsid w:val="00E14972"/>
    <w:rsid w:val="00E14A89"/>
    <w:rsid w:val="00E14CB9"/>
    <w:rsid w:val="00E151F2"/>
    <w:rsid w:val="00E15383"/>
    <w:rsid w:val="00E15C82"/>
    <w:rsid w:val="00E1738C"/>
    <w:rsid w:val="00E17797"/>
    <w:rsid w:val="00E17C9D"/>
    <w:rsid w:val="00E201C0"/>
    <w:rsid w:val="00E21ABD"/>
    <w:rsid w:val="00E22775"/>
    <w:rsid w:val="00E229E9"/>
    <w:rsid w:val="00E22D28"/>
    <w:rsid w:val="00E22F81"/>
    <w:rsid w:val="00E22F87"/>
    <w:rsid w:val="00E230E3"/>
    <w:rsid w:val="00E23C97"/>
    <w:rsid w:val="00E24727"/>
    <w:rsid w:val="00E24D5F"/>
    <w:rsid w:val="00E250DB"/>
    <w:rsid w:val="00E265A7"/>
    <w:rsid w:val="00E26FC5"/>
    <w:rsid w:val="00E27B80"/>
    <w:rsid w:val="00E30EDF"/>
    <w:rsid w:val="00E31B43"/>
    <w:rsid w:val="00E31FBA"/>
    <w:rsid w:val="00E326D0"/>
    <w:rsid w:val="00E33513"/>
    <w:rsid w:val="00E33A4F"/>
    <w:rsid w:val="00E33F3E"/>
    <w:rsid w:val="00E341E5"/>
    <w:rsid w:val="00E34315"/>
    <w:rsid w:val="00E35FBC"/>
    <w:rsid w:val="00E36AAE"/>
    <w:rsid w:val="00E37198"/>
    <w:rsid w:val="00E3774C"/>
    <w:rsid w:val="00E41013"/>
    <w:rsid w:val="00E41313"/>
    <w:rsid w:val="00E41773"/>
    <w:rsid w:val="00E41ACD"/>
    <w:rsid w:val="00E42FE6"/>
    <w:rsid w:val="00E43B4A"/>
    <w:rsid w:val="00E44D25"/>
    <w:rsid w:val="00E44E78"/>
    <w:rsid w:val="00E45C40"/>
    <w:rsid w:val="00E460B6"/>
    <w:rsid w:val="00E466E7"/>
    <w:rsid w:val="00E46BD2"/>
    <w:rsid w:val="00E46DDB"/>
    <w:rsid w:val="00E473D4"/>
    <w:rsid w:val="00E474CF"/>
    <w:rsid w:val="00E513F6"/>
    <w:rsid w:val="00E51A4C"/>
    <w:rsid w:val="00E51EC6"/>
    <w:rsid w:val="00E5203E"/>
    <w:rsid w:val="00E52F3B"/>
    <w:rsid w:val="00E52F80"/>
    <w:rsid w:val="00E53BEE"/>
    <w:rsid w:val="00E53D94"/>
    <w:rsid w:val="00E53DEA"/>
    <w:rsid w:val="00E5424B"/>
    <w:rsid w:val="00E544BA"/>
    <w:rsid w:val="00E55B64"/>
    <w:rsid w:val="00E573EF"/>
    <w:rsid w:val="00E616DB"/>
    <w:rsid w:val="00E62442"/>
    <w:rsid w:val="00E627A4"/>
    <w:rsid w:val="00E62A5E"/>
    <w:rsid w:val="00E630ED"/>
    <w:rsid w:val="00E6395F"/>
    <w:rsid w:val="00E6437C"/>
    <w:rsid w:val="00E65237"/>
    <w:rsid w:val="00E66367"/>
    <w:rsid w:val="00E67862"/>
    <w:rsid w:val="00E67ADD"/>
    <w:rsid w:val="00E67D4D"/>
    <w:rsid w:val="00E70ACF"/>
    <w:rsid w:val="00E70D46"/>
    <w:rsid w:val="00E712A9"/>
    <w:rsid w:val="00E713BC"/>
    <w:rsid w:val="00E72444"/>
    <w:rsid w:val="00E726A8"/>
    <w:rsid w:val="00E72D3D"/>
    <w:rsid w:val="00E72E07"/>
    <w:rsid w:val="00E72EAD"/>
    <w:rsid w:val="00E72F31"/>
    <w:rsid w:val="00E7410F"/>
    <w:rsid w:val="00E74A64"/>
    <w:rsid w:val="00E74EC5"/>
    <w:rsid w:val="00E75161"/>
    <w:rsid w:val="00E76B86"/>
    <w:rsid w:val="00E773F4"/>
    <w:rsid w:val="00E8000D"/>
    <w:rsid w:val="00E809F3"/>
    <w:rsid w:val="00E80C21"/>
    <w:rsid w:val="00E820BD"/>
    <w:rsid w:val="00E8227B"/>
    <w:rsid w:val="00E8342F"/>
    <w:rsid w:val="00E84210"/>
    <w:rsid w:val="00E844CD"/>
    <w:rsid w:val="00E846B5"/>
    <w:rsid w:val="00E847A7"/>
    <w:rsid w:val="00E84FE5"/>
    <w:rsid w:val="00E85923"/>
    <w:rsid w:val="00E865F9"/>
    <w:rsid w:val="00E86682"/>
    <w:rsid w:val="00E866F2"/>
    <w:rsid w:val="00E86E79"/>
    <w:rsid w:val="00E87458"/>
    <w:rsid w:val="00E87EC9"/>
    <w:rsid w:val="00E9048D"/>
    <w:rsid w:val="00E906B4"/>
    <w:rsid w:val="00E9095B"/>
    <w:rsid w:val="00E909F1"/>
    <w:rsid w:val="00E9145E"/>
    <w:rsid w:val="00E91B24"/>
    <w:rsid w:val="00E91B2B"/>
    <w:rsid w:val="00E91D76"/>
    <w:rsid w:val="00E926B8"/>
    <w:rsid w:val="00E927BF"/>
    <w:rsid w:val="00E92920"/>
    <w:rsid w:val="00E92B70"/>
    <w:rsid w:val="00E92EEF"/>
    <w:rsid w:val="00E936DA"/>
    <w:rsid w:val="00E9399B"/>
    <w:rsid w:val="00E939A7"/>
    <w:rsid w:val="00E94008"/>
    <w:rsid w:val="00E94762"/>
    <w:rsid w:val="00E94884"/>
    <w:rsid w:val="00E94BDB"/>
    <w:rsid w:val="00E95208"/>
    <w:rsid w:val="00E956BA"/>
    <w:rsid w:val="00E96B52"/>
    <w:rsid w:val="00E9759D"/>
    <w:rsid w:val="00EA0018"/>
    <w:rsid w:val="00EA08BE"/>
    <w:rsid w:val="00EA0A85"/>
    <w:rsid w:val="00EA14B0"/>
    <w:rsid w:val="00EA2244"/>
    <w:rsid w:val="00EA40F9"/>
    <w:rsid w:val="00EA4DDC"/>
    <w:rsid w:val="00EA6FA7"/>
    <w:rsid w:val="00EB067F"/>
    <w:rsid w:val="00EB150C"/>
    <w:rsid w:val="00EB17BE"/>
    <w:rsid w:val="00EB1A1B"/>
    <w:rsid w:val="00EB1F02"/>
    <w:rsid w:val="00EB2A00"/>
    <w:rsid w:val="00EB2E64"/>
    <w:rsid w:val="00EB2FEF"/>
    <w:rsid w:val="00EB3290"/>
    <w:rsid w:val="00EB46B9"/>
    <w:rsid w:val="00EB57EA"/>
    <w:rsid w:val="00EB5BC5"/>
    <w:rsid w:val="00EB6212"/>
    <w:rsid w:val="00EB6BB5"/>
    <w:rsid w:val="00EB6E30"/>
    <w:rsid w:val="00EB6FD5"/>
    <w:rsid w:val="00EB73BC"/>
    <w:rsid w:val="00EB7618"/>
    <w:rsid w:val="00EB7A2E"/>
    <w:rsid w:val="00EB7B51"/>
    <w:rsid w:val="00EB7F93"/>
    <w:rsid w:val="00EC086C"/>
    <w:rsid w:val="00EC1720"/>
    <w:rsid w:val="00EC2DB7"/>
    <w:rsid w:val="00EC337D"/>
    <w:rsid w:val="00EC42D0"/>
    <w:rsid w:val="00EC5256"/>
    <w:rsid w:val="00EC549A"/>
    <w:rsid w:val="00EC57B0"/>
    <w:rsid w:val="00EC5D33"/>
    <w:rsid w:val="00EC638F"/>
    <w:rsid w:val="00EC68BF"/>
    <w:rsid w:val="00EC7927"/>
    <w:rsid w:val="00ED095E"/>
    <w:rsid w:val="00ED1A0B"/>
    <w:rsid w:val="00ED27DD"/>
    <w:rsid w:val="00ED312F"/>
    <w:rsid w:val="00ED31E5"/>
    <w:rsid w:val="00ED4E9C"/>
    <w:rsid w:val="00ED5162"/>
    <w:rsid w:val="00ED697C"/>
    <w:rsid w:val="00EE06CA"/>
    <w:rsid w:val="00EE1E0C"/>
    <w:rsid w:val="00EE43AD"/>
    <w:rsid w:val="00EE4874"/>
    <w:rsid w:val="00EE48D6"/>
    <w:rsid w:val="00EE4A6E"/>
    <w:rsid w:val="00EE4BAB"/>
    <w:rsid w:val="00EE4D3B"/>
    <w:rsid w:val="00EE511D"/>
    <w:rsid w:val="00EE7922"/>
    <w:rsid w:val="00EE79A6"/>
    <w:rsid w:val="00EF11DF"/>
    <w:rsid w:val="00EF130D"/>
    <w:rsid w:val="00EF2E26"/>
    <w:rsid w:val="00EF30E0"/>
    <w:rsid w:val="00EF3A81"/>
    <w:rsid w:val="00EF3D05"/>
    <w:rsid w:val="00EF42CF"/>
    <w:rsid w:val="00EF5403"/>
    <w:rsid w:val="00EF567D"/>
    <w:rsid w:val="00EF5B08"/>
    <w:rsid w:val="00EF5F11"/>
    <w:rsid w:val="00EF6111"/>
    <w:rsid w:val="00EF6CFA"/>
    <w:rsid w:val="00F005A0"/>
    <w:rsid w:val="00F01835"/>
    <w:rsid w:val="00F01891"/>
    <w:rsid w:val="00F01DE9"/>
    <w:rsid w:val="00F0229D"/>
    <w:rsid w:val="00F02B1B"/>
    <w:rsid w:val="00F032BB"/>
    <w:rsid w:val="00F032C8"/>
    <w:rsid w:val="00F03567"/>
    <w:rsid w:val="00F03DD3"/>
    <w:rsid w:val="00F04BBE"/>
    <w:rsid w:val="00F0580C"/>
    <w:rsid w:val="00F06616"/>
    <w:rsid w:val="00F07485"/>
    <w:rsid w:val="00F07EDE"/>
    <w:rsid w:val="00F10B2F"/>
    <w:rsid w:val="00F10BC6"/>
    <w:rsid w:val="00F11352"/>
    <w:rsid w:val="00F11AD0"/>
    <w:rsid w:val="00F12313"/>
    <w:rsid w:val="00F13D34"/>
    <w:rsid w:val="00F14308"/>
    <w:rsid w:val="00F14602"/>
    <w:rsid w:val="00F1498D"/>
    <w:rsid w:val="00F14DDF"/>
    <w:rsid w:val="00F152AD"/>
    <w:rsid w:val="00F15BA3"/>
    <w:rsid w:val="00F15D52"/>
    <w:rsid w:val="00F165B7"/>
    <w:rsid w:val="00F20C9C"/>
    <w:rsid w:val="00F21827"/>
    <w:rsid w:val="00F21A00"/>
    <w:rsid w:val="00F2285F"/>
    <w:rsid w:val="00F23155"/>
    <w:rsid w:val="00F23EE4"/>
    <w:rsid w:val="00F24236"/>
    <w:rsid w:val="00F24E0E"/>
    <w:rsid w:val="00F2525F"/>
    <w:rsid w:val="00F25504"/>
    <w:rsid w:val="00F25707"/>
    <w:rsid w:val="00F26062"/>
    <w:rsid w:val="00F26693"/>
    <w:rsid w:val="00F26A13"/>
    <w:rsid w:val="00F26CEB"/>
    <w:rsid w:val="00F27D3B"/>
    <w:rsid w:val="00F30690"/>
    <w:rsid w:val="00F30F7A"/>
    <w:rsid w:val="00F31261"/>
    <w:rsid w:val="00F31334"/>
    <w:rsid w:val="00F31BB3"/>
    <w:rsid w:val="00F31C67"/>
    <w:rsid w:val="00F323C3"/>
    <w:rsid w:val="00F32A15"/>
    <w:rsid w:val="00F32C93"/>
    <w:rsid w:val="00F32EE6"/>
    <w:rsid w:val="00F32F3C"/>
    <w:rsid w:val="00F339EC"/>
    <w:rsid w:val="00F3414F"/>
    <w:rsid w:val="00F3443B"/>
    <w:rsid w:val="00F34FDD"/>
    <w:rsid w:val="00F35279"/>
    <w:rsid w:val="00F35CC2"/>
    <w:rsid w:val="00F35F1A"/>
    <w:rsid w:val="00F36130"/>
    <w:rsid w:val="00F36278"/>
    <w:rsid w:val="00F3644F"/>
    <w:rsid w:val="00F36B71"/>
    <w:rsid w:val="00F373AE"/>
    <w:rsid w:val="00F37D22"/>
    <w:rsid w:val="00F37FA1"/>
    <w:rsid w:val="00F4032F"/>
    <w:rsid w:val="00F40360"/>
    <w:rsid w:val="00F40444"/>
    <w:rsid w:val="00F40CE6"/>
    <w:rsid w:val="00F41B59"/>
    <w:rsid w:val="00F42099"/>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1082"/>
    <w:rsid w:val="00F633F1"/>
    <w:rsid w:val="00F63BF7"/>
    <w:rsid w:val="00F6453E"/>
    <w:rsid w:val="00F65215"/>
    <w:rsid w:val="00F655C6"/>
    <w:rsid w:val="00F65617"/>
    <w:rsid w:val="00F65A88"/>
    <w:rsid w:val="00F66494"/>
    <w:rsid w:val="00F67694"/>
    <w:rsid w:val="00F700B9"/>
    <w:rsid w:val="00F7011F"/>
    <w:rsid w:val="00F710BE"/>
    <w:rsid w:val="00F71BF5"/>
    <w:rsid w:val="00F72016"/>
    <w:rsid w:val="00F72C08"/>
    <w:rsid w:val="00F72DAD"/>
    <w:rsid w:val="00F736D2"/>
    <w:rsid w:val="00F74CEE"/>
    <w:rsid w:val="00F7564C"/>
    <w:rsid w:val="00F76220"/>
    <w:rsid w:val="00F769BE"/>
    <w:rsid w:val="00F7735C"/>
    <w:rsid w:val="00F77BD5"/>
    <w:rsid w:val="00F82E6B"/>
    <w:rsid w:val="00F83662"/>
    <w:rsid w:val="00F838C0"/>
    <w:rsid w:val="00F85572"/>
    <w:rsid w:val="00F85F83"/>
    <w:rsid w:val="00F86739"/>
    <w:rsid w:val="00F87E7F"/>
    <w:rsid w:val="00F91049"/>
    <w:rsid w:val="00F912FD"/>
    <w:rsid w:val="00F91D43"/>
    <w:rsid w:val="00F92B65"/>
    <w:rsid w:val="00F9367F"/>
    <w:rsid w:val="00F9512B"/>
    <w:rsid w:val="00F95411"/>
    <w:rsid w:val="00F9619C"/>
    <w:rsid w:val="00F96339"/>
    <w:rsid w:val="00F9759C"/>
    <w:rsid w:val="00F97859"/>
    <w:rsid w:val="00F97973"/>
    <w:rsid w:val="00F97B71"/>
    <w:rsid w:val="00FA06A3"/>
    <w:rsid w:val="00FA0E23"/>
    <w:rsid w:val="00FA230F"/>
    <w:rsid w:val="00FA2CFC"/>
    <w:rsid w:val="00FA2DDA"/>
    <w:rsid w:val="00FA34CA"/>
    <w:rsid w:val="00FA3E3E"/>
    <w:rsid w:val="00FA4A55"/>
    <w:rsid w:val="00FA4D4F"/>
    <w:rsid w:val="00FA54E8"/>
    <w:rsid w:val="00FA5FE8"/>
    <w:rsid w:val="00FA668B"/>
    <w:rsid w:val="00FA67CF"/>
    <w:rsid w:val="00FA760F"/>
    <w:rsid w:val="00FA7659"/>
    <w:rsid w:val="00FA7F6F"/>
    <w:rsid w:val="00FB10EC"/>
    <w:rsid w:val="00FB2D17"/>
    <w:rsid w:val="00FB2F69"/>
    <w:rsid w:val="00FB368B"/>
    <w:rsid w:val="00FB3A3A"/>
    <w:rsid w:val="00FB4217"/>
    <w:rsid w:val="00FB4379"/>
    <w:rsid w:val="00FB45FF"/>
    <w:rsid w:val="00FB4626"/>
    <w:rsid w:val="00FB55D8"/>
    <w:rsid w:val="00FB5D97"/>
    <w:rsid w:val="00FB61EA"/>
    <w:rsid w:val="00FB6C7A"/>
    <w:rsid w:val="00FB732E"/>
    <w:rsid w:val="00FB79F7"/>
    <w:rsid w:val="00FC09E7"/>
    <w:rsid w:val="00FC1CA5"/>
    <w:rsid w:val="00FC1D8E"/>
    <w:rsid w:val="00FC24EB"/>
    <w:rsid w:val="00FC2733"/>
    <w:rsid w:val="00FC2979"/>
    <w:rsid w:val="00FC3AB6"/>
    <w:rsid w:val="00FC5041"/>
    <w:rsid w:val="00FC5407"/>
    <w:rsid w:val="00FC6D6C"/>
    <w:rsid w:val="00FC71A8"/>
    <w:rsid w:val="00FD1BEF"/>
    <w:rsid w:val="00FD1C3C"/>
    <w:rsid w:val="00FD24F6"/>
    <w:rsid w:val="00FD2DB1"/>
    <w:rsid w:val="00FD38A8"/>
    <w:rsid w:val="00FD3A23"/>
    <w:rsid w:val="00FD5348"/>
    <w:rsid w:val="00FD64EF"/>
    <w:rsid w:val="00FD6AC8"/>
    <w:rsid w:val="00FD6ADD"/>
    <w:rsid w:val="00FE06DF"/>
    <w:rsid w:val="00FE0A6C"/>
    <w:rsid w:val="00FE1727"/>
    <w:rsid w:val="00FE1738"/>
    <w:rsid w:val="00FE3638"/>
    <w:rsid w:val="00FE3EA1"/>
    <w:rsid w:val="00FE4818"/>
    <w:rsid w:val="00FE4CA4"/>
    <w:rsid w:val="00FE586A"/>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2846"/>
    <w:rsid w:val="00FF314D"/>
    <w:rsid w:val="00FF3334"/>
    <w:rsid w:val="00FF50AB"/>
    <w:rsid w:val="00FF54A3"/>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5:docId w15:val="{1D759F43-4D0A-4879-BCE3-5F9CB51A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uiPriority w:val="99"/>
    <w:rsid w:val="00FB732E"/>
    <w:rPr>
      <w:rFonts w:ascii="宋体" w:hAnsi="Courier New"/>
      <w:szCs w:val="21"/>
    </w:rPr>
  </w:style>
  <w:style w:type="character" w:customStyle="1" w:styleId="a9">
    <w:name w:val="纯文本 字符"/>
    <w:link w:val="a8"/>
    <w:uiPriority w:val="99"/>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link w:val="25"/>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937FC6"/>
    <w:pPr>
      <w:tabs>
        <w:tab w:val="left" w:pos="420"/>
        <w:tab w:val="right" w:leader="dot" w:pos="9072"/>
      </w:tabs>
    </w:pPr>
  </w:style>
  <w:style w:type="paragraph" w:styleId="34">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f3">
    <w:name w:val="Strong"/>
    <w:basedOn w:val="a1"/>
    <w:uiPriority w:val="22"/>
    <w:qFormat/>
    <w:locked/>
    <w:rsid w:val="00490561"/>
    <w:rPr>
      <w:b/>
      <w:bCs/>
    </w:rPr>
  </w:style>
  <w:style w:type="paragraph" w:customStyle="1" w:styleId="aff4">
    <w:name w:val="目录模式"/>
    <w:basedOn w:val="24"/>
    <w:link w:val="Char0"/>
    <w:qFormat/>
    <w:rsid w:val="00F655C6"/>
    <w:rPr>
      <w:rFonts w:ascii="宋体" w:hAnsi="宋体"/>
      <w:noProof/>
      <w:szCs w:val="24"/>
    </w:rPr>
  </w:style>
  <w:style w:type="paragraph" w:customStyle="1" w:styleId="13">
    <w:name w:val="样式1"/>
    <w:basedOn w:val="24"/>
    <w:link w:val="1Char"/>
    <w:autoRedefine/>
    <w:qFormat/>
    <w:rsid w:val="00F655C6"/>
    <w:rPr>
      <w:rFonts w:ascii="宋体" w:hAnsi="宋体"/>
      <w:noProof/>
      <w:szCs w:val="24"/>
    </w:rPr>
  </w:style>
  <w:style w:type="character" w:customStyle="1" w:styleId="25">
    <w:name w:val="目录 2 字符"/>
    <w:basedOn w:val="a1"/>
    <w:link w:val="24"/>
    <w:uiPriority w:val="39"/>
    <w:rsid w:val="003D3725"/>
    <w:rPr>
      <w:sz w:val="21"/>
      <w:szCs w:val="21"/>
    </w:rPr>
  </w:style>
  <w:style w:type="character" w:customStyle="1" w:styleId="Char0">
    <w:name w:val="目录模式 Char"/>
    <w:basedOn w:val="25"/>
    <w:link w:val="aff4"/>
    <w:rsid w:val="00F655C6"/>
    <w:rPr>
      <w:rFonts w:ascii="宋体" w:hAnsi="宋体"/>
      <w:noProof/>
      <w:sz w:val="24"/>
      <w:szCs w:val="24"/>
    </w:rPr>
  </w:style>
  <w:style w:type="character" w:customStyle="1" w:styleId="1Char">
    <w:name w:val="样式1 Char"/>
    <w:basedOn w:val="25"/>
    <w:link w:val="13"/>
    <w:rsid w:val="00F655C6"/>
    <w:rPr>
      <w:rFonts w:ascii="宋体" w:hAnsi="宋体"/>
      <w:noProof/>
      <w:sz w:val="24"/>
      <w:szCs w:val="24"/>
    </w:rPr>
  </w:style>
  <w:style w:type="character" w:customStyle="1" w:styleId="41">
    <w:name w:val="标题 4 字符"/>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322703213">
      <w:bodyDiv w:val="1"/>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11425094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 w:id="1782407786">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76758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79206-7107-4B61-B28D-494429551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90</Pages>
  <Words>10746</Words>
  <Characters>61255</Characters>
  <Application>Microsoft Office Word</Application>
  <DocSecurity>0</DocSecurity>
  <Lines>510</Lines>
  <Paragraphs>143</Paragraphs>
  <ScaleCrop>false</ScaleCrop>
  <Company/>
  <LinksUpToDate>false</LinksUpToDate>
  <CharactersWithSpaces>71858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Melody.Ling@FA</cp:lastModifiedBy>
  <cp:revision>22</cp:revision>
  <cp:lastPrinted>2007-07-19T00:46:00Z</cp:lastPrinted>
  <dcterms:created xsi:type="dcterms:W3CDTF">2023-08-22T08:35:00Z</dcterms:created>
  <dcterms:modified xsi:type="dcterms:W3CDTF">2023-08-30T06:25:00Z</dcterms:modified>
</cp:coreProperties>
</file>