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E79A"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4BBE287"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6EE17E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716ED7B"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5A139E3"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摩根强化回报债券型证券投资基金</w:t>
      </w:r>
      <w:bookmarkEnd w:id="0"/>
    </w:p>
    <w:p w14:paraId="653687C3"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78033CEC"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F4517F5" w14:textId="77777777" w:rsidR="001A59F9" w:rsidRPr="00E54740" w:rsidRDefault="001A59F9" w:rsidP="00026C9C">
      <w:pPr>
        <w:spacing w:line="360" w:lineRule="auto"/>
        <w:jc w:val="center"/>
        <w:rPr>
          <w:rFonts w:eastAsiaTheme="minorEastAsia"/>
          <w:b/>
          <w:szCs w:val="21"/>
        </w:rPr>
      </w:pPr>
    </w:p>
    <w:p w14:paraId="08B4CCFA" w14:textId="77777777" w:rsidR="001A59F9" w:rsidRPr="00E54740" w:rsidRDefault="001A59F9" w:rsidP="00026C9C">
      <w:pPr>
        <w:spacing w:line="360" w:lineRule="auto"/>
        <w:jc w:val="center"/>
        <w:rPr>
          <w:rFonts w:eastAsiaTheme="minorEastAsia"/>
          <w:b/>
          <w:szCs w:val="21"/>
        </w:rPr>
      </w:pPr>
    </w:p>
    <w:p w14:paraId="1B28446D" w14:textId="77777777" w:rsidR="001A59F9" w:rsidRPr="00E54740" w:rsidRDefault="001A59F9" w:rsidP="00026C9C">
      <w:pPr>
        <w:spacing w:line="360" w:lineRule="auto"/>
        <w:jc w:val="center"/>
        <w:rPr>
          <w:rFonts w:eastAsiaTheme="minorEastAsia"/>
          <w:b/>
          <w:szCs w:val="21"/>
        </w:rPr>
      </w:pPr>
    </w:p>
    <w:p w14:paraId="72D5C683" w14:textId="77777777" w:rsidR="001A59F9" w:rsidRPr="00E54740" w:rsidRDefault="001A59F9" w:rsidP="00026C9C">
      <w:pPr>
        <w:spacing w:line="360" w:lineRule="auto"/>
        <w:jc w:val="center"/>
        <w:rPr>
          <w:rFonts w:eastAsiaTheme="minorEastAsia"/>
          <w:b/>
          <w:szCs w:val="21"/>
        </w:rPr>
      </w:pPr>
    </w:p>
    <w:p w14:paraId="0E2D8348" w14:textId="77777777" w:rsidR="001A59F9" w:rsidRPr="00E54740" w:rsidRDefault="001A59F9" w:rsidP="00026C9C">
      <w:pPr>
        <w:spacing w:line="360" w:lineRule="auto"/>
        <w:jc w:val="center"/>
        <w:rPr>
          <w:rFonts w:eastAsiaTheme="minorEastAsia"/>
          <w:b/>
          <w:szCs w:val="21"/>
        </w:rPr>
      </w:pPr>
    </w:p>
    <w:p w14:paraId="03122605" w14:textId="77777777" w:rsidR="001A59F9" w:rsidRPr="00E54740" w:rsidRDefault="001A59F9" w:rsidP="00026C9C">
      <w:pPr>
        <w:spacing w:line="360" w:lineRule="auto"/>
        <w:jc w:val="center"/>
        <w:rPr>
          <w:rFonts w:eastAsiaTheme="minorEastAsia"/>
          <w:b/>
          <w:szCs w:val="21"/>
        </w:rPr>
      </w:pPr>
    </w:p>
    <w:p w14:paraId="6A493E84" w14:textId="77777777" w:rsidR="001A59F9" w:rsidRPr="00E54740" w:rsidRDefault="001A59F9" w:rsidP="00026C9C">
      <w:pPr>
        <w:spacing w:line="360" w:lineRule="auto"/>
        <w:jc w:val="center"/>
        <w:rPr>
          <w:rFonts w:eastAsiaTheme="minorEastAsia"/>
          <w:b/>
          <w:szCs w:val="21"/>
        </w:rPr>
      </w:pPr>
    </w:p>
    <w:p w14:paraId="16F050B5" w14:textId="77777777" w:rsidR="001A59F9" w:rsidRPr="00E54740" w:rsidRDefault="001A59F9" w:rsidP="00026C9C">
      <w:pPr>
        <w:spacing w:line="360" w:lineRule="auto"/>
        <w:jc w:val="center"/>
        <w:rPr>
          <w:rFonts w:eastAsiaTheme="minorEastAsia"/>
          <w:b/>
          <w:szCs w:val="21"/>
        </w:rPr>
      </w:pPr>
    </w:p>
    <w:p w14:paraId="1C54F8D0" w14:textId="77777777" w:rsidR="001A59F9" w:rsidRPr="00E54740" w:rsidRDefault="001A59F9" w:rsidP="00026C9C">
      <w:pPr>
        <w:spacing w:line="360" w:lineRule="auto"/>
        <w:jc w:val="center"/>
        <w:rPr>
          <w:rFonts w:eastAsiaTheme="minorEastAsia"/>
          <w:b/>
          <w:szCs w:val="21"/>
        </w:rPr>
      </w:pPr>
    </w:p>
    <w:p w14:paraId="02D9FADD" w14:textId="77777777" w:rsidR="001A59F9" w:rsidRPr="00E54740" w:rsidRDefault="001A59F9" w:rsidP="00026C9C">
      <w:pPr>
        <w:spacing w:line="360" w:lineRule="auto"/>
        <w:jc w:val="center"/>
        <w:rPr>
          <w:rFonts w:eastAsiaTheme="minorEastAsia"/>
          <w:b/>
          <w:szCs w:val="21"/>
        </w:rPr>
      </w:pPr>
    </w:p>
    <w:p w14:paraId="7F79A5B5" w14:textId="77777777" w:rsidR="001A59F9" w:rsidRPr="00E54740" w:rsidRDefault="001A59F9" w:rsidP="00026C9C">
      <w:pPr>
        <w:spacing w:line="360" w:lineRule="auto"/>
        <w:jc w:val="center"/>
        <w:rPr>
          <w:rFonts w:eastAsiaTheme="minorEastAsia"/>
          <w:b/>
          <w:szCs w:val="21"/>
        </w:rPr>
      </w:pPr>
    </w:p>
    <w:p w14:paraId="78D6FE26" w14:textId="77777777" w:rsidR="001A59F9" w:rsidRPr="00E54740" w:rsidRDefault="001A59F9" w:rsidP="00026C9C">
      <w:pPr>
        <w:spacing w:line="360" w:lineRule="auto"/>
        <w:jc w:val="center"/>
        <w:rPr>
          <w:rFonts w:eastAsiaTheme="minorEastAsia"/>
          <w:b/>
          <w:szCs w:val="21"/>
        </w:rPr>
      </w:pPr>
    </w:p>
    <w:p w14:paraId="6AE0F036" w14:textId="77777777" w:rsidR="001A59F9" w:rsidRPr="00E54740" w:rsidRDefault="001A59F9" w:rsidP="00026C9C">
      <w:pPr>
        <w:spacing w:line="360" w:lineRule="auto"/>
        <w:jc w:val="center"/>
        <w:rPr>
          <w:rFonts w:eastAsiaTheme="minorEastAsia"/>
          <w:b/>
          <w:szCs w:val="21"/>
        </w:rPr>
      </w:pPr>
    </w:p>
    <w:p w14:paraId="526C43EC" w14:textId="77777777" w:rsidR="001A59F9" w:rsidRPr="00E54740" w:rsidRDefault="001A59F9" w:rsidP="00026C9C">
      <w:pPr>
        <w:spacing w:line="360" w:lineRule="auto"/>
        <w:jc w:val="center"/>
        <w:rPr>
          <w:rFonts w:eastAsiaTheme="minorEastAsia"/>
          <w:b/>
          <w:szCs w:val="21"/>
        </w:rPr>
      </w:pPr>
    </w:p>
    <w:p w14:paraId="1E769BC3" w14:textId="77777777" w:rsidR="001A59F9" w:rsidRPr="00E54740" w:rsidRDefault="001A59F9" w:rsidP="00026C9C">
      <w:pPr>
        <w:spacing w:line="360" w:lineRule="auto"/>
        <w:jc w:val="center"/>
        <w:rPr>
          <w:rFonts w:eastAsiaTheme="minorEastAsia"/>
          <w:b/>
          <w:szCs w:val="21"/>
        </w:rPr>
      </w:pPr>
    </w:p>
    <w:p w14:paraId="47425850" w14:textId="77777777" w:rsidR="001A59F9" w:rsidRPr="00E54740" w:rsidRDefault="001A59F9" w:rsidP="00026C9C">
      <w:pPr>
        <w:spacing w:line="360" w:lineRule="auto"/>
        <w:rPr>
          <w:rFonts w:eastAsiaTheme="minorEastAsia"/>
          <w:b/>
          <w:szCs w:val="21"/>
        </w:rPr>
      </w:pPr>
    </w:p>
    <w:p w14:paraId="5742D20C"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39810029"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24EFEAA8"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2309E6A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783"/>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4DE17FC9"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784"/>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5EF01EEE" w14:textId="77777777" w:rsidR="00F85387" w:rsidRDefault="00A33DC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3CDF734B" w14:textId="77777777" w:rsidR="00F85387" w:rsidRDefault="00A33DC0">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356CE20" w14:textId="77777777" w:rsidR="00F85387" w:rsidRDefault="00A33DC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142E7F37" w14:textId="77777777" w:rsidR="00F85387" w:rsidRDefault="00A33DC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56D30F6F" w14:textId="77777777" w:rsidR="00F85387" w:rsidRDefault="00A33DC0">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7A0406D6"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07874711"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6BBE0C73" w14:textId="77777777" w:rsidR="003C488C" w:rsidRPr="00E54740" w:rsidRDefault="003C488C" w:rsidP="00D564C7">
      <w:pPr>
        <w:spacing w:line="360" w:lineRule="auto"/>
        <w:ind w:firstLineChars="50" w:firstLine="105"/>
        <w:rPr>
          <w:rFonts w:eastAsiaTheme="minorEastAsia"/>
          <w:b/>
          <w:szCs w:val="21"/>
        </w:rPr>
      </w:pPr>
    </w:p>
    <w:p w14:paraId="74F0773C" w14:textId="7417C0CD" w:rsidR="00A33DC0"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783" w:history="1">
        <w:r w:rsidR="00A33DC0" w:rsidRPr="00441C69">
          <w:rPr>
            <w:rStyle w:val="ad"/>
            <w:b/>
            <w:bCs/>
            <w:noProof/>
          </w:rPr>
          <w:t xml:space="preserve">§1  </w:t>
        </w:r>
        <w:r w:rsidR="00A33DC0" w:rsidRPr="00441C69">
          <w:rPr>
            <w:rStyle w:val="ad"/>
            <w:b/>
            <w:bCs/>
            <w:noProof/>
          </w:rPr>
          <w:t>重要提示及目录</w:t>
        </w:r>
        <w:r w:rsidR="00A33DC0">
          <w:rPr>
            <w:noProof/>
            <w:webHidden/>
          </w:rPr>
          <w:tab/>
        </w:r>
        <w:r w:rsidR="00A33DC0">
          <w:rPr>
            <w:noProof/>
            <w:webHidden/>
          </w:rPr>
          <w:fldChar w:fldCharType="begin"/>
        </w:r>
        <w:r w:rsidR="00A33DC0">
          <w:rPr>
            <w:noProof/>
            <w:webHidden/>
          </w:rPr>
          <w:instrText xml:space="preserve"> PAGEREF _Toc192864783 \h </w:instrText>
        </w:r>
        <w:r w:rsidR="00A33DC0">
          <w:rPr>
            <w:noProof/>
            <w:webHidden/>
          </w:rPr>
        </w:r>
        <w:r w:rsidR="00A33DC0">
          <w:rPr>
            <w:noProof/>
            <w:webHidden/>
          </w:rPr>
          <w:fldChar w:fldCharType="separate"/>
        </w:r>
        <w:r w:rsidR="0036256A">
          <w:rPr>
            <w:noProof/>
            <w:webHidden/>
          </w:rPr>
          <w:t>2</w:t>
        </w:r>
        <w:r w:rsidR="00A33DC0">
          <w:rPr>
            <w:noProof/>
            <w:webHidden/>
          </w:rPr>
          <w:fldChar w:fldCharType="end"/>
        </w:r>
      </w:hyperlink>
    </w:p>
    <w:p w14:paraId="481B2285" w14:textId="428E42A5" w:rsidR="00A33DC0" w:rsidRDefault="0036256A">
      <w:pPr>
        <w:pStyle w:val="TOC2"/>
        <w:ind w:left="420"/>
        <w:rPr>
          <w:rFonts w:asciiTheme="minorHAnsi" w:eastAsiaTheme="minorEastAsia" w:hAnsiTheme="minorHAnsi" w:cstheme="minorBidi"/>
          <w:noProof/>
          <w:kern w:val="2"/>
          <w:szCs w:val="22"/>
        </w:rPr>
      </w:pPr>
      <w:hyperlink w:anchor="_Toc192864784" w:history="1">
        <w:r w:rsidR="00A33DC0" w:rsidRPr="00441C69">
          <w:rPr>
            <w:rStyle w:val="ad"/>
            <w:noProof/>
          </w:rPr>
          <w:t xml:space="preserve">1.1 </w:t>
        </w:r>
        <w:r w:rsidR="00A33DC0" w:rsidRPr="00441C69">
          <w:rPr>
            <w:rStyle w:val="ad"/>
            <w:noProof/>
          </w:rPr>
          <w:t>重要提示</w:t>
        </w:r>
        <w:r w:rsidR="00A33DC0">
          <w:rPr>
            <w:noProof/>
            <w:webHidden/>
          </w:rPr>
          <w:tab/>
        </w:r>
        <w:r w:rsidR="00A33DC0">
          <w:rPr>
            <w:noProof/>
            <w:webHidden/>
          </w:rPr>
          <w:fldChar w:fldCharType="begin"/>
        </w:r>
        <w:r w:rsidR="00A33DC0">
          <w:rPr>
            <w:noProof/>
            <w:webHidden/>
          </w:rPr>
          <w:instrText xml:space="preserve"> PAGEREF _Toc192864784 \h </w:instrText>
        </w:r>
        <w:r w:rsidR="00A33DC0">
          <w:rPr>
            <w:noProof/>
            <w:webHidden/>
          </w:rPr>
        </w:r>
        <w:r w:rsidR="00A33DC0">
          <w:rPr>
            <w:noProof/>
            <w:webHidden/>
          </w:rPr>
          <w:fldChar w:fldCharType="separate"/>
        </w:r>
        <w:r>
          <w:rPr>
            <w:noProof/>
            <w:webHidden/>
          </w:rPr>
          <w:t>2</w:t>
        </w:r>
        <w:r w:rsidR="00A33DC0">
          <w:rPr>
            <w:noProof/>
            <w:webHidden/>
          </w:rPr>
          <w:fldChar w:fldCharType="end"/>
        </w:r>
      </w:hyperlink>
    </w:p>
    <w:p w14:paraId="54082D8B" w14:textId="43EFB32E" w:rsidR="00A33DC0" w:rsidRDefault="0036256A">
      <w:pPr>
        <w:pStyle w:val="TOC1"/>
        <w:rPr>
          <w:rFonts w:asciiTheme="minorHAnsi" w:eastAsiaTheme="minorEastAsia" w:hAnsiTheme="minorHAnsi" w:cstheme="minorBidi"/>
          <w:noProof/>
          <w:szCs w:val="22"/>
        </w:rPr>
      </w:pPr>
      <w:hyperlink w:anchor="_Toc192864785" w:history="1">
        <w:r w:rsidR="00A33DC0" w:rsidRPr="00441C69">
          <w:rPr>
            <w:rStyle w:val="ad"/>
            <w:b/>
            <w:bCs/>
            <w:noProof/>
          </w:rPr>
          <w:t xml:space="preserve">§2  </w:t>
        </w:r>
        <w:r w:rsidR="00A33DC0" w:rsidRPr="00441C69">
          <w:rPr>
            <w:rStyle w:val="ad"/>
            <w:b/>
            <w:bCs/>
            <w:noProof/>
          </w:rPr>
          <w:t>基金简介</w:t>
        </w:r>
        <w:r w:rsidR="00A33DC0">
          <w:rPr>
            <w:noProof/>
            <w:webHidden/>
          </w:rPr>
          <w:tab/>
        </w:r>
        <w:r w:rsidR="00A33DC0">
          <w:rPr>
            <w:noProof/>
            <w:webHidden/>
          </w:rPr>
          <w:fldChar w:fldCharType="begin"/>
        </w:r>
        <w:r w:rsidR="00A33DC0">
          <w:rPr>
            <w:noProof/>
            <w:webHidden/>
          </w:rPr>
          <w:instrText xml:space="preserve"> PAGEREF _Toc192864785 \h </w:instrText>
        </w:r>
        <w:r w:rsidR="00A33DC0">
          <w:rPr>
            <w:noProof/>
            <w:webHidden/>
          </w:rPr>
        </w:r>
        <w:r w:rsidR="00A33DC0">
          <w:rPr>
            <w:noProof/>
            <w:webHidden/>
          </w:rPr>
          <w:fldChar w:fldCharType="separate"/>
        </w:r>
        <w:r>
          <w:rPr>
            <w:noProof/>
            <w:webHidden/>
          </w:rPr>
          <w:t>5</w:t>
        </w:r>
        <w:r w:rsidR="00A33DC0">
          <w:rPr>
            <w:noProof/>
            <w:webHidden/>
          </w:rPr>
          <w:fldChar w:fldCharType="end"/>
        </w:r>
      </w:hyperlink>
    </w:p>
    <w:p w14:paraId="58C8168B" w14:textId="687311EE" w:rsidR="00A33DC0" w:rsidRDefault="0036256A">
      <w:pPr>
        <w:pStyle w:val="TOC2"/>
        <w:ind w:left="420"/>
        <w:rPr>
          <w:rFonts w:asciiTheme="minorHAnsi" w:eastAsiaTheme="minorEastAsia" w:hAnsiTheme="minorHAnsi" w:cstheme="minorBidi"/>
          <w:noProof/>
          <w:kern w:val="2"/>
          <w:szCs w:val="22"/>
        </w:rPr>
      </w:pPr>
      <w:hyperlink w:anchor="_Toc192864786" w:history="1">
        <w:r w:rsidR="00A33DC0" w:rsidRPr="00441C69">
          <w:rPr>
            <w:rStyle w:val="ad"/>
            <w:noProof/>
          </w:rPr>
          <w:t xml:space="preserve">2.1 </w:t>
        </w:r>
        <w:r w:rsidR="00A33DC0" w:rsidRPr="00441C69">
          <w:rPr>
            <w:rStyle w:val="ad"/>
            <w:noProof/>
          </w:rPr>
          <w:t>基金基本情况</w:t>
        </w:r>
        <w:r w:rsidR="00A33DC0">
          <w:rPr>
            <w:noProof/>
            <w:webHidden/>
          </w:rPr>
          <w:tab/>
        </w:r>
        <w:r w:rsidR="00A33DC0">
          <w:rPr>
            <w:noProof/>
            <w:webHidden/>
          </w:rPr>
          <w:fldChar w:fldCharType="begin"/>
        </w:r>
        <w:r w:rsidR="00A33DC0">
          <w:rPr>
            <w:noProof/>
            <w:webHidden/>
          </w:rPr>
          <w:instrText xml:space="preserve"> PAGEREF _Toc192864786 \h </w:instrText>
        </w:r>
        <w:r w:rsidR="00A33DC0">
          <w:rPr>
            <w:noProof/>
            <w:webHidden/>
          </w:rPr>
        </w:r>
        <w:r w:rsidR="00A33DC0">
          <w:rPr>
            <w:noProof/>
            <w:webHidden/>
          </w:rPr>
          <w:fldChar w:fldCharType="separate"/>
        </w:r>
        <w:r>
          <w:rPr>
            <w:noProof/>
            <w:webHidden/>
          </w:rPr>
          <w:t>5</w:t>
        </w:r>
        <w:r w:rsidR="00A33DC0">
          <w:rPr>
            <w:noProof/>
            <w:webHidden/>
          </w:rPr>
          <w:fldChar w:fldCharType="end"/>
        </w:r>
      </w:hyperlink>
    </w:p>
    <w:p w14:paraId="0F15C5AA" w14:textId="79FC6816" w:rsidR="00A33DC0" w:rsidRDefault="0036256A">
      <w:pPr>
        <w:pStyle w:val="TOC2"/>
        <w:ind w:left="420"/>
        <w:rPr>
          <w:rFonts w:asciiTheme="minorHAnsi" w:eastAsiaTheme="minorEastAsia" w:hAnsiTheme="minorHAnsi" w:cstheme="minorBidi"/>
          <w:noProof/>
          <w:kern w:val="2"/>
          <w:szCs w:val="22"/>
        </w:rPr>
      </w:pPr>
      <w:hyperlink w:anchor="_Toc192864787" w:history="1">
        <w:r w:rsidR="00A33DC0" w:rsidRPr="00441C69">
          <w:rPr>
            <w:rStyle w:val="ad"/>
            <w:noProof/>
          </w:rPr>
          <w:t xml:space="preserve">2.2 </w:t>
        </w:r>
        <w:r w:rsidR="00A33DC0" w:rsidRPr="00441C69">
          <w:rPr>
            <w:rStyle w:val="ad"/>
            <w:noProof/>
          </w:rPr>
          <w:t>基金产品说明</w:t>
        </w:r>
        <w:r w:rsidR="00A33DC0">
          <w:rPr>
            <w:noProof/>
            <w:webHidden/>
          </w:rPr>
          <w:tab/>
        </w:r>
        <w:r w:rsidR="00A33DC0">
          <w:rPr>
            <w:noProof/>
            <w:webHidden/>
          </w:rPr>
          <w:fldChar w:fldCharType="begin"/>
        </w:r>
        <w:r w:rsidR="00A33DC0">
          <w:rPr>
            <w:noProof/>
            <w:webHidden/>
          </w:rPr>
          <w:instrText xml:space="preserve"> PAGEREF _Toc192864787 \h </w:instrText>
        </w:r>
        <w:r w:rsidR="00A33DC0">
          <w:rPr>
            <w:noProof/>
            <w:webHidden/>
          </w:rPr>
        </w:r>
        <w:r w:rsidR="00A33DC0">
          <w:rPr>
            <w:noProof/>
            <w:webHidden/>
          </w:rPr>
          <w:fldChar w:fldCharType="separate"/>
        </w:r>
        <w:r>
          <w:rPr>
            <w:noProof/>
            <w:webHidden/>
          </w:rPr>
          <w:t>5</w:t>
        </w:r>
        <w:r w:rsidR="00A33DC0">
          <w:rPr>
            <w:noProof/>
            <w:webHidden/>
          </w:rPr>
          <w:fldChar w:fldCharType="end"/>
        </w:r>
      </w:hyperlink>
    </w:p>
    <w:p w14:paraId="514CC533" w14:textId="701FA4D2" w:rsidR="00A33DC0" w:rsidRDefault="0036256A">
      <w:pPr>
        <w:pStyle w:val="TOC2"/>
        <w:ind w:left="420"/>
        <w:rPr>
          <w:rFonts w:asciiTheme="minorHAnsi" w:eastAsiaTheme="minorEastAsia" w:hAnsiTheme="minorHAnsi" w:cstheme="minorBidi"/>
          <w:noProof/>
          <w:kern w:val="2"/>
          <w:szCs w:val="22"/>
        </w:rPr>
      </w:pPr>
      <w:hyperlink w:anchor="_Toc192864788" w:history="1">
        <w:r w:rsidR="00A33DC0" w:rsidRPr="00441C69">
          <w:rPr>
            <w:rStyle w:val="ad"/>
            <w:noProof/>
          </w:rPr>
          <w:t xml:space="preserve">2.3 </w:t>
        </w:r>
        <w:r w:rsidR="00A33DC0" w:rsidRPr="00441C69">
          <w:rPr>
            <w:rStyle w:val="ad"/>
            <w:noProof/>
          </w:rPr>
          <w:t>基金管理人和基金托管人</w:t>
        </w:r>
        <w:r w:rsidR="00A33DC0">
          <w:rPr>
            <w:noProof/>
            <w:webHidden/>
          </w:rPr>
          <w:tab/>
        </w:r>
        <w:r w:rsidR="00A33DC0">
          <w:rPr>
            <w:noProof/>
            <w:webHidden/>
          </w:rPr>
          <w:fldChar w:fldCharType="begin"/>
        </w:r>
        <w:r w:rsidR="00A33DC0">
          <w:rPr>
            <w:noProof/>
            <w:webHidden/>
          </w:rPr>
          <w:instrText xml:space="preserve"> PAGEREF _Toc192864788 \h </w:instrText>
        </w:r>
        <w:r w:rsidR="00A33DC0">
          <w:rPr>
            <w:noProof/>
            <w:webHidden/>
          </w:rPr>
        </w:r>
        <w:r w:rsidR="00A33DC0">
          <w:rPr>
            <w:noProof/>
            <w:webHidden/>
          </w:rPr>
          <w:fldChar w:fldCharType="separate"/>
        </w:r>
        <w:r>
          <w:rPr>
            <w:noProof/>
            <w:webHidden/>
          </w:rPr>
          <w:t>6</w:t>
        </w:r>
        <w:r w:rsidR="00A33DC0">
          <w:rPr>
            <w:noProof/>
            <w:webHidden/>
          </w:rPr>
          <w:fldChar w:fldCharType="end"/>
        </w:r>
      </w:hyperlink>
    </w:p>
    <w:p w14:paraId="09362972" w14:textId="561C1A23" w:rsidR="00A33DC0" w:rsidRDefault="0036256A">
      <w:pPr>
        <w:pStyle w:val="TOC2"/>
        <w:ind w:left="420"/>
        <w:rPr>
          <w:rFonts w:asciiTheme="minorHAnsi" w:eastAsiaTheme="minorEastAsia" w:hAnsiTheme="minorHAnsi" w:cstheme="minorBidi"/>
          <w:noProof/>
          <w:kern w:val="2"/>
          <w:szCs w:val="22"/>
        </w:rPr>
      </w:pPr>
      <w:hyperlink w:anchor="_Toc192864789" w:history="1">
        <w:r w:rsidR="00A33DC0" w:rsidRPr="00441C69">
          <w:rPr>
            <w:rStyle w:val="ad"/>
            <w:noProof/>
          </w:rPr>
          <w:t xml:space="preserve">2.4 </w:t>
        </w:r>
        <w:r w:rsidR="00A33DC0" w:rsidRPr="00441C69">
          <w:rPr>
            <w:rStyle w:val="ad"/>
            <w:noProof/>
          </w:rPr>
          <w:t>信息披露方式</w:t>
        </w:r>
        <w:r w:rsidR="00A33DC0">
          <w:rPr>
            <w:noProof/>
            <w:webHidden/>
          </w:rPr>
          <w:tab/>
        </w:r>
        <w:r w:rsidR="00A33DC0">
          <w:rPr>
            <w:noProof/>
            <w:webHidden/>
          </w:rPr>
          <w:fldChar w:fldCharType="begin"/>
        </w:r>
        <w:r w:rsidR="00A33DC0">
          <w:rPr>
            <w:noProof/>
            <w:webHidden/>
          </w:rPr>
          <w:instrText xml:space="preserve"> PAGEREF _Toc192864789 \h </w:instrText>
        </w:r>
        <w:r w:rsidR="00A33DC0">
          <w:rPr>
            <w:noProof/>
            <w:webHidden/>
          </w:rPr>
        </w:r>
        <w:r w:rsidR="00A33DC0">
          <w:rPr>
            <w:noProof/>
            <w:webHidden/>
          </w:rPr>
          <w:fldChar w:fldCharType="separate"/>
        </w:r>
        <w:r>
          <w:rPr>
            <w:noProof/>
            <w:webHidden/>
          </w:rPr>
          <w:t>7</w:t>
        </w:r>
        <w:r w:rsidR="00A33DC0">
          <w:rPr>
            <w:noProof/>
            <w:webHidden/>
          </w:rPr>
          <w:fldChar w:fldCharType="end"/>
        </w:r>
      </w:hyperlink>
    </w:p>
    <w:p w14:paraId="7DE0ADD0" w14:textId="371619B0" w:rsidR="00A33DC0" w:rsidRDefault="0036256A">
      <w:pPr>
        <w:pStyle w:val="TOC2"/>
        <w:ind w:left="420"/>
        <w:rPr>
          <w:rFonts w:asciiTheme="minorHAnsi" w:eastAsiaTheme="minorEastAsia" w:hAnsiTheme="minorHAnsi" w:cstheme="minorBidi"/>
          <w:noProof/>
          <w:kern w:val="2"/>
          <w:szCs w:val="22"/>
        </w:rPr>
      </w:pPr>
      <w:hyperlink w:anchor="_Toc192864790" w:history="1">
        <w:r w:rsidR="00A33DC0" w:rsidRPr="00441C69">
          <w:rPr>
            <w:rStyle w:val="ad"/>
            <w:noProof/>
          </w:rPr>
          <w:t xml:space="preserve">2.5 </w:t>
        </w:r>
        <w:r w:rsidR="00A33DC0" w:rsidRPr="00441C69">
          <w:rPr>
            <w:rStyle w:val="ad"/>
            <w:noProof/>
          </w:rPr>
          <w:t>其他相关资料</w:t>
        </w:r>
        <w:r w:rsidR="00A33DC0">
          <w:rPr>
            <w:noProof/>
            <w:webHidden/>
          </w:rPr>
          <w:tab/>
        </w:r>
        <w:r w:rsidR="00A33DC0">
          <w:rPr>
            <w:noProof/>
            <w:webHidden/>
          </w:rPr>
          <w:fldChar w:fldCharType="begin"/>
        </w:r>
        <w:r w:rsidR="00A33DC0">
          <w:rPr>
            <w:noProof/>
            <w:webHidden/>
          </w:rPr>
          <w:instrText xml:space="preserve"> PAGEREF _Toc192864790 \h </w:instrText>
        </w:r>
        <w:r w:rsidR="00A33DC0">
          <w:rPr>
            <w:noProof/>
            <w:webHidden/>
          </w:rPr>
        </w:r>
        <w:r w:rsidR="00A33DC0">
          <w:rPr>
            <w:noProof/>
            <w:webHidden/>
          </w:rPr>
          <w:fldChar w:fldCharType="separate"/>
        </w:r>
        <w:r>
          <w:rPr>
            <w:noProof/>
            <w:webHidden/>
          </w:rPr>
          <w:t>7</w:t>
        </w:r>
        <w:r w:rsidR="00A33DC0">
          <w:rPr>
            <w:noProof/>
            <w:webHidden/>
          </w:rPr>
          <w:fldChar w:fldCharType="end"/>
        </w:r>
      </w:hyperlink>
    </w:p>
    <w:p w14:paraId="2F78F5A1" w14:textId="36FF47A3" w:rsidR="00A33DC0" w:rsidRDefault="0036256A">
      <w:pPr>
        <w:pStyle w:val="TOC1"/>
        <w:rPr>
          <w:rFonts w:asciiTheme="minorHAnsi" w:eastAsiaTheme="minorEastAsia" w:hAnsiTheme="minorHAnsi" w:cstheme="minorBidi"/>
          <w:noProof/>
          <w:szCs w:val="22"/>
        </w:rPr>
      </w:pPr>
      <w:hyperlink w:anchor="_Toc192864791" w:history="1">
        <w:r w:rsidR="00A33DC0" w:rsidRPr="00441C69">
          <w:rPr>
            <w:rStyle w:val="ad"/>
            <w:b/>
            <w:bCs/>
            <w:noProof/>
          </w:rPr>
          <w:t xml:space="preserve">§3  </w:t>
        </w:r>
        <w:r w:rsidR="00A33DC0" w:rsidRPr="00441C69">
          <w:rPr>
            <w:rStyle w:val="ad"/>
            <w:b/>
            <w:bCs/>
            <w:noProof/>
          </w:rPr>
          <w:t>主要财务指标、基金净值表现及利润分配情况</w:t>
        </w:r>
        <w:r w:rsidR="00A33DC0">
          <w:rPr>
            <w:noProof/>
            <w:webHidden/>
          </w:rPr>
          <w:tab/>
        </w:r>
        <w:r w:rsidR="00A33DC0">
          <w:rPr>
            <w:noProof/>
            <w:webHidden/>
          </w:rPr>
          <w:fldChar w:fldCharType="begin"/>
        </w:r>
        <w:r w:rsidR="00A33DC0">
          <w:rPr>
            <w:noProof/>
            <w:webHidden/>
          </w:rPr>
          <w:instrText xml:space="preserve"> PAGEREF _Toc192864791 \h </w:instrText>
        </w:r>
        <w:r w:rsidR="00A33DC0">
          <w:rPr>
            <w:noProof/>
            <w:webHidden/>
          </w:rPr>
        </w:r>
        <w:r w:rsidR="00A33DC0">
          <w:rPr>
            <w:noProof/>
            <w:webHidden/>
          </w:rPr>
          <w:fldChar w:fldCharType="separate"/>
        </w:r>
        <w:r>
          <w:rPr>
            <w:noProof/>
            <w:webHidden/>
          </w:rPr>
          <w:t>7</w:t>
        </w:r>
        <w:r w:rsidR="00A33DC0">
          <w:rPr>
            <w:noProof/>
            <w:webHidden/>
          </w:rPr>
          <w:fldChar w:fldCharType="end"/>
        </w:r>
      </w:hyperlink>
    </w:p>
    <w:p w14:paraId="4E73FF13" w14:textId="09A836C6" w:rsidR="00A33DC0" w:rsidRDefault="0036256A">
      <w:pPr>
        <w:pStyle w:val="TOC2"/>
        <w:ind w:left="420"/>
        <w:rPr>
          <w:rFonts w:asciiTheme="minorHAnsi" w:eastAsiaTheme="minorEastAsia" w:hAnsiTheme="minorHAnsi" w:cstheme="minorBidi"/>
          <w:noProof/>
          <w:kern w:val="2"/>
          <w:szCs w:val="22"/>
        </w:rPr>
      </w:pPr>
      <w:hyperlink w:anchor="_Toc192864792" w:history="1">
        <w:r w:rsidR="00A33DC0" w:rsidRPr="00441C69">
          <w:rPr>
            <w:rStyle w:val="ad"/>
            <w:noProof/>
          </w:rPr>
          <w:t xml:space="preserve">3.1 </w:t>
        </w:r>
        <w:r w:rsidR="00A33DC0" w:rsidRPr="00441C69">
          <w:rPr>
            <w:rStyle w:val="ad"/>
            <w:noProof/>
          </w:rPr>
          <w:t>主要会计数据和财务指标</w:t>
        </w:r>
        <w:r w:rsidR="00A33DC0">
          <w:rPr>
            <w:noProof/>
            <w:webHidden/>
          </w:rPr>
          <w:tab/>
        </w:r>
        <w:r w:rsidR="00A33DC0">
          <w:rPr>
            <w:noProof/>
            <w:webHidden/>
          </w:rPr>
          <w:fldChar w:fldCharType="begin"/>
        </w:r>
        <w:r w:rsidR="00A33DC0">
          <w:rPr>
            <w:noProof/>
            <w:webHidden/>
          </w:rPr>
          <w:instrText xml:space="preserve"> PAGEREF _Toc192864792 \h </w:instrText>
        </w:r>
        <w:r w:rsidR="00A33DC0">
          <w:rPr>
            <w:noProof/>
            <w:webHidden/>
          </w:rPr>
        </w:r>
        <w:r w:rsidR="00A33DC0">
          <w:rPr>
            <w:noProof/>
            <w:webHidden/>
          </w:rPr>
          <w:fldChar w:fldCharType="separate"/>
        </w:r>
        <w:r>
          <w:rPr>
            <w:noProof/>
            <w:webHidden/>
          </w:rPr>
          <w:t>7</w:t>
        </w:r>
        <w:r w:rsidR="00A33DC0">
          <w:rPr>
            <w:noProof/>
            <w:webHidden/>
          </w:rPr>
          <w:fldChar w:fldCharType="end"/>
        </w:r>
      </w:hyperlink>
    </w:p>
    <w:p w14:paraId="530D50B8" w14:textId="7E569BC5" w:rsidR="00A33DC0" w:rsidRDefault="0036256A">
      <w:pPr>
        <w:pStyle w:val="TOC2"/>
        <w:ind w:left="420"/>
        <w:rPr>
          <w:rFonts w:asciiTheme="minorHAnsi" w:eastAsiaTheme="minorEastAsia" w:hAnsiTheme="minorHAnsi" w:cstheme="minorBidi"/>
          <w:noProof/>
          <w:kern w:val="2"/>
          <w:szCs w:val="22"/>
        </w:rPr>
      </w:pPr>
      <w:hyperlink w:anchor="_Toc192864793" w:history="1">
        <w:r w:rsidR="00A33DC0" w:rsidRPr="00441C69">
          <w:rPr>
            <w:rStyle w:val="ad"/>
            <w:noProof/>
          </w:rPr>
          <w:t xml:space="preserve">3.2 </w:t>
        </w:r>
        <w:r w:rsidR="00A33DC0" w:rsidRPr="00441C69">
          <w:rPr>
            <w:rStyle w:val="ad"/>
            <w:noProof/>
          </w:rPr>
          <w:t>基金净值表现</w:t>
        </w:r>
        <w:r w:rsidR="00A33DC0">
          <w:rPr>
            <w:noProof/>
            <w:webHidden/>
          </w:rPr>
          <w:tab/>
        </w:r>
        <w:r w:rsidR="00A33DC0">
          <w:rPr>
            <w:noProof/>
            <w:webHidden/>
          </w:rPr>
          <w:fldChar w:fldCharType="begin"/>
        </w:r>
        <w:r w:rsidR="00A33DC0">
          <w:rPr>
            <w:noProof/>
            <w:webHidden/>
          </w:rPr>
          <w:instrText xml:space="preserve"> PAGEREF _Toc192864793 \h </w:instrText>
        </w:r>
        <w:r w:rsidR="00A33DC0">
          <w:rPr>
            <w:noProof/>
            <w:webHidden/>
          </w:rPr>
        </w:r>
        <w:r w:rsidR="00A33DC0">
          <w:rPr>
            <w:noProof/>
            <w:webHidden/>
          </w:rPr>
          <w:fldChar w:fldCharType="separate"/>
        </w:r>
        <w:r>
          <w:rPr>
            <w:noProof/>
            <w:webHidden/>
          </w:rPr>
          <w:t>9</w:t>
        </w:r>
        <w:r w:rsidR="00A33DC0">
          <w:rPr>
            <w:noProof/>
            <w:webHidden/>
          </w:rPr>
          <w:fldChar w:fldCharType="end"/>
        </w:r>
      </w:hyperlink>
    </w:p>
    <w:p w14:paraId="40DE945C" w14:textId="5524D08A" w:rsidR="00A33DC0" w:rsidRDefault="0036256A">
      <w:pPr>
        <w:pStyle w:val="TOC2"/>
        <w:ind w:left="420"/>
        <w:rPr>
          <w:rFonts w:asciiTheme="minorHAnsi" w:eastAsiaTheme="minorEastAsia" w:hAnsiTheme="minorHAnsi" w:cstheme="minorBidi"/>
          <w:noProof/>
          <w:kern w:val="2"/>
          <w:szCs w:val="22"/>
        </w:rPr>
      </w:pPr>
      <w:hyperlink w:anchor="_Toc192864794" w:history="1">
        <w:r w:rsidR="00A33DC0" w:rsidRPr="00441C69">
          <w:rPr>
            <w:rStyle w:val="ad"/>
            <w:noProof/>
          </w:rPr>
          <w:t xml:space="preserve">3.3 </w:t>
        </w:r>
        <w:r w:rsidR="00A33DC0" w:rsidRPr="00441C69">
          <w:rPr>
            <w:rStyle w:val="ad"/>
            <w:noProof/>
          </w:rPr>
          <w:t>过去三年基金的利润分配情况</w:t>
        </w:r>
        <w:r w:rsidR="00A33DC0">
          <w:rPr>
            <w:noProof/>
            <w:webHidden/>
          </w:rPr>
          <w:tab/>
        </w:r>
        <w:r w:rsidR="00A33DC0">
          <w:rPr>
            <w:noProof/>
            <w:webHidden/>
          </w:rPr>
          <w:fldChar w:fldCharType="begin"/>
        </w:r>
        <w:r w:rsidR="00A33DC0">
          <w:rPr>
            <w:noProof/>
            <w:webHidden/>
          </w:rPr>
          <w:instrText xml:space="preserve"> PAGEREF _Toc192864794 \h </w:instrText>
        </w:r>
        <w:r w:rsidR="00A33DC0">
          <w:rPr>
            <w:noProof/>
            <w:webHidden/>
          </w:rPr>
        </w:r>
        <w:r w:rsidR="00A33DC0">
          <w:rPr>
            <w:noProof/>
            <w:webHidden/>
          </w:rPr>
          <w:fldChar w:fldCharType="separate"/>
        </w:r>
        <w:r>
          <w:rPr>
            <w:noProof/>
            <w:webHidden/>
          </w:rPr>
          <w:t>12</w:t>
        </w:r>
        <w:r w:rsidR="00A33DC0">
          <w:rPr>
            <w:noProof/>
            <w:webHidden/>
          </w:rPr>
          <w:fldChar w:fldCharType="end"/>
        </w:r>
      </w:hyperlink>
    </w:p>
    <w:p w14:paraId="35EE6E61" w14:textId="67625BF8" w:rsidR="00A33DC0" w:rsidRDefault="0036256A">
      <w:pPr>
        <w:pStyle w:val="TOC1"/>
        <w:rPr>
          <w:rFonts w:asciiTheme="minorHAnsi" w:eastAsiaTheme="minorEastAsia" w:hAnsiTheme="minorHAnsi" w:cstheme="minorBidi"/>
          <w:noProof/>
          <w:szCs w:val="22"/>
        </w:rPr>
      </w:pPr>
      <w:hyperlink w:anchor="_Toc192864795" w:history="1">
        <w:r w:rsidR="00A33DC0" w:rsidRPr="00441C69">
          <w:rPr>
            <w:rStyle w:val="ad"/>
            <w:b/>
            <w:bCs/>
            <w:noProof/>
          </w:rPr>
          <w:t xml:space="preserve">§4  </w:t>
        </w:r>
        <w:r w:rsidR="00A33DC0" w:rsidRPr="00441C69">
          <w:rPr>
            <w:rStyle w:val="ad"/>
            <w:b/>
            <w:bCs/>
            <w:noProof/>
          </w:rPr>
          <w:t>管理人报告</w:t>
        </w:r>
        <w:r w:rsidR="00A33DC0">
          <w:rPr>
            <w:noProof/>
            <w:webHidden/>
          </w:rPr>
          <w:tab/>
        </w:r>
        <w:r w:rsidR="00A33DC0">
          <w:rPr>
            <w:noProof/>
            <w:webHidden/>
          </w:rPr>
          <w:fldChar w:fldCharType="begin"/>
        </w:r>
        <w:r w:rsidR="00A33DC0">
          <w:rPr>
            <w:noProof/>
            <w:webHidden/>
          </w:rPr>
          <w:instrText xml:space="preserve"> PAGEREF _Toc192864795 \h </w:instrText>
        </w:r>
        <w:r w:rsidR="00A33DC0">
          <w:rPr>
            <w:noProof/>
            <w:webHidden/>
          </w:rPr>
        </w:r>
        <w:r w:rsidR="00A33DC0">
          <w:rPr>
            <w:noProof/>
            <w:webHidden/>
          </w:rPr>
          <w:fldChar w:fldCharType="separate"/>
        </w:r>
        <w:r>
          <w:rPr>
            <w:noProof/>
            <w:webHidden/>
          </w:rPr>
          <w:t>12</w:t>
        </w:r>
        <w:r w:rsidR="00A33DC0">
          <w:rPr>
            <w:noProof/>
            <w:webHidden/>
          </w:rPr>
          <w:fldChar w:fldCharType="end"/>
        </w:r>
      </w:hyperlink>
    </w:p>
    <w:p w14:paraId="170D5ABB" w14:textId="438FB973" w:rsidR="00A33DC0" w:rsidRDefault="0036256A">
      <w:pPr>
        <w:pStyle w:val="TOC2"/>
        <w:ind w:left="420"/>
        <w:rPr>
          <w:rFonts w:asciiTheme="minorHAnsi" w:eastAsiaTheme="minorEastAsia" w:hAnsiTheme="minorHAnsi" w:cstheme="minorBidi"/>
          <w:noProof/>
          <w:kern w:val="2"/>
          <w:szCs w:val="22"/>
        </w:rPr>
      </w:pPr>
      <w:hyperlink w:anchor="_Toc192864796" w:history="1">
        <w:r w:rsidR="00A33DC0" w:rsidRPr="00441C69">
          <w:rPr>
            <w:rStyle w:val="ad"/>
            <w:noProof/>
          </w:rPr>
          <w:t xml:space="preserve">4.1 </w:t>
        </w:r>
        <w:r w:rsidR="00A33DC0" w:rsidRPr="00441C69">
          <w:rPr>
            <w:rStyle w:val="ad"/>
            <w:noProof/>
          </w:rPr>
          <w:t>基金管理人及基金经理情况</w:t>
        </w:r>
        <w:r w:rsidR="00A33DC0">
          <w:rPr>
            <w:noProof/>
            <w:webHidden/>
          </w:rPr>
          <w:tab/>
        </w:r>
        <w:r w:rsidR="00A33DC0">
          <w:rPr>
            <w:noProof/>
            <w:webHidden/>
          </w:rPr>
          <w:fldChar w:fldCharType="begin"/>
        </w:r>
        <w:r w:rsidR="00A33DC0">
          <w:rPr>
            <w:noProof/>
            <w:webHidden/>
          </w:rPr>
          <w:instrText xml:space="preserve"> PAGEREF _Toc192864796 \h </w:instrText>
        </w:r>
        <w:r w:rsidR="00A33DC0">
          <w:rPr>
            <w:noProof/>
            <w:webHidden/>
          </w:rPr>
        </w:r>
        <w:r w:rsidR="00A33DC0">
          <w:rPr>
            <w:noProof/>
            <w:webHidden/>
          </w:rPr>
          <w:fldChar w:fldCharType="separate"/>
        </w:r>
        <w:r>
          <w:rPr>
            <w:noProof/>
            <w:webHidden/>
          </w:rPr>
          <w:t>12</w:t>
        </w:r>
        <w:r w:rsidR="00A33DC0">
          <w:rPr>
            <w:noProof/>
            <w:webHidden/>
          </w:rPr>
          <w:fldChar w:fldCharType="end"/>
        </w:r>
      </w:hyperlink>
    </w:p>
    <w:p w14:paraId="765E6317" w14:textId="4A20F7A3" w:rsidR="00A33DC0" w:rsidRDefault="0036256A">
      <w:pPr>
        <w:pStyle w:val="TOC2"/>
        <w:ind w:left="420"/>
        <w:rPr>
          <w:rFonts w:asciiTheme="minorHAnsi" w:eastAsiaTheme="minorEastAsia" w:hAnsiTheme="minorHAnsi" w:cstheme="minorBidi"/>
          <w:noProof/>
          <w:kern w:val="2"/>
          <w:szCs w:val="22"/>
        </w:rPr>
      </w:pPr>
      <w:hyperlink w:anchor="_Toc192864797" w:history="1">
        <w:r w:rsidR="00A33DC0" w:rsidRPr="00441C69">
          <w:rPr>
            <w:rStyle w:val="ad"/>
            <w:noProof/>
          </w:rPr>
          <w:t xml:space="preserve">4.2 </w:t>
        </w:r>
        <w:r w:rsidR="00A33DC0" w:rsidRPr="00441C69">
          <w:rPr>
            <w:rStyle w:val="ad"/>
            <w:noProof/>
          </w:rPr>
          <w:t>管理人对报告期内本基金运作遵规守信情况的说明</w:t>
        </w:r>
        <w:r w:rsidR="00A33DC0">
          <w:rPr>
            <w:noProof/>
            <w:webHidden/>
          </w:rPr>
          <w:tab/>
        </w:r>
        <w:r w:rsidR="00A33DC0">
          <w:rPr>
            <w:noProof/>
            <w:webHidden/>
          </w:rPr>
          <w:fldChar w:fldCharType="begin"/>
        </w:r>
        <w:r w:rsidR="00A33DC0">
          <w:rPr>
            <w:noProof/>
            <w:webHidden/>
          </w:rPr>
          <w:instrText xml:space="preserve"> PAGEREF _Toc192864797 \h </w:instrText>
        </w:r>
        <w:r w:rsidR="00A33DC0">
          <w:rPr>
            <w:noProof/>
            <w:webHidden/>
          </w:rPr>
        </w:r>
        <w:r w:rsidR="00A33DC0">
          <w:rPr>
            <w:noProof/>
            <w:webHidden/>
          </w:rPr>
          <w:fldChar w:fldCharType="separate"/>
        </w:r>
        <w:r>
          <w:rPr>
            <w:noProof/>
            <w:webHidden/>
          </w:rPr>
          <w:t>15</w:t>
        </w:r>
        <w:r w:rsidR="00A33DC0">
          <w:rPr>
            <w:noProof/>
            <w:webHidden/>
          </w:rPr>
          <w:fldChar w:fldCharType="end"/>
        </w:r>
      </w:hyperlink>
    </w:p>
    <w:p w14:paraId="1E0C5B2D" w14:textId="6A74035F" w:rsidR="00A33DC0" w:rsidRDefault="0036256A">
      <w:pPr>
        <w:pStyle w:val="TOC2"/>
        <w:ind w:left="420"/>
        <w:rPr>
          <w:rFonts w:asciiTheme="minorHAnsi" w:eastAsiaTheme="minorEastAsia" w:hAnsiTheme="minorHAnsi" w:cstheme="minorBidi"/>
          <w:noProof/>
          <w:kern w:val="2"/>
          <w:szCs w:val="22"/>
        </w:rPr>
      </w:pPr>
      <w:hyperlink w:anchor="_Toc192864798" w:history="1">
        <w:r w:rsidR="00A33DC0" w:rsidRPr="00441C69">
          <w:rPr>
            <w:rStyle w:val="ad"/>
            <w:noProof/>
          </w:rPr>
          <w:t xml:space="preserve">4.3 </w:t>
        </w:r>
        <w:r w:rsidR="00A33DC0" w:rsidRPr="00441C69">
          <w:rPr>
            <w:rStyle w:val="ad"/>
            <w:noProof/>
          </w:rPr>
          <w:t>管理人对报告期内公平交易情况的专项说明</w:t>
        </w:r>
        <w:r w:rsidR="00A33DC0">
          <w:rPr>
            <w:noProof/>
            <w:webHidden/>
          </w:rPr>
          <w:tab/>
        </w:r>
        <w:r w:rsidR="00A33DC0">
          <w:rPr>
            <w:noProof/>
            <w:webHidden/>
          </w:rPr>
          <w:fldChar w:fldCharType="begin"/>
        </w:r>
        <w:r w:rsidR="00A33DC0">
          <w:rPr>
            <w:noProof/>
            <w:webHidden/>
          </w:rPr>
          <w:instrText xml:space="preserve"> PAGEREF _Toc192864798 \h </w:instrText>
        </w:r>
        <w:r w:rsidR="00A33DC0">
          <w:rPr>
            <w:noProof/>
            <w:webHidden/>
          </w:rPr>
        </w:r>
        <w:r w:rsidR="00A33DC0">
          <w:rPr>
            <w:noProof/>
            <w:webHidden/>
          </w:rPr>
          <w:fldChar w:fldCharType="separate"/>
        </w:r>
        <w:r>
          <w:rPr>
            <w:noProof/>
            <w:webHidden/>
          </w:rPr>
          <w:t>15</w:t>
        </w:r>
        <w:r w:rsidR="00A33DC0">
          <w:rPr>
            <w:noProof/>
            <w:webHidden/>
          </w:rPr>
          <w:fldChar w:fldCharType="end"/>
        </w:r>
      </w:hyperlink>
    </w:p>
    <w:p w14:paraId="5B127D86" w14:textId="4DD6F682" w:rsidR="00A33DC0" w:rsidRDefault="0036256A">
      <w:pPr>
        <w:pStyle w:val="TOC2"/>
        <w:ind w:left="420"/>
        <w:rPr>
          <w:rFonts w:asciiTheme="minorHAnsi" w:eastAsiaTheme="minorEastAsia" w:hAnsiTheme="minorHAnsi" w:cstheme="minorBidi"/>
          <w:noProof/>
          <w:kern w:val="2"/>
          <w:szCs w:val="22"/>
        </w:rPr>
      </w:pPr>
      <w:hyperlink w:anchor="_Toc192864799" w:history="1">
        <w:r w:rsidR="00A33DC0" w:rsidRPr="00441C69">
          <w:rPr>
            <w:rStyle w:val="ad"/>
            <w:noProof/>
          </w:rPr>
          <w:t xml:space="preserve">4.4 </w:t>
        </w:r>
        <w:r w:rsidR="00A33DC0" w:rsidRPr="00441C69">
          <w:rPr>
            <w:rStyle w:val="ad"/>
            <w:noProof/>
          </w:rPr>
          <w:t>管理人对报告期内基金的投资策略和业绩表现的说明</w:t>
        </w:r>
        <w:r w:rsidR="00A33DC0">
          <w:rPr>
            <w:noProof/>
            <w:webHidden/>
          </w:rPr>
          <w:tab/>
        </w:r>
        <w:r w:rsidR="00A33DC0">
          <w:rPr>
            <w:noProof/>
            <w:webHidden/>
          </w:rPr>
          <w:fldChar w:fldCharType="begin"/>
        </w:r>
        <w:r w:rsidR="00A33DC0">
          <w:rPr>
            <w:noProof/>
            <w:webHidden/>
          </w:rPr>
          <w:instrText xml:space="preserve"> PAGEREF _Toc192864799 \h </w:instrText>
        </w:r>
        <w:r w:rsidR="00A33DC0">
          <w:rPr>
            <w:noProof/>
            <w:webHidden/>
          </w:rPr>
        </w:r>
        <w:r w:rsidR="00A33DC0">
          <w:rPr>
            <w:noProof/>
            <w:webHidden/>
          </w:rPr>
          <w:fldChar w:fldCharType="separate"/>
        </w:r>
        <w:r>
          <w:rPr>
            <w:noProof/>
            <w:webHidden/>
          </w:rPr>
          <w:t>16</w:t>
        </w:r>
        <w:r w:rsidR="00A33DC0">
          <w:rPr>
            <w:noProof/>
            <w:webHidden/>
          </w:rPr>
          <w:fldChar w:fldCharType="end"/>
        </w:r>
      </w:hyperlink>
    </w:p>
    <w:p w14:paraId="6F667603" w14:textId="08E47A5A" w:rsidR="00A33DC0" w:rsidRDefault="0036256A">
      <w:pPr>
        <w:pStyle w:val="TOC2"/>
        <w:ind w:left="420"/>
        <w:rPr>
          <w:rFonts w:asciiTheme="minorHAnsi" w:eastAsiaTheme="minorEastAsia" w:hAnsiTheme="minorHAnsi" w:cstheme="minorBidi"/>
          <w:noProof/>
          <w:kern w:val="2"/>
          <w:szCs w:val="22"/>
        </w:rPr>
      </w:pPr>
      <w:hyperlink w:anchor="_Toc192864800" w:history="1">
        <w:r w:rsidR="00A33DC0" w:rsidRPr="00441C69">
          <w:rPr>
            <w:rStyle w:val="ad"/>
            <w:noProof/>
          </w:rPr>
          <w:t xml:space="preserve">4.5 </w:t>
        </w:r>
        <w:r w:rsidR="00A33DC0" w:rsidRPr="00441C69">
          <w:rPr>
            <w:rStyle w:val="ad"/>
            <w:noProof/>
          </w:rPr>
          <w:t>管理人对宏观经济、证券市场及行业走势的简要展望</w:t>
        </w:r>
        <w:r w:rsidR="00A33DC0">
          <w:rPr>
            <w:noProof/>
            <w:webHidden/>
          </w:rPr>
          <w:tab/>
        </w:r>
        <w:r w:rsidR="00A33DC0">
          <w:rPr>
            <w:noProof/>
            <w:webHidden/>
          </w:rPr>
          <w:fldChar w:fldCharType="begin"/>
        </w:r>
        <w:r w:rsidR="00A33DC0">
          <w:rPr>
            <w:noProof/>
            <w:webHidden/>
          </w:rPr>
          <w:instrText xml:space="preserve"> PAGEREF _Toc192864800 \h </w:instrText>
        </w:r>
        <w:r w:rsidR="00A33DC0">
          <w:rPr>
            <w:noProof/>
            <w:webHidden/>
          </w:rPr>
        </w:r>
        <w:r w:rsidR="00A33DC0">
          <w:rPr>
            <w:noProof/>
            <w:webHidden/>
          </w:rPr>
          <w:fldChar w:fldCharType="separate"/>
        </w:r>
        <w:r>
          <w:rPr>
            <w:noProof/>
            <w:webHidden/>
          </w:rPr>
          <w:t>17</w:t>
        </w:r>
        <w:r w:rsidR="00A33DC0">
          <w:rPr>
            <w:noProof/>
            <w:webHidden/>
          </w:rPr>
          <w:fldChar w:fldCharType="end"/>
        </w:r>
      </w:hyperlink>
    </w:p>
    <w:p w14:paraId="48CA465A" w14:textId="47F20902" w:rsidR="00A33DC0" w:rsidRDefault="0036256A">
      <w:pPr>
        <w:pStyle w:val="TOC2"/>
        <w:ind w:left="420"/>
        <w:rPr>
          <w:rFonts w:asciiTheme="minorHAnsi" w:eastAsiaTheme="minorEastAsia" w:hAnsiTheme="minorHAnsi" w:cstheme="minorBidi"/>
          <w:noProof/>
          <w:kern w:val="2"/>
          <w:szCs w:val="22"/>
        </w:rPr>
      </w:pPr>
      <w:hyperlink w:anchor="_Toc192864801" w:history="1">
        <w:r w:rsidR="00A33DC0" w:rsidRPr="00441C69">
          <w:rPr>
            <w:rStyle w:val="ad"/>
            <w:noProof/>
          </w:rPr>
          <w:t xml:space="preserve">4.6 </w:t>
        </w:r>
        <w:r w:rsidR="00A33DC0" w:rsidRPr="00441C69">
          <w:rPr>
            <w:rStyle w:val="ad"/>
            <w:noProof/>
          </w:rPr>
          <w:t>管理人内部有关本基金的监察稽核工作情况</w:t>
        </w:r>
        <w:r w:rsidR="00A33DC0">
          <w:rPr>
            <w:noProof/>
            <w:webHidden/>
          </w:rPr>
          <w:tab/>
        </w:r>
        <w:r w:rsidR="00A33DC0">
          <w:rPr>
            <w:noProof/>
            <w:webHidden/>
          </w:rPr>
          <w:fldChar w:fldCharType="begin"/>
        </w:r>
        <w:r w:rsidR="00A33DC0">
          <w:rPr>
            <w:noProof/>
            <w:webHidden/>
          </w:rPr>
          <w:instrText xml:space="preserve"> PAGEREF _Toc192864801 \h </w:instrText>
        </w:r>
        <w:r w:rsidR="00A33DC0">
          <w:rPr>
            <w:noProof/>
            <w:webHidden/>
          </w:rPr>
        </w:r>
        <w:r w:rsidR="00A33DC0">
          <w:rPr>
            <w:noProof/>
            <w:webHidden/>
          </w:rPr>
          <w:fldChar w:fldCharType="separate"/>
        </w:r>
        <w:r>
          <w:rPr>
            <w:noProof/>
            <w:webHidden/>
          </w:rPr>
          <w:t>17</w:t>
        </w:r>
        <w:r w:rsidR="00A33DC0">
          <w:rPr>
            <w:noProof/>
            <w:webHidden/>
          </w:rPr>
          <w:fldChar w:fldCharType="end"/>
        </w:r>
      </w:hyperlink>
    </w:p>
    <w:p w14:paraId="12F9CEE1" w14:textId="77365B8E" w:rsidR="00A33DC0" w:rsidRDefault="0036256A">
      <w:pPr>
        <w:pStyle w:val="TOC2"/>
        <w:ind w:left="420"/>
        <w:rPr>
          <w:rFonts w:asciiTheme="minorHAnsi" w:eastAsiaTheme="minorEastAsia" w:hAnsiTheme="minorHAnsi" w:cstheme="minorBidi"/>
          <w:noProof/>
          <w:kern w:val="2"/>
          <w:szCs w:val="22"/>
        </w:rPr>
      </w:pPr>
      <w:hyperlink w:anchor="_Toc192864802" w:history="1">
        <w:r w:rsidR="00A33DC0" w:rsidRPr="00441C69">
          <w:rPr>
            <w:rStyle w:val="ad"/>
            <w:noProof/>
          </w:rPr>
          <w:t xml:space="preserve">4.7 </w:t>
        </w:r>
        <w:r w:rsidR="00A33DC0" w:rsidRPr="00441C69">
          <w:rPr>
            <w:rStyle w:val="ad"/>
            <w:noProof/>
          </w:rPr>
          <w:t>管理人对报告期内基金估值程序等事项的说明</w:t>
        </w:r>
        <w:r w:rsidR="00A33DC0">
          <w:rPr>
            <w:noProof/>
            <w:webHidden/>
          </w:rPr>
          <w:tab/>
        </w:r>
        <w:r w:rsidR="00A33DC0">
          <w:rPr>
            <w:noProof/>
            <w:webHidden/>
          </w:rPr>
          <w:fldChar w:fldCharType="begin"/>
        </w:r>
        <w:r w:rsidR="00A33DC0">
          <w:rPr>
            <w:noProof/>
            <w:webHidden/>
          </w:rPr>
          <w:instrText xml:space="preserve"> PAGEREF _Toc192864802 \h </w:instrText>
        </w:r>
        <w:r w:rsidR="00A33DC0">
          <w:rPr>
            <w:noProof/>
            <w:webHidden/>
          </w:rPr>
        </w:r>
        <w:r w:rsidR="00A33DC0">
          <w:rPr>
            <w:noProof/>
            <w:webHidden/>
          </w:rPr>
          <w:fldChar w:fldCharType="separate"/>
        </w:r>
        <w:r>
          <w:rPr>
            <w:noProof/>
            <w:webHidden/>
          </w:rPr>
          <w:t>18</w:t>
        </w:r>
        <w:r w:rsidR="00A33DC0">
          <w:rPr>
            <w:noProof/>
            <w:webHidden/>
          </w:rPr>
          <w:fldChar w:fldCharType="end"/>
        </w:r>
      </w:hyperlink>
    </w:p>
    <w:p w14:paraId="14823B99" w14:textId="65DD8677" w:rsidR="00A33DC0" w:rsidRDefault="0036256A">
      <w:pPr>
        <w:pStyle w:val="TOC2"/>
        <w:ind w:left="420"/>
        <w:rPr>
          <w:rFonts w:asciiTheme="minorHAnsi" w:eastAsiaTheme="minorEastAsia" w:hAnsiTheme="minorHAnsi" w:cstheme="minorBidi"/>
          <w:noProof/>
          <w:kern w:val="2"/>
          <w:szCs w:val="22"/>
        </w:rPr>
      </w:pPr>
      <w:hyperlink w:anchor="_Toc192864803" w:history="1">
        <w:r w:rsidR="00A33DC0" w:rsidRPr="00441C69">
          <w:rPr>
            <w:rStyle w:val="ad"/>
            <w:noProof/>
          </w:rPr>
          <w:t xml:space="preserve">4.8 </w:t>
        </w:r>
        <w:r w:rsidR="00A33DC0" w:rsidRPr="00441C69">
          <w:rPr>
            <w:rStyle w:val="ad"/>
            <w:noProof/>
          </w:rPr>
          <w:t>管理人对报告期内基金利润分配情况的说明</w:t>
        </w:r>
        <w:r w:rsidR="00A33DC0">
          <w:rPr>
            <w:noProof/>
            <w:webHidden/>
          </w:rPr>
          <w:tab/>
        </w:r>
        <w:r w:rsidR="00A33DC0">
          <w:rPr>
            <w:noProof/>
            <w:webHidden/>
          </w:rPr>
          <w:fldChar w:fldCharType="begin"/>
        </w:r>
        <w:r w:rsidR="00A33DC0">
          <w:rPr>
            <w:noProof/>
            <w:webHidden/>
          </w:rPr>
          <w:instrText xml:space="preserve"> PAGEREF _Toc192864803 \h </w:instrText>
        </w:r>
        <w:r w:rsidR="00A33DC0">
          <w:rPr>
            <w:noProof/>
            <w:webHidden/>
          </w:rPr>
        </w:r>
        <w:r w:rsidR="00A33DC0">
          <w:rPr>
            <w:noProof/>
            <w:webHidden/>
          </w:rPr>
          <w:fldChar w:fldCharType="separate"/>
        </w:r>
        <w:r>
          <w:rPr>
            <w:noProof/>
            <w:webHidden/>
          </w:rPr>
          <w:t>18</w:t>
        </w:r>
        <w:r w:rsidR="00A33DC0">
          <w:rPr>
            <w:noProof/>
            <w:webHidden/>
          </w:rPr>
          <w:fldChar w:fldCharType="end"/>
        </w:r>
      </w:hyperlink>
    </w:p>
    <w:p w14:paraId="6335165A" w14:textId="637584C4" w:rsidR="00A33DC0" w:rsidRDefault="0036256A">
      <w:pPr>
        <w:pStyle w:val="TOC2"/>
        <w:ind w:left="420"/>
        <w:rPr>
          <w:rFonts w:asciiTheme="minorHAnsi" w:eastAsiaTheme="minorEastAsia" w:hAnsiTheme="minorHAnsi" w:cstheme="minorBidi"/>
          <w:noProof/>
          <w:kern w:val="2"/>
          <w:szCs w:val="22"/>
        </w:rPr>
      </w:pPr>
      <w:hyperlink w:anchor="_Toc192864804" w:history="1">
        <w:r w:rsidR="00A33DC0" w:rsidRPr="00441C69">
          <w:rPr>
            <w:rStyle w:val="ad"/>
            <w:noProof/>
          </w:rPr>
          <w:t xml:space="preserve">4.9 </w:t>
        </w:r>
        <w:r w:rsidR="00A33DC0" w:rsidRPr="00441C69">
          <w:rPr>
            <w:rStyle w:val="ad"/>
            <w:noProof/>
          </w:rPr>
          <w:t>管理人对会计师事务所出具非标准审计报告所涉相关事项的说明</w:t>
        </w:r>
        <w:r w:rsidR="00A33DC0">
          <w:rPr>
            <w:noProof/>
            <w:webHidden/>
          </w:rPr>
          <w:tab/>
        </w:r>
        <w:r w:rsidR="00A33DC0">
          <w:rPr>
            <w:noProof/>
            <w:webHidden/>
          </w:rPr>
          <w:fldChar w:fldCharType="begin"/>
        </w:r>
        <w:r w:rsidR="00A33DC0">
          <w:rPr>
            <w:noProof/>
            <w:webHidden/>
          </w:rPr>
          <w:instrText xml:space="preserve"> PAGEREF _Toc192864804 \h </w:instrText>
        </w:r>
        <w:r w:rsidR="00A33DC0">
          <w:rPr>
            <w:noProof/>
            <w:webHidden/>
          </w:rPr>
        </w:r>
        <w:r w:rsidR="00A33DC0">
          <w:rPr>
            <w:noProof/>
            <w:webHidden/>
          </w:rPr>
          <w:fldChar w:fldCharType="separate"/>
        </w:r>
        <w:r>
          <w:rPr>
            <w:noProof/>
            <w:webHidden/>
          </w:rPr>
          <w:t>18</w:t>
        </w:r>
        <w:r w:rsidR="00A33DC0">
          <w:rPr>
            <w:noProof/>
            <w:webHidden/>
          </w:rPr>
          <w:fldChar w:fldCharType="end"/>
        </w:r>
      </w:hyperlink>
    </w:p>
    <w:p w14:paraId="06A75643" w14:textId="7B6611A6" w:rsidR="00A33DC0" w:rsidRDefault="0036256A">
      <w:pPr>
        <w:pStyle w:val="TOC2"/>
        <w:ind w:left="420"/>
        <w:rPr>
          <w:rFonts w:asciiTheme="minorHAnsi" w:eastAsiaTheme="minorEastAsia" w:hAnsiTheme="minorHAnsi" w:cstheme="minorBidi"/>
          <w:noProof/>
          <w:kern w:val="2"/>
          <w:szCs w:val="22"/>
        </w:rPr>
      </w:pPr>
      <w:hyperlink w:anchor="_Toc192864805" w:history="1">
        <w:r w:rsidR="00A33DC0" w:rsidRPr="00441C69">
          <w:rPr>
            <w:rStyle w:val="ad"/>
            <w:noProof/>
          </w:rPr>
          <w:t xml:space="preserve">4.10 </w:t>
        </w:r>
        <w:r w:rsidR="00A33DC0" w:rsidRPr="00441C69">
          <w:rPr>
            <w:rStyle w:val="ad"/>
            <w:noProof/>
          </w:rPr>
          <w:t>报告期内管理人对本基金持有人数或基金资产净值预警情形的说明</w:t>
        </w:r>
        <w:r w:rsidR="00A33DC0">
          <w:rPr>
            <w:noProof/>
            <w:webHidden/>
          </w:rPr>
          <w:tab/>
        </w:r>
        <w:r w:rsidR="00A33DC0">
          <w:rPr>
            <w:noProof/>
            <w:webHidden/>
          </w:rPr>
          <w:fldChar w:fldCharType="begin"/>
        </w:r>
        <w:r w:rsidR="00A33DC0">
          <w:rPr>
            <w:noProof/>
            <w:webHidden/>
          </w:rPr>
          <w:instrText xml:space="preserve"> PAGEREF _Toc192864805 \h </w:instrText>
        </w:r>
        <w:r w:rsidR="00A33DC0">
          <w:rPr>
            <w:noProof/>
            <w:webHidden/>
          </w:rPr>
        </w:r>
        <w:r w:rsidR="00A33DC0">
          <w:rPr>
            <w:noProof/>
            <w:webHidden/>
          </w:rPr>
          <w:fldChar w:fldCharType="separate"/>
        </w:r>
        <w:r>
          <w:rPr>
            <w:noProof/>
            <w:webHidden/>
          </w:rPr>
          <w:t>18</w:t>
        </w:r>
        <w:r w:rsidR="00A33DC0">
          <w:rPr>
            <w:noProof/>
            <w:webHidden/>
          </w:rPr>
          <w:fldChar w:fldCharType="end"/>
        </w:r>
      </w:hyperlink>
    </w:p>
    <w:p w14:paraId="5CA4FA77" w14:textId="2A580D78" w:rsidR="00A33DC0" w:rsidRDefault="0036256A">
      <w:pPr>
        <w:pStyle w:val="TOC1"/>
        <w:rPr>
          <w:rFonts w:asciiTheme="minorHAnsi" w:eastAsiaTheme="minorEastAsia" w:hAnsiTheme="minorHAnsi" w:cstheme="minorBidi"/>
          <w:noProof/>
          <w:szCs w:val="22"/>
        </w:rPr>
      </w:pPr>
      <w:hyperlink w:anchor="_Toc192864806" w:history="1">
        <w:r w:rsidR="00A33DC0" w:rsidRPr="00441C69">
          <w:rPr>
            <w:rStyle w:val="ad"/>
            <w:b/>
            <w:bCs/>
            <w:noProof/>
          </w:rPr>
          <w:t xml:space="preserve">§5  </w:t>
        </w:r>
        <w:r w:rsidR="00A33DC0" w:rsidRPr="00441C69">
          <w:rPr>
            <w:rStyle w:val="ad"/>
            <w:b/>
            <w:bCs/>
            <w:noProof/>
          </w:rPr>
          <w:t>托管人报告</w:t>
        </w:r>
        <w:r w:rsidR="00A33DC0">
          <w:rPr>
            <w:noProof/>
            <w:webHidden/>
          </w:rPr>
          <w:tab/>
        </w:r>
        <w:r w:rsidR="00A33DC0">
          <w:rPr>
            <w:noProof/>
            <w:webHidden/>
          </w:rPr>
          <w:fldChar w:fldCharType="begin"/>
        </w:r>
        <w:r w:rsidR="00A33DC0">
          <w:rPr>
            <w:noProof/>
            <w:webHidden/>
          </w:rPr>
          <w:instrText xml:space="preserve"> PAGEREF _Toc192864806 \h </w:instrText>
        </w:r>
        <w:r w:rsidR="00A33DC0">
          <w:rPr>
            <w:noProof/>
            <w:webHidden/>
          </w:rPr>
        </w:r>
        <w:r w:rsidR="00A33DC0">
          <w:rPr>
            <w:noProof/>
            <w:webHidden/>
          </w:rPr>
          <w:fldChar w:fldCharType="separate"/>
        </w:r>
        <w:r>
          <w:rPr>
            <w:noProof/>
            <w:webHidden/>
          </w:rPr>
          <w:t>19</w:t>
        </w:r>
        <w:r w:rsidR="00A33DC0">
          <w:rPr>
            <w:noProof/>
            <w:webHidden/>
          </w:rPr>
          <w:fldChar w:fldCharType="end"/>
        </w:r>
      </w:hyperlink>
    </w:p>
    <w:p w14:paraId="402994ED" w14:textId="788CF291" w:rsidR="00A33DC0" w:rsidRDefault="0036256A">
      <w:pPr>
        <w:pStyle w:val="TOC2"/>
        <w:ind w:left="420"/>
        <w:rPr>
          <w:rFonts w:asciiTheme="minorHAnsi" w:eastAsiaTheme="minorEastAsia" w:hAnsiTheme="minorHAnsi" w:cstheme="minorBidi"/>
          <w:noProof/>
          <w:kern w:val="2"/>
          <w:szCs w:val="22"/>
        </w:rPr>
      </w:pPr>
      <w:hyperlink w:anchor="_Toc192864807" w:history="1">
        <w:r w:rsidR="00A33DC0" w:rsidRPr="00441C69">
          <w:rPr>
            <w:rStyle w:val="ad"/>
            <w:noProof/>
          </w:rPr>
          <w:t xml:space="preserve">5.1 </w:t>
        </w:r>
        <w:r w:rsidR="00A33DC0" w:rsidRPr="00441C69">
          <w:rPr>
            <w:rStyle w:val="ad"/>
            <w:noProof/>
          </w:rPr>
          <w:t>报告期内本基金托管人遵规守信情况声明</w:t>
        </w:r>
        <w:r w:rsidR="00A33DC0">
          <w:rPr>
            <w:noProof/>
            <w:webHidden/>
          </w:rPr>
          <w:tab/>
        </w:r>
        <w:r w:rsidR="00A33DC0">
          <w:rPr>
            <w:noProof/>
            <w:webHidden/>
          </w:rPr>
          <w:fldChar w:fldCharType="begin"/>
        </w:r>
        <w:r w:rsidR="00A33DC0">
          <w:rPr>
            <w:noProof/>
            <w:webHidden/>
          </w:rPr>
          <w:instrText xml:space="preserve"> PAGEREF _Toc192864807 \h </w:instrText>
        </w:r>
        <w:r w:rsidR="00A33DC0">
          <w:rPr>
            <w:noProof/>
            <w:webHidden/>
          </w:rPr>
        </w:r>
        <w:r w:rsidR="00A33DC0">
          <w:rPr>
            <w:noProof/>
            <w:webHidden/>
          </w:rPr>
          <w:fldChar w:fldCharType="separate"/>
        </w:r>
        <w:r>
          <w:rPr>
            <w:noProof/>
            <w:webHidden/>
          </w:rPr>
          <w:t>19</w:t>
        </w:r>
        <w:r w:rsidR="00A33DC0">
          <w:rPr>
            <w:noProof/>
            <w:webHidden/>
          </w:rPr>
          <w:fldChar w:fldCharType="end"/>
        </w:r>
      </w:hyperlink>
    </w:p>
    <w:p w14:paraId="16431EF1" w14:textId="2BF8F069" w:rsidR="00A33DC0" w:rsidRDefault="0036256A">
      <w:pPr>
        <w:pStyle w:val="TOC2"/>
        <w:ind w:left="420"/>
        <w:rPr>
          <w:rFonts w:asciiTheme="minorHAnsi" w:eastAsiaTheme="minorEastAsia" w:hAnsiTheme="minorHAnsi" w:cstheme="minorBidi"/>
          <w:noProof/>
          <w:kern w:val="2"/>
          <w:szCs w:val="22"/>
        </w:rPr>
      </w:pPr>
      <w:hyperlink w:anchor="_Toc192864808" w:history="1">
        <w:r w:rsidR="00A33DC0" w:rsidRPr="00441C69">
          <w:rPr>
            <w:rStyle w:val="ad"/>
            <w:noProof/>
          </w:rPr>
          <w:t xml:space="preserve">5.2 </w:t>
        </w:r>
        <w:r w:rsidR="00A33DC0" w:rsidRPr="00441C69">
          <w:rPr>
            <w:rStyle w:val="ad"/>
            <w:noProof/>
          </w:rPr>
          <w:t>托管人对报告期内本基金投资运作遵规守信、净值计算、利润分配等情况的说明</w:t>
        </w:r>
        <w:r w:rsidR="00A33DC0">
          <w:rPr>
            <w:noProof/>
            <w:webHidden/>
          </w:rPr>
          <w:tab/>
        </w:r>
        <w:r w:rsidR="00A33DC0">
          <w:rPr>
            <w:noProof/>
            <w:webHidden/>
          </w:rPr>
          <w:fldChar w:fldCharType="begin"/>
        </w:r>
        <w:r w:rsidR="00A33DC0">
          <w:rPr>
            <w:noProof/>
            <w:webHidden/>
          </w:rPr>
          <w:instrText xml:space="preserve"> PAGEREF _Toc192864808 \h </w:instrText>
        </w:r>
        <w:r w:rsidR="00A33DC0">
          <w:rPr>
            <w:noProof/>
            <w:webHidden/>
          </w:rPr>
        </w:r>
        <w:r w:rsidR="00A33DC0">
          <w:rPr>
            <w:noProof/>
            <w:webHidden/>
          </w:rPr>
          <w:fldChar w:fldCharType="separate"/>
        </w:r>
        <w:r>
          <w:rPr>
            <w:noProof/>
            <w:webHidden/>
          </w:rPr>
          <w:t>19</w:t>
        </w:r>
        <w:r w:rsidR="00A33DC0">
          <w:rPr>
            <w:noProof/>
            <w:webHidden/>
          </w:rPr>
          <w:fldChar w:fldCharType="end"/>
        </w:r>
      </w:hyperlink>
    </w:p>
    <w:p w14:paraId="2806CB09" w14:textId="61D420B2" w:rsidR="00A33DC0" w:rsidRDefault="0036256A">
      <w:pPr>
        <w:pStyle w:val="TOC2"/>
        <w:ind w:left="420"/>
        <w:rPr>
          <w:rFonts w:asciiTheme="minorHAnsi" w:eastAsiaTheme="minorEastAsia" w:hAnsiTheme="minorHAnsi" w:cstheme="minorBidi"/>
          <w:noProof/>
          <w:kern w:val="2"/>
          <w:szCs w:val="22"/>
        </w:rPr>
      </w:pPr>
      <w:hyperlink w:anchor="_Toc192864809" w:history="1">
        <w:r w:rsidR="00A33DC0" w:rsidRPr="00441C69">
          <w:rPr>
            <w:rStyle w:val="ad"/>
            <w:noProof/>
          </w:rPr>
          <w:t xml:space="preserve">5.3 </w:t>
        </w:r>
        <w:r w:rsidR="00A33DC0" w:rsidRPr="00441C69">
          <w:rPr>
            <w:rStyle w:val="ad"/>
            <w:noProof/>
          </w:rPr>
          <w:t>托管人对本年度报告中财务信息等内容的真实、准确和完整发表意见</w:t>
        </w:r>
        <w:r w:rsidR="00A33DC0">
          <w:rPr>
            <w:noProof/>
            <w:webHidden/>
          </w:rPr>
          <w:tab/>
        </w:r>
        <w:r w:rsidR="00A33DC0">
          <w:rPr>
            <w:noProof/>
            <w:webHidden/>
          </w:rPr>
          <w:fldChar w:fldCharType="begin"/>
        </w:r>
        <w:r w:rsidR="00A33DC0">
          <w:rPr>
            <w:noProof/>
            <w:webHidden/>
          </w:rPr>
          <w:instrText xml:space="preserve"> PAGEREF _Toc192864809 \h </w:instrText>
        </w:r>
        <w:r w:rsidR="00A33DC0">
          <w:rPr>
            <w:noProof/>
            <w:webHidden/>
          </w:rPr>
        </w:r>
        <w:r w:rsidR="00A33DC0">
          <w:rPr>
            <w:noProof/>
            <w:webHidden/>
          </w:rPr>
          <w:fldChar w:fldCharType="separate"/>
        </w:r>
        <w:r>
          <w:rPr>
            <w:noProof/>
            <w:webHidden/>
          </w:rPr>
          <w:t>19</w:t>
        </w:r>
        <w:r w:rsidR="00A33DC0">
          <w:rPr>
            <w:noProof/>
            <w:webHidden/>
          </w:rPr>
          <w:fldChar w:fldCharType="end"/>
        </w:r>
      </w:hyperlink>
    </w:p>
    <w:p w14:paraId="27A7D6B0" w14:textId="6FCDE0F9" w:rsidR="00A33DC0" w:rsidRDefault="0036256A">
      <w:pPr>
        <w:pStyle w:val="TOC1"/>
        <w:rPr>
          <w:rFonts w:asciiTheme="minorHAnsi" w:eastAsiaTheme="minorEastAsia" w:hAnsiTheme="minorHAnsi" w:cstheme="minorBidi"/>
          <w:noProof/>
          <w:szCs w:val="22"/>
        </w:rPr>
      </w:pPr>
      <w:hyperlink w:anchor="_Toc192864810" w:history="1">
        <w:r w:rsidR="00A33DC0" w:rsidRPr="00441C69">
          <w:rPr>
            <w:rStyle w:val="ad"/>
            <w:b/>
            <w:bCs/>
            <w:noProof/>
          </w:rPr>
          <w:t xml:space="preserve">§6  </w:t>
        </w:r>
        <w:r w:rsidR="00A33DC0" w:rsidRPr="00441C69">
          <w:rPr>
            <w:rStyle w:val="ad"/>
            <w:b/>
            <w:bCs/>
            <w:noProof/>
          </w:rPr>
          <w:t>审计报告</w:t>
        </w:r>
        <w:r w:rsidR="00A33DC0">
          <w:rPr>
            <w:noProof/>
            <w:webHidden/>
          </w:rPr>
          <w:tab/>
        </w:r>
        <w:r w:rsidR="00A33DC0">
          <w:rPr>
            <w:noProof/>
            <w:webHidden/>
          </w:rPr>
          <w:fldChar w:fldCharType="begin"/>
        </w:r>
        <w:r w:rsidR="00A33DC0">
          <w:rPr>
            <w:noProof/>
            <w:webHidden/>
          </w:rPr>
          <w:instrText xml:space="preserve"> PAGEREF _Toc192864810 \h </w:instrText>
        </w:r>
        <w:r w:rsidR="00A33DC0">
          <w:rPr>
            <w:noProof/>
            <w:webHidden/>
          </w:rPr>
        </w:r>
        <w:r w:rsidR="00A33DC0">
          <w:rPr>
            <w:noProof/>
            <w:webHidden/>
          </w:rPr>
          <w:fldChar w:fldCharType="separate"/>
        </w:r>
        <w:r>
          <w:rPr>
            <w:noProof/>
            <w:webHidden/>
          </w:rPr>
          <w:t>19</w:t>
        </w:r>
        <w:r w:rsidR="00A33DC0">
          <w:rPr>
            <w:noProof/>
            <w:webHidden/>
          </w:rPr>
          <w:fldChar w:fldCharType="end"/>
        </w:r>
      </w:hyperlink>
    </w:p>
    <w:p w14:paraId="6CE3DD2D" w14:textId="0B7C2C5C" w:rsidR="00A33DC0" w:rsidRDefault="0036256A">
      <w:pPr>
        <w:pStyle w:val="TOC2"/>
        <w:ind w:left="420"/>
        <w:rPr>
          <w:rFonts w:asciiTheme="minorHAnsi" w:eastAsiaTheme="minorEastAsia" w:hAnsiTheme="minorHAnsi" w:cstheme="minorBidi"/>
          <w:noProof/>
          <w:kern w:val="2"/>
          <w:szCs w:val="22"/>
        </w:rPr>
      </w:pPr>
      <w:hyperlink w:anchor="_Toc192864811" w:history="1">
        <w:r w:rsidR="00A33DC0" w:rsidRPr="00441C69">
          <w:rPr>
            <w:rStyle w:val="ad"/>
            <w:noProof/>
          </w:rPr>
          <w:t xml:space="preserve">6.1 </w:t>
        </w:r>
        <w:r w:rsidR="00A33DC0" w:rsidRPr="00441C69">
          <w:rPr>
            <w:rStyle w:val="ad"/>
            <w:noProof/>
          </w:rPr>
          <w:t>审计意见</w:t>
        </w:r>
        <w:r w:rsidR="00A33DC0">
          <w:rPr>
            <w:noProof/>
            <w:webHidden/>
          </w:rPr>
          <w:tab/>
        </w:r>
        <w:r w:rsidR="00A33DC0">
          <w:rPr>
            <w:noProof/>
            <w:webHidden/>
          </w:rPr>
          <w:fldChar w:fldCharType="begin"/>
        </w:r>
        <w:r w:rsidR="00A33DC0">
          <w:rPr>
            <w:noProof/>
            <w:webHidden/>
          </w:rPr>
          <w:instrText xml:space="preserve"> PAGEREF _Toc192864811 \h </w:instrText>
        </w:r>
        <w:r w:rsidR="00A33DC0">
          <w:rPr>
            <w:noProof/>
            <w:webHidden/>
          </w:rPr>
        </w:r>
        <w:r w:rsidR="00A33DC0">
          <w:rPr>
            <w:noProof/>
            <w:webHidden/>
          </w:rPr>
          <w:fldChar w:fldCharType="separate"/>
        </w:r>
        <w:r>
          <w:rPr>
            <w:noProof/>
            <w:webHidden/>
          </w:rPr>
          <w:t>19</w:t>
        </w:r>
        <w:r w:rsidR="00A33DC0">
          <w:rPr>
            <w:noProof/>
            <w:webHidden/>
          </w:rPr>
          <w:fldChar w:fldCharType="end"/>
        </w:r>
      </w:hyperlink>
    </w:p>
    <w:p w14:paraId="7CA8ECDF" w14:textId="0A00B021" w:rsidR="00A33DC0" w:rsidRDefault="0036256A">
      <w:pPr>
        <w:pStyle w:val="TOC2"/>
        <w:ind w:left="420"/>
        <w:rPr>
          <w:rFonts w:asciiTheme="minorHAnsi" w:eastAsiaTheme="minorEastAsia" w:hAnsiTheme="minorHAnsi" w:cstheme="minorBidi"/>
          <w:noProof/>
          <w:kern w:val="2"/>
          <w:szCs w:val="22"/>
        </w:rPr>
      </w:pPr>
      <w:hyperlink w:anchor="_Toc192864812" w:history="1">
        <w:r w:rsidR="00A33DC0" w:rsidRPr="00441C69">
          <w:rPr>
            <w:rStyle w:val="ad"/>
            <w:noProof/>
          </w:rPr>
          <w:t xml:space="preserve">6.2 </w:t>
        </w:r>
        <w:r w:rsidR="00A33DC0" w:rsidRPr="00441C69">
          <w:rPr>
            <w:rStyle w:val="ad"/>
            <w:noProof/>
          </w:rPr>
          <w:t>形成审计意见的基础</w:t>
        </w:r>
        <w:r w:rsidR="00A33DC0">
          <w:rPr>
            <w:noProof/>
            <w:webHidden/>
          </w:rPr>
          <w:tab/>
        </w:r>
        <w:r w:rsidR="00A33DC0">
          <w:rPr>
            <w:noProof/>
            <w:webHidden/>
          </w:rPr>
          <w:fldChar w:fldCharType="begin"/>
        </w:r>
        <w:r w:rsidR="00A33DC0">
          <w:rPr>
            <w:noProof/>
            <w:webHidden/>
          </w:rPr>
          <w:instrText xml:space="preserve"> PAGEREF _Toc192864812 \h </w:instrText>
        </w:r>
        <w:r w:rsidR="00A33DC0">
          <w:rPr>
            <w:noProof/>
            <w:webHidden/>
          </w:rPr>
        </w:r>
        <w:r w:rsidR="00A33DC0">
          <w:rPr>
            <w:noProof/>
            <w:webHidden/>
          </w:rPr>
          <w:fldChar w:fldCharType="separate"/>
        </w:r>
        <w:r>
          <w:rPr>
            <w:noProof/>
            <w:webHidden/>
          </w:rPr>
          <w:t>19</w:t>
        </w:r>
        <w:r w:rsidR="00A33DC0">
          <w:rPr>
            <w:noProof/>
            <w:webHidden/>
          </w:rPr>
          <w:fldChar w:fldCharType="end"/>
        </w:r>
      </w:hyperlink>
    </w:p>
    <w:p w14:paraId="77942C02" w14:textId="45AC208B" w:rsidR="00A33DC0" w:rsidRDefault="0036256A">
      <w:pPr>
        <w:pStyle w:val="TOC2"/>
        <w:ind w:left="420"/>
        <w:rPr>
          <w:rFonts w:asciiTheme="minorHAnsi" w:eastAsiaTheme="minorEastAsia" w:hAnsiTheme="minorHAnsi" w:cstheme="minorBidi"/>
          <w:noProof/>
          <w:kern w:val="2"/>
          <w:szCs w:val="22"/>
        </w:rPr>
      </w:pPr>
      <w:hyperlink w:anchor="_Toc192864813" w:history="1">
        <w:r w:rsidR="00A33DC0" w:rsidRPr="00441C69">
          <w:rPr>
            <w:rStyle w:val="ad"/>
            <w:noProof/>
          </w:rPr>
          <w:t xml:space="preserve">6.3 </w:t>
        </w:r>
        <w:r w:rsidR="00A33DC0" w:rsidRPr="00441C69">
          <w:rPr>
            <w:rStyle w:val="ad"/>
            <w:noProof/>
          </w:rPr>
          <w:t>其他信息</w:t>
        </w:r>
        <w:r w:rsidR="00A33DC0">
          <w:rPr>
            <w:noProof/>
            <w:webHidden/>
          </w:rPr>
          <w:tab/>
        </w:r>
        <w:r w:rsidR="00A33DC0">
          <w:rPr>
            <w:noProof/>
            <w:webHidden/>
          </w:rPr>
          <w:fldChar w:fldCharType="begin"/>
        </w:r>
        <w:r w:rsidR="00A33DC0">
          <w:rPr>
            <w:noProof/>
            <w:webHidden/>
          </w:rPr>
          <w:instrText xml:space="preserve"> PAGEREF _Toc192864813 \h </w:instrText>
        </w:r>
        <w:r w:rsidR="00A33DC0">
          <w:rPr>
            <w:noProof/>
            <w:webHidden/>
          </w:rPr>
        </w:r>
        <w:r w:rsidR="00A33DC0">
          <w:rPr>
            <w:noProof/>
            <w:webHidden/>
          </w:rPr>
          <w:fldChar w:fldCharType="separate"/>
        </w:r>
        <w:r>
          <w:rPr>
            <w:noProof/>
            <w:webHidden/>
          </w:rPr>
          <w:t>20</w:t>
        </w:r>
        <w:r w:rsidR="00A33DC0">
          <w:rPr>
            <w:noProof/>
            <w:webHidden/>
          </w:rPr>
          <w:fldChar w:fldCharType="end"/>
        </w:r>
      </w:hyperlink>
    </w:p>
    <w:p w14:paraId="0A693274" w14:textId="1D8546AF" w:rsidR="00A33DC0" w:rsidRDefault="0036256A">
      <w:pPr>
        <w:pStyle w:val="TOC2"/>
        <w:ind w:left="420"/>
        <w:rPr>
          <w:rFonts w:asciiTheme="minorHAnsi" w:eastAsiaTheme="minorEastAsia" w:hAnsiTheme="minorHAnsi" w:cstheme="minorBidi"/>
          <w:noProof/>
          <w:kern w:val="2"/>
          <w:szCs w:val="22"/>
        </w:rPr>
      </w:pPr>
      <w:hyperlink w:anchor="_Toc192864814" w:history="1">
        <w:r w:rsidR="00A33DC0" w:rsidRPr="00441C69">
          <w:rPr>
            <w:rStyle w:val="ad"/>
            <w:noProof/>
          </w:rPr>
          <w:t xml:space="preserve">6.4 </w:t>
        </w:r>
        <w:r w:rsidR="00A33DC0" w:rsidRPr="00441C69">
          <w:rPr>
            <w:rStyle w:val="ad"/>
            <w:noProof/>
          </w:rPr>
          <w:t>管理层对财务报表的责任</w:t>
        </w:r>
        <w:r w:rsidR="00A33DC0">
          <w:rPr>
            <w:noProof/>
            <w:webHidden/>
          </w:rPr>
          <w:tab/>
        </w:r>
        <w:r w:rsidR="00A33DC0">
          <w:rPr>
            <w:noProof/>
            <w:webHidden/>
          </w:rPr>
          <w:fldChar w:fldCharType="begin"/>
        </w:r>
        <w:r w:rsidR="00A33DC0">
          <w:rPr>
            <w:noProof/>
            <w:webHidden/>
          </w:rPr>
          <w:instrText xml:space="preserve"> PAGEREF _Toc192864814 \h </w:instrText>
        </w:r>
        <w:r w:rsidR="00A33DC0">
          <w:rPr>
            <w:noProof/>
            <w:webHidden/>
          </w:rPr>
        </w:r>
        <w:r w:rsidR="00A33DC0">
          <w:rPr>
            <w:noProof/>
            <w:webHidden/>
          </w:rPr>
          <w:fldChar w:fldCharType="separate"/>
        </w:r>
        <w:r>
          <w:rPr>
            <w:noProof/>
            <w:webHidden/>
          </w:rPr>
          <w:t>20</w:t>
        </w:r>
        <w:r w:rsidR="00A33DC0">
          <w:rPr>
            <w:noProof/>
            <w:webHidden/>
          </w:rPr>
          <w:fldChar w:fldCharType="end"/>
        </w:r>
      </w:hyperlink>
    </w:p>
    <w:p w14:paraId="00C14B02" w14:textId="6A518850" w:rsidR="00A33DC0" w:rsidRDefault="0036256A">
      <w:pPr>
        <w:pStyle w:val="TOC2"/>
        <w:ind w:left="420"/>
        <w:rPr>
          <w:rFonts w:asciiTheme="minorHAnsi" w:eastAsiaTheme="minorEastAsia" w:hAnsiTheme="minorHAnsi" w:cstheme="minorBidi"/>
          <w:noProof/>
          <w:kern w:val="2"/>
          <w:szCs w:val="22"/>
        </w:rPr>
      </w:pPr>
      <w:hyperlink w:anchor="_Toc192864815" w:history="1">
        <w:r w:rsidR="00A33DC0" w:rsidRPr="00441C69">
          <w:rPr>
            <w:rStyle w:val="ad"/>
            <w:noProof/>
          </w:rPr>
          <w:t xml:space="preserve">6.5 </w:t>
        </w:r>
        <w:r w:rsidR="00A33DC0" w:rsidRPr="00441C69">
          <w:rPr>
            <w:rStyle w:val="ad"/>
            <w:noProof/>
          </w:rPr>
          <w:t>注册会计师的责任</w:t>
        </w:r>
        <w:r w:rsidR="00A33DC0">
          <w:rPr>
            <w:noProof/>
            <w:webHidden/>
          </w:rPr>
          <w:tab/>
        </w:r>
        <w:r w:rsidR="00A33DC0">
          <w:rPr>
            <w:noProof/>
            <w:webHidden/>
          </w:rPr>
          <w:fldChar w:fldCharType="begin"/>
        </w:r>
        <w:r w:rsidR="00A33DC0">
          <w:rPr>
            <w:noProof/>
            <w:webHidden/>
          </w:rPr>
          <w:instrText xml:space="preserve"> PAGEREF _Toc192864815 \h </w:instrText>
        </w:r>
        <w:r w:rsidR="00A33DC0">
          <w:rPr>
            <w:noProof/>
            <w:webHidden/>
          </w:rPr>
        </w:r>
        <w:r w:rsidR="00A33DC0">
          <w:rPr>
            <w:noProof/>
            <w:webHidden/>
          </w:rPr>
          <w:fldChar w:fldCharType="separate"/>
        </w:r>
        <w:r>
          <w:rPr>
            <w:noProof/>
            <w:webHidden/>
          </w:rPr>
          <w:t>20</w:t>
        </w:r>
        <w:r w:rsidR="00A33DC0">
          <w:rPr>
            <w:noProof/>
            <w:webHidden/>
          </w:rPr>
          <w:fldChar w:fldCharType="end"/>
        </w:r>
      </w:hyperlink>
    </w:p>
    <w:p w14:paraId="12674E6A" w14:textId="0600A064" w:rsidR="00A33DC0" w:rsidRDefault="0036256A">
      <w:pPr>
        <w:pStyle w:val="TOC1"/>
        <w:rPr>
          <w:rFonts w:asciiTheme="minorHAnsi" w:eastAsiaTheme="minorEastAsia" w:hAnsiTheme="minorHAnsi" w:cstheme="minorBidi"/>
          <w:noProof/>
          <w:szCs w:val="22"/>
        </w:rPr>
      </w:pPr>
      <w:hyperlink w:anchor="_Toc192864816" w:history="1">
        <w:r w:rsidR="00A33DC0" w:rsidRPr="00441C69">
          <w:rPr>
            <w:rStyle w:val="ad"/>
            <w:b/>
            <w:bCs/>
            <w:noProof/>
          </w:rPr>
          <w:t xml:space="preserve">§7  </w:t>
        </w:r>
        <w:r w:rsidR="00A33DC0" w:rsidRPr="00441C69">
          <w:rPr>
            <w:rStyle w:val="ad"/>
            <w:b/>
            <w:bCs/>
            <w:noProof/>
          </w:rPr>
          <w:t>年度财务报表</w:t>
        </w:r>
        <w:r w:rsidR="00A33DC0">
          <w:rPr>
            <w:noProof/>
            <w:webHidden/>
          </w:rPr>
          <w:tab/>
        </w:r>
        <w:r w:rsidR="00A33DC0">
          <w:rPr>
            <w:noProof/>
            <w:webHidden/>
          </w:rPr>
          <w:fldChar w:fldCharType="begin"/>
        </w:r>
        <w:r w:rsidR="00A33DC0">
          <w:rPr>
            <w:noProof/>
            <w:webHidden/>
          </w:rPr>
          <w:instrText xml:space="preserve"> PAGEREF _Toc192864816 \h </w:instrText>
        </w:r>
        <w:r w:rsidR="00A33DC0">
          <w:rPr>
            <w:noProof/>
            <w:webHidden/>
          </w:rPr>
        </w:r>
        <w:r w:rsidR="00A33DC0">
          <w:rPr>
            <w:noProof/>
            <w:webHidden/>
          </w:rPr>
          <w:fldChar w:fldCharType="separate"/>
        </w:r>
        <w:r>
          <w:rPr>
            <w:noProof/>
            <w:webHidden/>
          </w:rPr>
          <w:t>21</w:t>
        </w:r>
        <w:r w:rsidR="00A33DC0">
          <w:rPr>
            <w:noProof/>
            <w:webHidden/>
          </w:rPr>
          <w:fldChar w:fldCharType="end"/>
        </w:r>
      </w:hyperlink>
    </w:p>
    <w:p w14:paraId="20380550" w14:textId="0E3B4830" w:rsidR="00A33DC0" w:rsidRDefault="0036256A">
      <w:pPr>
        <w:pStyle w:val="TOC2"/>
        <w:ind w:left="420"/>
        <w:rPr>
          <w:rFonts w:asciiTheme="minorHAnsi" w:eastAsiaTheme="minorEastAsia" w:hAnsiTheme="minorHAnsi" w:cstheme="minorBidi"/>
          <w:noProof/>
          <w:kern w:val="2"/>
          <w:szCs w:val="22"/>
        </w:rPr>
      </w:pPr>
      <w:hyperlink w:anchor="_Toc192864817" w:history="1">
        <w:r w:rsidR="00A33DC0" w:rsidRPr="00441C69">
          <w:rPr>
            <w:rStyle w:val="ad"/>
            <w:noProof/>
          </w:rPr>
          <w:t xml:space="preserve">7.1 </w:t>
        </w:r>
        <w:r w:rsidR="00A33DC0" w:rsidRPr="00441C69">
          <w:rPr>
            <w:rStyle w:val="ad"/>
            <w:noProof/>
          </w:rPr>
          <w:t>资产负债表</w:t>
        </w:r>
        <w:r w:rsidR="00A33DC0">
          <w:rPr>
            <w:noProof/>
            <w:webHidden/>
          </w:rPr>
          <w:tab/>
        </w:r>
        <w:r w:rsidR="00A33DC0">
          <w:rPr>
            <w:noProof/>
            <w:webHidden/>
          </w:rPr>
          <w:fldChar w:fldCharType="begin"/>
        </w:r>
        <w:r w:rsidR="00A33DC0">
          <w:rPr>
            <w:noProof/>
            <w:webHidden/>
          </w:rPr>
          <w:instrText xml:space="preserve"> PAGEREF _Toc192864817 \h </w:instrText>
        </w:r>
        <w:r w:rsidR="00A33DC0">
          <w:rPr>
            <w:noProof/>
            <w:webHidden/>
          </w:rPr>
        </w:r>
        <w:r w:rsidR="00A33DC0">
          <w:rPr>
            <w:noProof/>
            <w:webHidden/>
          </w:rPr>
          <w:fldChar w:fldCharType="separate"/>
        </w:r>
        <w:r>
          <w:rPr>
            <w:noProof/>
            <w:webHidden/>
          </w:rPr>
          <w:t>21</w:t>
        </w:r>
        <w:r w:rsidR="00A33DC0">
          <w:rPr>
            <w:noProof/>
            <w:webHidden/>
          </w:rPr>
          <w:fldChar w:fldCharType="end"/>
        </w:r>
      </w:hyperlink>
    </w:p>
    <w:p w14:paraId="20309403" w14:textId="161B1C74" w:rsidR="00A33DC0" w:rsidRDefault="0036256A">
      <w:pPr>
        <w:pStyle w:val="TOC2"/>
        <w:ind w:left="420"/>
        <w:rPr>
          <w:rFonts w:asciiTheme="minorHAnsi" w:eastAsiaTheme="minorEastAsia" w:hAnsiTheme="minorHAnsi" w:cstheme="minorBidi"/>
          <w:noProof/>
          <w:kern w:val="2"/>
          <w:szCs w:val="22"/>
        </w:rPr>
      </w:pPr>
      <w:hyperlink w:anchor="_Toc192864818" w:history="1">
        <w:r w:rsidR="00A33DC0" w:rsidRPr="00441C69">
          <w:rPr>
            <w:rStyle w:val="ad"/>
            <w:noProof/>
          </w:rPr>
          <w:t xml:space="preserve">7.2 </w:t>
        </w:r>
        <w:r w:rsidR="00A33DC0" w:rsidRPr="00441C69">
          <w:rPr>
            <w:rStyle w:val="ad"/>
            <w:noProof/>
          </w:rPr>
          <w:t>利润表</w:t>
        </w:r>
        <w:r w:rsidR="00A33DC0">
          <w:rPr>
            <w:noProof/>
            <w:webHidden/>
          </w:rPr>
          <w:tab/>
        </w:r>
        <w:r w:rsidR="00A33DC0">
          <w:rPr>
            <w:noProof/>
            <w:webHidden/>
          </w:rPr>
          <w:fldChar w:fldCharType="begin"/>
        </w:r>
        <w:r w:rsidR="00A33DC0">
          <w:rPr>
            <w:noProof/>
            <w:webHidden/>
          </w:rPr>
          <w:instrText xml:space="preserve"> PAGEREF _Toc192864818 \h </w:instrText>
        </w:r>
        <w:r w:rsidR="00A33DC0">
          <w:rPr>
            <w:noProof/>
            <w:webHidden/>
          </w:rPr>
        </w:r>
        <w:r w:rsidR="00A33DC0">
          <w:rPr>
            <w:noProof/>
            <w:webHidden/>
          </w:rPr>
          <w:fldChar w:fldCharType="separate"/>
        </w:r>
        <w:r>
          <w:rPr>
            <w:noProof/>
            <w:webHidden/>
          </w:rPr>
          <w:t>23</w:t>
        </w:r>
        <w:r w:rsidR="00A33DC0">
          <w:rPr>
            <w:noProof/>
            <w:webHidden/>
          </w:rPr>
          <w:fldChar w:fldCharType="end"/>
        </w:r>
      </w:hyperlink>
    </w:p>
    <w:p w14:paraId="02AAECEE" w14:textId="7488241B" w:rsidR="00A33DC0" w:rsidRDefault="0036256A">
      <w:pPr>
        <w:pStyle w:val="TOC2"/>
        <w:ind w:left="420"/>
        <w:rPr>
          <w:rFonts w:asciiTheme="minorHAnsi" w:eastAsiaTheme="minorEastAsia" w:hAnsiTheme="minorHAnsi" w:cstheme="minorBidi"/>
          <w:noProof/>
          <w:kern w:val="2"/>
          <w:szCs w:val="22"/>
        </w:rPr>
      </w:pPr>
      <w:hyperlink w:anchor="_Toc192864819" w:history="1">
        <w:r w:rsidR="00A33DC0" w:rsidRPr="00441C69">
          <w:rPr>
            <w:rStyle w:val="ad"/>
            <w:noProof/>
          </w:rPr>
          <w:t xml:space="preserve">7.3 </w:t>
        </w:r>
        <w:r w:rsidR="00A33DC0" w:rsidRPr="00441C69">
          <w:rPr>
            <w:rStyle w:val="ad"/>
            <w:rFonts w:ascii="宋体" w:hAnsi="宋体"/>
            <w:noProof/>
          </w:rPr>
          <w:t>净资产变动表</w:t>
        </w:r>
        <w:r w:rsidR="00A33DC0">
          <w:rPr>
            <w:noProof/>
            <w:webHidden/>
          </w:rPr>
          <w:tab/>
        </w:r>
        <w:r w:rsidR="00A33DC0">
          <w:rPr>
            <w:noProof/>
            <w:webHidden/>
          </w:rPr>
          <w:fldChar w:fldCharType="begin"/>
        </w:r>
        <w:r w:rsidR="00A33DC0">
          <w:rPr>
            <w:noProof/>
            <w:webHidden/>
          </w:rPr>
          <w:instrText xml:space="preserve"> PAGEREF _Toc192864819 \h </w:instrText>
        </w:r>
        <w:r w:rsidR="00A33DC0">
          <w:rPr>
            <w:noProof/>
            <w:webHidden/>
          </w:rPr>
        </w:r>
        <w:r w:rsidR="00A33DC0">
          <w:rPr>
            <w:noProof/>
            <w:webHidden/>
          </w:rPr>
          <w:fldChar w:fldCharType="separate"/>
        </w:r>
        <w:r>
          <w:rPr>
            <w:noProof/>
            <w:webHidden/>
          </w:rPr>
          <w:t>24</w:t>
        </w:r>
        <w:r w:rsidR="00A33DC0">
          <w:rPr>
            <w:noProof/>
            <w:webHidden/>
          </w:rPr>
          <w:fldChar w:fldCharType="end"/>
        </w:r>
      </w:hyperlink>
    </w:p>
    <w:p w14:paraId="72501A45" w14:textId="33FF35E6" w:rsidR="00A33DC0" w:rsidRDefault="0036256A">
      <w:pPr>
        <w:pStyle w:val="TOC2"/>
        <w:ind w:left="420"/>
        <w:rPr>
          <w:rFonts w:asciiTheme="minorHAnsi" w:eastAsiaTheme="minorEastAsia" w:hAnsiTheme="minorHAnsi" w:cstheme="minorBidi"/>
          <w:noProof/>
          <w:kern w:val="2"/>
          <w:szCs w:val="22"/>
        </w:rPr>
      </w:pPr>
      <w:hyperlink w:anchor="_Toc192864820" w:history="1">
        <w:r w:rsidR="00A33DC0" w:rsidRPr="00441C69">
          <w:rPr>
            <w:rStyle w:val="ad"/>
            <w:noProof/>
          </w:rPr>
          <w:t xml:space="preserve">7.4 </w:t>
        </w:r>
        <w:r w:rsidR="00A33DC0" w:rsidRPr="00441C69">
          <w:rPr>
            <w:rStyle w:val="ad"/>
            <w:noProof/>
          </w:rPr>
          <w:t>报表附注</w:t>
        </w:r>
        <w:r w:rsidR="00A33DC0">
          <w:rPr>
            <w:noProof/>
            <w:webHidden/>
          </w:rPr>
          <w:tab/>
        </w:r>
        <w:r w:rsidR="00A33DC0">
          <w:rPr>
            <w:noProof/>
            <w:webHidden/>
          </w:rPr>
          <w:fldChar w:fldCharType="begin"/>
        </w:r>
        <w:r w:rsidR="00A33DC0">
          <w:rPr>
            <w:noProof/>
            <w:webHidden/>
          </w:rPr>
          <w:instrText xml:space="preserve"> PAGEREF _Toc192864820 \h </w:instrText>
        </w:r>
        <w:r w:rsidR="00A33DC0">
          <w:rPr>
            <w:noProof/>
            <w:webHidden/>
          </w:rPr>
        </w:r>
        <w:r w:rsidR="00A33DC0">
          <w:rPr>
            <w:noProof/>
            <w:webHidden/>
          </w:rPr>
          <w:fldChar w:fldCharType="separate"/>
        </w:r>
        <w:r>
          <w:rPr>
            <w:noProof/>
            <w:webHidden/>
          </w:rPr>
          <w:t>27</w:t>
        </w:r>
        <w:r w:rsidR="00A33DC0">
          <w:rPr>
            <w:noProof/>
            <w:webHidden/>
          </w:rPr>
          <w:fldChar w:fldCharType="end"/>
        </w:r>
      </w:hyperlink>
    </w:p>
    <w:p w14:paraId="060CCD49" w14:textId="25C58135" w:rsidR="00A33DC0" w:rsidRDefault="0036256A">
      <w:pPr>
        <w:pStyle w:val="TOC1"/>
        <w:rPr>
          <w:rFonts w:asciiTheme="minorHAnsi" w:eastAsiaTheme="minorEastAsia" w:hAnsiTheme="minorHAnsi" w:cstheme="minorBidi"/>
          <w:noProof/>
          <w:szCs w:val="22"/>
        </w:rPr>
      </w:pPr>
      <w:hyperlink w:anchor="_Toc192864821" w:history="1">
        <w:r w:rsidR="00A33DC0" w:rsidRPr="00441C69">
          <w:rPr>
            <w:rStyle w:val="ad"/>
            <w:b/>
            <w:bCs/>
            <w:noProof/>
          </w:rPr>
          <w:t xml:space="preserve">§8  </w:t>
        </w:r>
        <w:r w:rsidR="00A33DC0" w:rsidRPr="00441C69">
          <w:rPr>
            <w:rStyle w:val="ad"/>
            <w:b/>
            <w:bCs/>
            <w:noProof/>
          </w:rPr>
          <w:t>投资组合报告</w:t>
        </w:r>
        <w:r w:rsidR="00A33DC0">
          <w:rPr>
            <w:noProof/>
            <w:webHidden/>
          </w:rPr>
          <w:tab/>
        </w:r>
        <w:r w:rsidR="00A33DC0">
          <w:rPr>
            <w:noProof/>
            <w:webHidden/>
          </w:rPr>
          <w:fldChar w:fldCharType="begin"/>
        </w:r>
        <w:r w:rsidR="00A33DC0">
          <w:rPr>
            <w:noProof/>
            <w:webHidden/>
          </w:rPr>
          <w:instrText xml:space="preserve"> PAGEREF _Toc192864821 \h </w:instrText>
        </w:r>
        <w:r w:rsidR="00A33DC0">
          <w:rPr>
            <w:noProof/>
            <w:webHidden/>
          </w:rPr>
        </w:r>
        <w:r w:rsidR="00A33DC0">
          <w:rPr>
            <w:noProof/>
            <w:webHidden/>
          </w:rPr>
          <w:fldChar w:fldCharType="separate"/>
        </w:r>
        <w:r>
          <w:rPr>
            <w:noProof/>
            <w:webHidden/>
          </w:rPr>
          <w:t>57</w:t>
        </w:r>
        <w:r w:rsidR="00A33DC0">
          <w:rPr>
            <w:noProof/>
            <w:webHidden/>
          </w:rPr>
          <w:fldChar w:fldCharType="end"/>
        </w:r>
      </w:hyperlink>
    </w:p>
    <w:p w14:paraId="342C0DDC" w14:textId="4EC35CD3" w:rsidR="00A33DC0" w:rsidRDefault="0036256A">
      <w:pPr>
        <w:pStyle w:val="TOC2"/>
        <w:ind w:left="420"/>
        <w:rPr>
          <w:rFonts w:asciiTheme="minorHAnsi" w:eastAsiaTheme="minorEastAsia" w:hAnsiTheme="minorHAnsi" w:cstheme="minorBidi"/>
          <w:noProof/>
          <w:kern w:val="2"/>
          <w:szCs w:val="22"/>
        </w:rPr>
      </w:pPr>
      <w:hyperlink w:anchor="_Toc192864822" w:history="1">
        <w:r w:rsidR="00A33DC0" w:rsidRPr="00441C69">
          <w:rPr>
            <w:rStyle w:val="ad"/>
            <w:noProof/>
          </w:rPr>
          <w:t xml:space="preserve">8.1 </w:t>
        </w:r>
        <w:r w:rsidR="00A33DC0" w:rsidRPr="00441C69">
          <w:rPr>
            <w:rStyle w:val="ad"/>
            <w:noProof/>
          </w:rPr>
          <w:t>期末基金资产组合情况</w:t>
        </w:r>
        <w:r w:rsidR="00A33DC0">
          <w:rPr>
            <w:noProof/>
            <w:webHidden/>
          </w:rPr>
          <w:tab/>
        </w:r>
        <w:r w:rsidR="00A33DC0">
          <w:rPr>
            <w:noProof/>
            <w:webHidden/>
          </w:rPr>
          <w:fldChar w:fldCharType="begin"/>
        </w:r>
        <w:r w:rsidR="00A33DC0">
          <w:rPr>
            <w:noProof/>
            <w:webHidden/>
          </w:rPr>
          <w:instrText xml:space="preserve"> PAGEREF _Toc192864822 \h </w:instrText>
        </w:r>
        <w:r w:rsidR="00A33DC0">
          <w:rPr>
            <w:noProof/>
            <w:webHidden/>
          </w:rPr>
        </w:r>
        <w:r w:rsidR="00A33DC0">
          <w:rPr>
            <w:noProof/>
            <w:webHidden/>
          </w:rPr>
          <w:fldChar w:fldCharType="separate"/>
        </w:r>
        <w:r>
          <w:rPr>
            <w:noProof/>
            <w:webHidden/>
          </w:rPr>
          <w:t>57</w:t>
        </w:r>
        <w:r w:rsidR="00A33DC0">
          <w:rPr>
            <w:noProof/>
            <w:webHidden/>
          </w:rPr>
          <w:fldChar w:fldCharType="end"/>
        </w:r>
      </w:hyperlink>
    </w:p>
    <w:p w14:paraId="191C8E6F" w14:textId="2334364F" w:rsidR="00A33DC0" w:rsidRDefault="0036256A">
      <w:pPr>
        <w:pStyle w:val="TOC2"/>
        <w:ind w:left="420"/>
        <w:rPr>
          <w:rFonts w:asciiTheme="minorHAnsi" w:eastAsiaTheme="minorEastAsia" w:hAnsiTheme="minorHAnsi" w:cstheme="minorBidi"/>
          <w:noProof/>
          <w:kern w:val="2"/>
          <w:szCs w:val="22"/>
        </w:rPr>
      </w:pPr>
      <w:hyperlink w:anchor="_Toc192864823" w:history="1">
        <w:r w:rsidR="00A33DC0" w:rsidRPr="00441C69">
          <w:rPr>
            <w:rStyle w:val="ad"/>
            <w:noProof/>
          </w:rPr>
          <w:t xml:space="preserve">8.2 </w:t>
        </w:r>
        <w:r w:rsidR="00A33DC0" w:rsidRPr="00441C69">
          <w:rPr>
            <w:rStyle w:val="ad"/>
            <w:noProof/>
          </w:rPr>
          <w:t>期末按行业分类的股票投资组合</w:t>
        </w:r>
        <w:r w:rsidR="00A33DC0">
          <w:rPr>
            <w:noProof/>
            <w:webHidden/>
          </w:rPr>
          <w:tab/>
        </w:r>
        <w:r w:rsidR="00A33DC0">
          <w:rPr>
            <w:noProof/>
            <w:webHidden/>
          </w:rPr>
          <w:fldChar w:fldCharType="begin"/>
        </w:r>
        <w:r w:rsidR="00A33DC0">
          <w:rPr>
            <w:noProof/>
            <w:webHidden/>
          </w:rPr>
          <w:instrText xml:space="preserve"> PAGEREF _Toc192864823 \h </w:instrText>
        </w:r>
        <w:r w:rsidR="00A33DC0">
          <w:rPr>
            <w:noProof/>
            <w:webHidden/>
          </w:rPr>
        </w:r>
        <w:r w:rsidR="00A33DC0">
          <w:rPr>
            <w:noProof/>
            <w:webHidden/>
          </w:rPr>
          <w:fldChar w:fldCharType="separate"/>
        </w:r>
        <w:r>
          <w:rPr>
            <w:noProof/>
            <w:webHidden/>
          </w:rPr>
          <w:t>57</w:t>
        </w:r>
        <w:r w:rsidR="00A33DC0">
          <w:rPr>
            <w:noProof/>
            <w:webHidden/>
          </w:rPr>
          <w:fldChar w:fldCharType="end"/>
        </w:r>
      </w:hyperlink>
    </w:p>
    <w:p w14:paraId="7791062C" w14:textId="564462A8" w:rsidR="00A33DC0" w:rsidRDefault="0036256A">
      <w:pPr>
        <w:pStyle w:val="TOC2"/>
        <w:ind w:left="420"/>
        <w:rPr>
          <w:rFonts w:asciiTheme="minorHAnsi" w:eastAsiaTheme="minorEastAsia" w:hAnsiTheme="minorHAnsi" w:cstheme="minorBidi"/>
          <w:noProof/>
          <w:kern w:val="2"/>
          <w:szCs w:val="22"/>
        </w:rPr>
      </w:pPr>
      <w:hyperlink w:anchor="_Toc192864824" w:history="1">
        <w:r w:rsidR="00A33DC0" w:rsidRPr="00441C69">
          <w:rPr>
            <w:rStyle w:val="ad"/>
            <w:noProof/>
          </w:rPr>
          <w:t xml:space="preserve">8.3 </w:t>
        </w:r>
        <w:r w:rsidR="00A33DC0" w:rsidRPr="00441C69">
          <w:rPr>
            <w:rStyle w:val="ad"/>
            <w:noProof/>
          </w:rPr>
          <w:t>期末按公允价值占基金资产净值比例大小排序的所有股票投资明细</w:t>
        </w:r>
        <w:r w:rsidR="00A33DC0">
          <w:rPr>
            <w:noProof/>
            <w:webHidden/>
          </w:rPr>
          <w:tab/>
        </w:r>
        <w:r w:rsidR="00A33DC0">
          <w:rPr>
            <w:noProof/>
            <w:webHidden/>
          </w:rPr>
          <w:fldChar w:fldCharType="begin"/>
        </w:r>
        <w:r w:rsidR="00A33DC0">
          <w:rPr>
            <w:noProof/>
            <w:webHidden/>
          </w:rPr>
          <w:instrText xml:space="preserve"> PAGEREF _Toc192864824 \h </w:instrText>
        </w:r>
        <w:r w:rsidR="00A33DC0">
          <w:rPr>
            <w:noProof/>
            <w:webHidden/>
          </w:rPr>
        </w:r>
        <w:r w:rsidR="00A33DC0">
          <w:rPr>
            <w:noProof/>
            <w:webHidden/>
          </w:rPr>
          <w:fldChar w:fldCharType="separate"/>
        </w:r>
        <w:r>
          <w:rPr>
            <w:noProof/>
            <w:webHidden/>
          </w:rPr>
          <w:t>58</w:t>
        </w:r>
        <w:r w:rsidR="00A33DC0">
          <w:rPr>
            <w:noProof/>
            <w:webHidden/>
          </w:rPr>
          <w:fldChar w:fldCharType="end"/>
        </w:r>
      </w:hyperlink>
    </w:p>
    <w:p w14:paraId="11A6BBA0" w14:textId="241B8133" w:rsidR="00A33DC0" w:rsidRDefault="0036256A">
      <w:pPr>
        <w:pStyle w:val="TOC2"/>
        <w:ind w:left="420"/>
        <w:rPr>
          <w:rFonts w:asciiTheme="minorHAnsi" w:eastAsiaTheme="minorEastAsia" w:hAnsiTheme="minorHAnsi" w:cstheme="minorBidi"/>
          <w:noProof/>
          <w:kern w:val="2"/>
          <w:szCs w:val="22"/>
        </w:rPr>
      </w:pPr>
      <w:hyperlink w:anchor="_Toc192864825" w:history="1">
        <w:r w:rsidR="00A33DC0" w:rsidRPr="00441C69">
          <w:rPr>
            <w:rStyle w:val="ad"/>
            <w:noProof/>
          </w:rPr>
          <w:t xml:space="preserve">8.4 </w:t>
        </w:r>
        <w:r w:rsidR="00A33DC0" w:rsidRPr="00441C69">
          <w:rPr>
            <w:rStyle w:val="ad"/>
            <w:noProof/>
          </w:rPr>
          <w:t>报告期内股票投资组合的重大变动</w:t>
        </w:r>
        <w:r w:rsidR="00A33DC0">
          <w:rPr>
            <w:noProof/>
            <w:webHidden/>
          </w:rPr>
          <w:tab/>
        </w:r>
        <w:r w:rsidR="00A33DC0">
          <w:rPr>
            <w:noProof/>
            <w:webHidden/>
          </w:rPr>
          <w:fldChar w:fldCharType="begin"/>
        </w:r>
        <w:r w:rsidR="00A33DC0">
          <w:rPr>
            <w:noProof/>
            <w:webHidden/>
          </w:rPr>
          <w:instrText xml:space="preserve"> PAGEREF _Toc192864825 \h </w:instrText>
        </w:r>
        <w:r w:rsidR="00A33DC0">
          <w:rPr>
            <w:noProof/>
            <w:webHidden/>
          </w:rPr>
        </w:r>
        <w:r w:rsidR="00A33DC0">
          <w:rPr>
            <w:noProof/>
            <w:webHidden/>
          </w:rPr>
          <w:fldChar w:fldCharType="separate"/>
        </w:r>
        <w:r>
          <w:rPr>
            <w:noProof/>
            <w:webHidden/>
          </w:rPr>
          <w:t>59</w:t>
        </w:r>
        <w:r w:rsidR="00A33DC0">
          <w:rPr>
            <w:noProof/>
            <w:webHidden/>
          </w:rPr>
          <w:fldChar w:fldCharType="end"/>
        </w:r>
      </w:hyperlink>
    </w:p>
    <w:p w14:paraId="4478A37F" w14:textId="1459E79C" w:rsidR="00A33DC0" w:rsidRDefault="0036256A">
      <w:pPr>
        <w:pStyle w:val="TOC2"/>
        <w:ind w:left="420"/>
        <w:rPr>
          <w:rFonts w:asciiTheme="minorHAnsi" w:eastAsiaTheme="minorEastAsia" w:hAnsiTheme="minorHAnsi" w:cstheme="minorBidi"/>
          <w:noProof/>
          <w:kern w:val="2"/>
          <w:szCs w:val="22"/>
        </w:rPr>
      </w:pPr>
      <w:hyperlink w:anchor="_Toc192864826" w:history="1">
        <w:r w:rsidR="00A33DC0" w:rsidRPr="00441C69">
          <w:rPr>
            <w:rStyle w:val="ad"/>
            <w:noProof/>
          </w:rPr>
          <w:t xml:space="preserve">8.5 </w:t>
        </w:r>
        <w:r w:rsidR="00A33DC0" w:rsidRPr="00441C69">
          <w:rPr>
            <w:rStyle w:val="ad"/>
            <w:noProof/>
          </w:rPr>
          <w:t>期末按债券品种分类的债券投资组合</w:t>
        </w:r>
        <w:r w:rsidR="00A33DC0">
          <w:rPr>
            <w:noProof/>
            <w:webHidden/>
          </w:rPr>
          <w:tab/>
        </w:r>
        <w:r w:rsidR="00A33DC0">
          <w:rPr>
            <w:noProof/>
            <w:webHidden/>
          </w:rPr>
          <w:fldChar w:fldCharType="begin"/>
        </w:r>
        <w:r w:rsidR="00A33DC0">
          <w:rPr>
            <w:noProof/>
            <w:webHidden/>
          </w:rPr>
          <w:instrText xml:space="preserve"> PAGEREF _Toc192864826 \h </w:instrText>
        </w:r>
        <w:r w:rsidR="00A33DC0">
          <w:rPr>
            <w:noProof/>
            <w:webHidden/>
          </w:rPr>
        </w:r>
        <w:r w:rsidR="00A33DC0">
          <w:rPr>
            <w:noProof/>
            <w:webHidden/>
          </w:rPr>
          <w:fldChar w:fldCharType="separate"/>
        </w:r>
        <w:r>
          <w:rPr>
            <w:noProof/>
            <w:webHidden/>
          </w:rPr>
          <w:t>60</w:t>
        </w:r>
        <w:r w:rsidR="00A33DC0">
          <w:rPr>
            <w:noProof/>
            <w:webHidden/>
          </w:rPr>
          <w:fldChar w:fldCharType="end"/>
        </w:r>
      </w:hyperlink>
    </w:p>
    <w:p w14:paraId="632505B8" w14:textId="0DE1425A" w:rsidR="00A33DC0" w:rsidRDefault="0036256A">
      <w:pPr>
        <w:pStyle w:val="TOC2"/>
        <w:ind w:left="420"/>
        <w:rPr>
          <w:rFonts w:asciiTheme="minorHAnsi" w:eastAsiaTheme="minorEastAsia" w:hAnsiTheme="minorHAnsi" w:cstheme="minorBidi"/>
          <w:noProof/>
          <w:kern w:val="2"/>
          <w:szCs w:val="22"/>
        </w:rPr>
      </w:pPr>
      <w:hyperlink w:anchor="_Toc192864827" w:history="1">
        <w:r w:rsidR="00A33DC0" w:rsidRPr="00441C69">
          <w:rPr>
            <w:rStyle w:val="ad"/>
            <w:noProof/>
          </w:rPr>
          <w:t xml:space="preserve">8.6 </w:t>
        </w:r>
        <w:r w:rsidR="00A33DC0" w:rsidRPr="00441C69">
          <w:rPr>
            <w:rStyle w:val="ad"/>
            <w:noProof/>
          </w:rPr>
          <w:t>期末按公允价值占基金资产净值比例大小排序的前五名债券投资明细</w:t>
        </w:r>
        <w:r w:rsidR="00A33DC0">
          <w:rPr>
            <w:noProof/>
            <w:webHidden/>
          </w:rPr>
          <w:tab/>
        </w:r>
        <w:r w:rsidR="00A33DC0">
          <w:rPr>
            <w:noProof/>
            <w:webHidden/>
          </w:rPr>
          <w:fldChar w:fldCharType="begin"/>
        </w:r>
        <w:r w:rsidR="00A33DC0">
          <w:rPr>
            <w:noProof/>
            <w:webHidden/>
          </w:rPr>
          <w:instrText xml:space="preserve"> PAGEREF _Toc192864827 \h </w:instrText>
        </w:r>
        <w:r w:rsidR="00A33DC0">
          <w:rPr>
            <w:noProof/>
            <w:webHidden/>
          </w:rPr>
        </w:r>
        <w:r w:rsidR="00A33DC0">
          <w:rPr>
            <w:noProof/>
            <w:webHidden/>
          </w:rPr>
          <w:fldChar w:fldCharType="separate"/>
        </w:r>
        <w:r>
          <w:rPr>
            <w:noProof/>
            <w:webHidden/>
          </w:rPr>
          <w:t>61</w:t>
        </w:r>
        <w:r w:rsidR="00A33DC0">
          <w:rPr>
            <w:noProof/>
            <w:webHidden/>
          </w:rPr>
          <w:fldChar w:fldCharType="end"/>
        </w:r>
      </w:hyperlink>
    </w:p>
    <w:p w14:paraId="1E5941BB" w14:textId="084B6D94" w:rsidR="00A33DC0" w:rsidRDefault="0036256A">
      <w:pPr>
        <w:pStyle w:val="TOC2"/>
        <w:ind w:left="420"/>
        <w:rPr>
          <w:rFonts w:asciiTheme="minorHAnsi" w:eastAsiaTheme="minorEastAsia" w:hAnsiTheme="minorHAnsi" w:cstheme="minorBidi"/>
          <w:noProof/>
          <w:kern w:val="2"/>
          <w:szCs w:val="22"/>
        </w:rPr>
      </w:pPr>
      <w:hyperlink w:anchor="_Toc192864828" w:history="1">
        <w:r w:rsidR="00A33DC0" w:rsidRPr="00441C69">
          <w:rPr>
            <w:rStyle w:val="ad"/>
            <w:noProof/>
          </w:rPr>
          <w:t xml:space="preserve">8.7 </w:t>
        </w:r>
        <w:r w:rsidR="00A33DC0" w:rsidRPr="00441C69">
          <w:rPr>
            <w:rStyle w:val="ad"/>
            <w:noProof/>
          </w:rPr>
          <w:t>期末按公允价值占基金资产净值比例大小排序的所有资产支持证券投资明细</w:t>
        </w:r>
        <w:r w:rsidR="00A33DC0">
          <w:rPr>
            <w:noProof/>
            <w:webHidden/>
          </w:rPr>
          <w:tab/>
        </w:r>
        <w:r w:rsidR="00A33DC0">
          <w:rPr>
            <w:noProof/>
            <w:webHidden/>
          </w:rPr>
          <w:fldChar w:fldCharType="begin"/>
        </w:r>
        <w:r w:rsidR="00A33DC0">
          <w:rPr>
            <w:noProof/>
            <w:webHidden/>
          </w:rPr>
          <w:instrText xml:space="preserve"> PAGEREF _Toc192864828 \h </w:instrText>
        </w:r>
        <w:r w:rsidR="00A33DC0">
          <w:rPr>
            <w:noProof/>
            <w:webHidden/>
          </w:rPr>
        </w:r>
        <w:r w:rsidR="00A33DC0">
          <w:rPr>
            <w:noProof/>
            <w:webHidden/>
          </w:rPr>
          <w:fldChar w:fldCharType="separate"/>
        </w:r>
        <w:r>
          <w:rPr>
            <w:noProof/>
            <w:webHidden/>
          </w:rPr>
          <w:t>61</w:t>
        </w:r>
        <w:r w:rsidR="00A33DC0">
          <w:rPr>
            <w:noProof/>
            <w:webHidden/>
          </w:rPr>
          <w:fldChar w:fldCharType="end"/>
        </w:r>
      </w:hyperlink>
    </w:p>
    <w:p w14:paraId="613B6D43" w14:textId="0554614C" w:rsidR="00A33DC0" w:rsidRDefault="0036256A">
      <w:pPr>
        <w:pStyle w:val="TOC2"/>
        <w:ind w:left="420"/>
        <w:rPr>
          <w:rFonts w:asciiTheme="minorHAnsi" w:eastAsiaTheme="minorEastAsia" w:hAnsiTheme="minorHAnsi" w:cstheme="minorBidi"/>
          <w:noProof/>
          <w:kern w:val="2"/>
          <w:szCs w:val="22"/>
        </w:rPr>
      </w:pPr>
      <w:hyperlink w:anchor="_Toc192864829" w:history="1">
        <w:r w:rsidR="00A33DC0" w:rsidRPr="00441C69">
          <w:rPr>
            <w:rStyle w:val="ad"/>
            <w:noProof/>
          </w:rPr>
          <w:t xml:space="preserve">8.8 </w:t>
        </w:r>
        <w:r w:rsidR="00A33DC0" w:rsidRPr="00441C69">
          <w:rPr>
            <w:rStyle w:val="ad"/>
            <w:noProof/>
          </w:rPr>
          <w:t>报告期末按公允价值占基金资产净值比例大小排序的前五名贵金属投资明细</w:t>
        </w:r>
        <w:r w:rsidR="00A33DC0">
          <w:rPr>
            <w:noProof/>
            <w:webHidden/>
          </w:rPr>
          <w:tab/>
        </w:r>
        <w:r w:rsidR="00A33DC0">
          <w:rPr>
            <w:noProof/>
            <w:webHidden/>
          </w:rPr>
          <w:fldChar w:fldCharType="begin"/>
        </w:r>
        <w:r w:rsidR="00A33DC0">
          <w:rPr>
            <w:noProof/>
            <w:webHidden/>
          </w:rPr>
          <w:instrText xml:space="preserve"> PAGEREF _Toc192864829 \h </w:instrText>
        </w:r>
        <w:r w:rsidR="00A33DC0">
          <w:rPr>
            <w:noProof/>
            <w:webHidden/>
          </w:rPr>
        </w:r>
        <w:r w:rsidR="00A33DC0">
          <w:rPr>
            <w:noProof/>
            <w:webHidden/>
          </w:rPr>
          <w:fldChar w:fldCharType="separate"/>
        </w:r>
        <w:r>
          <w:rPr>
            <w:noProof/>
            <w:webHidden/>
          </w:rPr>
          <w:t>61</w:t>
        </w:r>
        <w:r w:rsidR="00A33DC0">
          <w:rPr>
            <w:noProof/>
            <w:webHidden/>
          </w:rPr>
          <w:fldChar w:fldCharType="end"/>
        </w:r>
      </w:hyperlink>
    </w:p>
    <w:p w14:paraId="3FDB845F" w14:textId="63D74DC7" w:rsidR="00A33DC0" w:rsidRDefault="0036256A">
      <w:pPr>
        <w:pStyle w:val="TOC2"/>
        <w:ind w:left="420"/>
        <w:rPr>
          <w:rFonts w:asciiTheme="minorHAnsi" w:eastAsiaTheme="minorEastAsia" w:hAnsiTheme="minorHAnsi" w:cstheme="minorBidi"/>
          <w:noProof/>
          <w:kern w:val="2"/>
          <w:szCs w:val="22"/>
        </w:rPr>
      </w:pPr>
      <w:hyperlink w:anchor="_Toc192864830" w:history="1">
        <w:r w:rsidR="00A33DC0" w:rsidRPr="00441C69">
          <w:rPr>
            <w:rStyle w:val="ad"/>
            <w:noProof/>
          </w:rPr>
          <w:t xml:space="preserve">8.9 </w:t>
        </w:r>
        <w:r w:rsidR="00A33DC0" w:rsidRPr="00441C69">
          <w:rPr>
            <w:rStyle w:val="ad"/>
            <w:noProof/>
          </w:rPr>
          <w:t>期末按公允价值占基金资产净值比例大小排名的前五名权证投资明细</w:t>
        </w:r>
        <w:r w:rsidR="00A33DC0">
          <w:rPr>
            <w:noProof/>
            <w:webHidden/>
          </w:rPr>
          <w:tab/>
        </w:r>
        <w:r w:rsidR="00A33DC0">
          <w:rPr>
            <w:noProof/>
            <w:webHidden/>
          </w:rPr>
          <w:fldChar w:fldCharType="begin"/>
        </w:r>
        <w:r w:rsidR="00A33DC0">
          <w:rPr>
            <w:noProof/>
            <w:webHidden/>
          </w:rPr>
          <w:instrText xml:space="preserve"> PAGEREF _Toc192864830 \h </w:instrText>
        </w:r>
        <w:r w:rsidR="00A33DC0">
          <w:rPr>
            <w:noProof/>
            <w:webHidden/>
          </w:rPr>
        </w:r>
        <w:r w:rsidR="00A33DC0">
          <w:rPr>
            <w:noProof/>
            <w:webHidden/>
          </w:rPr>
          <w:fldChar w:fldCharType="separate"/>
        </w:r>
        <w:r>
          <w:rPr>
            <w:noProof/>
            <w:webHidden/>
          </w:rPr>
          <w:t>62</w:t>
        </w:r>
        <w:r w:rsidR="00A33DC0">
          <w:rPr>
            <w:noProof/>
            <w:webHidden/>
          </w:rPr>
          <w:fldChar w:fldCharType="end"/>
        </w:r>
      </w:hyperlink>
    </w:p>
    <w:p w14:paraId="637212F7" w14:textId="66BADDA7" w:rsidR="00A33DC0" w:rsidRDefault="0036256A">
      <w:pPr>
        <w:pStyle w:val="TOC2"/>
        <w:ind w:left="420"/>
        <w:rPr>
          <w:rFonts w:asciiTheme="minorHAnsi" w:eastAsiaTheme="minorEastAsia" w:hAnsiTheme="minorHAnsi" w:cstheme="minorBidi"/>
          <w:noProof/>
          <w:kern w:val="2"/>
          <w:szCs w:val="22"/>
        </w:rPr>
      </w:pPr>
      <w:hyperlink w:anchor="_Toc192864831" w:history="1">
        <w:r w:rsidR="00A33DC0" w:rsidRPr="00441C69">
          <w:rPr>
            <w:rStyle w:val="ad"/>
            <w:noProof/>
          </w:rPr>
          <w:t xml:space="preserve">8.10 </w:t>
        </w:r>
        <w:r w:rsidR="00A33DC0" w:rsidRPr="00441C69">
          <w:rPr>
            <w:rStyle w:val="ad"/>
            <w:noProof/>
          </w:rPr>
          <w:t>本基金投资股指期货的投资政策</w:t>
        </w:r>
        <w:r w:rsidR="00A33DC0">
          <w:rPr>
            <w:noProof/>
            <w:webHidden/>
          </w:rPr>
          <w:tab/>
        </w:r>
        <w:r w:rsidR="00A33DC0">
          <w:rPr>
            <w:noProof/>
            <w:webHidden/>
          </w:rPr>
          <w:fldChar w:fldCharType="begin"/>
        </w:r>
        <w:r w:rsidR="00A33DC0">
          <w:rPr>
            <w:noProof/>
            <w:webHidden/>
          </w:rPr>
          <w:instrText xml:space="preserve"> PAGEREF _Toc192864831 \h </w:instrText>
        </w:r>
        <w:r w:rsidR="00A33DC0">
          <w:rPr>
            <w:noProof/>
            <w:webHidden/>
          </w:rPr>
        </w:r>
        <w:r w:rsidR="00A33DC0">
          <w:rPr>
            <w:noProof/>
            <w:webHidden/>
          </w:rPr>
          <w:fldChar w:fldCharType="separate"/>
        </w:r>
        <w:r>
          <w:rPr>
            <w:noProof/>
            <w:webHidden/>
          </w:rPr>
          <w:t>62</w:t>
        </w:r>
        <w:r w:rsidR="00A33DC0">
          <w:rPr>
            <w:noProof/>
            <w:webHidden/>
          </w:rPr>
          <w:fldChar w:fldCharType="end"/>
        </w:r>
      </w:hyperlink>
    </w:p>
    <w:p w14:paraId="2A4E817F" w14:textId="1814044C" w:rsidR="00A33DC0" w:rsidRDefault="0036256A">
      <w:pPr>
        <w:pStyle w:val="TOC2"/>
        <w:ind w:left="420"/>
        <w:rPr>
          <w:rFonts w:asciiTheme="minorHAnsi" w:eastAsiaTheme="minorEastAsia" w:hAnsiTheme="minorHAnsi" w:cstheme="minorBidi"/>
          <w:noProof/>
          <w:kern w:val="2"/>
          <w:szCs w:val="22"/>
        </w:rPr>
      </w:pPr>
      <w:hyperlink w:anchor="_Toc192864832" w:history="1">
        <w:r w:rsidR="00A33DC0" w:rsidRPr="00441C69">
          <w:rPr>
            <w:rStyle w:val="ad"/>
            <w:noProof/>
          </w:rPr>
          <w:t>8.11</w:t>
        </w:r>
        <w:r w:rsidR="00A33DC0" w:rsidRPr="00441C69">
          <w:rPr>
            <w:rStyle w:val="ad"/>
            <w:noProof/>
          </w:rPr>
          <w:t>报告期末本基金投资的国债期货交易情况说明</w:t>
        </w:r>
        <w:r w:rsidR="00A33DC0">
          <w:rPr>
            <w:noProof/>
            <w:webHidden/>
          </w:rPr>
          <w:tab/>
        </w:r>
        <w:r w:rsidR="00A33DC0">
          <w:rPr>
            <w:noProof/>
            <w:webHidden/>
          </w:rPr>
          <w:fldChar w:fldCharType="begin"/>
        </w:r>
        <w:r w:rsidR="00A33DC0">
          <w:rPr>
            <w:noProof/>
            <w:webHidden/>
          </w:rPr>
          <w:instrText xml:space="preserve"> PAGEREF _Toc192864832 \h </w:instrText>
        </w:r>
        <w:r w:rsidR="00A33DC0">
          <w:rPr>
            <w:noProof/>
            <w:webHidden/>
          </w:rPr>
        </w:r>
        <w:r w:rsidR="00A33DC0">
          <w:rPr>
            <w:noProof/>
            <w:webHidden/>
          </w:rPr>
          <w:fldChar w:fldCharType="separate"/>
        </w:r>
        <w:r>
          <w:rPr>
            <w:noProof/>
            <w:webHidden/>
          </w:rPr>
          <w:t>62</w:t>
        </w:r>
        <w:r w:rsidR="00A33DC0">
          <w:rPr>
            <w:noProof/>
            <w:webHidden/>
          </w:rPr>
          <w:fldChar w:fldCharType="end"/>
        </w:r>
      </w:hyperlink>
    </w:p>
    <w:p w14:paraId="20CAB0F7" w14:textId="168F99D6" w:rsidR="00A33DC0" w:rsidRDefault="0036256A">
      <w:pPr>
        <w:pStyle w:val="TOC2"/>
        <w:ind w:left="420"/>
        <w:rPr>
          <w:rFonts w:asciiTheme="minorHAnsi" w:eastAsiaTheme="minorEastAsia" w:hAnsiTheme="minorHAnsi" w:cstheme="minorBidi"/>
          <w:noProof/>
          <w:kern w:val="2"/>
          <w:szCs w:val="22"/>
        </w:rPr>
      </w:pPr>
      <w:hyperlink w:anchor="_Toc192864833" w:history="1">
        <w:r w:rsidR="00A33DC0" w:rsidRPr="00441C69">
          <w:rPr>
            <w:rStyle w:val="ad"/>
            <w:noProof/>
          </w:rPr>
          <w:t xml:space="preserve">8.12 </w:t>
        </w:r>
        <w:r w:rsidR="00A33DC0" w:rsidRPr="00441C69">
          <w:rPr>
            <w:rStyle w:val="ad"/>
            <w:noProof/>
          </w:rPr>
          <w:t>本报告期投资基金情况</w:t>
        </w:r>
        <w:r w:rsidR="00A33DC0">
          <w:rPr>
            <w:noProof/>
            <w:webHidden/>
          </w:rPr>
          <w:tab/>
        </w:r>
        <w:r w:rsidR="00A33DC0">
          <w:rPr>
            <w:noProof/>
            <w:webHidden/>
          </w:rPr>
          <w:fldChar w:fldCharType="begin"/>
        </w:r>
        <w:r w:rsidR="00A33DC0">
          <w:rPr>
            <w:noProof/>
            <w:webHidden/>
          </w:rPr>
          <w:instrText xml:space="preserve"> PAGEREF _Toc192864833 \h </w:instrText>
        </w:r>
        <w:r w:rsidR="00A33DC0">
          <w:rPr>
            <w:noProof/>
            <w:webHidden/>
          </w:rPr>
        </w:r>
        <w:r w:rsidR="00A33DC0">
          <w:rPr>
            <w:noProof/>
            <w:webHidden/>
          </w:rPr>
          <w:fldChar w:fldCharType="separate"/>
        </w:r>
        <w:r>
          <w:rPr>
            <w:noProof/>
            <w:webHidden/>
          </w:rPr>
          <w:t>62</w:t>
        </w:r>
        <w:r w:rsidR="00A33DC0">
          <w:rPr>
            <w:noProof/>
            <w:webHidden/>
          </w:rPr>
          <w:fldChar w:fldCharType="end"/>
        </w:r>
      </w:hyperlink>
    </w:p>
    <w:p w14:paraId="1AF3C6AE" w14:textId="74CC4B26" w:rsidR="00A33DC0" w:rsidRDefault="0036256A">
      <w:pPr>
        <w:pStyle w:val="TOC2"/>
        <w:ind w:left="420"/>
        <w:rPr>
          <w:rFonts w:asciiTheme="minorHAnsi" w:eastAsiaTheme="minorEastAsia" w:hAnsiTheme="minorHAnsi" w:cstheme="minorBidi"/>
          <w:noProof/>
          <w:kern w:val="2"/>
          <w:szCs w:val="22"/>
        </w:rPr>
      </w:pPr>
      <w:hyperlink w:anchor="_Toc192864834" w:history="1">
        <w:r w:rsidR="00A33DC0" w:rsidRPr="00441C69">
          <w:rPr>
            <w:rStyle w:val="ad"/>
            <w:noProof/>
          </w:rPr>
          <w:t xml:space="preserve">8.13 </w:t>
        </w:r>
        <w:r w:rsidR="00A33DC0" w:rsidRPr="00441C69">
          <w:rPr>
            <w:rStyle w:val="ad"/>
            <w:noProof/>
          </w:rPr>
          <w:t>投资组合报告附注</w:t>
        </w:r>
        <w:r w:rsidR="00A33DC0">
          <w:rPr>
            <w:noProof/>
            <w:webHidden/>
          </w:rPr>
          <w:tab/>
        </w:r>
        <w:r w:rsidR="00A33DC0">
          <w:rPr>
            <w:noProof/>
            <w:webHidden/>
          </w:rPr>
          <w:fldChar w:fldCharType="begin"/>
        </w:r>
        <w:r w:rsidR="00A33DC0">
          <w:rPr>
            <w:noProof/>
            <w:webHidden/>
          </w:rPr>
          <w:instrText xml:space="preserve"> PAGEREF _Toc192864834 \h </w:instrText>
        </w:r>
        <w:r w:rsidR="00A33DC0">
          <w:rPr>
            <w:noProof/>
            <w:webHidden/>
          </w:rPr>
        </w:r>
        <w:r w:rsidR="00A33DC0">
          <w:rPr>
            <w:noProof/>
            <w:webHidden/>
          </w:rPr>
          <w:fldChar w:fldCharType="separate"/>
        </w:r>
        <w:r>
          <w:rPr>
            <w:noProof/>
            <w:webHidden/>
          </w:rPr>
          <w:t>62</w:t>
        </w:r>
        <w:r w:rsidR="00A33DC0">
          <w:rPr>
            <w:noProof/>
            <w:webHidden/>
          </w:rPr>
          <w:fldChar w:fldCharType="end"/>
        </w:r>
      </w:hyperlink>
    </w:p>
    <w:p w14:paraId="1519B79D" w14:textId="0B686A0C" w:rsidR="00A33DC0" w:rsidRDefault="0036256A">
      <w:pPr>
        <w:pStyle w:val="TOC1"/>
        <w:rPr>
          <w:rFonts w:asciiTheme="minorHAnsi" w:eastAsiaTheme="minorEastAsia" w:hAnsiTheme="minorHAnsi" w:cstheme="minorBidi"/>
          <w:noProof/>
          <w:szCs w:val="22"/>
        </w:rPr>
      </w:pPr>
      <w:hyperlink w:anchor="_Toc192864835" w:history="1">
        <w:r w:rsidR="00A33DC0" w:rsidRPr="00441C69">
          <w:rPr>
            <w:rStyle w:val="ad"/>
            <w:b/>
            <w:bCs/>
            <w:noProof/>
          </w:rPr>
          <w:t xml:space="preserve">§9  </w:t>
        </w:r>
        <w:r w:rsidR="00A33DC0" w:rsidRPr="00441C69">
          <w:rPr>
            <w:rStyle w:val="ad"/>
            <w:b/>
            <w:bCs/>
            <w:noProof/>
          </w:rPr>
          <w:t>基金份额持有人信息</w:t>
        </w:r>
        <w:r w:rsidR="00A33DC0">
          <w:rPr>
            <w:noProof/>
            <w:webHidden/>
          </w:rPr>
          <w:tab/>
        </w:r>
        <w:r w:rsidR="00A33DC0">
          <w:rPr>
            <w:noProof/>
            <w:webHidden/>
          </w:rPr>
          <w:fldChar w:fldCharType="begin"/>
        </w:r>
        <w:r w:rsidR="00A33DC0">
          <w:rPr>
            <w:noProof/>
            <w:webHidden/>
          </w:rPr>
          <w:instrText xml:space="preserve"> PAGEREF _Toc192864835 \h </w:instrText>
        </w:r>
        <w:r w:rsidR="00A33DC0">
          <w:rPr>
            <w:noProof/>
            <w:webHidden/>
          </w:rPr>
        </w:r>
        <w:r w:rsidR="00A33DC0">
          <w:rPr>
            <w:noProof/>
            <w:webHidden/>
          </w:rPr>
          <w:fldChar w:fldCharType="separate"/>
        </w:r>
        <w:r>
          <w:rPr>
            <w:noProof/>
            <w:webHidden/>
          </w:rPr>
          <w:t>63</w:t>
        </w:r>
        <w:r w:rsidR="00A33DC0">
          <w:rPr>
            <w:noProof/>
            <w:webHidden/>
          </w:rPr>
          <w:fldChar w:fldCharType="end"/>
        </w:r>
      </w:hyperlink>
    </w:p>
    <w:p w14:paraId="16A5B092" w14:textId="7F3517D4" w:rsidR="00A33DC0" w:rsidRDefault="0036256A">
      <w:pPr>
        <w:pStyle w:val="TOC2"/>
        <w:ind w:left="420"/>
        <w:rPr>
          <w:rFonts w:asciiTheme="minorHAnsi" w:eastAsiaTheme="minorEastAsia" w:hAnsiTheme="minorHAnsi" w:cstheme="minorBidi"/>
          <w:noProof/>
          <w:kern w:val="2"/>
          <w:szCs w:val="22"/>
        </w:rPr>
      </w:pPr>
      <w:hyperlink w:anchor="_Toc192864836" w:history="1">
        <w:r w:rsidR="00A33DC0" w:rsidRPr="00441C69">
          <w:rPr>
            <w:rStyle w:val="ad"/>
            <w:noProof/>
          </w:rPr>
          <w:t xml:space="preserve">9.1 </w:t>
        </w:r>
        <w:r w:rsidR="00A33DC0" w:rsidRPr="00441C69">
          <w:rPr>
            <w:rStyle w:val="ad"/>
            <w:noProof/>
          </w:rPr>
          <w:t>期末基金份额持有人户数及持有人结构</w:t>
        </w:r>
        <w:r w:rsidR="00A33DC0">
          <w:rPr>
            <w:noProof/>
            <w:webHidden/>
          </w:rPr>
          <w:tab/>
        </w:r>
        <w:r w:rsidR="00A33DC0">
          <w:rPr>
            <w:noProof/>
            <w:webHidden/>
          </w:rPr>
          <w:fldChar w:fldCharType="begin"/>
        </w:r>
        <w:r w:rsidR="00A33DC0">
          <w:rPr>
            <w:noProof/>
            <w:webHidden/>
          </w:rPr>
          <w:instrText xml:space="preserve"> PAGEREF _Toc192864836 \h </w:instrText>
        </w:r>
        <w:r w:rsidR="00A33DC0">
          <w:rPr>
            <w:noProof/>
            <w:webHidden/>
          </w:rPr>
        </w:r>
        <w:r w:rsidR="00A33DC0">
          <w:rPr>
            <w:noProof/>
            <w:webHidden/>
          </w:rPr>
          <w:fldChar w:fldCharType="separate"/>
        </w:r>
        <w:r>
          <w:rPr>
            <w:noProof/>
            <w:webHidden/>
          </w:rPr>
          <w:t>63</w:t>
        </w:r>
        <w:r w:rsidR="00A33DC0">
          <w:rPr>
            <w:noProof/>
            <w:webHidden/>
          </w:rPr>
          <w:fldChar w:fldCharType="end"/>
        </w:r>
      </w:hyperlink>
    </w:p>
    <w:p w14:paraId="6D737CCB" w14:textId="200E677E" w:rsidR="00A33DC0" w:rsidRDefault="0036256A">
      <w:pPr>
        <w:pStyle w:val="TOC2"/>
        <w:ind w:left="420"/>
        <w:rPr>
          <w:rFonts w:asciiTheme="minorHAnsi" w:eastAsiaTheme="minorEastAsia" w:hAnsiTheme="minorHAnsi" w:cstheme="minorBidi"/>
          <w:noProof/>
          <w:kern w:val="2"/>
          <w:szCs w:val="22"/>
        </w:rPr>
      </w:pPr>
      <w:hyperlink w:anchor="_Toc192864837" w:history="1">
        <w:r w:rsidR="00A33DC0" w:rsidRPr="00441C69">
          <w:rPr>
            <w:rStyle w:val="ad"/>
            <w:noProof/>
          </w:rPr>
          <w:t xml:space="preserve">9.2 </w:t>
        </w:r>
        <w:r w:rsidR="00A33DC0" w:rsidRPr="00441C69">
          <w:rPr>
            <w:rStyle w:val="ad"/>
            <w:noProof/>
          </w:rPr>
          <w:t>期末基金管理人的从业人员持有本基金的情况</w:t>
        </w:r>
        <w:r w:rsidR="00A33DC0">
          <w:rPr>
            <w:noProof/>
            <w:webHidden/>
          </w:rPr>
          <w:tab/>
        </w:r>
        <w:r w:rsidR="00A33DC0">
          <w:rPr>
            <w:noProof/>
            <w:webHidden/>
          </w:rPr>
          <w:fldChar w:fldCharType="begin"/>
        </w:r>
        <w:r w:rsidR="00A33DC0">
          <w:rPr>
            <w:noProof/>
            <w:webHidden/>
          </w:rPr>
          <w:instrText xml:space="preserve"> PAGEREF _Toc192864837 \h </w:instrText>
        </w:r>
        <w:r w:rsidR="00A33DC0">
          <w:rPr>
            <w:noProof/>
            <w:webHidden/>
          </w:rPr>
        </w:r>
        <w:r w:rsidR="00A33DC0">
          <w:rPr>
            <w:noProof/>
            <w:webHidden/>
          </w:rPr>
          <w:fldChar w:fldCharType="separate"/>
        </w:r>
        <w:r>
          <w:rPr>
            <w:noProof/>
            <w:webHidden/>
          </w:rPr>
          <w:t>64</w:t>
        </w:r>
        <w:r w:rsidR="00A33DC0">
          <w:rPr>
            <w:noProof/>
            <w:webHidden/>
          </w:rPr>
          <w:fldChar w:fldCharType="end"/>
        </w:r>
      </w:hyperlink>
    </w:p>
    <w:p w14:paraId="02877AF3" w14:textId="3B472B4A" w:rsidR="00A33DC0" w:rsidRDefault="0036256A">
      <w:pPr>
        <w:pStyle w:val="TOC2"/>
        <w:ind w:left="420"/>
        <w:rPr>
          <w:rFonts w:asciiTheme="minorHAnsi" w:eastAsiaTheme="minorEastAsia" w:hAnsiTheme="minorHAnsi" w:cstheme="minorBidi"/>
          <w:noProof/>
          <w:kern w:val="2"/>
          <w:szCs w:val="22"/>
        </w:rPr>
      </w:pPr>
      <w:hyperlink w:anchor="_Toc192864838" w:history="1">
        <w:r w:rsidR="00A33DC0" w:rsidRPr="00441C69">
          <w:rPr>
            <w:rStyle w:val="ad"/>
            <w:noProof/>
          </w:rPr>
          <w:t>9.3</w:t>
        </w:r>
        <w:r w:rsidR="00A33DC0" w:rsidRPr="00441C69">
          <w:rPr>
            <w:rStyle w:val="ad"/>
            <w:noProof/>
          </w:rPr>
          <w:t>期末基金管理人的从业人员持有本开放式基金份额总量区间的情况</w:t>
        </w:r>
        <w:r w:rsidR="00A33DC0">
          <w:rPr>
            <w:noProof/>
            <w:webHidden/>
          </w:rPr>
          <w:tab/>
        </w:r>
        <w:r w:rsidR="00A33DC0">
          <w:rPr>
            <w:noProof/>
            <w:webHidden/>
          </w:rPr>
          <w:fldChar w:fldCharType="begin"/>
        </w:r>
        <w:r w:rsidR="00A33DC0">
          <w:rPr>
            <w:noProof/>
            <w:webHidden/>
          </w:rPr>
          <w:instrText xml:space="preserve"> PAGEREF _Toc192864838 \h </w:instrText>
        </w:r>
        <w:r w:rsidR="00A33DC0">
          <w:rPr>
            <w:noProof/>
            <w:webHidden/>
          </w:rPr>
        </w:r>
        <w:r w:rsidR="00A33DC0">
          <w:rPr>
            <w:noProof/>
            <w:webHidden/>
          </w:rPr>
          <w:fldChar w:fldCharType="separate"/>
        </w:r>
        <w:r>
          <w:rPr>
            <w:noProof/>
            <w:webHidden/>
          </w:rPr>
          <w:t>64</w:t>
        </w:r>
        <w:r w:rsidR="00A33DC0">
          <w:rPr>
            <w:noProof/>
            <w:webHidden/>
          </w:rPr>
          <w:fldChar w:fldCharType="end"/>
        </w:r>
      </w:hyperlink>
    </w:p>
    <w:p w14:paraId="228471DA" w14:textId="5BE129DB" w:rsidR="00A33DC0" w:rsidRDefault="0036256A">
      <w:pPr>
        <w:pStyle w:val="TOC1"/>
        <w:rPr>
          <w:rFonts w:asciiTheme="minorHAnsi" w:eastAsiaTheme="minorEastAsia" w:hAnsiTheme="minorHAnsi" w:cstheme="minorBidi"/>
          <w:noProof/>
          <w:szCs w:val="22"/>
        </w:rPr>
      </w:pPr>
      <w:hyperlink w:anchor="_Toc192864839" w:history="1">
        <w:r w:rsidR="00A33DC0" w:rsidRPr="00441C69">
          <w:rPr>
            <w:rStyle w:val="ad"/>
            <w:b/>
            <w:bCs/>
            <w:noProof/>
          </w:rPr>
          <w:t xml:space="preserve">§10  </w:t>
        </w:r>
        <w:r w:rsidR="00A33DC0" w:rsidRPr="00441C69">
          <w:rPr>
            <w:rStyle w:val="ad"/>
            <w:b/>
            <w:bCs/>
            <w:noProof/>
          </w:rPr>
          <w:t>开放式基金份额变动</w:t>
        </w:r>
        <w:r w:rsidR="00A33DC0">
          <w:rPr>
            <w:noProof/>
            <w:webHidden/>
          </w:rPr>
          <w:tab/>
        </w:r>
        <w:r w:rsidR="00A33DC0">
          <w:rPr>
            <w:noProof/>
            <w:webHidden/>
          </w:rPr>
          <w:fldChar w:fldCharType="begin"/>
        </w:r>
        <w:r w:rsidR="00A33DC0">
          <w:rPr>
            <w:noProof/>
            <w:webHidden/>
          </w:rPr>
          <w:instrText xml:space="preserve"> PAGEREF _Toc192864839 \h </w:instrText>
        </w:r>
        <w:r w:rsidR="00A33DC0">
          <w:rPr>
            <w:noProof/>
            <w:webHidden/>
          </w:rPr>
        </w:r>
        <w:r w:rsidR="00A33DC0">
          <w:rPr>
            <w:noProof/>
            <w:webHidden/>
          </w:rPr>
          <w:fldChar w:fldCharType="separate"/>
        </w:r>
        <w:r>
          <w:rPr>
            <w:noProof/>
            <w:webHidden/>
          </w:rPr>
          <w:t>64</w:t>
        </w:r>
        <w:r w:rsidR="00A33DC0">
          <w:rPr>
            <w:noProof/>
            <w:webHidden/>
          </w:rPr>
          <w:fldChar w:fldCharType="end"/>
        </w:r>
      </w:hyperlink>
    </w:p>
    <w:p w14:paraId="4E108D2A" w14:textId="66619C99" w:rsidR="00A33DC0" w:rsidRDefault="0036256A">
      <w:pPr>
        <w:pStyle w:val="TOC1"/>
        <w:rPr>
          <w:rFonts w:asciiTheme="minorHAnsi" w:eastAsiaTheme="minorEastAsia" w:hAnsiTheme="minorHAnsi" w:cstheme="minorBidi"/>
          <w:noProof/>
          <w:szCs w:val="22"/>
        </w:rPr>
      </w:pPr>
      <w:hyperlink w:anchor="_Toc192864840" w:history="1">
        <w:r w:rsidR="00A33DC0" w:rsidRPr="00441C69">
          <w:rPr>
            <w:rStyle w:val="ad"/>
            <w:b/>
            <w:bCs/>
            <w:noProof/>
          </w:rPr>
          <w:t xml:space="preserve">§11  </w:t>
        </w:r>
        <w:r w:rsidR="00A33DC0" w:rsidRPr="00441C69">
          <w:rPr>
            <w:rStyle w:val="ad"/>
            <w:b/>
            <w:bCs/>
            <w:noProof/>
          </w:rPr>
          <w:t>重大事件揭示</w:t>
        </w:r>
        <w:r w:rsidR="00A33DC0">
          <w:rPr>
            <w:noProof/>
            <w:webHidden/>
          </w:rPr>
          <w:tab/>
        </w:r>
        <w:r w:rsidR="00A33DC0">
          <w:rPr>
            <w:noProof/>
            <w:webHidden/>
          </w:rPr>
          <w:fldChar w:fldCharType="begin"/>
        </w:r>
        <w:r w:rsidR="00A33DC0">
          <w:rPr>
            <w:noProof/>
            <w:webHidden/>
          </w:rPr>
          <w:instrText xml:space="preserve"> PAGEREF _Toc192864840 \h </w:instrText>
        </w:r>
        <w:r w:rsidR="00A33DC0">
          <w:rPr>
            <w:noProof/>
            <w:webHidden/>
          </w:rPr>
        </w:r>
        <w:r w:rsidR="00A33DC0">
          <w:rPr>
            <w:noProof/>
            <w:webHidden/>
          </w:rPr>
          <w:fldChar w:fldCharType="separate"/>
        </w:r>
        <w:r>
          <w:rPr>
            <w:noProof/>
            <w:webHidden/>
          </w:rPr>
          <w:t>64</w:t>
        </w:r>
        <w:r w:rsidR="00A33DC0">
          <w:rPr>
            <w:noProof/>
            <w:webHidden/>
          </w:rPr>
          <w:fldChar w:fldCharType="end"/>
        </w:r>
      </w:hyperlink>
    </w:p>
    <w:p w14:paraId="6C047459" w14:textId="16825BC5" w:rsidR="00A33DC0" w:rsidRDefault="0036256A">
      <w:pPr>
        <w:pStyle w:val="TOC2"/>
        <w:ind w:left="420"/>
        <w:rPr>
          <w:rFonts w:asciiTheme="minorHAnsi" w:eastAsiaTheme="minorEastAsia" w:hAnsiTheme="minorHAnsi" w:cstheme="minorBidi"/>
          <w:noProof/>
          <w:kern w:val="2"/>
          <w:szCs w:val="22"/>
        </w:rPr>
      </w:pPr>
      <w:hyperlink w:anchor="_Toc192864841" w:history="1">
        <w:r w:rsidR="00A33DC0" w:rsidRPr="00441C69">
          <w:rPr>
            <w:rStyle w:val="ad"/>
            <w:noProof/>
          </w:rPr>
          <w:t>11.1</w:t>
        </w:r>
        <w:r w:rsidR="00A33DC0" w:rsidRPr="00441C69">
          <w:rPr>
            <w:rStyle w:val="ad"/>
            <w:noProof/>
          </w:rPr>
          <w:t>基金份额持有人大会决议</w:t>
        </w:r>
        <w:r w:rsidR="00A33DC0">
          <w:rPr>
            <w:noProof/>
            <w:webHidden/>
          </w:rPr>
          <w:tab/>
        </w:r>
        <w:r w:rsidR="00A33DC0">
          <w:rPr>
            <w:noProof/>
            <w:webHidden/>
          </w:rPr>
          <w:fldChar w:fldCharType="begin"/>
        </w:r>
        <w:r w:rsidR="00A33DC0">
          <w:rPr>
            <w:noProof/>
            <w:webHidden/>
          </w:rPr>
          <w:instrText xml:space="preserve"> PAGEREF _Toc192864841 \h </w:instrText>
        </w:r>
        <w:r w:rsidR="00A33DC0">
          <w:rPr>
            <w:noProof/>
            <w:webHidden/>
          </w:rPr>
        </w:r>
        <w:r w:rsidR="00A33DC0">
          <w:rPr>
            <w:noProof/>
            <w:webHidden/>
          </w:rPr>
          <w:fldChar w:fldCharType="separate"/>
        </w:r>
        <w:r>
          <w:rPr>
            <w:noProof/>
            <w:webHidden/>
          </w:rPr>
          <w:t>64</w:t>
        </w:r>
        <w:r w:rsidR="00A33DC0">
          <w:rPr>
            <w:noProof/>
            <w:webHidden/>
          </w:rPr>
          <w:fldChar w:fldCharType="end"/>
        </w:r>
      </w:hyperlink>
    </w:p>
    <w:p w14:paraId="01F07059" w14:textId="68FD3EDA" w:rsidR="00A33DC0" w:rsidRDefault="0036256A">
      <w:pPr>
        <w:pStyle w:val="TOC2"/>
        <w:ind w:left="420"/>
        <w:rPr>
          <w:rFonts w:asciiTheme="minorHAnsi" w:eastAsiaTheme="minorEastAsia" w:hAnsiTheme="minorHAnsi" w:cstheme="minorBidi"/>
          <w:noProof/>
          <w:kern w:val="2"/>
          <w:szCs w:val="22"/>
        </w:rPr>
      </w:pPr>
      <w:hyperlink w:anchor="_Toc192864842" w:history="1">
        <w:r w:rsidR="00A33DC0" w:rsidRPr="00441C69">
          <w:rPr>
            <w:rStyle w:val="ad"/>
            <w:noProof/>
          </w:rPr>
          <w:t xml:space="preserve">11.2 </w:t>
        </w:r>
        <w:r w:rsidR="00A33DC0" w:rsidRPr="00441C69">
          <w:rPr>
            <w:rStyle w:val="ad"/>
            <w:noProof/>
          </w:rPr>
          <w:t>基金管理人、基金托管人的专门基金托管部门的重大人事变动</w:t>
        </w:r>
        <w:r w:rsidR="00A33DC0">
          <w:rPr>
            <w:noProof/>
            <w:webHidden/>
          </w:rPr>
          <w:tab/>
        </w:r>
        <w:r w:rsidR="00A33DC0">
          <w:rPr>
            <w:noProof/>
            <w:webHidden/>
          </w:rPr>
          <w:fldChar w:fldCharType="begin"/>
        </w:r>
        <w:r w:rsidR="00A33DC0">
          <w:rPr>
            <w:noProof/>
            <w:webHidden/>
          </w:rPr>
          <w:instrText xml:space="preserve"> PAGEREF _Toc192864842 \h </w:instrText>
        </w:r>
        <w:r w:rsidR="00A33DC0">
          <w:rPr>
            <w:noProof/>
            <w:webHidden/>
          </w:rPr>
        </w:r>
        <w:r w:rsidR="00A33DC0">
          <w:rPr>
            <w:noProof/>
            <w:webHidden/>
          </w:rPr>
          <w:fldChar w:fldCharType="separate"/>
        </w:r>
        <w:r>
          <w:rPr>
            <w:noProof/>
            <w:webHidden/>
          </w:rPr>
          <w:t>64</w:t>
        </w:r>
        <w:r w:rsidR="00A33DC0">
          <w:rPr>
            <w:noProof/>
            <w:webHidden/>
          </w:rPr>
          <w:fldChar w:fldCharType="end"/>
        </w:r>
      </w:hyperlink>
    </w:p>
    <w:p w14:paraId="0012BD1C" w14:textId="1250929E" w:rsidR="00A33DC0" w:rsidRDefault="0036256A">
      <w:pPr>
        <w:pStyle w:val="TOC2"/>
        <w:ind w:left="420"/>
        <w:rPr>
          <w:rFonts w:asciiTheme="minorHAnsi" w:eastAsiaTheme="minorEastAsia" w:hAnsiTheme="minorHAnsi" w:cstheme="minorBidi"/>
          <w:noProof/>
          <w:kern w:val="2"/>
          <w:szCs w:val="22"/>
        </w:rPr>
      </w:pPr>
      <w:hyperlink w:anchor="_Toc192864843" w:history="1">
        <w:r w:rsidR="00A33DC0" w:rsidRPr="00441C69">
          <w:rPr>
            <w:rStyle w:val="ad"/>
            <w:noProof/>
          </w:rPr>
          <w:t xml:space="preserve">11.3 </w:t>
        </w:r>
        <w:r w:rsidR="00A33DC0" w:rsidRPr="00441C69">
          <w:rPr>
            <w:rStyle w:val="ad"/>
            <w:noProof/>
          </w:rPr>
          <w:t>涉及基金管理人、基金财产、基金托管业务的诉讼</w:t>
        </w:r>
        <w:r w:rsidR="00A33DC0">
          <w:rPr>
            <w:noProof/>
            <w:webHidden/>
          </w:rPr>
          <w:tab/>
        </w:r>
        <w:r w:rsidR="00A33DC0">
          <w:rPr>
            <w:noProof/>
            <w:webHidden/>
          </w:rPr>
          <w:fldChar w:fldCharType="begin"/>
        </w:r>
        <w:r w:rsidR="00A33DC0">
          <w:rPr>
            <w:noProof/>
            <w:webHidden/>
          </w:rPr>
          <w:instrText xml:space="preserve"> PAGEREF _Toc192864843 \h </w:instrText>
        </w:r>
        <w:r w:rsidR="00A33DC0">
          <w:rPr>
            <w:noProof/>
            <w:webHidden/>
          </w:rPr>
        </w:r>
        <w:r w:rsidR="00A33DC0">
          <w:rPr>
            <w:noProof/>
            <w:webHidden/>
          </w:rPr>
          <w:fldChar w:fldCharType="separate"/>
        </w:r>
        <w:r>
          <w:rPr>
            <w:noProof/>
            <w:webHidden/>
          </w:rPr>
          <w:t>65</w:t>
        </w:r>
        <w:r w:rsidR="00A33DC0">
          <w:rPr>
            <w:noProof/>
            <w:webHidden/>
          </w:rPr>
          <w:fldChar w:fldCharType="end"/>
        </w:r>
      </w:hyperlink>
    </w:p>
    <w:p w14:paraId="69ED862E" w14:textId="552F4B11" w:rsidR="00A33DC0" w:rsidRDefault="0036256A">
      <w:pPr>
        <w:pStyle w:val="TOC2"/>
        <w:ind w:left="420"/>
        <w:rPr>
          <w:rFonts w:asciiTheme="minorHAnsi" w:eastAsiaTheme="minorEastAsia" w:hAnsiTheme="minorHAnsi" w:cstheme="minorBidi"/>
          <w:noProof/>
          <w:kern w:val="2"/>
          <w:szCs w:val="22"/>
        </w:rPr>
      </w:pPr>
      <w:hyperlink w:anchor="_Toc192864844" w:history="1">
        <w:r w:rsidR="00A33DC0" w:rsidRPr="00441C69">
          <w:rPr>
            <w:rStyle w:val="ad"/>
            <w:noProof/>
          </w:rPr>
          <w:t xml:space="preserve">11.4 </w:t>
        </w:r>
        <w:r w:rsidR="00A33DC0" w:rsidRPr="00441C69">
          <w:rPr>
            <w:rStyle w:val="ad"/>
            <w:noProof/>
          </w:rPr>
          <w:t>基金投资策略的改变</w:t>
        </w:r>
        <w:r w:rsidR="00A33DC0">
          <w:rPr>
            <w:noProof/>
            <w:webHidden/>
          </w:rPr>
          <w:tab/>
        </w:r>
        <w:r w:rsidR="00A33DC0">
          <w:rPr>
            <w:noProof/>
            <w:webHidden/>
          </w:rPr>
          <w:fldChar w:fldCharType="begin"/>
        </w:r>
        <w:r w:rsidR="00A33DC0">
          <w:rPr>
            <w:noProof/>
            <w:webHidden/>
          </w:rPr>
          <w:instrText xml:space="preserve"> PAGEREF _Toc192864844 \h </w:instrText>
        </w:r>
        <w:r w:rsidR="00A33DC0">
          <w:rPr>
            <w:noProof/>
            <w:webHidden/>
          </w:rPr>
        </w:r>
        <w:r w:rsidR="00A33DC0">
          <w:rPr>
            <w:noProof/>
            <w:webHidden/>
          </w:rPr>
          <w:fldChar w:fldCharType="separate"/>
        </w:r>
        <w:r>
          <w:rPr>
            <w:noProof/>
            <w:webHidden/>
          </w:rPr>
          <w:t>65</w:t>
        </w:r>
        <w:r w:rsidR="00A33DC0">
          <w:rPr>
            <w:noProof/>
            <w:webHidden/>
          </w:rPr>
          <w:fldChar w:fldCharType="end"/>
        </w:r>
      </w:hyperlink>
    </w:p>
    <w:p w14:paraId="58418D96" w14:textId="6FD37189" w:rsidR="00A33DC0" w:rsidRDefault="0036256A">
      <w:pPr>
        <w:pStyle w:val="TOC2"/>
        <w:ind w:left="420"/>
        <w:rPr>
          <w:rFonts w:asciiTheme="minorHAnsi" w:eastAsiaTheme="minorEastAsia" w:hAnsiTheme="minorHAnsi" w:cstheme="minorBidi"/>
          <w:noProof/>
          <w:kern w:val="2"/>
          <w:szCs w:val="22"/>
        </w:rPr>
      </w:pPr>
      <w:hyperlink w:anchor="_Toc192864845" w:history="1">
        <w:r w:rsidR="00A33DC0" w:rsidRPr="00441C69">
          <w:rPr>
            <w:rStyle w:val="ad"/>
            <w:noProof/>
          </w:rPr>
          <w:t xml:space="preserve">11.5 </w:t>
        </w:r>
        <w:r w:rsidR="00A33DC0" w:rsidRPr="00441C69">
          <w:rPr>
            <w:rStyle w:val="ad"/>
            <w:noProof/>
          </w:rPr>
          <w:t>为基金进行审计的会计师事务所情况</w:t>
        </w:r>
        <w:r w:rsidR="00A33DC0">
          <w:rPr>
            <w:noProof/>
            <w:webHidden/>
          </w:rPr>
          <w:tab/>
        </w:r>
        <w:r w:rsidR="00A33DC0">
          <w:rPr>
            <w:noProof/>
            <w:webHidden/>
          </w:rPr>
          <w:fldChar w:fldCharType="begin"/>
        </w:r>
        <w:r w:rsidR="00A33DC0">
          <w:rPr>
            <w:noProof/>
            <w:webHidden/>
          </w:rPr>
          <w:instrText xml:space="preserve"> PAGEREF _Toc192864845 \h </w:instrText>
        </w:r>
        <w:r w:rsidR="00A33DC0">
          <w:rPr>
            <w:noProof/>
            <w:webHidden/>
          </w:rPr>
        </w:r>
        <w:r w:rsidR="00A33DC0">
          <w:rPr>
            <w:noProof/>
            <w:webHidden/>
          </w:rPr>
          <w:fldChar w:fldCharType="separate"/>
        </w:r>
        <w:r>
          <w:rPr>
            <w:noProof/>
            <w:webHidden/>
          </w:rPr>
          <w:t>65</w:t>
        </w:r>
        <w:r w:rsidR="00A33DC0">
          <w:rPr>
            <w:noProof/>
            <w:webHidden/>
          </w:rPr>
          <w:fldChar w:fldCharType="end"/>
        </w:r>
      </w:hyperlink>
    </w:p>
    <w:p w14:paraId="65E19E90" w14:textId="0B714290" w:rsidR="00A33DC0" w:rsidRDefault="0036256A">
      <w:pPr>
        <w:pStyle w:val="TOC2"/>
        <w:ind w:left="420"/>
        <w:rPr>
          <w:rFonts w:asciiTheme="minorHAnsi" w:eastAsiaTheme="minorEastAsia" w:hAnsiTheme="minorHAnsi" w:cstheme="minorBidi"/>
          <w:noProof/>
          <w:kern w:val="2"/>
          <w:szCs w:val="22"/>
        </w:rPr>
      </w:pPr>
      <w:hyperlink w:anchor="_Toc192864846" w:history="1">
        <w:r w:rsidR="00A33DC0" w:rsidRPr="00441C69">
          <w:rPr>
            <w:rStyle w:val="ad"/>
            <w:noProof/>
          </w:rPr>
          <w:t xml:space="preserve">11.6 </w:t>
        </w:r>
        <w:r w:rsidR="00A33DC0" w:rsidRPr="00441C69">
          <w:rPr>
            <w:rStyle w:val="ad"/>
            <w:noProof/>
          </w:rPr>
          <w:t>管理人、托管人及其高级管理人员受稽查或处罚等情况</w:t>
        </w:r>
        <w:r w:rsidR="00A33DC0">
          <w:rPr>
            <w:noProof/>
            <w:webHidden/>
          </w:rPr>
          <w:tab/>
        </w:r>
        <w:r w:rsidR="00A33DC0">
          <w:rPr>
            <w:noProof/>
            <w:webHidden/>
          </w:rPr>
          <w:fldChar w:fldCharType="begin"/>
        </w:r>
        <w:r w:rsidR="00A33DC0">
          <w:rPr>
            <w:noProof/>
            <w:webHidden/>
          </w:rPr>
          <w:instrText xml:space="preserve"> PAGEREF _Toc192864846 \h </w:instrText>
        </w:r>
        <w:r w:rsidR="00A33DC0">
          <w:rPr>
            <w:noProof/>
            <w:webHidden/>
          </w:rPr>
        </w:r>
        <w:r w:rsidR="00A33DC0">
          <w:rPr>
            <w:noProof/>
            <w:webHidden/>
          </w:rPr>
          <w:fldChar w:fldCharType="separate"/>
        </w:r>
        <w:r>
          <w:rPr>
            <w:noProof/>
            <w:webHidden/>
          </w:rPr>
          <w:t>65</w:t>
        </w:r>
        <w:r w:rsidR="00A33DC0">
          <w:rPr>
            <w:noProof/>
            <w:webHidden/>
          </w:rPr>
          <w:fldChar w:fldCharType="end"/>
        </w:r>
      </w:hyperlink>
    </w:p>
    <w:p w14:paraId="1B8CE9CF" w14:textId="4DCB7004" w:rsidR="00A33DC0" w:rsidRDefault="0036256A">
      <w:pPr>
        <w:pStyle w:val="TOC2"/>
        <w:ind w:left="420"/>
        <w:rPr>
          <w:rFonts w:asciiTheme="minorHAnsi" w:eastAsiaTheme="minorEastAsia" w:hAnsiTheme="minorHAnsi" w:cstheme="minorBidi"/>
          <w:noProof/>
          <w:kern w:val="2"/>
          <w:szCs w:val="22"/>
        </w:rPr>
      </w:pPr>
      <w:hyperlink w:anchor="_Toc192864847" w:history="1">
        <w:r w:rsidR="00A33DC0" w:rsidRPr="00441C69">
          <w:rPr>
            <w:rStyle w:val="ad"/>
            <w:noProof/>
          </w:rPr>
          <w:t xml:space="preserve">11.6.1 </w:t>
        </w:r>
        <w:r w:rsidR="00A33DC0" w:rsidRPr="00441C69">
          <w:rPr>
            <w:rStyle w:val="ad"/>
            <w:noProof/>
          </w:rPr>
          <w:t>管理人及其高级管理人员受稽查或处罚等情况</w:t>
        </w:r>
        <w:r w:rsidR="00A33DC0">
          <w:rPr>
            <w:noProof/>
            <w:webHidden/>
          </w:rPr>
          <w:tab/>
        </w:r>
        <w:r w:rsidR="00A33DC0">
          <w:rPr>
            <w:noProof/>
            <w:webHidden/>
          </w:rPr>
          <w:fldChar w:fldCharType="begin"/>
        </w:r>
        <w:r w:rsidR="00A33DC0">
          <w:rPr>
            <w:noProof/>
            <w:webHidden/>
          </w:rPr>
          <w:instrText xml:space="preserve"> PAGEREF _Toc192864847 \h </w:instrText>
        </w:r>
        <w:r w:rsidR="00A33DC0">
          <w:rPr>
            <w:noProof/>
            <w:webHidden/>
          </w:rPr>
        </w:r>
        <w:r w:rsidR="00A33DC0">
          <w:rPr>
            <w:noProof/>
            <w:webHidden/>
          </w:rPr>
          <w:fldChar w:fldCharType="separate"/>
        </w:r>
        <w:r>
          <w:rPr>
            <w:noProof/>
            <w:webHidden/>
          </w:rPr>
          <w:t>65</w:t>
        </w:r>
        <w:r w:rsidR="00A33DC0">
          <w:rPr>
            <w:noProof/>
            <w:webHidden/>
          </w:rPr>
          <w:fldChar w:fldCharType="end"/>
        </w:r>
      </w:hyperlink>
    </w:p>
    <w:p w14:paraId="07F26878" w14:textId="1C777460" w:rsidR="00A33DC0" w:rsidRDefault="0036256A">
      <w:pPr>
        <w:pStyle w:val="TOC2"/>
        <w:ind w:left="420"/>
        <w:rPr>
          <w:rFonts w:asciiTheme="minorHAnsi" w:eastAsiaTheme="minorEastAsia" w:hAnsiTheme="minorHAnsi" w:cstheme="minorBidi"/>
          <w:noProof/>
          <w:kern w:val="2"/>
          <w:szCs w:val="22"/>
        </w:rPr>
      </w:pPr>
      <w:hyperlink w:anchor="_Toc192864848" w:history="1">
        <w:r w:rsidR="00A33DC0" w:rsidRPr="00441C69">
          <w:rPr>
            <w:rStyle w:val="ad"/>
            <w:noProof/>
          </w:rPr>
          <w:t xml:space="preserve">11.6.2 </w:t>
        </w:r>
        <w:r w:rsidR="00A33DC0" w:rsidRPr="00441C69">
          <w:rPr>
            <w:rStyle w:val="ad"/>
            <w:noProof/>
          </w:rPr>
          <w:t>托管人及其高级管理人员受稽查或处罚等情况</w:t>
        </w:r>
        <w:r w:rsidR="00A33DC0">
          <w:rPr>
            <w:noProof/>
            <w:webHidden/>
          </w:rPr>
          <w:tab/>
        </w:r>
        <w:r w:rsidR="00A33DC0">
          <w:rPr>
            <w:noProof/>
            <w:webHidden/>
          </w:rPr>
          <w:fldChar w:fldCharType="begin"/>
        </w:r>
        <w:r w:rsidR="00A33DC0">
          <w:rPr>
            <w:noProof/>
            <w:webHidden/>
          </w:rPr>
          <w:instrText xml:space="preserve"> PAGEREF _Toc192864848 \h </w:instrText>
        </w:r>
        <w:r w:rsidR="00A33DC0">
          <w:rPr>
            <w:noProof/>
            <w:webHidden/>
          </w:rPr>
        </w:r>
        <w:r w:rsidR="00A33DC0">
          <w:rPr>
            <w:noProof/>
            <w:webHidden/>
          </w:rPr>
          <w:fldChar w:fldCharType="separate"/>
        </w:r>
        <w:r>
          <w:rPr>
            <w:noProof/>
            <w:webHidden/>
          </w:rPr>
          <w:t>65</w:t>
        </w:r>
        <w:r w:rsidR="00A33DC0">
          <w:rPr>
            <w:noProof/>
            <w:webHidden/>
          </w:rPr>
          <w:fldChar w:fldCharType="end"/>
        </w:r>
      </w:hyperlink>
    </w:p>
    <w:p w14:paraId="799E74E5" w14:textId="09B4CF8B" w:rsidR="00A33DC0" w:rsidRDefault="0036256A">
      <w:pPr>
        <w:pStyle w:val="TOC2"/>
        <w:ind w:left="420"/>
        <w:rPr>
          <w:rFonts w:asciiTheme="minorHAnsi" w:eastAsiaTheme="minorEastAsia" w:hAnsiTheme="minorHAnsi" w:cstheme="minorBidi"/>
          <w:noProof/>
          <w:kern w:val="2"/>
          <w:szCs w:val="22"/>
        </w:rPr>
      </w:pPr>
      <w:hyperlink w:anchor="_Toc192864849" w:history="1">
        <w:r w:rsidR="00A33DC0" w:rsidRPr="00441C69">
          <w:rPr>
            <w:rStyle w:val="ad"/>
            <w:noProof/>
          </w:rPr>
          <w:t xml:space="preserve">11.7 </w:t>
        </w:r>
        <w:r w:rsidR="00A33DC0" w:rsidRPr="00441C69">
          <w:rPr>
            <w:rStyle w:val="ad"/>
            <w:noProof/>
          </w:rPr>
          <w:t>基金租用证券公司交易单元的有关情况</w:t>
        </w:r>
        <w:r w:rsidR="00A33DC0">
          <w:rPr>
            <w:noProof/>
            <w:webHidden/>
          </w:rPr>
          <w:tab/>
        </w:r>
        <w:r w:rsidR="00A33DC0">
          <w:rPr>
            <w:noProof/>
            <w:webHidden/>
          </w:rPr>
          <w:fldChar w:fldCharType="begin"/>
        </w:r>
        <w:r w:rsidR="00A33DC0">
          <w:rPr>
            <w:noProof/>
            <w:webHidden/>
          </w:rPr>
          <w:instrText xml:space="preserve"> PAGEREF _Toc192864849 \h </w:instrText>
        </w:r>
        <w:r w:rsidR="00A33DC0">
          <w:rPr>
            <w:noProof/>
            <w:webHidden/>
          </w:rPr>
        </w:r>
        <w:r w:rsidR="00A33DC0">
          <w:rPr>
            <w:noProof/>
            <w:webHidden/>
          </w:rPr>
          <w:fldChar w:fldCharType="separate"/>
        </w:r>
        <w:r>
          <w:rPr>
            <w:noProof/>
            <w:webHidden/>
          </w:rPr>
          <w:t>65</w:t>
        </w:r>
        <w:r w:rsidR="00A33DC0">
          <w:rPr>
            <w:noProof/>
            <w:webHidden/>
          </w:rPr>
          <w:fldChar w:fldCharType="end"/>
        </w:r>
      </w:hyperlink>
    </w:p>
    <w:p w14:paraId="4EF762F6" w14:textId="7EF01265" w:rsidR="00A33DC0" w:rsidRDefault="0036256A">
      <w:pPr>
        <w:pStyle w:val="TOC2"/>
        <w:ind w:left="420"/>
        <w:rPr>
          <w:rFonts w:asciiTheme="minorHAnsi" w:eastAsiaTheme="minorEastAsia" w:hAnsiTheme="minorHAnsi" w:cstheme="minorBidi"/>
          <w:noProof/>
          <w:kern w:val="2"/>
          <w:szCs w:val="22"/>
        </w:rPr>
      </w:pPr>
      <w:hyperlink w:anchor="_Toc192864850" w:history="1">
        <w:r w:rsidR="00A33DC0" w:rsidRPr="00441C69">
          <w:rPr>
            <w:rStyle w:val="ad"/>
            <w:noProof/>
          </w:rPr>
          <w:t xml:space="preserve">11.8 </w:t>
        </w:r>
        <w:r w:rsidR="00A33DC0" w:rsidRPr="00441C69">
          <w:rPr>
            <w:rStyle w:val="ad"/>
            <w:noProof/>
          </w:rPr>
          <w:t>其他重大事件</w:t>
        </w:r>
        <w:r w:rsidR="00A33DC0">
          <w:rPr>
            <w:noProof/>
            <w:webHidden/>
          </w:rPr>
          <w:tab/>
        </w:r>
        <w:r w:rsidR="00A33DC0">
          <w:rPr>
            <w:noProof/>
            <w:webHidden/>
          </w:rPr>
          <w:fldChar w:fldCharType="begin"/>
        </w:r>
        <w:r w:rsidR="00A33DC0">
          <w:rPr>
            <w:noProof/>
            <w:webHidden/>
          </w:rPr>
          <w:instrText xml:space="preserve"> PAGEREF _Toc192864850 \h </w:instrText>
        </w:r>
        <w:r w:rsidR="00A33DC0">
          <w:rPr>
            <w:noProof/>
            <w:webHidden/>
          </w:rPr>
        </w:r>
        <w:r w:rsidR="00A33DC0">
          <w:rPr>
            <w:noProof/>
            <w:webHidden/>
          </w:rPr>
          <w:fldChar w:fldCharType="separate"/>
        </w:r>
        <w:r>
          <w:rPr>
            <w:noProof/>
            <w:webHidden/>
          </w:rPr>
          <w:t>67</w:t>
        </w:r>
        <w:r w:rsidR="00A33DC0">
          <w:rPr>
            <w:noProof/>
            <w:webHidden/>
          </w:rPr>
          <w:fldChar w:fldCharType="end"/>
        </w:r>
      </w:hyperlink>
    </w:p>
    <w:p w14:paraId="039C5542" w14:textId="410300FD" w:rsidR="00A33DC0" w:rsidRDefault="0036256A">
      <w:pPr>
        <w:pStyle w:val="TOC1"/>
        <w:rPr>
          <w:rFonts w:asciiTheme="minorHAnsi" w:eastAsiaTheme="minorEastAsia" w:hAnsiTheme="minorHAnsi" w:cstheme="minorBidi"/>
          <w:noProof/>
          <w:szCs w:val="22"/>
        </w:rPr>
      </w:pPr>
      <w:hyperlink w:anchor="_Toc192864851" w:history="1">
        <w:r w:rsidR="00A33DC0" w:rsidRPr="00441C69">
          <w:rPr>
            <w:rStyle w:val="ad"/>
            <w:b/>
            <w:bCs/>
            <w:noProof/>
          </w:rPr>
          <w:t xml:space="preserve">12  </w:t>
        </w:r>
        <w:r w:rsidR="00A33DC0" w:rsidRPr="00441C69">
          <w:rPr>
            <w:rStyle w:val="ad"/>
            <w:b/>
            <w:bCs/>
            <w:noProof/>
          </w:rPr>
          <w:t>影响投资者决策的其他重要信息</w:t>
        </w:r>
        <w:r w:rsidR="00A33DC0">
          <w:rPr>
            <w:noProof/>
            <w:webHidden/>
          </w:rPr>
          <w:tab/>
        </w:r>
        <w:r w:rsidR="00A33DC0">
          <w:rPr>
            <w:noProof/>
            <w:webHidden/>
          </w:rPr>
          <w:fldChar w:fldCharType="begin"/>
        </w:r>
        <w:r w:rsidR="00A33DC0">
          <w:rPr>
            <w:noProof/>
            <w:webHidden/>
          </w:rPr>
          <w:instrText xml:space="preserve"> PAGEREF _Toc192864851 \h </w:instrText>
        </w:r>
        <w:r w:rsidR="00A33DC0">
          <w:rPr>
            <w:noProof/>
            <w:webHidden/>
          </w:rPr>
        </w:r>
        <w:r w:rsidR="00A33DC0">
          <w:rPr>
            <w:noProof/>
            <w:webHidden/>
          </w:rPr>
          <w:fldChar w:fldCharType="separate"/>
        </w:r>
        <w:r>
          <w:rPr>
            <w:noProof/>
            <w:webHidden/>
          </w:rPr>
          <w:t>67</w:t>
        </w:r>
        <w:r w:rsidR="00A33DC0">
          <w:rPr>
            <w:noProof/>
            <w:webHidden/>
          </w:rPr>
          <w:fldChar w:fldCharType="end"/>
        </w:r>
      </w:hyperlink>
    </w:p>
    <w:p w14:paraId="1F7F68F2" w14:textId="5906FE92" w:rsidR="00A33DC0" w:rsidRDefault="0036256A">
      <w:pPr>
        <w:pStyle w:val="TOC1"/>
        <w:rPr>
          <w:rFonts w:asciiTheme="minorHAnsi" w:eastAsiaTheme="minorEastAsia" w:hAnsiTheme="minorHAnsi" w:cstheme="minorBidi"/>
          <w:noProof/>
          <w:szCs w:val="22"/>
        </w:rPr>
      </w:pPr>
      <w:hyperlink w:anchor="_Toc192864852" w:history="1">
        <w:r w:rsidR="00A33DC0" w:rsidRPr="00441C69">
          <w:rPr>
            <w:rStyle w:val="ad"/>
            <w:b/>
            <w:bCs/>
            <w:noProof/>
          </w:rPr>
          <w:t xml:space="preserve">§13  </w:t>
        </w:r>
        <w:r w:rsidR="00A33DC0" w:rsidRPr="00441C69">
          <w:rPr>
            <w:rStyle w:val="ad"/>
            <w:b/>
            <w:bCs/>
            <w:noProof/>
          </w:rPr>
          <w:t>备查文件目录</w:t>
        </w:r>
        <w:r w:rsidR="00A33DC0">
          <w:rPr>
            <w:noProof/>
            <w:webHidden/>
          </w:rPr>
          <w:tab/>
        </w:r>
        <w:r w:rsidR="00A33DC0">
          <w:rPr>
            <w:noProof/>
            <w:webHidden/>
          </w:rPr>
          <w:fldChar w:fldCharType="begin"/>
        </w:r>
        <w:r w:rsidR="00A33DC0">
          <w:rPr>
            <w:noProof/>
            <w:webHidden/>
          </w:rPr>
          <w:instrText xml:space="preserve"> PAGEREF _Toc192864852 \h </w:instrText>
        </w:r>
        <w:r w:rsidR="00A33DC0">
          <w:rPr>
            <w:noProof/>
            <w:webHidden/>
          </w:rPr>
        </w:r>
        <w:r w:rsidR="00A33DC0">
          <w:rPr>
            <w:noProof/>
            <w:webHidden/>
          </w:rPr>
          <w:fldChar w:fldCharType="separate"/>
        </w:r>
        <w:r>
          <w:rPr>
            <w:noProof/>
            <w:webHidden/>
          </w:rPr>
          <w:t>68</w:t>
        </w:r>
        <w:r w:rsidR="00A33DC0">
          <w:rPr>
            <w:noProof/>
            <w:webHidden/>
          </w:rPr>
          <w:fldChar w:fldCharType="end"/>
        </w:r>
      </w:hyperlink>
    </w:p>
    <w:p w14:paraId="75E9C694" w14:textId="20C8AD40" w:rsidR="00A33DC0" w:rsidRDefault="0036256A">
      <w:pPr>
        <w:pStyle w:val="TOC2"/>
        <w:ind w:left="420"/>
        <w:rPr>
          <w:rFonts w:asciiTheme="minorHAnsi" w:eastAsiaTheme="minorEastAsia" w:hAnsiTheme="minorHAnsi" w:cstheme="minorBidi"/>
          <w:noProof/>
          <w:kern w:val="2"/>
          <w:szCs w:val="22"/>
        </w:rPr>
      </w:pPr>
      <w:hyperlink w:anchor="_Toc192864853" w:history="1">
        <w:r w:rsidR="00A33DC0" w:rsidRPr="00441C69">
          <w:rPr>
            <w:rStyle w:val="ad"/>
            <w:noProof/>
          </w:rPr>
          <w:t xml:space="preserve">13.1 </w:t>
        </w:r>
        <w:r w:rsidR="00A33DC0" w:rsidRPr="00441C69">
          <w:rPr>
            <w:rStyle w:val="ad"/>
            <w:noProof/>
          </w:rPr>
          <w:t>备查文件目录</w:t>
        </w:r>
        <w:r w:rsidR="00A33DC0">
          <w:rPr>
            <w:noProof/>
            <w:webHidden/>
          </w:rPr>
          <w:tab/>
        </w:r>
        <w:r w:rsidR="00A33DC0">
          <w:rPr>
            <w:noProof/>
            <w:webHidden/>
          </w:rPr>
          <w:fldChar w:fldCharType="begin"/>
        </w:r>
        <w:r w:rsidR="00A33DC0">
          <w:rPr>
            <w:noProof/>
            <w:webHidden/>
          </w:rPr>
          <w:instrText xml:space="preserve"> PAGEREF _Toc192864853 \h </w:instrText>
        </w:r>
        <w:r w:rsidR="00A33DC0">
          <w:rPr>
            <w:noProof/>
            <w:webHidden/>
          </w:rPr>
        </w:r>
        <w:r w:rsidR="00A33DC0">
          <w:rPr>
            <w:noProof/>
            <w:webHidden/>
          </w:rPr>
          <w:fldChar w:fldCharType="separate"/>
        </w:r>
        <w:r>
          <w:rPr>
            <w:noProof/>
            <w:webHidden/>
          </w:rPr>
          <w:t>68</w:t>
        </w:r>
        <w:r w:rsidR="00A33DC0">
          <w:rPr>
            <w:noProof/>
            <w:webHidden/>
          </w:rPr>
          <w:fldChar w:fldCharType="end"/>
        </w:r>
      </w:hyperlink>
    </w:p>
    <w:p w14:paraId="24742496" w14:textId="257AABE7" w:rsidR="00A33DC0" w:rsidRDefault="0036256A">
      <w:pPr>
        <w:pStyle w:val="TOC2"/>
        <w:ind w:left="420"/>
        <w:rPr>
          <w:rFonts w:asciiTheme="minorHAnsi" w:eastAsiaTheme="minorEastAsia" w:hAnsiTheme="minorHAnsi" w:cstheme="minorBidi"/>
          <w:noProof/>
          <w:kern w:val="2"/>
          <w:szCs w:val="22"/>
        </w:rPr>
      </w:pPr>
      <w:hyperlink w:anchor="_Toc192864854" w:history="1">
        <w:r w:rsidR="00A33DC0" w:rsidRPr="00441C69">
          <w:rPr>
            <w:rStyle w:val="ad"/>
            <w:noProof/>
          </w:rPr>
          <w:t xml:space="preserve">13.2 </w:t>
        </w:r>
        <w:r w:rsidR="00A33DC0" w:rsidRPr="00441C69">
          <w:rPr>
            <w:rStyle w:val="ad"/>
            <w:noProof/>
          </w:rPr>
          <w:t>存放地点</w:t>
        </w:r>
        <w:r w:rsidR="00A33DC0">
          <w:rPr>
            <w:noProof/>
            <w:webHidden/>
          </w:rPr>
          <w:tab/>
        </w:r>
        <w:r w:rsidR="00A33DC0">
          <w:rPr>
            <w:noProof/>
            <w:webHidden/>
          </w:rPr>
          <w:fldChar w:fldCharType="begin"/>
        </w:r>
        <w:r w:rsidR="00A33DC0">
          <w:rPr>
            <w:noProof/>
            <w:webHidden/>
          </w:rPr>
          <w:instrText xml:space="preserve"> PAGEREF _Toc192864854 \h </w:instrText>
        </w:r>
        <w:r w:rsidR="00A33DC0">
          <w:rPr>
            <w:noProof/>
            <w:webHidden/>
          </w:rPr>
        </w:r>
        <w:r w:rsidR="00A33DC0">
          <w:rPr>
            <w:noProof/>
            <w:webHidden/>
          </w:rPr>
          <w:fldChar w:fldCharType="separate"/>
        </w:r>
        <w:r>
          <w:rPr>
            <w:noProof/>
            <w:webHidden/>
          </w:rPr>
          <w:t>68</w:t>
        </w:r>
        <w:r w:rsidR="00A33DC0">
          <w:rPr>
            <w:noProof/>
            <w:webHidden/>
          </w:rPr>
          <w:fldChar w:fldCharType="end"/>
        </w:r>
      </w:hyperlink>
    </w:p>
    <w:p w14:paraId="16AC5C0C" w14:textId="036D0035" w:rsidR="00A33DC0" w:rsidRDefault="0036256A">
      <w:pPr>
        <w:pStyle w:val="TOC2"/>
        <w:ind w:left="420"/>
        <w:rPr>
          <w:rFonts w:asciiTheme="minorHAnsi" w:eastAsiaTheme="minorEastAsia" w:hAnsiTheme="minorHAnsi" w:cstheme="minorBidi"/>
          <w:noProof/>
          <w:kern w:val="2"/>
          <w:szCs w:val="22"/>
        </w:rPr>
      </w:pPr>
      <w:hyperlink w:anchor="_Toc192864855" w:history="1">
        <w:r w:rsidR="00A33DC0" w:rsidRPr="00441C69">
          <w:rPr>
            <w:rStyle w:val="ad"/>
            <w:noProof/>
          </w:rPr>
          <w:t xml:space="preserve">13.3 </w:t>
        </w:r>
        <w:r w:rsidR="00A33DC0" w:rsidRPr="00441C69">
          <w:rPr>
            <w:rStyle w:val="ad"/>
            <w:noProof/>
          </w:rPr>
          <w:t>查阅方式</w:t>
        </w:r>
        <w:r w:rsidR="00A33DC0">
          <w:rPr>
            <w:noProof/>
            <w:webHidden/>
          </w:rPr>
          <w:tab/>
        </w:r>
        <w:r w:rsidR="00A33DC0">
          <w:rPr>
            <w:noProof/>
            <w:webHidden/>
          </w:rPr>
          <w:fldChar w:fldCharType="begin"/>
        </w:r>
        <w:r w:rsidR="00A33DC0">
          <w:rPr>
            <w:noProof/>
            <w:webHidden/>
          </w:rPr>
          <w:instrText xml:space="preserve"> PAGEREF _Toc192864855 \h </w:instrText>
        </w:r>
        <w:r w:rsidR="00A33DC0">
          <w:rPr>
            <w:noProof/>
            <w:webHidden/>
          </w:rPr>
        </w:r>
        <w:r w:rsidR="00A33DC0">
          <w:rPr>
            <w:noProof/>
            <w:webHidden/>
          </w:rPr>
          <w:fldChar w:fldCharType="separate"/>
        </w:r>
        <w:r>
          <w:rPr>
            <w:noProof/>
            <w:webHidden/>
          </w:rPr>
          <w:t>68</w:t>
        </w:r>
        <w:r w:rsidR="00A33DC0">
          <w:rPr>
            <w:noProof/>
            <w:webHidden/>
          </w:rPr>
          <w:fldChar w:fldCharType="end"/>
        </w:r>
      </w:hyperlink>
    </w:p>
    <w:p w14:paraId="6D53EBC2"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4788628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4785"/>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56394C15"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4786"/>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11987F7F" w14:textId="77777777" w:rsidTr="00116B7D">
        <w:tc>
          <w:tcPr>
            <w:tcW w:w="3258" w:type="dxa"/>
            <w:vAlign w:val="center"/>
          </w:tcPr>
          <w:p w14:paraId="6F28967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032084E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摩根强化回报债券型证券投资基金</w:t>
            </w:r>
          </w:p>
        </w:tc>
      </w:tr>
      <w:tr w:rsidR="00E54740" w:rsidRPr="00E54740" w14:paraId="4FAB48DE" w14:textId="77777777" w:rsidTr="00116B7D">
        <w:tc>
          <w:tcPr>
            <w:tcW w:w="3258" w:type="dxa"/>
            <w:vAlign w:val="center"/>
          </w:tcPr>
          <w:p w14:paraId="225FE73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5436A6D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摩根强化回报债券</w:t>
            </w:r>
          </w:p>
        </w:tc>
      </w:tr>
      <w:tr w:rsidR="00E54740" w:rsidRPr="00E54740" w14:paraId="3C20ACF3" w14:textId="77777777" w:rsidTr="00116B7D">
        <w:tc>
          <w:tcPr>
            <w:tcW w:w="3258" w:type="dxa"/>
            <w:vAlign w:val="center"/>
          </w:tcPr>
          <w:p w14:paraId="7917406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0C0F259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372010</w:t>
            </w:r>
          </w:p>
        </w:tc>
      </w:tr>
      <w:tr w:rsidR="00E54740" w:rsidRPr="00E54740" w14:paraId="50932782" w14:textId="77777777" w:rsidTr="00116B7D">
        <w:tc>
          <w:tcPr>
            <w:tcW w:w="3258" w:type="dxa"/>
            <w:vAlign w:val="center"/>
          </w:tcPr>
          <w:p w14:paraId="4C97C37D"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75336ABF"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372010</w:t>
            </w:r>
          </w:p>
        </w:tc>
      </w:tr>
      <w:tr w:rsidR="00E54740" w:rsidRPr="00E54740" w14:paraId="7FD96F58" w14:textId="77777777" w:rsidTr="00116B7D">
        <w:tc>
          <w:tcPr>
            <w:tcW w:w="3258" w:type="dxa"/>
            <w:vAlign w:val="center"/>
          </w:tcPr>
          <w:p w14:paraId="385F857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438FD48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6922D201" w14:textId="77777777" w:rsidTr="00116B7D">
        <w:tc>
          <w:tcPr>
            <w:tcW w:w="3258" w:type="dxa"/>
            <w:vAlign w:val="center"/>
          </w:tcPr>
          <w:p w14:paraId="5391928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12AF4626"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2011</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10</w:t>
            </w:r>
            <w:r w:rsidRPr="00E54740">
              <w:rPr>
                <w:rFonts w:eastAsiaTheme="minorEastAsia"/>
                <w:szCs w:val="21"/>
              </w:rPr>
              <w:t>日</w:t>
            </w:r>
          </w:p>
        </w:tc>
      </w:tr>
      <w:tr w:rsidR="00E54740" w:rsidRPr="00E54740" w14:paraId="6532488F" w14:textId="77777777" w:rsidTr="00116B7D">
        <w:tc>
          <w:tcPr>
            <w:tcW w:w="3258" w:type="dxa"/>
            <w:vAlign w:val="center"/>
          </w:tcPr>
          <w:p w14:paraId="77DF650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5033904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33EB67A7" w14:textId="77777777" w:rsidTr="00116B7D">
        <w:tc>
          <w:tcPr>
            <w:tcW w:w="3258" w:type="dxa"/>
            <w:vAlign w:val="center"/>
          </w:tcPr>
          <w:p w14:paraId="5516773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59E7FD4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6211AAC0" w14:textId="77777777" w:rsidTr="00116B7D">
        <w:tc>
          <w:tcPr>
            <w:tcW w:w="3258" w:type="dxa"/>
            <w:vAlign w:val="center"/>
          </w:tcPr>
          <w:p w14:paraId="68F43E9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7D13222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87,138,116.88</w:t>
            </w:r>
            <w:r w:rsidRPr="00E54740">
              <w:rPr>
                <w:rFonts w:eastAsiaTheme="minorEastAsia"/>
                <w:szCs w:val="21"/>
              </w:rPr>
              <w:t>份</w:t>
            </w:r>
          </w:p>
        </w:tc>
      </w:tr>
      <w:tr w:rsidR="00E54740" w:rsidRPr="00E54740" w14:paraId="0CE6CA58" w14:textId="77777777" w:rsidTr="00116B7D">
        <w:tc>
          <w:tcPr>
            <w:tcW w:w="3258" w:type="dxa"/>
            <w:vAlign w:val="center"/>
          </w:tcPr>
          <w:p w14:paraId="5AD0625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07596E3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2FB9C18A" w14:textId="77777777" w:rsidTr="00116B7D">
        <w:trPr>
          <w:trHeight w:val="369"/>
        </w:trPr>
        <w:tc>
          <w:tcPr>
            <w:tcW w:w="3258" w:type="dxa"/>
            <w:vAlign w:val="center"/>
          </w:tcPr>
          <w:p w14:paraId="0CED3D95"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046025A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2553" w:type="dxa"/>
            <w:vAlign w:val="center"/>
          </w:tcPr>
          <w:p w14:paraId="7791CED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r>
      <w:tr w:rsidR="00E54740" w:rsidRPr="00E54740" w14:paraId="56B37109" w14:textId="77777777" w:rsidTr="00116B7D">
        <w:trPr>
          <w:trHeight w:val="369"/>
        </w:trPr>
        <w:tc>
          <w:tcPr>
            <w:tcW w:w="3258" w:type="dxa"/>
            <w:vAlign w:val="center"/>
          </w:tcPr>
          <w:p w14:paraId="0442891A"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0792663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372010</w:t>
            </w:r>
          </w:p>
        </w:tc>
        <w:tc>
          <w:tcPr>
            <w:tcW w:w="2553" w:type="dxa"/>
            <w:vAlign w:val="center"/>
          </w:tcPr>
          <w:p w14:paraId="16690A0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372110</w:t>
            </w:r>
          </w:p>
        </w:tc>
      </w:tr>
      <w:tr w:rsidR="00E54740" w:rsidRPr="00E54740" w14:paraId="0F094571" w14:textId="77777777" w:rsidTr="00116B7D">
        <w:trPr>
          <w:trHeight w:val="369"/>
        </w:trPr>
        <w:tc>
          <w:tcPr>
            <w:tcW w:w="3258" w:type="dxa"/>
            <w:vAlign w:val="center"/>
          </w:tcPr>
          <w:p w14:paraId="3D0437B8"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65DA525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73,319,989.33</w:t>
            </w:r>
            <w:r w:rsidRPr="00E54740">
              <w:rPr>
                <w:rFonts w:eastAsiaTheme="minorEastAsia"/>
                <w:szCs w:val="21"/>
              </w:rPr>
              <w:t>份</w:t>
            </w:r>
          </w:p>
        </w:tc>
        <w:tc>
          <w:tcPr>
            <w:tcW w:w="2553" w:type="dxa"/>
            <w:vAlign w:val="center"/>
          </w:tcPr>
          <w:p w14:paraId="03953B1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13,818,127.55</w:t>
            </w:r>
            <w:r w:rsidRPr="00E54740">
              <w:rPr>
                <w:rFonts w:eastAsiaTheme="minorEastAsia"/>
                <w:szCs w:val="21"/>
              </w:rPr>
              <w:t>份</w:t>
            </w:r>
          </w:p>
        </w:tc>
      </w:tr>
    </w:tbl>
    <w:p w14:paraId="71B9B03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4787"/>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5E3C2C21" w14:textId="77777777" w:rsidTr="00561E64">
        <w:tc>
          <w:tcPr>
            <w:tcW w:w="2268" w:type="dxa"/>
            <w:vAlign w:val="center"/>
          </w:tcPr>
          <w:p w14:paraId="7BAA9967"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5ACBF9D4"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本基金在严格控制风险和维持资产较高流动性的基础上，通过主动管理，力争获得超越业绩比较基准的投资收益率，实现基金资产的长期稳定增值。</w:t>
            </w:r>
          </w:p>
        </w:tc>
      </w:tr>
      <w:tr w:rsidR="00E54740" w:rsidRPr="00E54740" w14:paraId="0D9BA880" w14:textId="77777777" w:rsidTr="00561E64">
        <w:tc>
          <w:tcPr>
            <w:tcW w:w="2268" w:type="dxa"/>
            <w:vAlign w:val="center"/>
          </w:tcPr>
          <w:p w14:paraId="4575E054"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562BD766" w14:textId="77777777" w:rsidR="00F85387" w:rsidRDefault="00A33DC0">
            <w:pPr>
              <w:spacing w:line="360" w:lineRule="auto"/>
              <w:rPr>
                <w:rFonts w:eastAsiaTheme="minorEastAsia"/>
                <w:szCs w:val="21"/>
              </w:rPr>
            </w:pPr>
            <w:r>
              <w:rPr>
                <w:rFonts w:eastAsiaTheme="minorEastAsia"/>
                <w:szCs w:val="21"/>
              </w:rPr>
              <w:t>1</w:t>
            </w:r>
            <w:r>
              <w:rPr>
                <w:rFonts w:eastAsiaTheme="minorEastAsia"/>
                <w:szCs w:val="21"/>
              </w:rPr>
              <w:t>、资产配置策略</w:t>
            </w:r>
          </w:p>
          <w:p w14:paraId="6AF33892" w14:textId="77777777" w:rsidR="00F85387" w:rsidRDefault="00A33DC0">
            <w:pPr>
              <w:spacing w:line="360" w:lineRule="auto"/>
              <w:rPr>
                <w:rFonts w:eastAsiaTheme="minorEastAsia"/>
                <w:szCs w:val="21"/>
              </w:rPr>
            </w:pPr>
            <w:r>
              <w:rPr>
                <w:rFonts w:eastAsiaTheme="minorEastAsia"/>
                <w:szCs w:val="21"/>
              </w:rPr>
              <w:t>本基金对固定收益类资产的投资比例不低于基金资产的</w:t>
            </w:r>
            <w:r>
              <w:rPr>
                <w:rFonts w:eastAsiaTheme="minorEastAsia"/>
                <w:szCs w:val="21"/>
              </w:rPr>
              <w:t>80</w:t>
            </w:r>
            <w:r>
              <w:rPr>
                <w:rFonts w:eastAsiaTheme="minorEastAsia"/>
                <w:szCs w:val="21"/>
              </w:rPr>
              <w:t>％，对股票、权证等权益类资产的投资比例不高于基金资产的</w:t>
            </w:r>
            <w:r>
              <w:rPr>
                <w:rFonts w:eastAsiaTheme="minorEastAsia"/>
                <w:szCs w:val="21"/>
              </w:rPr>
              <w:t>20</w:t>
            </w:r>
            <w:r>
              <w:rPr>
                <w:rFonts w:eastAsiaTheme="minorEastAsia"/>
                <w:szCs w:val="21"/>
              </w:rPr>
              <w:t>％。本基金将遵循自上而下的配置原则，以宏观经济分析和政策分析为基础，根据对宏观经济运行趋势、国家财政政策与货币政策、市场流动性水平、债券市场和股票市场估值水平等因素的综合分析，对各大类资产的预期风险和收益进行动态评估，从而确定固定收益类资产和权益类资产的配置比例，并跟踪影响资产配置策略的各种因素的变化，对大类资产配置比例进行动</w:t>
            </w:r>
            <w:r>
              <w:rPr>
                <w:rFonts w:eastAsiaTheme="minorEastAsia"/>
                <w:szCs w:val="21"/>
              </w:rPr>
              <w:lastRenderedPageBreak/>
              <w:t>态优化管理。</w:t>
            </w:r>
          </w:p>
          <w:p w14:paraId="0FCE350C" w14:textId="77777777" w:rsidR="00F85387" w:rsidRDefault="00A33DC0">
            <w:pPr>
              <w:spacing w:line="360" w:lineRule="auto"/>
              <w:rPr>
                <w:rFonts w:eastAsiaTheme="minorEastAsia"/>
                <w:szCs w:val="21"/>
              </w:rPr>
            </w:pPr>
            <w:r>
              <w:rPr>
                <w:rFonts w:eastAsiaTheme="minorEastAsia"/>
                <w:szCs w:val="21"/>
              </w:rPr>
              <w:t>2</w:t>
            </w:r>
            <w:r>
              <w:rPr>
                <w:rFonts w:eastAsiaTheme="minorEastAsia"/>
                <w:szCs w:val="21"/>
              </w:rPr>
              <w:t>、债券投资策略</w:t>
            </w:r>
          </w:p>
          <w:p w14:paraId="74D5D882" w14:textId="77777777" w:rsidR="00F85387" w:rsidRDefault="00A33DC0">
            <w:pPr>
              <w:spacing w:line="360" w:lineRule="auto"/>
              <w:rPr>
                <w:rFonts w:eastAsiaTheme="minorEastAsia"/>
                <w:szCs w:val="21"/>
              </w:rPr>
            </w:pPr>
            <w:r>
              <w:rPr>
                <w:rFonts w:eastAsiaTheme="minorEastAsia"/>
                <w:szCs w:val="21"/>
              </w:rPr>
              <w:t>本基金将采用积极主动的债券投资策略，以中长期利率分析为核心，结合宏观经济周期、宏观政策方向、收益率曲线形态、债券市场供求关系等分析，实施积极的债券投资组合管理。在严格控制风险的前提下，发掘和利用市场失衡提供的投资机会，实现组合增值。</w:t>
            </w:r>
          </w:p>
          <w:p w14:paraId="4ADFFA8C" w14:textId="77777777" w:rsidR="001A59F9" w:rsidRPr="00E54740" w:rsidRDefault="001A59F9" w:rsidP="00026C9C">
            <w:pPr>
              <w:spacing w:line="360" w:lineRule="auto"/>
              <w:rPr>
                <w:rFonts w:eastAsiaTheme="minorEastAsia"/>
                <w:szCs w:val="21"/>
              </w:rPr>
            </w:pPr>
            <w:r w:rsidRPr="00E54740">
              <w:rPr>
                <w:rFonts w:eastAsiaTheme="minorEastAsia"/>
                <w:szCs w:val="21"/>
              </w:rPr>
              <w:t>3</w:t>
            </w:r>
            <w:r w:rsidRPr="00E54740">
              <w:rPr>
                <w:rFonts w:eastAsiaTheme="minorEastAsia"/>
                <w:szCs w:val="21"/>
              </w:rPr>
              <w:t>、其他投资策略：包括股票投资策略、权证投资策略、存托凭证投资策略。</w:t>
            </w:r>
          </w:p>
        </w:tc>
      </w:tr>
      <w:tr w:rsidR="00E54740" w:rsidRPr="00E54740" w14:paraId="4D23D9F6" w14:textId="77777777" w:rsidTr="00561E64">
        <w:tc>
          <w:tcPr>
            <w:tcW w:w="2268" w:type="dxa"/>
            <w:vAlign w:val="center"/>
          </w:tcPr>
          <w:p w14:paraId="279BEF99"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244383CB" w14:textId="77777777" w:rsidR="001A59F9" w:rsidRPr="00E54740" w:rsidRDefault="001A59F9" w:rsidP="00026C9C">
            <w:pPr>
              <w:spacing w:line="360" w:lineRule="auto"/>
              <w:rPr>
                <w:rFonts w:eastAsiaTheme="minorEastAsia"/>
                <w:szCs w:val="21"/>
              </w:rPr>
            </w:pPr>
            <w:r w:rsidRPr="00E54740">
              <w:rPr>
                <w:rFonts w:eastAsiaTheme="minorEastAsia"/>
                <w:szCs w:val="21"/>
              </w:rPr>
              <w:t>中证综合债券指数</w:t>
            </w:r>
          </w:p>
        </w:tc>
      </w:tr>
      <w:tr w:rsidR="00E54740" w:rsidRPr="00E54740" w14:paraId="0E240CFD" w14:textId="77777777" w:rsidTr="00561E64">
        <w:tc>
          <w:tcPr>
            <w:tcW w:w="2268" w:type="dxa"/>
            <w:vAlign w:val="center"/>
          </w:tcPr>
          <w:p w14:paraId="736D9CB0"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4F210279" w14:textId="77777777" w:rsidR="00F85387" w:rsidRDefault="00A33DC0">
            <w:pPr>
              <w:spacing w:line="360" w:lineRule="auto"/>
              <w:rPr>
                <w:rFonts w:eastAsiaTheme="minorEastAsia"/>
                <w:szCs w:val="21"/>
              </w:rPr>
            </w:pPr>
            <w:r>
              <w:rPr>
                <w:rFonts w:eastAsiaTheme="minorEastAsia"/>
                <w:szCs w:val="21"/>
              </w:rPr>
              <w:t>本基金为债券型基金，属于证券投资基金中的较低风险品种，预期风险和预期收益高于货币市场基金，低于混合型基金和股票型基金。</w:t>
            </w:r>
          </w:p>
          <w:p w14:paraId="4068C395"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181301E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4788"/>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03A8A597" w14:textId="77777777" w:rsidTr="00370FB7">
        <w:tc>
          <w:tcPr>
            <w:tcW w:w="2631" w:type="dxa"/>
            <w:gridSpan w:val="2"/>
            <w:vAlign w:val="center"/>
          </w:tcPr>
          <w:p w14:paraId="2C3DCDE5"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5A109A23"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49F629A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1E315883" w14:textId="77777777" w:rsidTr="00370FB7">
        <w:tc>
          <w:tcPr>
            <w:tcW w:w="2631" w:type="dxa"/>
            <w:gridSpan w:val="2"/>
            <w:vAlign w:val="center"/>
          </w:tcPr>
          <w:p w14:paraId="77E554FD"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33FA648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27EF30D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0C3472EF" w14:textId="77777777" w:rsidTr="00370FB7">
        <w:tc>
          <w:tcPr>
            <w:tcW w:w="1260" w:type="dxa"/>
            <w:vMerge w:val="restart"/>
            <w:vAlign w:val="center"/>
          </w:tcPr>
          <w:p w14:paraId="661D5A1A"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0F1680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6D46953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47D6883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45DB8E83" w14:textId="77777777" w:rsidTr="00370FB7">
        <w:tc>
          <w:tcPr>
            <w:tcW w:w="2631" w:type="dxa"/>
            <w:vMerge/>
            <w:vAlign w:val="center"/>
          </w:tcPr>
          <w:p w14:paraId="532A033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DC9CD91"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11DFE7D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55CD73A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5FB040E9" w14:textId="77777777" w:rsidTr="00370FB7">
        <w:tc>
          <w:tcPr>
            <w:tcW w:w="2631" w:type="dxa"/>
            <w:vMerge/>
            <w:vAlign w:val="center"/>
          </w:tcPr>
          <w:p w14:paraId="12F70931"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A2848DC"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667FF24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557E0C7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3B74CCD8" w14:textId="77777777" w:rsidTr="00370FB7">
        <w:tc>
          <w:tcPr>
            <w:tcW w:w="2631" w:type="dxa"/>
            <w:gridSpan w:val="2"/>
            <w:vAlign w:val="center"/>
          </w:tcPr>
          <w:p w14:paraId="07B72023"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17588B0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3AD93FE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41EE1034" w14:textId="77777777" w:rsidTr="00370FB7">
        <w:tc>
          <w:tcPr>
            <w:tcW w:w="2631" w:type="dxa"/>
            <w:gridSpan w:val="2"/>
            <w:vAlign w:val="center"/>
          </w:tcPr>
          <w:p w14:paraId="0AE34B18"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4CC49C4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2DAC315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2392637F" w14:textId="77777777" w:rsidTr="00370FB7">
        <w:tc>
          <w:tcPr>
            <w:tcW w:w="2631" w:type="dxa"/>
            <w:gridSpan w:val="2"/>
            <w:vAlign w:val="center"/>
          </w:tcPr>
          <w:p w14:paraId="64F071CE"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774AE0A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E9920F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440DCC7C" w14:textId="77777777" w:rsidTr="00370FB7">
        <w:tc>
          <w:tcPr>
            <w:tcW w:w="2631" w:type="dxa"/>
            <w:gridSpan w:val="2"/>
            <w:vAlign w:val="center"/>
          </w:tcPr>
          <w:p w14:paraId="41FFC8B7"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0CC3FC8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55BCB8E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北京市西城区闹市口大街</w:t>
            </w:r>
            <w:r w:rsidRPr="00E54740">
              <w:rPr>
                <w:rFonts w:eastAsiaTheme="minorEastAsia"/>
                <w:kern w:val="0"/>
                <w:szCs w:val="21"/>
              </w:rPr>
              <w:t>1</w:t>
            </w:r>
            <w:r w:rsidRPr="00E54740">
              <w:rPr>
                <w:rFonts w:eastAsiaTheme="minorEastAsia"/>
                <w:kern w:val="0"/>
                <w:szCs w:val="21"/>
              </w:rPr>
              <w:t>号</w:t>
            </w:r>
            <w:r w:rsidRPr="00E54740">
              <w:rPr>
                <w:rFonts w:eastAsiaTheme="minorEastAsia"/>
                <w:kern w:val="0"/>
                <w:szCs w:val="21"/>
              </w:rPr>
              <w:lastRenderedPageBreak/>
              <w:t>院</w:t>
            </w:r>
            <w:r w:rsidRPr="00E54740">
              <w:rPr>
                <w:rFonts w:eastAsiaTheme="minorEastAsia"/>
                <w:kern w:val="0"/>
                <w:szCs w:val="21"/>
              </w:rPr>
              <w:t>1</w:t>
            </w:r>
            <w:r w:rsidRPr="00E54740">
              <w:rPr>
                <w:rFonts w:eastAsiaTheme="minorEastAsia"/>
                <w:kern w:val="0"/>
                <w:szCs w:val="21"/>
              </w:rPr>
              <w:t>号楼</w:t>
            </w:r>
          </w:p>
        </w:tc>
      </w:tr>
      <w:tr w:rsidR="00E54740" w:rsidRPr="00E54740" w14:paraId="1E988B9A" w14:textId="77777777" w:rsidTr="00370FB7">
        <w:tc>
          <w:tcPr>
            <w:tcW w:w="2631" w:type="dxa"/>
            <w:gridSpan w:val="2"/>
            <w:vAlign w:val="center"/>
          </w:tcPr>
          <w:p w14:paraId="606A79BA"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邮政编码</w:t>
            </w:r>
          </w:p>
        </w:tc>
        <w:tc>
          <w:tcPr>
            <w:tcW w:w="3060" w:type="dxa"/>
            <w:vAlign w:val="center"/>
          </w:tcPr>
          <w:p w14:paraId="6FCCB5C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1B65772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4B03EFA3" w14:textId="77777777" w:rsidTr="00370FB7">
        <w:tc>
          <w:tcPr>
            <w:tcW w:w="2631" w:type="dxa"/>
            <w:gridSpan w:val="2"/>
            <w:vAlign w:val="center"/>
          </w:tcPr>
          <w:p w14:paraId="5D305F85"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23CD639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1972250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710D157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4789"/>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20277161" w14:textId="77777777" w:rsidTr="0022727A">
        <w:tc>
          <w:tcPr>
            <w:tcW w:w="3686" w:type="dxa"/>
            <w:vAlign w:val="center"/>
          </w:tcPr>
          <w:p w14:paraId="1DFE04A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35051C9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3F3B018F" w14:textId="77777777" w:rsidTr="0022727A">
        <w:tc>
          <w:tcPr>
            <w:tcW w:w="3686" w:type="dxa"/>
            <w:vAlign w:val="center"/>
          </w:tcPr>
          <w:p w14:paraId="24354E83"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2C11BAE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2FC65170" w14:textId="77777777" w:rsidTr="0022727A">
        <w:tc>
          <w:tcPr>
            <w:tcW w:w="3686" w:type="dxa"/>
            <w:vAlign w:val="center"/>
          </w:tcPr>
          <w:p w14:paraId="55B7B127"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0313F5B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662EF50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4790"/>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2279AA8A" w14:textId="77777777" w:rsidTr="00BD073F">
        <w:tc>
          <w:tcPr>
            <w:tcW w:w="1951" w:type="dxa"/>
          </w:tcPr>
          <w:p w14:paraId="327A0480"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0E0B73E0"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686915E4"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79030B49" w14:textId="77777777" w:rsidTr="00BD073F">
        <w:tc>
          <w:tcPr>
            <w:tcW w:w="1951" w:type="dxa"/>
            <w:vAlign w:val="center"/>
          </w:tcPr>
          <w:p w14:paraId="30903A63"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281CC20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724C6D1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2BA3FFDE" w14:textId="77777777" w:rsidTr="00BD073F">
        <w:tc>
          <w:tcPr>
            <w:tcW w:w="1951" w:type="dxa"/>
            <w:vAlign w:val="center"/>
          </w:tcPr>
          <w:p w14:paraId="04D4E53C"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766AF00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7F88514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4D9BBC1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4791"/>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6A8BB364"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4792"/>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0C6DF8E5"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5DCD4708" w14:textId="77777777" w:rsidTr="00116B7D">
        <w:trPr>
          <w:trHeight w:val="487"/>
        </w:trPr>
        <w:tc>
          <w:tcPr>
            <w:tcW w:w="516" w:type="pct"/>
            <w:vMerge w:val="restart"/>
            <w:vAlign w:val="center"/>
          </w:tcPr>
          <w:bookmarkEnd w:id="27"/>
          <w:bookmarkEnd w:id="28"/>
          <w:p w14:paraId="71F21C71"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7039FE2E"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7BD91089"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515C5247"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630052EC" w14:textId="77777777" w:rsidTr="00116B7D">
        <w:trPr>
          <w:trHeight w:val="487"/>
        </w:trPr>
        <w:tc>
          <w:tcPr>
            <w:tcW w:w="516" w:type="pct"/>
            <w:vMerge/>
            <w:vAlign w:val="center"/>
          </w:tcPr>
          <w:p w14:paraId="272AE48F"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338F15F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687" w:type="pct"/>
            <w:vAlign w:val="center"/>
          </w:tcPr>
          <w:p w14:paraId="1349B02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763" w:type="pct"/>
            <w:gridSpan w:val="2"/>
            <w:vAlign w:val="center"/>
          </w:tcPr>
          <w:p w14:paraId="0CF73D0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763" w:type="pct"/>
            <w:vAlign w:val="center"/>
          </w:tcPr>
          <w:p w14:paraId="03EC26BC"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摩根强化回报债券</w:t>
            </w:r>
            <w:r w:rsidRPr="00E54740">
              <w:rPr>
                <w:rFonts w:eastAsiaTheme="minorEastAsia"/>
                <w:szCs w:val="21"/>
              </w:rPr>
              <w:t>B</w:t>
            </w:r>
          </w:p>
        </w:tc>
        <w:tc>
          <w:tcPr>
            <w:tcW w:w="764" w:type="pct"/>
            <w:vAlign w:val="center"/>
          </w:tcPr>
          <w:p w14:paraId="1596A5D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820" w:type="pct"/>
            <w:vAlign w:val="center"/>
          </w:tcPr>
          <w:p w14:paraId="4F64A44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r>
      <w:tr w:rsidR="00E54740" w:rsidRPr="00E54740" w14:paraId="3AB0A866" w14:textId="77777777" w:rsidTr="00116B7D">
        <w:tc>
          <w:tcPr>
            <w:tcW w:w="516" w:type="pct"/>
            <w:vAlign w:val="center"/>
          </w:tcPr>
          <w:p w14:paraId="1E7A1AFA"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4D69AA3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-8,811,705.94</w:t>
            </w:r>
          </w:p>
        </w:tc>
        <w:tc>
          <w:tcPr>
            <w:tcW w:w="687" w:type="pct"/>
            <w:vAlign w:val="center"/>
          </w:tcPr>
          <w:p w14:paraId="69B4893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-2,048,846.68</w:t>
            </w:r>
          </w:p>
        </w:tc>
        <w:tc>
          <w:tcPr>
            <w:tcW w:w="763" w:type="pct"/>
            <w:gridSpan w:val="2"/>
            <w:vAlign w:val="center"/>
          </w:tcPr>
          <w:p w14:paraId="4E01503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1,866,875.24</w:t>
            </w:r>
          </w:p>
        </w:tc>
        <w:tc>
          <w:tcPr>
            <w:tcW w:w="763" w:type="pct"/>
            <w:vAlign w:val="center"/>
          </w:tcPr>
          <w:p w14:paraId="236EEEC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-1,342,370.93</w:t>
            </w:r>
          </w:p>
        </w:tc>
        <w:tc>
          <w:tcPr>
            <w:tcW w:w="764" w:type="pct"/>
            <w:vAlign w:val="center"/>
          </w:tcPr>
          <w:p w14:paraId="71CBF76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24,436,143.35</w:t>
            </w:r>
          </w:p>
        </w:tc>
        <w:tc>
          <w:tcPr>
            <w:tcW w:w="820" w:type="pct"/>
            <w:vAlign w:val="center"/>
          </w:tcPr>
          <w:p w14:paraId="38DE13F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2,354,145.04</w:t>
            </w:r>
          </w:p>
        </w:tc>
      </w:tr>
      <w:tr w:rsidR="00E54740" w:rsidRPr="00E54740" w14:paraId="15EEE40C" w14:textId="77777777" w:rsidTr="00116B7D">
        <w:trPr>
          <w:trHeight w:val="754"/>
        </w:trPr>
        <w:tc>
          <w:tcPr>
            <w:tcW w:w="516" w:type="pct"/>
            <w:vAlign w:val="center"/>
          </w:tcPr>
          <w:p w14:paraId="26391757"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7741269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6,213,465.25</w:t>
            </w:r>
          </w:p>
        </w:tc>
        <w:tc>
          <w:tcPr>
            <w:tcW w:w="687" w:type="pct"/>
            <w:vAlign w:val="center"/>
          </w:tcPr>
          <w:p w14:paraId="1973563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2,732,181.20</w:t>
            </w:r>
          </w:p>
        </w:tc>
        <w:tc>
          <w:tcPr>
            <w:tcW w:w="763" w:type="pct"/>
            <w:gridSpan w:val="2"/>
            <w:vAlign w:val="center"/>
          </w:tcPr>
          <w:p w14:paraId="78BF352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-3,458,026.94</w:t>
            </w:r>
          </w:p>
        </w:tc>
        <w:tc>
          <w:tcPr>
            <w:tcW w:w="763" w:type="pct"/>
            <w:vAlign w:val="center"/>
          </w:tcPr>
          <w:p w14:paraId="5A66E35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-1,824,945.98</w:t>
            </w:r>
          </w:p>
        </w:tc>
        <w:tc>
          <w:tcPr>
            <w:tcW w:w="764" w:type="pct"/>
            <w:vAlign w:val="center"/>
          </w:tcPr>
          <w:p w14:paraId="382CA09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7,490,189.52</w:t>
            </w:r>
          </w:p>
        </w:tc>
        <w:tc>
          <w:tcPr>
            <w:tcW w:w="820" w:type="pct"/>
            <w:vAlign w:val="center"/>
          </w:tcPr>
          <w:p w14:paraId="2319200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500,844.96</w:t>
            </w:r>
          </w:p>
        </w:tc>
      </w:tr>
      <w:tr w:rsidR="00E54740" w:rsidRPr="00E54740" w14:paraId="061C0759" w14:textId="77777777" w:rsidTr="00116B7D">
        <w:tc>
          <w:tcPr>
            <w:tcW w:w="516" w:type="pct"/>
            <w:vAlign w:val="center"/>
          </w:tcPr>
          <w:p w14:paraId="08AF4D9F"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w:t>
            </w:r>
            <w:r w:rsidRPr="00E54740">
              <w:rPr>
                <w:rFonts w:eastAsiaTheme="minorEastAsia"/>
                <w:szCs w:val="21"/>
              </w:rPr>
              <w:lastRenderedPageBreak/>
              <w:t>份额本期利润</w:t>
            </w:r>
          </w:p>
        </w:tc>
        <w:tc>
          <w:tcPr>
            <w:tcW w:w="687" w:type="pct"/>
            <w:vAlign w:val="center"/>
          </w:tcPr>
          <w:p w14:paraId="4841752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0.0295</w:t>
            </w:r>
          </w:p>
        </w:tc>
        <w:tc>
          <w:tcPr>
            <w:tcW w:w="687" w:type="pct"/>
            <w:vAlign w:val="center"/>
          </w:tcPr>
          <w:p w14:paraId="123808F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0.0454</w:t>
            </w:r>
          </w:p>
        </w:tc>
        <w:tc>
          <w:tcPr>
            <w:tcW w:w="763" w:type="pct"/>
            <w:gridSpan w:val="2"/>
            <w:vAlign w:val="center"/>
          </w:tcPr>
          <w:p w14:paraId="0ABD0DF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-0.0039</w:t>
            </w:r>
          </w:p>
        </w:tc>
        <w:tc>
          <w:tcPr>
            <w:tcW w:w="763" w:type="pct"/>
            <w:vAlign w:val="center"/>
          </w:tcPr>
          <w:p w14:paraId="11CD06C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-0.0132</w:t>
            </w:r>
          </w:p>
        </w:tc>
        <w:tc>
          <w:tcPr>
            <w:tcW w:w="764" w:type="pct"/>
            <w:vAlign w:val="center"/>
          </w:tcPr>
          <w:p w14:paraId="018A08E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0.0102</w:t>
            </w:r>
          </w:p>
        </w:tc>
        <w:tc>
          <w:tcPr>
            <w:tcW w:w="820" w:type="pct"/>
            <w:vAlign w:val="center"/>
          </w:tcPr>
          <w:p w14:paraId="2783CB5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0.0050</w:t>
            </w:r>
          </w:p>
        </w:tc>
      </w:tr>
      <w:tr w:rsidR="00E54740" w:rsidRPr="00E54740" w14:paraId="545AFA8F" w14:textId="77777777" w:rsidTr="00116B7D">
        <w:tc>
          <w:tcPr>
            <w:tcW w:w="516" w:type="pct"/>
            <w:vAlign w:val="center"/>
          </w:tcPr>
          <w:p w14:paraId="7C52984A"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07A944D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1.90%</w:t>
            </w:r>
          </w:p>
        </w:tc>
        <w:tc>
          <w:tcPr>
            <w:tcW w:w="687" w:type="pct"/>
            <w:vAlign w:val="center"/>
          </w:tcPr>
          <w:p w14:paraId="03C3726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3.07%</w:t>
            </w:r>
          </w:p>
        </w:tc>
        <w:tc>
          <w:tcPr>
            <w:tcW w:w="763" w:type="pct"/>
            <w:gridSpan w:val="2"/>
            <w:vAlign w:val="center"/>
          </w:tcPr>
          <w:p w14:paraId="7C09BCE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-0.25%</w:t>
            </w:r>
          </w:p>
        </w:tc>
        <w:tc>
          <w:tcPr>
            <w:tcW w:w="763" w:type="pct"/>
            <w:vAlign w:val="center"/>
          </w:tcPr>
          <w:p w14:paraId="1C9FD2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-0.88%</w:t>
            </w:r>
          </w:p>
        </w:tc>
        <w:tc>
          <w:tcPr>
            <w:tcW w:w="764" w:type="pct"/>
            <w:vAlign w:val="center"/>
          </w:tcPr>
          <w:p w14:paraId="3A4F5C2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0.66%</w:t>
            </w:r>
          </w:p>
        </w:tc>
        <w:tc>
          <w:tcPr>
            <w:tcW w:w="820" w:type="pct"/>
            <w:vAlign w:val="center"/>
          </w:tcPr>
          <w:p w14:paraId="118FCA9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0.34%</w:t>
            </w:r>
          </w:p>
        </w:tc>
      </w:tr>
      <w:tr w:rsidR="00E54740" w:rsidRPr="00E54740" w14:paraId="788A290A" w14:textId="77777777" w:rsidTr="00116B7D">
        <w:tc>
          <w:tcPr>
            <w:tcW w:w="516" w:type="pct"/>
            <w:vAlign w:val="center"/>
          </w:tcPr>
          <w:p w14:paraId="414B30A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7C95E49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4.21%</w:t>
            </w:r>
          </w:p>
        </w:tc>
        <w:tc>
          <w:tcPr>
            <w:tcW w:w="687" w:type="pct"/>
            <w:vAlign w:val="center"/>
          </w:tcPr>
          <w:p w14:paraId="1D70172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3.80%</w:t>
            </w:r>
          </w:p>
        </w:tc>
        <w:tc>
          <w:tcPr>
            <w:tcW w:w="763" w:type="pct"/>
            <w:gridSpan w:val="2"/>
            <w:vAlign w:val="center"/>
          </w:tcPr>
          <w:p w14:paraId="70341A8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-0.59%</w:t>
            </w:r>
          </w:p>
        </w:tc>
        <w:tc>
          <w:tcPr>
            <w:tcW w:w="763" w:type="pct"/>
            <w:vAlign w:val="center"/>
          </w:tcPr>
          <w:p w14:paraId="19EAF9E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-0.99%</w:t>
            </w:r>
          </w:p>
        </w:tc>
        <w:tc>
          <w:tcPr>
            <w:tcW w:w="764" w:type="pct"/>
            <w:vAlign w:val="center"/>
          </w:tcPr>
          <w:p w14:paraId="6681B76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0.81%</w:t>
            </w:r>
          </w:p>
        </w:tc>
        <w:tc>
          <w:tcPr>
            <w:tcW w:w="820" w:type="pct"/>
            <w:vAlign w:val="center"/>
          </w:tcPr>
          <w:p w14:paraId="1965FC3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0.42%</w:t>
            </w:r>
          </w:p>
        </w:tc>
      </w:tr>
      <w:tr w:rsidR="00E54740" w:rsidRPr="00E54740" w14:paraId="0A0F8626" w14:textId="77777777" w:rsidTr="00116B7D">
        <w:tc>
          <w:tcPr>
            <w:tcW w:w="515" w:type="pct"/>
            <w:vMerge w:val="restart"/>
            <w:vAlign w:val="center"/>
          </w:tcPr>
          <w:p w14:paraId="67555B04"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5091A85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7EF4873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05F4593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603644E" w14:textId="77777777" w:rsidTr="00116B7D">
        <w:trPr>
          <w:trHeight w:val="373"/>
        </w:trPr>
        <w:tc>
          <w:tcPr>
            <w:tcW w:w="515" w:type="pct"/>
            <w:vMerge/>
            <w:vAlign w:val="center"/>
          </w:tcPr>
          <w:p w14:paraId="109A1A41"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02EDD6CE"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687" w:type="pct"/>
            <w:vAlign w:val="center"/>
          </w:tcPr>
          <w:p w14:paraId="7956503C"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762" w:type="pct"/>
            <w:gridSpan w:val="2"/>
            <w:vAlign w:val="center"/>
          </w:tcPr>
          <w:p w14:paraId="7F50FED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762" w:type="pct"/>
            <w:vAlign w:val="center"/>
          </w:tcPr>
          <w:p w14:paraId="614E58CC"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764" w:type="pct"/>
            <w:vAlign w:val="center"/>
          </w:tcPr>
          <w:p w14:paraId="15B17556"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820" w:type="pct"/>
            <w:vAlign w:val="center"/>
          </w:tcPr>
          <w:p w14:paraId="53EF14F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r>
      <w:tr w:rsidR="00E54740" w:rsidRPr="00E54740" w14:paraId="48A39ADF" w14:textId="77777777" w:rsidTr="00116B7D">
        <w:tc>
          <w:tcPr>
            <w:tcW w:w="515" w:type="pct"/>
            <w:vAlign w:val="center"/>
          </w:tcPr>
          <w:p w14:paraId="1B2BB664"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7700DAB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35,641,126.19</w:t>
            </w:r>
          </w:p>
        </w:tc>
        <w:tc>
          <w:tcPr>
            <w:tcW w:w="687" w:type="pct"/>
            <w:vAlign w:val="center"/>
          </w:tcPr>
          <w:p w14:paraId="76D2934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5,659,525.49</w:t>
            </w:r>
          </w:p>
        </w:tc>
        <w:tc>
          <w:tcPr>
            <w:tcW w:w="762" w:type="pct"/>
            <w:gridSpan w:val="2"/>
            <w:vAlign w:val="center"/>
          </w:tcPr>
          <w:p w14:paraId="07685EF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218,830,215.97</w:t>
            </w:r>
          </w:p>
        </w:tc>
        <w:tc>
          <w:tcPr>
            <w:tcW w:w="762" w:type="pct"/>
            <w:vAlign w:val="center"/>
          </w:tcPr>
          <w:p w14:paraId="4A0FD35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44,566,659.17</w:t>
            </w:r>
          </w:p>
        </w:tc>
        <w:tc>
          <w:tcPr>
            <w:tcW w:w="764" w:type="pct"/>
            <w:vAlign w:val="center"/>
          </w:tcPr>
          <w:p w14:paraId="5C2A9CF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615,865,944.24</w:t>
            </w:r>
          </w:p>
        </w:tc>
        <w:tc>
          <w:tcPr>
            <w:tcW w:w="820" w:type="pct"/>
            <w:vAlign w:val="center"/>
          </w:tcPr>
          <w:p w14:paraId="69D5C2E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58,663,910.08</w:t>
            </w:r>
          </w:p>
        </w:tc>
      </w:tr>
      <w:tr w:rsidR="00E54740" w:rsidRPr="00E54740" w14:paraId="6DF87D34" w14:textId="77777777" w:rsidTr="00116B7D">
        <w:tc>
          <w:tcPr>
            <w:tcW w:w="515" w:type="pct"/>
            <w:vAlign w:val="center"/>
          </w:tcPr>
          <w:p w14:paraId="47792D43"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0ECA2B6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0.4861</w:t>
            </w:r>
          </w:p>
        </w:tc>
        <w:tc>
          <w:tcPr>
            <w:tcW w:w="687" w:type="pct"/>
            <w:vAlign w:val="center"/>
          </w:tcPr>
          <w:p w14:paraId="7CF09E0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0.4096</w:t>
            </w:r>
          </w:p>
        </w:tc>
        <w:tc>
          <w:tcPr>
            <w:tcW w:w="762" w:type="pct"/>
            <w:gridSpan w:val="2"/>
            <w:vAlign w:val="center"/>
          </w:tcPr>
          <w:p w14:paraId="35EB83E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0.4857</w:t>
            </w:r>
          </w:p>
        </w:tc>
        <w:tc>
          <w:tcPr>
            <w:tcW w:w="762" w:type="pct"/>
            <w:vAlign w:val="center"/>
          </w:tcPr>
          <w:p w14:paraId="27301D7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0.4152</w:t>
            </w:r>
          </w:p>
        </w:tc>
        <w:tc>
          <w:tcPr>
            <w:tcW w:w="764" w:type="pct"/>
            <w:vAlign w:val="center"/>
          </w:tcPr>
          <w:p w14:paraId="7BE660C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0.4953</w:t>
            </w:r>
          </w:p>
        </w:tc>
        <w:tc>
          <w:tcPr>
            <w:tcW w:w="820" w:type="pct"/>
            <w:vAlign w:val="center"/>
          </w:tcPr>
          <w:p w14:paraId="501C6FC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0.4303</w:t>
            </w:r>
          </w:p>
        </w:tc>
      </w:tr>
      <w:tr w:rsidR="00E54740" w:rsidRPr="00E54740" w14:paraId="42E3A647" w14:textId="77777777" w:rsidTr="00116B7D">
        <w:tc>
          <w:tcPr>
            <w:tcW w:w="515" w:type="pct"/>
            <w:vAlign w:val="center"/>
          </w:tcPr>
          <w:p w14:paraId="70E82D46"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161DBA2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118,231,286.34</w:t>
            </w:r>
          </w:p>
        </w:tc>
        <w:tc>
          <w:tcPr>
            <w:tcW w:w="687" w:type="pct"/>
            <w:vAlign w:val="center"/>
          </w:tcPr>
          <w:p w14:paraId="0D7B87B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21,177,833.32</w:t>
            </w:r>
          </w:p>
        </w:tc>
        <w:tc>
          <w:tcPr>
            <w:tcW w:w="762" w:type="pct"/>
            <w:gridSpan w:val="2"/>
            <w:vAlign w:val="center"/>
          </w:tcPr>
          <w:p w14:paraId="57135D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697,146,455.85</w:t>
            </w:r>
          </w:p>
        </w:tc>
        <w:tc>
          <w:tcPr>
            <w:tcW w:w="762" w:type="pct"/>
            <w:vAlign w:val="center"/>
          </w:tcPr>
          <w:p w14:paraId="1CF6599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158,482,136.38</w:t>
            </w:r>
          </w:p>
        </w:tc>
        <w:tc>
          <w:tcPr>
            <w:tcW w:w="764" w:type="pct"/>
            <w:vAlign w:val="center"/>
          </w:tcPr>
          <w:p w14:paraId="31D856F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1,935,729,051.28</w:t>
            </w:r>
          </w:p>
        </w:tc>
        <w:tc>
          <w:tcPr>
            <w:tcW w:w="820" w:type="pct"/>
            <w:vAlign w:val="center"/>
          </w:tcPr>
          <w:p w14:paraId="538C27E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203,331,469.23</w:t>
            </w:r>
          </w:p>
        </w:tc>
      </w:tr>
      <w:tr w:rsidR="00E54740" w:rsidRPr="00E54740" w14:paraId="0B4E6AD3" w14:textId="77777777" w:rsidTr="00116B7D">
        <w:tc>
          <w:tcPr>
            <w:tcW w:w="515" w:type="pct"/>
            <w:vAlign w:val="center"/>
          </w:tcPr>
          <w:p w14:paraId="326ED812"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6164020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1.6125</w:t>
            </w:r>
          </w:p>
        </w:tc>
        <w:tc>
          <w:tcPr>
            <w:tcW w:w="687" w:type="pct"/>
            <w:vAlign w:val="center"/>
          </w:tcPr>
          <w:p w14:paraId="54AFB2E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1.5326</w:t>
            </w:r>
          </w:p>
        </w:tc>
        <w:tc>
          <w:tcPr>
            <w:tcW w:w="762" w:type="pct"/>
            <w:gridSpan w:val="2"/>
            <w:vAlign w:val="center"/>
          </w:tcPr>
          <w:p w14:paraId="736FC76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1.5474</w:t>
            </w:r>
          </w:p>
        </w:tc>
        <w:tc>
          <w:tcPr>
            <w:tcW w:w="762" w:type="pct"/>
            <w:vAlign w:val="center"/>
          </w:tcPr>
          <w:p w14:paraId="224263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1.4765</w:t>
            </w:r>
          </w:p>
        </w:tc>
        <w:tc>
          <w:tcPr>
            <w:tcW w:w="764" w:type="pct"/>
            <w:vAlign w:val="center"/>
          </w:tcPr>
          <w:p w14:paraId="67E4D48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1.5566</w:t>
            </w:r>
          </w:p>
        </w:tc>
        <w:tc>
          <w:tcPr>
            <w:tcW w:w="820" w:type="pct"/>
            <w:vAlign w:val="center"/>
          </w:tcPr>
          <w:p w14:paraId="50BA049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1.4913</w:t>
            </w:r>
          </w:p>
        </w:tc>
      </w:tr>
      <w:tr w:rsidR="00E54740" w:rsidRPr="00E54740" w14:paraId="7CA9AC74" w14:textId="77777777" w:rsidTr="00116B7D">
        <w:tc>
          <w:tcPr>
            <w:tcW w:w="516" w:type="pct"/>
            <w:vMerge w:val="restart"/>
            <w:vAlign w:val="center"/>
          </w:tcPr>
          <w:p w14:paraId="5A64D7F3"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69BD611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2141903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B46229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23CC579F" w14:textId="77777777" w:rsidTr="00116B7D">
        <w:tc>
          <w:tcPr>
            <w:tcW w:w="516" w:type="pct"/>
            <w:vMerge/>
            <w:vAlign w:val="center"/>
          </w:tcPr>
          <w:p w14:paraId="1449E7F0"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72539729"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687" w:type="pct"/>
            <w:vAlign w:val="center"/>
          </w:tcPr>
          <w:p w14:paraId="0BDAE9D9"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750" w:type="pct"/>
            <w:vAlign w:val="center"/>
          </w:tcPr>
          <w:p w14:paraId="6849D750"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776" w:type="pct"/>
            <w:gridSpan w:val="2"/>
            <w:vAlign w:val="center"/>
          </w:tcPr>
          <w:p w14:paraId="73D5FBB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764" w:type="pct"/>
            <w:vAlign w:val="center"/>
          </w:tcPr>
          <w:p w14:paraId="73268BA5"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820" w:type="pct"/>
            <w:vAlign w:val="center"/>
          </w:tcPr>
          <w:p w14:paraId="28C83600"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r>
      <w:tr w:rsidR="00E54740" w:rsidRPr="00E54740" w14:paraId="05DAD07C" w14:textId="77777777" w:rsidTr="00116B7D">
        <w:tc>
          <w:tcPr>
            <w:tcW w:w="516" w:type="pct"/>
            <w:vAlign w:val="center"/>
          </w:tcPr>
          <w:p w14:paraId="714A3C62" w14:textId="77777777" w:rsidR="001A59F9" w:rsidRPr="00E54740" w:rsidRDefault="001A59F9" w:rsidP="00026C9C">
            <w:pPr>
              <w:spacing w:line="360" w:lineRule="auto"/>
              <w:rPr>
                <w:rFonts w:eastAsiaTheme="minorEastAsia"/>
                <w:szCs w:val="21"/>
              </w:rPr>
            </w:pPr>
            <w:r w:rsidRPr="00E54740">
              <w:rPr>
                <w:rFonts w:eastAsiaTheme="minorEastAsia"/>
                <w:szCs w:val="21"/>
              </w:rPr>
              <w:t>基金份</w:t>
            </w:r>
            <w:r w:rsidRPr="00E54740">
              <w:rPr>
                <w:rFonts w:eastAsiaTheme="minorEastAsia"/>
                <w:szCs w:val="21"/>
              </w:rPr>
              <w:lastRenderedPageBreak/>
              <w:t>额累计净值增长率</w:t>
            </w:r>
          </w:p>
        </w:tc>
        <w:tc>
          <w:tcPr>
            <w:tcW w:w="687" w:type="pct"/>
            <w:vAlign w:val="center"/>
          </w:tcPr>
          <w:p w14:paraId="47FB82B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69.24%</w:t>
            </w:r>
          </w:p>
        </w:tc>
        <w:tc>
          <w:tcPr>
            <w:tcW w:w="687" w:type="pct"/>
            <w:vAlign w:val="center"/>
          </w:tcPr>
          <w:p w14:paraId="16D1D3B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60.44%</w:t>
            </w:r>
          </w:p>
        </w:tc>
        <w:tc>
          <w:tcPr>
            <w:tcW w:w="750" w:type="pct"/>
            <w:vAlign w:val="center"/>
          </w:tcPr>
          <w:p w14:paraId="0AB2C56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62.41%</w:t>
            </w:r>
          </w:p>
        </w:tc>
        <w:tc>
          <w:tcPr>
            <w:tcW w:w="776" w:type="pct"/>
            <w:gridSpan w:val="2"/>
            <w:vAlign w:val="center"/>
          </w:tcPr>
          <w:p w14:paraId="074CD32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54.56%</w:t>
            </w:r>
          </w:p>
        </w:tc>
        <w:tc>
          <w:tcPr>
            <w:tcW w:w="764" w:type="pct"/>
            <w:vAlign w:val="center"/>
          </w:tcPr>
          <w:p w14:paraId="294DFA0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63.38%</w:t>
            </w:r>
          </w:p>
        </w:tc>
        <w:tc>
          <w:tcPr>
            <w:tcW w:w="820" w:type="pct"/>
            <w:vAlign w:val="center"/>
          </w:tcPr>
          <w:p w14:paraId="2F7DBD7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56.11%</w:t>
            </w:r>
          </w:p>
        </w:tc>
      </w:tr>
    </w:tbl>
    <w:p w14:paraId="367CCC63" w14:textId="77777777" w:rsidR="00F85387" w:rsidRDefault="00A33D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6CB9B34D"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2B2079C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4793"/>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17ED6572"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09599431"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．摩根强化回报债券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31CBDFDB" w14:textId="77777777" w:rsidTr="00116B7D">
        <w:tc>
          <w:tcPr>
            <w:tcW w:w="1620" w:type="dxa"/>
            <w:vAlign w:val="center"/>
          </w:tcPr>
          <w:p w14:paraId="4C96E4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3B9C4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8B4B4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772D8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BE2F9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D80A5B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1B62A11F"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85387" w14:paraId="4645D6FF" w14:textId="77777777">
        <w:tc>
          <w:tcPr>
            <w:tcW w:w="1620" w:type="dxa"/>
            <w:vAlign w:val="center"/>
          </w:tcPr>
          <w:p w14:paraId="755793DF" w14:textId="77777777" w:rsidR="00F85387" w:rsidRDefault="00A33DC0">
            <w:pPr>
              <w:jc w:val="left"/>
            </w:pPr>
            <w:r>
              <w:rPr>
                <w:rFonts w:eastAsiaTheme="minorEastAsia"/>
                <w:szCs w:val="21"/>
              </w:rPr>
              <w:t>过去三个月</w:t>
            </w:r>
          </w:p>
        </w:tc>
        <w:tc>
          <w:tcPr>
            <w:tcW w:w="1350" w:type="dxa"/>
            <w:vAlign w:val="center"/>
          </w:tcPr>
          <w:p w14:paraId="3BD0BE82" w14:textId="77777777" w:rsidR="00F85387" w:rsidRDefault="00A33DC0">
            <w:pPr>
              <w:jc w:val="center"/>
            </w:pPr>
            <w:r>
              <w:rPr>
                <w:rFonts w:eastAsiaTheme="minorEastAsia"/>
                <w:szCs w:val="21"/>
              </w:rPr>
              <w:t>0.50%</w:t>
            </w:r>
          </w:p>
        </w:tc>
        <w:tc>
          <w:tcPr>
            <w:tcW w:w="1350" w:type="dxa"/>
            <w:vAlign w:val="center"/>
          </w:tcPr>
          <w:p w14:paraId="52295BAA" w14:textId="77777777" w:rsidR="00F85387" w:rsidRDefault="00A33DC0">
            <w:pPr>
              <w:jc w:val="center"/>
            </w:pPr>
            <w:r>
              <w:rPr>
                <w:rFonts w:eastAsiaTheme="minorEastAsia"/>
                <w:szCs w:val="21"/>
              </w:rPr>
              <w:t>0.18%</w:t>
            </w:r>
          </w:p>
        </w:tc>
        <w:tc>
          <w:tcPr>
            <w:tcW w:w="1350" w:type="dxa"/>
            <w:vAlign w:val="center"/>
          </w:tcPr>
          <w:p w14:paraId="17AE6BD1" w14:textId="77777777" w:rsidR="00F85387" w:rsidRDefault="00A33DC0">
            <w:pPr>
              <w:jc w:val="center"/>
            </w:pPr>
            <w:r>
              <w:rPr>
                <w:rFonts w:eastAsiaTheme="minorEastAsia"/>
                <w:szCs w:val="21"/>
              </w:rPr>
              <w:t>2.71%</w:t>
            </w:r>
          </w:p>
        </w:tc>
        <w:tc>
          <w:tcPr>
            <w:tcW w:w="1350" w:type="dxa"/>
            <w:vAlign w:val="center"/>
          </w:tcPr>
          <w:p w14:paraId="196AE959" w14:textId="77777777" w:rsidR="00F85387" w:rsidRDefault="00A33DC0">
            <w:pPr>
              <w:jc w:val="center"/>
            </w:pPr>
            <w:r>
              <w:rPr>
                <w:rFonts w:eastAsiaTheme="minorEastAsia"/>
                <w:szCs w:val="21"/>
              </w:rPr>
              <w:t>0.10%</w:t>
            </w:r>
          </w:p>
        </w:tc>
        <w:tc>
          <w:tcPr>
            <w:tcW w:w="1350" w:type="dxa"/>
            <w:vAlign w:val="center"/>
          </w:tcPr>
          <w:p w14:paraId="3586CC8E" w14:textId="77777777" w:rsidR="00F85387" w:rsidRDefault="00A33DC0">
            <w:pPr>
              <w:jc w:val="center"/>
            </w:pPr>
            <w:r>
              <w:rPr>
                <w:rFonts w:eastAsiaTheme="minorEastAsia"/>
                <w:szCs w:val="21"/>
              </w:rPr>
              <w:t>-2.21%</w:t>
            </w:r>
          </w:p>
        </w:tc>
        <w:tc>
          <w:tcPr>
            <w:tcW w:w="1350" w:type="dxa"/>
            <w:vAlign w:val="center"/>
          </w:tcPr>
          <w:p w14:paraId="0F623988" w14:textId="77777777" w:rsidR="00F85387" w:rsidRDefault="00A33DC0">
            <w:pPr>
              <w:jc w:val="center"/>
            </w:pPr>
            <w:r>
              <w:rPr>
                <w:rFonts w:eastAsiaTheme="minorEastAsia"/>
                <w:szCs w:val="21"/>
              </w:rPr>
              <w:t>0.08%</w:t>
            </w:r>
          </w:p>
        </w:tc>
      </w:tr>
      <w:tr w:rsidR="00F85387" w14:paraId="282D9AA3" w14:textId="77777777">
        <w:tc>
          <w:tcPr>
            <w:tcW w:w="1620" w:type="dxa"/>
            <w:vAlign w:val="center"/>
          </w:tcPr>
          <w:p w14:paraId="0055BE25" w14:textId="77777777" w:rsidR="00F85387" w:rsidRDefault="00A33DC0">
            <w:pPr>
              <w:jc w:val="left"/>
            </w:pPr>
            <w:r>
              <w:rPr>
                <w:rFonts w:eastAsiaTheme="minorEastAsia"/>
                <w:szCs w:val="21"/>
              </w:rPr>
              <w:t>过去六个月</w:t>
            </w:r>
          </w:p>
        </w:tc>
        <w:tc>
          <w:tcPr>
            <w:tcW w:w="1350" w:type="dxa"/>
            <w:vAlign w:val="center"/>
          </w:tcPr>
          <w:p w14:paraId="746C4C2F" w14:textId="77777777" w:rsidR="00F85387" w:rsidRDefault="00A33DC0">
            <w:pPr>
              <w:jc w:val="center"/>
            </w:pPr>
            <w:r>
              <w:rPr>
                <w:rFonts w:eastAsiaTheme="minorEastAsia"/>
                <w:szCs w:val="21"/>
              </w:rPr>
              <w:t>3.21%</w:t>
            </w:r>
          </w:p>
        </w:tc>
        <w:tc>
          <w:tcPr>
            <w:tcW w:w="1350" w:type="dxa"/>
            <w:vAlign w:val="center"/>
          </w:tcPr>
          <w:p w14:paraId="79B3907F" w14:textId="77777777" w:rsidR="00F85387" w:rsidRDefault="00A33DC0">
            <w:pPr>
              <w:jc w:val="center"/>
            </w:pPr>
            <w:r>
              <w:rPr>
                <w:rFonts w:eastAsiaTheme="minorEastAsia"/>
                <w:szCs w:val="21"/>
              </w:rPr>
              <w:t>0.21%</w:t>
            </w:r>
          </w:p>
        </w:tc>
        <w:tc>
          <w:tcPr>
            <w:tcW w:w="1350" w:type="dxa"/>
            <w:vAlign w:val="center"/>
          </w:tcPr>
          <w:p w14:paraId="78BB563D" w14:textId="77777777" w:rsidR="00F85387" w:rsidRDefault="00A33DC0">
            <w:pPr>
              <w:jc w:val="center"/>
            </w:pPr>
            <w:r>
              <w:rPr>
                <w:rFonts w:eastAsiaTheme="minorEastAsia"/>
                <w:szCs w:val="21"/>
              </w:rPr>
              <w:t>3.87%</w:t>
            </w:r>
          </w:p>
        </w:tc>
        <w:tc>
          <w:tcPr>
            <w:tcW w:w="1350" w:type="dxa"/>
            <w:vAlign w:val="center"/>
          </w:tcPr>
          <w:p w14:paraId="45E856F9" w14:textId="77777777" w:rsidR="00F85387" w:rsidRDefault="00A33DC0">
            <w:pPr>
              <w:jc w:val="center"/>
            </w:pPr>
            <w:r>
              <w:rPr>
                <w:rFonts w:eastAsiaTheme="minorEastAsia"/>
                <w:szCs w:val="21"/>
              </w:rPr>
              <w:t>0.11%</w:t>
            </w:r>
          </w:p>
        </w:tc>
        <w:tc>
          <w:tcPr>
            <w:tcW w:w="1350" w:type="dxa"/>
            <w:vAlign w:val="center"/>
          </w:tcPr>
          <w:p w14:paraId="7D5D6F30" w14:textId="77777777" w:rsidR="00F85387" w:rsidRDefault="00A33DC0">
            <w:pPr>
              <w:jc w:val="center"/>
            </w:pPr>
            <w:r>
              <w:rPr>
                <w:rFonts w:eastAsiaTheme="minorEastAsia"/>
                <w:szCs w:val="21"/>
              </w:rPr>
              <w:t>-0.66%</w:t>
            </w:r>
          </w:p>
        </w:tc>
        <w:tc>
          <w:tcPr>
            <w:tcW w:w="1350" w:type="dxa"/>
            <w:vAlign w:val="center"/>
          </w:tcPr>
          <w:p w14:paraId="047F7163" w14:textId="77777777" w:rsidR="00F85387" w:rsidRDefault="00A33DC0">
            <w:pPr>
              <w:jc w:val="center"/>
            </w:pPr>
            <w:r>
              <w:rPr>
                <w:rFonts w:eastAsiaTheme="minorEastAsia"/>
                <w:szCs w:val="21"/>
              </w:rPr>
              <w:t>0.10%</w:t>
            </w:r>
          </w:p>
        </w:tc>
      </w:tr>
      <w:tr w:rsidR="00F85387" w14:paraId="42A74113" w14:textId="77777777">
        <w:tc>
          <w:tcPr>
            <w:tcW w:w="1620" w:type="dxa"/>
            <w:vAlign w:val="center"/>
          </w:tcPr>
          <w:p w14:paraId="7892377A" w14:textId="77777777" w:rsidR="00F85387" w:rsidRDefault="00A33DC0">
            <w:pPr>
              <w:jc w:val="left"/>
            </w:pPr>
            <w:r>
              <w:rPr>
                <w:rFonts w:eastAsiaTheme="minorEastAsia"/>
                <w:szCs w:val="21"/>
              </w:rPr>
              <w:t>过去一年</w:t>
            </w:r>
          </w:p>
        </w:tc>
        <w:tc>
          <w:tcPr>
            <w:tcW w:w="1350" w:type="dxa"/>
            <w:vAlign w:val="center"/>
          </w:tcPr>
          <w:p w14:paraId="1C67427A" w14:textId="77777777" w:rsidR="00F85387" w:rsidRDefault="00A33DC0">
            <w:pPr>
              <w:jc w:val="center"/>
            </w:pPr>
            <w:r>
              <w:rPr>
                <w:rFonts w:eastAsiaTheme="minorEastAsia"/>
                <w:szCs w:val="21"/>
              </w:rPr>
              <w:t>4.21%</w:t>
            </w:r>
          </w:p>
        </w:tc>
        <w:tc>
          <w:tcPr>
            <w:tcW w:w="1350" w:type="dxa"/>
            <w:vAlign w:val="center"/>
          </w:tcPr>
          <w:p w14:paraId="406DFF3D" w14:textId="77777777" w:rsidR="00F85387" w:rsidRDefault="00A33DC0">
            <w:pPr>
              <w:jc w:val="center"/>
            </w:pPr>
            <w:r>
              <w:rPr>
                <w:rFonts w:eastAsiaTheme="minorEastAsia"/>
                <w:szCs w:val="21"/>
              </w:rPr>
              <w:t>0.22%</w:t>
            </w:r>
          </w:p>
        </w:tc>
        <w:tc>
          <w:tcPr>
            <w:tcW w:w="1350" w:type="dxa"/>
            <w:vAlign w:val="center"/>
          </w:tcPr>
          <w:p w14:paraId="56E5947C" w14:textId="77777777" w:rsidR="00F85387" w:rsidRDefault="00A33DC0">
            <w:pPr>
              <w:jc w:val="center"/>
            </w:pPr>
            <w:r>
              <w:rPr>
                <w:rFonts w:eastAsiaTheme="minorEastAsia"/>
                <w:szCs w:val="21"/>
              </w:rPr>
              <w:t>7.89%</w:t>
            </w:r>
          </w:p>
        </w:tc>
        <w:tc>
          <w:tcPr>
            <w:tcW w:w="1350" w:type="dxa"/>
            <w:vAlign w:val="center"/>
          </w:tcPr>
          <w:p w14:paraId="407E4445" w14:textId="77777777" w:rsidR="00F85387" w:rsidRDefault="00A33DC0">
            <w:pPr>
              <w:jc w:val="center"/>
            </w:pPr>
            <w:r>
              <w:rPr>
                <w:rFonts w:eastAsiaTheme="minorEastAsia"/>
                <w:szCs w:val="21"/>
              </w:rPr>
              <w:t>0.09%</w:t>
            </w:r>
          </w:p>
        </w:tc>
        <w:tc>
          <w:tcPr>
            <w:tcW w:w="1350" w:type="dxa"/>
            <w:vAlign w:val="center"/>
          </w:tcPr>
          <w:p w14:paraId="470DE222" w14:textId="77777777" w:rsidR="00F85387" w:rsidRDefault="00A33DC0">
            <w:pPr>
              <w:jc w:val="center"/>
            </w:pPr>
            <w:r>
              <w:rPr>
                <w:rFonts w:eastAsiaTheme="minorEastAsia"/>
                <w:szCs w:val="21"/>
              </w:rPr>
              <w:t>-3.68%</w:t>
            </w:r>
          </w:p>
        </w:tc>
        <w:tc>
          <w:tcPr>
            <w:tcW w:w="1350" w:type="dxa"/>
            <w:vAlign w:val="center"/>
          </w:tcPr>
          <w:p w14:paraId="7AA90EBC" w14:textId="77777777" w:rsidR="00F85387" w:rsidRDefault="00A33DC0">
            <w:pPr>
              <w:jc w:val="center"/>
            </w:pPr>
            <w:r>
              <w:rPr>
                <w:rFonts w:eastAsiaTheme="minorEastAsia"/>
                <w:szCs w:val="21"/>
              </w:rPr>
              <w:t>0.13%</w:t>
            </w:r>
          </w:p>
        </w:tc>
      </w:tr>
      <w:tr w:rsidR="00F85387" w14:paraId="48F288D7" w14:textId="77777777">
        <w:tc>
          <w:tcPr>
            <w:tcW w:w="1620" w:type="dxa"/>
            <w:vAlign w:val="center"/>
          </w:tcPr>
          <w:p w14:paraId="25785CA2" w14:textId="77777777" w:rsidR="00F85387" w:rsidRDefault="00A33DC0">
            <w:pPr>
              <w:jc w:val="left"/>
            </w:pPr>
            <w:r>
              <w:rPr>
                <w:rFonts w:eastAsiaTheme="minorEastAsia"/>
                <w:szCs w:val="21"/>
              </w:rPr>
              <w:t>过去三年</w:t>
            </w:r>
          </w:p>
        </w:tc>
        <w:tc>
          <w:tcPr>
            <w:tcW w:w="1350" w:type="dxa"/>
            <w:vAlign w:val="center"/>
          </w:tcPr>
          <w:p w14:paraId="15866774" w14:textId="77777777" w:rsidR="00F85387" w:rsidRDefault="00A33DC0">
            <w:pPr>
              <w:jc w:val="center"/>
            </w:pPr>
            <w:r>
              <w:rPr>
                <w:rFonts w:eastAsiaTheme="minorEastAsia"/>
                <w:szCs w:val="21"/>
              </w:rPr>
              <w:t>4.43%</w:t>
            </w:r>
          </w:p>
        </w:tc>
        <w:tc>
          <w:tcPr>
            <w:tcW w:w="1350" w:type="dxa"/>
            <w:vAlign w:val="center"/>
          </w:tcPr>
          <w:p w14:paraId="603B943F" w14:textId="77777777" w:rsidR="00F85387" w:rsidRDefault="00A33DC0">
            <w:pPr>
              <w:jc w:val="center"/>
            </w:pPr>
            <w:r>
              <w:rPr>
                <w:rFonts w:eastAsiaTheme="minorEastAsia"/>
                <w:szCs w:val="21"/>
              </w:rPr>
              <w:t>0.19%</w:t>
            </w:r>
          </w:p>
        </w:tc>
        <w:tc>
          <w:tcPr>
            <w:tcW w:w="1350" w:type="dxa"/>
            <w:vAlign w:val="center"/>
          </w:tcPr>
          <w:p w14:paraId="68B31D2F" w14:textId="77777777" w:rsidR="00F85387" w:rsidRDefault="00A33DC0">
            <w:pPr>
              <w:jc w:val="center"/>
            </w:pPr>
            <w:r>
              <w:rPr>
                <w:rFonts w:eastAsiaTheme="minorEastAsia"/>
                <w:szCs w:val="21"/>
              </w:rPr>
              <w:t>16.84%</w:t>
            </w:r>
          </w:p>
        </w:tc>
        <w:tc>
          <w:tcPr>
            <w:tcW w:w="1350" w:type="dxa"/>
            <w:vAlign w:val="center"/>
          </w:tcPr>
          <w:p w14:paraId="3A738E48" w14:textId="77777777" w:rsidR="00F85387" w:rsidRDefault="00A33DC0">
            <w:pPr>
              <w:jc w:val="center"/>
            </w:pPr>
            <w:r>
              <w:rPr>
                <w:rFonts w:eastAsiaTheme="minorEastAsia"/>
                <w:szCs w:val="21"/>
              </w:rPr>
              <w:t>0.07%</w:t>
            </w:r>
          </w:p>
        </w:tc>
        <w:tc>
          <w:tcPr>
            <w:tcW w:w="1350" w:type="dxa"/>
            <w:vAlign w:val="center"/>
          </w:tcPr>
          <w:p w14:paraId="7E2643CF" w14:textId="77777777" w:rsidR="00F85387" w:rsidRDefault="00A33DC0">
            <w:pPr>
              <w:jc w:val="center"/>
            </w:pPr>
            <w:r>
              <w:rPr>
                <w:rFonts w:eastAsiaTheme="minorEastAsia"/>
                <w:szCs w:val="21"/>
              </w:rPr>
              <w:t>-12.41%</w:t>
            </w:r>
          </w:p>
        </w:tc>
        <w:tc>
          <w:tcPr>
            <w:tcW w:w="1350" w:type="dxa"/>
            <w:vAlign w:val="center"/>
          </w:tcPr>
          <w:p w14:paraId="1D044C5F" w14:textId="77777777" w:rsidR="00F85387" w:rsidRDefault="00A33DC0">
            <w:pPr>
              <w:jc w:val="center"/>
            </w:pPr>
            <w:r>
              <w:rPr>
                <w:rFonts w:eastAsiaTheme="minorEastAsia"/>
                <w:szCs w:val="21"/>
              </w:rPr>
              <w:t>0.12%</w:t>
            </w:r>
          </w:p>
        </w:tc>
      </w:tr>
      <w:tr w:rsidR="00F85387" w14:paraId="53F791F8" w14:textId="77777777">
        <w:tc>
          <w:tcPr>
            <w:tcW w:w="1620" w:type="dxa"/>
            <w:vAlign w:val="center"/>
          </w:tcPr>
          <w:p w14:paraId="1B788004" w14:textId="77777777" w:rsidR="00F85387" w:rsidRDefault="00A33DC0">
            <w:pPr>
              <w:jc w:val="left"/>
            </w:pPr>
            <w:r>
              <w:rPr>
                <w:rFonts w:eastAsiaTheme="minorEastAsia"/>
                <w:szCs w:val="21"/>
              </w:rPr>
              <w:t>过去五年</w:t>
            </w:r>
          </w:p>
        </w:tc>
        <w:tc>
          <w:tcPr>
            <w:tcW w:w="1350" w:type="dxa"/>
            <w:vAlign w:val="center"/>
          </w:tcPr>
          <w:p w14:paraId="78D3E01B" w14:textId="77777777" w:rsidR="00F85387" w:rsidRDefault="00A33DC0">
            <w:pPr>
              <w:jc w:val="center"/>
            </w:pPr>
            <w:r>
              <w:rPr>
                <w:rFonts w:eastAsiaTheme="minorEastAsia"/>
                <w:szCs w:val="21"/>
              </w:rPr>
              <w:t>15.26%</w:t>
            </w:r>
          </w:p>
        </w:tc>
        <w:tc>
          <w:tcPr>
            <w:tcW w:w="1350" w:type="dxa"/>
            <w:vAlign w:val="center"/>
          </w:tcPr>
          <w:p w14:paraId="73497706" w14:textId="77777777" w:rsidR="00F85387" w:rsidRDefault="00A33DC0">
            <w:pPr>
              <w:jc w:val="center"/>
            </w:pPr>
            <w:r>
              <w:rPr>
                <w:rFonts w:eastAsiaTheme="minorEastAsia"/>
                <w:szCs w:val="21"/>
              </w:rPr>
              <w:t>0.17%</w:t>
            </w:r>
          </w:p>
        </w:tc>
        <w:tc>
          <w:tcPr>
            <w:tcW w:w="1350" w:type="dxa"/>
            <w:vAlign w:val="center"/>
          </w:tcPr>
          <w:p w14:paraId="64680DE6" w14:textId="77777777" w:rsidR="00F85387" w:rsidRDefault="00A33DC0">
            <w:pPr>
              <w:jc w:val="center"/>
            </w:pPr>
            <w:r>
              <w:rPr>
                <w:rFonts w:eastAsiaTheme="minorEastAsia"/>
                <w:szCs w:val="21"/>
              </w:rPr>
              <w:t>26.60%</w:t>
            </w:r>
          </w:p>
        </w:tc>
        <w:tc>
          <w:tcPr>
            <w:tcW w:w="1350" w:type="dxa"/>
            <w:vAlign w:val="center"/>
          </w:tcPr>
          <w:p w14:paraId="06EA1FFA" w14:textId="77777777" w:rsidR="00F85387" w:rsidRDefault="00A33DC0">
            <w:pPr>
              <w:jc w:val="center"/>
            </w:pPr>
            <w:r>
              <w:rPr>
                <w:rFonts w:eastAsiaTheme="minorEastAsia"/>
                <w:szCs w:val="21"/>
              </w:rPr>
              <w:t>0.07%</w:t>
            </w:r>
          </w:p>
        </w:tc>
        <w:tc>
          <w:tcPr>
            <w:tcW w:w="1350" w:type="dxa"/>
            <w:vAlign w:val="center"/>
          </w:tcPr>
          <w:p w14:paraId="5ED9711E" w14:textId="77777777" w:rsidR="00F85387" w:rsidRDefault="00A33DC0">
            <w:pPr>
              <w:jc w:val="center"/>
            </w:pPr>
            <w:r>
              <w:rPr>
                <w:rFonts w:eastAsiaTheme="minorEastAsia"/>
                <w:szCs w:val="21"/>
              </w:rPr>
              <w:t>-11.34%</w:t>
            </w:r>
          </w:p>
        </w:tc>
        <w:tc>
          <w:tcPr>
            <w:tcW w:w="1350" w:type="dxa"/>
            <w:vAlign w:val="center"/>
          </w:tcPr>
          <w:p w14:paraId="56D567AF" w14:textId="77777777" w:rsidR="00F85387" w:rsidRDefault="00A33DC0">
            <w:pPr>
              <w:jc w:val="center"/>
            </w:pPr>
            <w:r>
              <w:rPr>
                <w:rFonts w:eastAsiaTheme="minorEastAsia"/>
                <w:szCs w:val="21"/>
              </w:rPr>
              <w:t>0.10%</w:t>
            </w:r>
          </w:p>
        </w:tc>
      </w:tr>
      <w:tr w:rsidR="00F85387" w14:paraId="1D3173B7" w14:textId="77777777">
        <w:tc>
          <w:tcPr>
            <w:tcW w:w="1620" w:type="dxa"/>
            <w:vAlign w:val="center"/>
          </w:tcPr>
          <w:p w14:paraId="5BA7B86D" w14:textId="77777777" w:rsidR="00F85387" w:rsidRDefault="00A33DC0">
            <w:pPr>
              <w:jc w:val="left"/>
            </w:pPr>
            <w:r>
              <w:rPr>
                <w:rFonts w:eastAsiaTheme="minorEastAsia"/>
                <w:szCs w:val="21"/>
              </w:rPr>
              <w:t>自基金合同生效起至今</w:t>
            </w:r>
          </w:p>
        </w:tc>
        <w:tc>
          <w:tcPr>
            <w:tcW w:w="1350" w:type="dxa"/>
            <w:vAlign w:val="center"/>
          </w:tcPr>
          <w:p w14:paraId="4C5B0590" w14:textId="77777777" w:rsidR="00F85387" w:rsidRDefault="00A33DC0">
            <w:pPr>
              <w:jc w:val="center"/>
            </w:pPr>
            <w:r>
              <w:rPr>
                <w:rFonts w:eastAsiaTheme="minorEastAsia"/>
                <w:szCs w:val="21"/>
              </w:rPr>
              <w:t>69.24%</w:t>
            </w:r>
          </w:p>
        </w:tc>
        <w:tc>
          <w:tcPr>
            <w:tcW w:w="1350" w:type="dxa"/>
            <w:vAlign w:val="center"/>
          </w:tcPr>
          <w:p w14:paraId="5AF14897" w14:textId="77777777" w:rsidR="00F85387" w:rsidRDefault="00A33DC0">
            <w:pPr>
              <w:jc w:val="center"/>
            </w:pPr>
            <w:r>
              <w:rPr>
                <w:rFonts w:eastAsiaTheme="minorEastAsia"/>
                <w:szCs w:val="21"/>
              </w:rPr>
              <w:t>0.26%</w:t>
            </w:r>
          </w:p>
        </w:tc>
        <w:tc>
          <w:tcPr>
            <w:tcW w:w="1350" w:type="dxa"/>
            <w:vAlign w:val="center"/>
          </w:tcPr>
          <w:p w14:paraId="757ABC8B" w14:textId="77777777" w:rsidR="00F85387" w:rsidRDefault="00A33DC0">
            <w:pPr>
              <w:jc w:val="center"/>
            </w:pPr>
            <w:r>
              <w:rPr>
                <w:rFonts w:eastAsiaTheme="minorEastAsia"/>
                <w:szCs w:val="21"/>
              </w:rPr>
              <w:t>85.06%</w:t>
            </w:r>
          </w:p>
        </w:tc>
        <w:tc>
          <w:tcPr>
            <w:tcW w:w="1350" w:type="dxa"/>
            <w:vAlign w:val="center"/>
          </w:tcPr>
          <w:p w14:paraId="00A00BB9" w14:textId="77777777" w:rsidR="00F85387" w:rsidRDefault="00A33DC0">
            <w:pPr>
              <w:jc w:val="center"/>
            </w:pPr>
            <w:r>
              <w:rPr>
                <w:rFonts w:eastAsiaTheme="minorEastAsia"/>
                <w:szCs w:val="21"/>
              </w:rPr>
              <w:t>0.07%</w:t>
            </w:r>
          </w:p>
        </w:tc>
        <w:tc>
          <w:tcPr>
            <w:tcW w:w="1350" w:type="dxa"/>
            <w:vAlign w:val="center"/>
          </w:tcPr>
          <w:p w14:paraId="16EE68FD" w14:textId="77777777" w:rsidR="00F85387" w:rsidRDefault="00A33DC0">
            <w:pPr>
              <w:jc w:val="center"/>
            </w:pPr>
            <w:r>
              <w:rPr>
                <w:rFonts w:eastAsiaTheme="minorEastAsia"/>
                <w:szCs w:val="21"/>
              </w:rPr>
              <w:t>-15.82%</w:t>
            </w:r>
          </w:p>
        </w:tc>
        <w:tc>
          <w:tcPr>
            <w:tcW w:w="1350" w:type="dxa"/>
            <w:vAlign w:val="center"/>
          </w:tcPr>
          <w:p w14:paraId="533E6EE7" w14:textId="77777777" w:rsidR="00F85387" w:rsidRDefault="00A33DC0">
            <w:pPr>
              <w:jc w:val="center"/>
            </w:pPr>
            <w:r>
              <w:rPr>
                <w:rFonts w:eastAsiaTheme="minorEastAsia"/>
                <w:szCs w:val="21"/>
              </w:rPr>
              <w:t>0.19%</w:t>
            </w:r>
          </w:p>
        </w:tc>
      </w:tr>
    </w:tbl>
    <w:p w14:paraId="0D3102E8"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．摩根强化回报债券</w:t>
      </w:r>
      <w:r w:rsidRPr="00E54740">
        <w:rPr>
          <w:rFonts w:ascii="Times New Roman" w:eastAsiaTheme="minorEastAsia" w:hAnsi="Times New Roman"/>
          <w:b/>
          <w:color w:val="auto"/>
          <w:sz w:val="21"/>
          <w:szCs w:val="21"/>
        </w:rPr>
        <w:t>B</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72328F18" w14:textId="77777777" w:rsidTr="00116B7D">
        <w:tc>
          <w:tcPr>
            <w:tcW w:w="1620" w:type="dxa"/>
            <w:vAlign w:val="center"/>
          </w:tcPr>
          <w:p w14:paraId="2C4946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2200D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72B102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0BA73C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9C32D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FC59FC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1B8FAED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85387" w14:paraId="0D47C4BD" w14:textId="77777777">
        <w:tc>
          <w:tcPr>
            <w:tcW w:w="1620" w:type="dxa"/>
            <w:vAlign w:val="center"/>
          </w:tcPr>
          <w:p w14:paraId="18A87FA3" w14:textId="77777777" w:rsidR="00F85387" w:rsidRDefault="00A33DC0">
            <w:pPr>
              <w:jc w:val="left"/>
            </w:pPr>
            <w:r>
              <w:rPr>
                <w:rFonts w:eastAsiaTheme="minorEastAsia"/>
                <w:szCs w:val="21"/>
              </w:rPr>
              <w:t>过去三个月</w:t>
            </w:r>
          </w:p>
        </w:tc>
        <w:tc>
          <w:tcPr>
            <w:tcW w:w="1350" w:type="dxa"/>
            <w:vAlign w:val="center"/>
          </w:tcPr>
          <w:p w14:paraId="133543B2" w14:textId="77777777" w:rsidR="00F85387" w:rsidRDefault="00A33DC0">
            <w:pPr>
              <w:jc w:val="center"/>
            </w:pPr>
            <w:r>
              <w:rPr>
                <w:rFonts w:eastAsiaTheme="minorEastAsia"/>
                <w:szCs w:val="21"/>
              </w:rPr>
              <w:t>0.41%</w:t>
            </w:r>
          </w:p>
        </w:tc>
        <w:tc>
          <w:tcPr>
            <w:tcW w:w="1350" w:type="dxa"/>
            <w:vAlign w:val="center"/>
          </w:tcPr>
          <w:p w14:paraId="7D72AEF8" w14:textId="77777777" w:rsidR="00F85387" w:rsidRDefault="00A33DC0">
            <w:pPr>
              <w:jc w:val="center"/>
            </w:pPr>
            <w:r>
              <w:rPr>
                <w:rFonts w:eastAsiaTheme="minorEastAsia"/>
                <w:szCs w:val="21"/>
              </w:rPr>
              <w:t>0.17%</w:t>
            </w:r>
          </w:p>
        </w:tc>
        <w:tc>
          <w:tcPr>
            <w:tcW w:w="1350" w:type="dxa"/>
            <w:vAlign w:val="center"/>
          </w:tcPr>
          <w:p w14:paraId="33AF5FD9" w14:textId="77777777" w:rsidR="00F85387" w:rsidRDefault="00A33DC0">
            <w:pPr>
              <w:jc w:val="center"/>
            </w:pPr>
            <w:r>
              <w:rPr>
                <w:rFonts w:eastAsiaTheme="minorEastAsia"/>
                <w:szCs w:val="21"/>
              </w:rPr>
              <w:t>2.71%</w:t>
            </w:r>
          </w:p>
        </w:tc>
        <w:tc>
          <w:tcPr>
            <w:tcW w:w="1350" w:type="dxa"/>
            <w:vAlign w:val="center"/>
          </w:tcPr>
          <w:p w14:paraId="69FCD621" w14:textId="77777777" w:rsidR="00F85387" w:rsidRDefault="00A33DC0">
            <w:pPr>
              <w:jc w:val="center"/>
            </w:pPr>
            <w:r>
              <w:rPr>
                <w:rFonts w:eastAsiaTheme="minorEastAsia"/>
                <w:szCs w:val="21"/>
              </w:rPr>
              <w:t>0.10%</w:t>
            </w:r>
          </w:p>
        </w:tc>
        <w:tc>
          <w:tcPr>
            <w:tcW w:w="1350" w:type="dxa"/>
            <w:vAlign w:val="center"/>
          </w:tcPr>
          <w:p w14:paraId="23AFA913" w14:textId="77777777" w:rsidR="00F85387" w:rsidRDefault="00A33DC0">
            <w:pPr>
              <w:jc w:val="center"/>
            </w:pPr>
            <w:r>
              <w:rPr>
                <w:rFonts w:eastAsiaTheme="minorEastAsia"/>
                <w:szCs w:val="21"/>
              </w:rPr>
              <w:t>-2.30%</w:t>
            </w:r>
          </w:p>
        </w:tc>
        <w:tc>
          <w:tcPr>
            <w:tcW w:w="1350" w:type="dxa"/>
            <w:vAlign w:val="center"/>
          </w:tcPr>
          <w:p w14:paraId="24F605C3" w14:textId="77777777" w:rsidR="00F85387" w:rsidRDefault="00A33DC0">
            <w:pPr>
              <w:jc w:val="center"/>
            </w:pPr>
            <w:r>
              <w:rPr>
                <w:rFonts w:eastAsiaTheme="minorEastAsia"/>
                <w:szCs w:val="21"/>
              </w:rPr>
              <w:t>0.07%</w:t>
            </w:r>
          </w:p>
        </w:tc>
      </w:tr>
      <w:tr w:rsidR="00F85387" w14:paraId="5BFB0A59" w14:textId="77777777">
        <w:tc>
          <w:tcPr>
            <w:tcW w:w="1620" w:type="dxa"/>
            <w:vAlign w:val="center"/>
          </w:tcPr>
          <w:p w14:paraId="1553314C" w14:textId="77777777" w:rsidR="00F85387" w:rsidRDefault="00A33DC0">
            <w:pPr>
              <w:jc w:val="left"/>
            </w:pPr>
            <w:r>
              <w:rPr>
                <w:rFonts w:eastAsiaTheme="minorEastAsia"/>
                <w:szCs w:val="21"/>
              </w:rPr>
              <w:t>过去六个月</w:t>
            </w:r>
          </w:p>
        </w:tc>
        <w:tc>
          <w:tcPr>
            <w:tcW w:w="1350" w:type="dxa"/>
            <w:vAlign w:val="center"/>
          </w:tcPr>
          <w:p w14:paraId="3396F1A6" w14:textId="77777777" w:rsidR="00F85387" w:rsidRDefault="00A33DC0">
            <w:pPr>
              <w:jc w:val="center"/>
            </w:pPr>
            <w:r>
              <w:rPr>
                <w:rFonts w:eastAsiaTheme="minorEastAsia"/>
                <w:szCs w:val="21"/>
              </w:rPr>
              <w:t>3.01%</w:t>
            </w:r>
          </w:p>
        </w:tc>
        <w:tc>
          <w:tcPr>
            <w:tcW w:w="1350" w:type="dxa"/>
            <w:vAlign w:val="center"/>
          </w:tcPr>
          <w:p w14:paraId="40C13A42" w14:textId="77777777" w:rsidR="00F85387" w:rsidRDefault="00A33DC0">
            <w:pPr>
              <w:jc w:val="center"/>
            </w:pPr>
            <w:r>
              <w:rPr>
                <w:rFonts w:eastAsiaTheme="minorEastAsia"/>
                <w:szCs w:val="21"/>
              </w:rPr>
              <w:t>0.20%</w:t>
            </w:r>
          </w:p>
        </w:tc>
        <w:tc>
          <w:tcPr>
            <w:tcW w:w="1350" w:type="dxa"/>
            <w:vAlign w:val="center"/>
          </w:tcPr>
          <w:p w14:paraId="4FE4BE5B" w14:textId="77777777" w:rsidR="00F85387" w:rsidRDefault="00A33DC0">
            <w:pPr>
              <w:jc w:val="center"/>
            </w:pPr>
            <w:r>
              <w:rPr>
                <w:rFonts w:eastAsiaTheme="minorEastAsia"/>
                <w:szCs w:val="21"/>
              </w:rPr>
              <w:t>3.87%</w:t>
            </w:r>
          </w:p>
        </w:tc>
        <w:tc>
          <w:tcPr>
            <w:tcW w:w="1350" w:type="dxa"/>
            <w:vAlign w:val="center"/>
          </w:tcPr>
          <w:p w14:paraId="156794BC" w14:textId="77777777" w:rsidR="00F85387" w:rsidRDefault="00A33DC0">
            <w:pPr>
              <w:jc w:val="center"/>
            </w:pPr>
            <w:r>
              <w:rPr>
                <w:rFonts w:eastAsiaTheme="minorEastAsia"/>
                <w:szCs w:val="21"/>
              </w:rPr>
              <w:t>0.11%</w:t>
            </w:r>
          </w:p>
        </w:tc>
        <w:tc>
          <w:tcPr>
            <w:tcW w:w="1350" w:type="dxa"/>
            <w:vAlign w:val="center"/>
          </w:tcPr>
          <w:p w14:paraId="41C1A472" w14:textId="77777777" w:rsidR="00F85387" w:rsidRDefault="00A33DC0">
            <w:pPr>
              <w:jc w:val="center"/>
            </w:pPr>
            <w:r>
              <w:rPr>
                <w:rFonts w:eastAsiaTheme="minorEastAsia"/>
                <w:szCs w:val="21"/>
              </w:rPr>
              <w:t>-0.86%</w:t>
            </w:r>
          </w:p>
        </w:tc>
        <w:tc>
          <w:tcPr>
            <w:tcW w:w="1350" w:type="dxa"/>
            <w:vAlign w:val="center"/>
          </w:tcPr>
          <w:p w14:paraId="3CCE9370" w14:textId="77777777" w:rsidR="00F85387" w:rsidRDefault="00A33DC0">
            <w:pPr>
              <w:jc w:val="center"/>
            </w:pPr>
            <w:r>
              <w:rPr>
                <w:rFonts w:eastAsiaTheme="minorEastAsia"/>
                <w:szCs w:val="21"/>
              </w:rPr>
              <w:t>0.09%</w:t>
            </w:r>
          </w:p>
        </w:tc>
      </w:tr>
      <w:tr w:rsidR="00F85387" w14:paraId="4BE28A2D" w14:textId="77777777">
        <w:tc>
          <w:tcPr>
            <w:tcW w:w="1620" w:type="dxa"/>
            <w:vAlign w:val="center"/>
          </w:tcPr>
          <w:p w14:paraId="48C8F04B" w14:textId="77777777" w:rsidR="00F85387" w:rsidRDefault="00A33DC0">
            <w:pPr>
              <w:jc w:val="left"/>
            </w:pPr>
            <w:r>
              <w:rPr>
                <w:rFonts w:eastAsiaTheme="minorEastAsia"/>
                <w:szCs w:val="21"/>
              </w:rPr>
              <w:t>过去一年</w:t>
            </w:r>
          </w:p>
        </w:tc>
        <w:tc>
          <w:tcPr>
            <w:tcW w:w="1350" w:type="dxa"/>
            <w:vAlign w:val="center"/>
          </w:tcPr>
          <w:p w14:paraId="5FB73FAA" w14:textId="77777777" w:rsidR="00F85387" w:rsidRDefault="00A33DC0">
            <w:pPr>
              <w:jc w:val="center"/>
            </w:pPr>
            <w:r>
              <w:rPr>
                <w:rFonts w:eastAsiaTheme="minorEastAsia"/>
                <w:szCs w:val="21"/>
              </w:rPr>
              <w:t>3.80%</w:t>
            </w:r>
          </w:p>
        </w:tc>
        <w:tc>
          <w:tcPr>
            <w:tcW w:w="1350" w:type="dxa"/>
            <w:vAlign w:val="center"/>
          </w:tcPr>
          <w:p w14:paraId="14125578" w14:textId="77777777" w:rsidR="00F85387" w:rsidRDefault="00A33DC0">
            <w:pPr>
              <w:jc w:val="center"/>
            </w:pPr>
            <w:r>
              <w:rPr>
                <w:rFonts w:eastAsiaTheme="minorEastAsia"/>
                <w:szCs w:val="21"/>
              </w:rPr>
              <w:t>0.22%</w:t>
            </w:r>
          </w:p>
        </w:tc>
        <w:tc>
          <w:tcPr>
            <w:tcW w:w="1350" w:type="dxa"/>
            <w:vAlign w:val="center"/>
          </w:tcPr>
          <w:p w14:paraId="1E65A7F9" w14:textId="77777777" w:rsidR="00F85387" w:rsidRDefault="00A33DC0">
            <w:pPr>
              <w:jc w:val="center"/>
            </w:pPr>
            <w:r>
              <w:rPr>
                <w:rFonts w:eastAsiaTheme="minorEastAsia"/>
                <w:szCs w:val="21"/>
              </w:rPr>
              <w:t>7.89%</w:t>
            </w:r>
          </w:p>
        </w:tc>
        <w:tc>
          <w:tcPr>
            <w:tcW w:w="1350" w:type="dxa"/>
            <w:vAlign w:val="center"/>
          </w:tcPr>
          <w:p w14:paraId="3CE9CAF5" w14:textId="77777777" w:rsidR="00F85387" w:rsidRDefault="00A33DC0">
            <w:pPr>
              <w:jc w:val="center"/>
            </w:pPr>
            <w:r>
              <w:rPr>
                <w:rFonts w:eastAsiaTheme="minorEastAsia"/>
                <w:szCs w:val="21"/>
              </w:rPr>
              <w:t>0.09%</w:t>
            </w:r>
          </w:p>
        </w:tc>
        <w:tc>
          <w:tcPr>
            <w:tcW w:w="1350" w:type="dxa"/>
            <w:vAlign w:val="center"/>
          </w:tcPr>
          <w:p w14:paraId="701BE820" w14:textId="77777777" w:rsidR="00F85387" w:rsidRDefault="00A33DC0">
            <w:pPr>
              <w:jc w:val="center"/>
            </w:pPr>
            <w:r>
              <w:rPr>
                <w:rFonts w:eastAsiaTheme="minorEastAsia"/>
                <w:szCs w:val="21"/>
              </w:rPr>
              <w:t>-4.09%</w:t>
            </w:r>
          </w:p>
        </w:tc>
        <w:tc>
          <w:tcPr>
            <w:tcW w:w="1350" w:type="dxa"/>
            <w:vAlign w:val="center"/>
          </w:tcPr>
          <w:p w14:paraId="79A50CA2" w14:textId="77777777" w:rsidR="00F85387" w:rsidRDefault="00A33DC0">
            <w:pPr>
              <w:jc w:val="center"/>
            </w:pPr>
            <w:r>
              <w:rPr>
                <w:rFonts w:eastAsiaTheme="minorEastAsia"/>
                <w:szCs w:val="21"/>
              </w:rPr>
              <w:t>0.13%</w:t>
            </w:r>
          </w:p>
        </w:tc>
      </w:tr>
      <w:tr w:rsidR="00F85387" w14:paraId="759AC845" w14:textId="77777777">
        <w:tc>
          <w:tcPr>
            <w:tcW w:w="1620" w:type="dxa"/>
            <w:vAlign w:val="center"/>
          </w:tcPr>
          <w:p w14:paraId="4CDBCCC5" w14:textId="77777777" w:rsidR="00F85387" w:rsidRDefault="00A33DC0">
            <w:pPr>
              <w:jc w:val="left"/>
            </w:pPr>
            <w:r>
              <w:rPr>
                <w:rFonts w:eastAsiaTheme="minorEastAsia"/>
                <w:szCs w:val="21"/>
              </w:rPr>
              <w:t>过去三年</w:t>
            </w:r>
          </w:p>
        </w:tc>
        <w:tc>
          <w:tcPr>
            <w:tcW w:w="1350" w:type="dxa"/>
            <w:vAlign w:val="center"/>
          </w:tcPr>
          <w:p w14:paraId="274B750A" w14:textId="77777777" w:rsidR="00F85387" w:rsidRDefault="00A33DC0">
            <w:pPr>
              <w:jc w:val="center"/>
            </w:pPr>
            <w:r>
              <w:rPr>
                <w:rFonts w:eastAsiaTheme="minorEastAsia"/>
                <w:szCs w:val="21"/>
              </w:rPr>
              <w:t>3.20%</w:t>
            </w:r>
          </w:p>
        </w:tc>
        <w:tc>
          <w:tcPr>
            <w:tcW w:w="1350" w:type="dxa"/>
            <w:vAlign w:val="center"/>
          </w:tcPr>
          <w:p w14:paraId="14D5C173" w14:textId="77777777" w:rsidR="00F85387" w:rsidRDefault="00A33DC0">
            <w:pPr>
              <w:jc w:val="center"/>
            </w:pPr>
            <w:r>
              <w:rPr>
                <w:rFonts w:eastAsiaTheme="minorEastAsia"/>
                <w:szCs w:val="21"/>
              </w:rPr>
              <w:t>0.19%</w:t>
            </w:r>
          </w:p>
        </w:tc>
        <w:tc>
          <w:tcPr>
            <w:tcW w:w="1350" w:type="dxa"/>
            <w:vAlign w:val="center"/>
          </w:tcPr>
          <w:p w14:paraId="676B10D2" w14:textId="77777777" w:rsidR="00F85387" w:rsidRDefault="00A33DC0">
            <w:pPr>
              <w:jc w:val="center"/>
            </w:pPr>
            <w:r>
              <w:rPr>
                <w:rFonts w:eastAsiaTheme="minorEastAsia"/>
                <w:szCs w:val="21"/>
              </w:rPr>
              <w:t>16.84%</w:t>
            </w:r>
          </w:p>
        </w:tc>
        <w:tc>
          <w:tcPr>
            <w:tcW w:w="1350" w:type="dxa"/>
            <w:vAlign w:val="center"/>
          </w:tcPr>
          <w:p w14:paraId="11714366" w14:textId="77777777" w:rsidR="00F85387" w:rsidRDefault="00A33DC0">
            <w:pPr>
              <w:jc w:val="center"/>
            </w:pPr>
            <w:r>
              <w:rPr>
                <w:rFonts w:eastAsiaTheme="minorEastAsia"/>
                <w:szCs w:val="21"/>
              </w:rPr>
              <w:t>0.07%</w:t>
            </w:r>
          </w:p>
        </w:tc>
        <w:tc>
          <w:tcPr>
            <w:tcW w:w="1350" w:type="dxa"/>
            <w:vAlign w:val="center"/>
          </w:tcPr>
          <w:p w14:paraId="4133643D" w14:textId="77777777" w:rsidR="00F85387" w:rsidRDefault="00A33DC0">
            <w:pPr>
              <w:jc w:val="center"/>
            </w:pPr>
            <w:r>
              <w:rPr>
                <w:rFonts w:eastAsiaTheme="minorEastAsia"/>
                <w:szCs w:val="21"/>
              </w:rPr>
              <w:t>-13.64%</w:t>
            </w:r>
          </w:p>
        </w:tc>
        <w:tc>
          <w:tcPr>
            <w:tcW w:w="1350" w:type="dxa"/>
            <w:vAlign w:val="center"/>
          </w:tcPr>
          <w:p w14:paraId="6B995D3C" w14:textId="77777777" w:rsidR="00F85387" w:rsidRDefault="00A33DC0">
            <w:pPr>
              <w:jc w:val="center"/>
            </w:pPr>
            <w:r>
              <w:rPr>
                <w:rFonts w:eastAsiaTheme="minorEastAsia"/>
                <w:szCs w:val="21"/>
              </w:rPr>
              <w:t>0.12%</w:t>
            </w:r>
          </w:p>
        </w:tc>
      </w:tr>
      <w:tr w:rsidR="00F85387" w14:paraId="448CCE16" w14:textId="77777777">
        <w:tc>
          <w:tcPr>
            <w:tcW w:w="1620" w:type="dxa"/>
            <w:vAlign w:val="center"/>
          </w:tcPr>
          <w:p w14:paraId="4E01FA79" w14:textId="77777777" w:rsidR="00F85387" w:rsidRDefault="00A33DC0">
            <w:pPr>
              <w:jc w:val="left"/>
            </w:pPr>
            <w:r>
              <w:rPr>
                <w:rFonts w:eastAsiaTheme="minorEastAsia"/>
                <w:szCs w:val="21"/>
              </w:rPr>
              <w:t>过去五年</w:t>
            </w:r>
          </w:p>
        </w:tc>
        <w:tc>
          <w:tcPr>
            <w:tcW w:w="1350" w:type="dxa"/>
            <w:vAlign w:val="center"/>
          </w:tcPr>
          <w:p w14:paraId="3CF2D417" w14:textId="77777777" w:rsidR="00F85387" w:rsidRDefault="00A33DC0">
            <w:pPr>
              <w:jc w:val="center"/>
            </w:pPr>
            <w:r>
              <w:rPr>
                <w:rFonts w:eastAsiaTheme="minorEastAsia"/>
                <w:szCs w:val="21"/>
              </w:rPr>
              <w:t>13.02%</w:t>
            </w:r>
          </w:p>
        </w:tc>
        <w:tc>
          <w:tcPr>
            <w:tcW w:w="1350" w:type="dxa"/>
            <w:vAlign w:val="center"/>
          </w:tcPr>
          <w:p w14:paraId="4ABF51EB" w14:textId="77777777" w:rsidR="00F85387" w:rsidRDefault="00A33DC0">
            <w:pPr>
              <w:jc w:val="center"/>
            </w:pPr>
            <w:r>
              <w:rPr>
                <w:rFonts w:eastAsiaTheme="minorEastAsia"/>
                <w:szCs w:val="21"/>
              </w:rPr>
              <w:t>0.17%</w:t>
            </w:r>
          </w:p>
        </w:tc>
        <w:tc>
          <w:tcPr>
            <w:tcW w:w="1350" w:type="dxa"/>
            <w:vAlign w:val="center"/>
          </w:tcPr>
          <w:p w14:paraId="28B67CDD" w14:textId="77777777" w:rsidR="00F85387" w:rsidRDefault="00A33DC0">
            <w:pPr>
              <w:jc w:val="center"/>
            </w:pPr>
            <w:r>
              <w:rPr>
                <w:rFonts w:eastAsiaTheme="minorEastAsia"/>
                <w:szCs w:val="21"/>
              </w:rPr>
              <w:t>26.60%</w:t>
            </w:r>
          </w:p>
        </w:tc>
        <w:tc>
          <w:tcPr>
            <w:tcW w:w="1350" w:type="dxa"/>
            <w:vAlign w:val="center"/>
          </w:tcPr>
          <w:p w14:paraId="7BE0F19D" w14:textId="77777777" w:rsidR="00F85387" w:rsidRDefault="00A33DC0">
            <w:pPr>
              <w:jc w:val="center"/>
            </w:pPr>
            <w:r>
              <w:rPr>
                <w:rFonts w:eastAsiaTheme="minorEastAsia"/>
                <w:szCs w:val="21"/>
              </w:rPr>
              <w:t>0.07%</w:t>
            </w:r>
          </w:p>
        </w:tc>
        <w:tc>
          <w:tcPr>
            <w:tcW w:w="1350" w:type="dxa"/>
            <w:vAlign w:val="center"/>
          </w:tcPr>
          <w:p w14:paraId="7FA2113D" w14:textId="77777777" w:rsidR="00F85387" w:rsidRDefault="00A33DC0">
            <w:pPr>
              <w:jc w:val="center"/>
            </w:pPr>
            <w:r>
              <w:rPr>
                <w:rFonts w:eastAsiaTheme="minorEastAsia"/>
                <w:szCs w:val="21"/>
              </w:rPr>
              <w:t>-13.58%</w:t>
            </w:r>
          </w:p>
        </w:tc>
        <w:tc>
          <w:tcPr>
            <w:tcW w:w="1350" w:type="dxa"/>
            <w:vAlign w:val="center"/>
          </w:tcPr>
          <w:p w14:paraId="077C3F15" w14:textId="77777777" w:rsidR="00F85387" w:rsidRDefault="00A33DC0">
            <w:pPr>
              <w:jc w:val="center"/>
            </w:pPr>
            <w:r>
              <w:rPr>
                <w:rFonts w:eastAsiaTheme="minorEastAsia"/>
                <w:szCs w:val="21"/>
              </w:rPr>
              <w:t>0.10%</w:t>
            </w:r>
          </w:p>
        </w:tc>
      </w:tr>
      <w:tr w:rsidR="00F85387" w14:paraId="4ABE48E2" w14:textId="77777777">
        <w:tc>
          <w:tcPr>
            <w:tcW w:w="1620" w:type="dxa"/>
            <w:vAlign w:val="center"/>
          </w:tcPr>
          <w:p w14:paraId="68CB0A71" w14:textId="77777777" w:rsidR="00F85387" w:rsidRDefault="00A33DC0">
            <w:pPr>
              <w:jc w:val="left"/>
            </w:pPr>
            <w:r>
              <w:rPr>
                <w:rFonts w:eastAsiaTheme="minorEastAsia"/>
                <w:szCs w:val="21"/>
              </w:rPr>
              <w:t>自基金合同生效起至今</w:t>
            </w:r>
          </w:p>
        </w:tc>
        <w:tc>
          <w:tcPr>
            <w:tcW w:w="1350" w:type="dxa"/>
            <w:vAlign w:val="center"/>
          </w:tcPr>
          <w:p w14:paraId="505C72D5" w14:textId="77777777" w:rsidR="00F85387" w:rsidRDefault="00A33DC0">
            <w:pPr>
              <w:jc w:val="center"/>
            </w:pPr>
            <w:r>
              <w:rPr>
                <w:rFonts w:eastAsiaTheme="minorEastAsia"/>
                <w:szCs w:val="21"/>
              </w:rPr>
              <w:t>60.44%</w:t>
            </w:r>
          </w:p>
        </w:tc>
        <w:tc>
          <w:tcPr>
            <w:tcW w:w="1350" w:type="dxa"/>
            <w:vAlign w:val="center"/>
          </w:tcPr>
          <w:p w14:paraId="05AE30CC" w14:textId="77777777" w:rsidR="00F85387" w:rsidRDefault="00A33DC0">
            <w:pPr>
              <w:jc w:val="center"/>
            </w:pPr>
            <w:r>
              <w:rPr>
                <w:rFonts w:eastAsiaTheme="minorEastAsia"/>
                <w:szCs w:val="21"/>
              </w:rPr>
              <w:t>0.26%</w:t>
            </w:r>
          </w:p>
        </w:tc>
        <w:tc>
          <w:tcPr>
            <w:tcW w:w="1350" w:type="dxa"/>
            <w:vAlign w:val="center"/>
          </w:tcPr>
          <w:p w14:paraId="0692A64E" w14:textId="77777777" w:rsidR="00F85387" w:rsidRDefault="00A33DC0">
            <w:pPr>
              <w:jc w:val="center"/>
            </w:pPr>
            <w:r>
              <w:rPr>
                <w:rFonts w:eastAsiaTheme="minorEastAsia"/>
                <w:szCs w:val="21"/>
              </w:rPr>
              <w:t>85.06%</w:t>
            </w:r>
          </w:p>
        </w:tc>
        <w:tc>
          <w:tcPr>
            <w:tcW w:w="1350" w:type="dxa"/>
            <w:vAlign w:val="center"/>
          </w:tcPr>
          <w:p w14:paraId="4302A78C" w14:textId="77777777" w:rsidR="00F85387" w:rsidRDefault="00A33DC0">
            <w:pPr>
              <w:jc w:val="center"/>
            </w:pPr>
            <w:r>
              <w:rPr>
                <w:rFonts w:eastAsiaTheme="minorEastAsia"/>
                <w:szCs w:val="21"/>
              </w:rPr>
              <w:t>0.07%</w:t>
            </w:r>
          </w:p>
        </w:tc>
        <w:tc>
          <w:tcPr>
            <w:tcW w:w="1350" w:type="dxa"/>
            <w:vAlign w:val="center"/>
          </w:tcPr>
          <w:p w14:paraId="57E27BF3" w14:textId="77777777" w:rsidR="00F85387" w:rsidRDefault="00A33DC0">
            <w:pPr>
              <w:jc w:val="center"/>
            </w:pPr>
            <w:r>
              <w:rPr>
                <w:rFonts w:eastAsiaTheme="minorEastAsia"/>
                <w:szCs w:val="21"/>
              </w:rPr>
              <w:t>-24.62%</w:t>
            </w:r>
          </w:p>
        </w:tc>
        <w:tc>
          <w:tcPr>
            <w:tcW w:w="1350" w:type="dxa"/>
            <w:vAlign w:val="center"/>
          </w:tcPr>
          <w:p w14:paraId="26BA0E2B" w14:textId="77777777" w:rsidR="00F85387" w:rsidRDefault="00A33DC0">
            <w:pPr>
              <w:jc w:val="center"/>
            </w:pPr>
            <w:r>
              <w:rPr>
                <w:rFonts w:eastAsiaTheme="minorEastAsia"/>
                <w:szCs w:val="21"/>
              </w:rPr>
              <w:t>0.19%</w:t>
            </w:r>
          </w:p>
        </w:tc>
      </w:tr>
    </w:tbl>
    <w:p w14:paraId="00FEE7F6"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4E158462"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lastRenderedPageBreak/>
        <w:t>摩根强化回报债券型证券投资基金</w:t>
      </w:r>
    </w:p>
    <w:p w14:paraId="2A849066"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3AA47478"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(2011</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10</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5214EA26"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、摩根强化回报债券</w:t>
      </w:r>
      <w:r w:rsidRPr="00E54740">
        <w:rPr>
          <w:rFonts w:eastAsiaTheme="minorEastAsia"/>
          <w:b/>
          <w:szCs w:val="21"/>
        </w:rPr>
        <w:t>A</w:t>
      </w:r>
    </w:p>
    <w:p w14:paraId="07678362"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1A503B6" wp14:editId="128C58AD">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2927F655"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、摩根强化回报债券</w:t>
      </w:r>
      <w:r w:rsidRPr="00E54740">
        <w:rPr>
          <w:rFonts w:eastAsiaTheme="minorEastAsia"/>
          <w:b/>
          <w:szCs w:val="21"/>
        </w:rPr>
        <w:t>B</w:t>
      </w:r>
    </w:p>
    <w:p w14:paraId="7D21E966"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2D32AC7B" wp14:editId="0C0FB70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903FC0C" w14:textId="77777777" w:rsidR="00F85387" w:rsidRDefault="00A33D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注：本基金本类份额生效日为</w:t>
      </w:r>
      <w:r>
        <w:rPr>
          <w:rFonts w:eastAsiaTheme="minorEastAsia"/>
          <w:kern w:val="0"/>
          <w:szCs w:val="21"/>
        </w:rPr>
        <w:t>2011</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10</w:t>
      </w:r>
      <w:r>
        <w:rPr>
          <w:rFonts w:eastAsiaTheme="minorEastAsia"/>
          <w:kern w:val="0"/>
          <w:szCs w:val="21"/>
        </w:rPr>
        <w:t>日，图示的时间段为本类份额生效日至本报告期末。</w:t>
      </w:r>
    </w:p>
    <w:p w14:paraId="48E913ED"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30AE547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2AEA8217"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摩根强化回报债券型证券投资基金</w:t>
      </w:r>
    </w:p>
    <w:p w14:paraId="018D7CAF"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2BF4EE43"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摩根强化回报债券</w:t>
      </w:r>
      <w:r w:rsidR="00097CBA" w:rsidRPr="00E54740">
        <w:rPr>
          <w:rFonts w:eastAsiaTheme="minorEastAsia"/>
          <w:b/>
          <w:szCs w:val="21"/>
        </w:rPr>
        <w:t>A</w:t>
      </w:r>
    </w:p>
    <w:p w14:paraId="6E654C04"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1EDB1A1" wp14:editId="26C453C4">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F222C54"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、摩根强化回报债券</w:t>
      </w:r>
      <w:r w:rsidRPr="00E54740">
        <w:rPr>
          <w:rFonts w:eastAsiaTheme="minorEastAsia"/>
          <w:b/>
          <w:szCs w:val="21"/>
        </w:rPr>
        <w:t>B</w:t>
      </w:r>
    </w:p>
    <w:p w14:paraId="1D0B5FEB"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4CE5DB8" wp14:editId="0BEE3BAE">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86B8633" w14:textId="77777777" w:rsidR="00F85387" w:rsidRDefault="00A33DC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注：合同生效当年按照实际存续期计算，不按整个自然年度进行折算。</w:t>
      </w:r>
    </w:p>
    <w:p w14:paraId="30082579"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w:t>
      </w:r>
      <w:r w:rsidRPr="00E54740">
        <w:rPr>
          <w:rFonts w:eastAsiaTheme="minorEastAsia"/>
          <w:kern w:val="0"/>
          <w:szCs w:val="21"/>
        </w:rPr>
        <w:t>2015</w:t>
      </w:r>
      <w:r w:rsidRPr="00E54740">
        <w:rPr>
          <w:rFonts w:eastAsiaTheme="minorEastAsia"/>
          <w:kern w:val="0"/>
          <w:szCs w:val="21"/>
        </w:rPr>
        <w:t>年</w:t>
      </w:r>
      <w:r w:rsidRPr="00E54740">
        <w:rPr>
          <w:rFonts w:eastAsiaTheme="minorEastAsia"/>
          <w:kern w:val="0"/>
          <w:szCs w:val="21"/>
        </w:rPr>
        <w:t>10</w:t>
      </w:r>
      <w:r w:rsidRPr="00E54740">
        <w:rPr>
          <w:rFonts w:eastAsiaTheme="minorEastAsia"/>
          <w:kern w:val="0"/>
          <w:szCs w:val="21"/>
        </w:rPr>
        <w:t>月</w:t>
      </w:r>
      <w:r w:rsidRPr="00E54740">
        <w:rPr>
          <w:rFonts w:eastAsiaTheme="minorEastAsia"/>
          <w:kern w:val="0"/>
          <w:szCs w:val="21"/>
        </w:rPr>
        <w:t>10</w:t>
      </w:r>
      <w:r w:rsidRPr="00E54740">
        <w:rPr>
          <w:rFonts w:eastAsiaTheme="minorEastAsia"/>
          <w:kern w:val="0"/>
          <w:szCs w:val="21"/>
        </w:rPr>
        <w:t>日起，将基金业绩比较基准由</w:t>
      </w:r>
      <w:r w:rsidRPr="00E54740">
        <w:rPr>
          <w:rFonts w:eastAsiaTheme="minorEastAsia"/>
          <w:kern w:val="0"/>
          <w:szCs w:val="21"/>
        </w:rPr>
        <w:t>“</w:t>
      </w:r>
      <w:r w:rsidRPr="00E54740">
        <w:rPr>
          <w:rFonts w:eastAsiaTheme="minorEastAsia"/>
          <w:kern w:val="0"/>
          <w:szCs w:val="21"/>
        </w:rPr>
        <w:t>中信标普全债指数</w:t>
      </w:r>
      <w:r w:rsidRPr="00E54740">
        <w:rPr>
          <w:rFonts w:eastAsiaTheme="minorEastAsia"/>
          <w:kern w:val="0"/>
          <w:szCs w:val="21"/>
        </w:rPr>
        <w:t>”</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中证综合债券指数收益率</w:t>
      </w:r>
      <w:r w:rsidRPr="00E54740">
        <w:rPr>
          <w:rFonts w:eastAsiaTheme="minorEastAsia"/>
          <w:kern w:val="0"/>
          <w:szCs w:val="21"/>
        </w:rPr>
        <w:t>”</w:t>
      </w:r>
      <w:r w:rsidRPr="00E54740">
        <w:rPr>
          <w:rFonts w:eastAsiaTheme="minorEastAsia"/>
          <w:kern w:val="0"/>
          <w:szCs w:val="21"/>
        </w:rPr>
        <w:t>。</w:t>
      </w:r>
    </w:p>
    <w:p w14:paraId="43926FB8" w14:textId="77777777" w:rsidR="00AD1AFC" w:rsidRPr="00E54740" w:rsidRDefault="00AD1AFC" w:rsidP="00AD1AFC">
      <w:pPr>
        <w:tabs>
          <w:tab w:val="left" w:pos="1800"/>
        </w:tabs>
        <w:spacing w:line="360" w:lineRule="auto"/>
        <w:rPr>
          <w:rFonts w:eastAsiaTheme="minorEastAsia"/>
          <w:szCs w:val="21"/>
        </w:rPr>
      </w:pPr>
    </w:p>
    <w:p w14:paraId="63D4BABC"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4794"/>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730CB6C7"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49CCF37E"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4795"/>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56A604B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4796"/>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3A0F8F16"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01F1181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w:t>
      </w:r>
      <w:r w:rsidRPr="00E54740">
        <w:rPr>
          <w:rFonts w:eastAsiaTheme="minorEastAsia"/>
          <w:szCs w:val="21"/>
        </w:rPr>
        <w:lastRenderedPageBreak/>
        <w:t>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w:t>
      </w:r>
      <w:r w:rsidRPr="00E54740">
        <w:rPr>
          <w:rFonts w:eastAsiaTheme="minorEastAsia"/>
          <w:szCs w:val="21"/>
        </w:rPr>
        <w:lastRenderedPageBreak/>
        <w:t>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1935B6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752956CC" w14:textId="77777777" w:rsidTr="00A4203E">
        <w:tc>
          <w:tcPr>
            <w:tcW w:w="1090" w:type="dxa"/>
            <w:vMerge w:val="restart"/>
            <w:vAlign w:val="center"/>
          </w:tcPr>
          <w:p w14:paraId="3CA12A3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0DDD14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75715632"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1804BD9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08E931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23500EE3" w14:textId="77777777" w:rsidTr="00A4203E">
        <w:tc>
          <w:tcPr>
            <w:tcW w:w="1090" w:type="dxa"/>
            <w:vMerge/>
            <w:vAlign w:val="center"/>
          </w:tcPr>
          <w:p w14:paraId="4DF3C692"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1C15AFA0"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06FF45C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0A247CB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34D0823F"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3E216C99" w14:textId="77777777" w:rsidR="001A59F9" w:rsidRPr="00E54740" w:rsidRDefault="001A59F9" w:rsidP="00026C9C">
            <w:pPr>
              <w:widowControl/>
              <w:spacing w:line="360" w:lineRule="auto"/>
              <w:jc w:val="left"/>
              <w:rPr>
                <w:rFonts w:eastAsiaTheme="minorEastAsia"/>
                <w:szCs w:val="21"/>
              </w:rPr>
            </w:pPr>
          </w:p>
        </w:tc>
      </w:tr>
      <w:tr w:rsidR="00F85387" w14:paraId="4EED2280" w14:textId="77777777">
        <w:tc>
          <w:tcPr>
            <w:tcW w:w="1090" w:type="dxa"/>
            <w:vAlign w:val="center"/>
          </w:tcPr>
          <w:p w14:paraId="5157E41E" w14:textId="77777777" w:rsidR="00F85387" w:rsidRDefault="00A33DC0">
            <w:pPr>
              <w:jc w:val="center"/>
            </w:pPr>
            <w:proofErr w:type="gramStart"/>
            <w:r>
              <w:rPr>
                <w:rFonts w:eastAsiaTheme="minorEastAsia"/>
                <w:szCs w:val="21"/>
              </w:rPr>
              <w:t>陈圆明</w:t>
            </w:r>
            <w:proofErr w:type="gramEnd"/>
          </w:p>
        </w:tc>
        <w:tc>
          <w:tcPr>
            <w:tcW w:w="1500" w:type="dxa"/>
            <w:vAlign w:val="center"/>
          </w:tcPr>
          <w:p w14:paraId="33D741F1" w14:textId="77777777" w:rsidR="00F85387" w:rsidRDefault="00A33DC0">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经理、绝对收益投资部总监</w:t>
            </w:r>
          </w:p>
        </w:tc>
        <w:tc>
          <w:tcPr>
            <w:tcW w:w="1190" w:type="dxa"/>
            <w:vAlign w:val="center"/>
          </w:tcPr>
          <w:p w14:paraId="64099BBB" w14:textId="77777777" w:rsidR="00F85387" w:rsidRDefault="00A33DC0">
            <w:pPr>
              <w:jc w:val="center"/>
            </w:pPr>
            <w:r>
              <w:rPr>
                <w:rFonts w:eastAsiaTheme="minorEastAsia"/>
                <w:szCs w:val="21"/>
              </w:rPr>
              <w:t>2019-11-15</w:t>
            </w:r>
          </w:p>
        </w:tc>
        <w:tc>
          <w:tcPr>
            <w:tcW w:w="1260" w:type="dxa"/>
            <w:vAlign w:val="center"/>
          </w:tcPr>
          <w:p w14:paraId="5FA84553" w14:textId="77777777" w:rsidR="00F85387" w:rsidRDefault="00A33DC0">
            <w:pPr>
              <w:jc w:val="center"/>
            </w:pPr>
            <w:r>
              <w:rPr>
                <w:rFonts w:eastAsiaTheme="minorEastAsia"/>
                <w:szCs w:val="21"/>
              </w:rPr>
              <w:t>-</w:t>
            </w:r>
          </w:p>
        </w:tc>
        <w:tc>
          <w:tcPr>
            <w:tcW w:w="1260" w:type="dxa"/>
            <w:vAlign w:val="center"/>
          </w:tcPr>
          <w:p w14:paraId="55786CAC" w14:textId="77777777" w:rsidR="00F85387" w:rsidRDefault="00A33DC0">
            <w:pPr>
              <w:jc w:val="center"/>
            </w:pPr>
            <w:r>
              <w:rPr>
                <w:rFonts w:eastAsiaTheme="minorEastAsia"/>
                <w:szCs w:val="21"/>
              </w:rPr>
              <w:t>16</w:t>
            </w:r>
            <w:r>
              <w:rPr>
                <w:rFonts w:eastAsiaTheme="minorEastAsia"/>
                <w:szCs w:val="21"/>
              </w:rPr>
              <w:t>年</w:t>
            </w:r>
          </w:p>
        </w:tc>
        <w:tc>
          <w:tcPr>
            <w:tcW w:w="3240" w:type="dxa"/>
            <w:vAlign w:val="center"/>
          </w:tcPr>
          <w:p w14:paraId="07EDF56E" w14:textId="77777777" w:rsidR="00F85387" w:rsidRDefault="00A33DC0">
            <w:r>
              <w:rPr>
                <w:rFonts w:eastAsiaTheme="minorEastAsia"/>
                <w:szCs w:val="21"/>
              </w:rPr>
              <w:t>陈圆明先生曾任东海证券有限责任公司研究员，国联安基金管理有限公司研究员，国</w:t>
            </w:r>
            <w:proofErr w:type="gramStart"/>
            <w:r>
              <w:rPr>
                <w:rFonts w:eastAsiaTheme="minorEastAsia"/>
                <w:szCs w:val="21"/>
              </w:rPr>
              <w:t>投瑞银基金</w:t>
            </w:r>
            <w:proofErr w:type="gramEnd"/>
            <w:r>
              <w:rPr>
                <w:rFonts w:eastAsiaTheme="minorEastAsia"/>
                <w:szCs w:val="21"/>
              </w:rPr>
              <w:t>管理有限公司研究员、投资经理，鹏华基金管理有限公司投资经理、绝对</w:t>
            </w:r>
            <w:proofErr w:type="gramStart"/>
            <w:r>
              <w:rPr>
                <w:rFonts w:eastAsiaTheme="minorEastAsia"/>
                <w:szCs w:val="21"/>
              </w:rPr>
              <w:t>收益副</w:t>
            </w:r>
            <w:proofErr w:type="gramEnd"/>
            <w:r>
              <w:rPr>
                <w:rFonts w:eastAsiaTheme="minorEastAsia"/>
                <w:szCs w:val="21"/>
              </w:rPr>
              <w:t>总监。</w:t>
            </w:r>
            <w:r>
              <w:rPr>
                <w:rFonts w:eastAsiaTheme="minorEastAsia"/>
                <w:szCs w:val="21"/>
              </w:rPr>
              <w:t>2019</w:t>
            </w:r>
            <w:r>
              <w:rPr>
                <w:rFonts w:eastAsiaTheme="minorEastAsia"/>
                <w:szCs w:val="21"/>
              </w:rPr>
              <w:t>年</w:t>
            </w:r>
            <w:r>
              <w:rPr>
                <w:rFonts w:eastAsiaTheme="minorEastAsia"/>
                <w:szCs w:val="21"/>
              </w:rPr>
              <w:t>2</w:t>
            </w:r>
            <w:r>
              <w:rPr>
                <w:rFonts w:eastAsiaTheme="minorEastAsia"/>
                <w:szCs w:val="21"/>
              </w:rPr>
              <w:t>月起加入摩根基金管理（中国）有限公司（原上投摩根基金管理有限公司），绝对收益投资部总监兼</w:t>
            </w:r>
            <w:proofErr w:type="gramStart"/>
            <w:r>
              <w:rPr>
                <w:rFonts w:eastAsiaTheme="minorEastAsia"/>
                <w:szCs w:val="21"/>
              </w:rPr>
              <w:t>资深基金</w:t>
            </w:r>
            <w:proofErr w:type="gramEnd"/>
            <w:r>
              <w:rPr>
                <w:rFonts w:eastAsiaTheme="minorEastAsia"/>
                <w:szCs w:val="21"/>
              </w:rPr>
              <w:t>经理。</w:t>
            </w:r>
          </w:p>
        </w:tc>
      </w:tr>
      <w:tr w:rsidR="00F85387" w14:paraId="07249DEC" w14:textId="77777777">
        <w:tc>
          <w:tcPr>
            <w:tcW w:w="1090" w:type="dxa"/>
            <w:vAlign w:val="center"/>
          </w:tcPr>
          <w:p w14:paraId="7A516269" w14:textId="77777777" w:rsidR="00F85387" w:rsidRDefault="00A33DC0">
            <w:pPr>
              <w:jc w:val="center"/>
            </w:pPr>
            <w:r>
              <w:rPr>
                <w:rFonts w:eastAsiaTheme="minorEastAsia"/>
                <w:szCs w:val="21"/>
              </w:rPr>
              <w:t>王娟</w:t>
            </w:r>
          </w:p>
        </w:tc>
        <w:tc>
          <w:tcPr>
            <w:tcW w:w="1500" w:type="dxa"/>
            <w:vAlign w:val="center"/>
          </w:tcPr>
          <w:p w14:paraId="1F395526" w14:textId="77777777" w:rsidR="00F85387" w:rsidRDefault="00A33DC0">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75846825" w14:textId="77777777" w:rsidR="00F85387" w:rsidRDefault="00A33DC0">
            <w:pPr>
              <w:jc w:val="center"/>
            </w:pPr>
            <w:r>
              <w:rPr>
                <w:rFonts w:eastAsiaTheme="minorEastAsia"/>
                <w:szCs w:val="21"/>
              </w:rPr>
              <w:t>2022-11-25</w:t>
            </w:r>
          </w:p>
        </w:tc>
        <w:tc>
          <w:tcPr>
            <w:tcW w:w="1260" w:type="dxa"/>
            <w:vAlign w:val="center"/>
          </w:tcPr>
          <w:p w14:paraId="739C4F5F" w14:textId="77777777" w:rsidR="00F85387" w:rsidRDefault="00A33DC0">
            <w:pPr>
              <w:jc w:val="center"/>
            </w:pPr>
            <w:r>
              <w:rPr>
                <w:rFonts w:eastAsiaTheme="minorEastAsia"/>
                <w:szCs w:val="21"/>
              </w:rPr>
              <w:t>-</w:t>
            </w:r>
          </w:p>
        </w:tc>
        <w:tc>
          <w:tcPr>
            <w:tcW w:w="1260" w:type="dxa"/>
            <w:vAlign w:val="center"/>
          </w:tcPr>
          <w:p w14:paraId="4E9DDA22" w14:textId="77777777" w:rsidR="00F85387" w:rsidRDefault="00A33DC0">
            <w:pPr>
              <w:jc w:val="center"/>
            </w:pPr>
            <w:r>
              <w:rPr>
                <w:rFonts w:eastAsiaTheme="minorEastAsia"/>
                <w:szCs w:val="21"/>
              </w:rPr>
              <w:t>12</w:t>
            </w:r>
            <w:r>
              <w:rPr>
                <w:rFonts w:eastAsiaTheme="minorEastAsia"/>
                <w:szCs w:val="21"/>
              </w:rPr>
              <w:t>年</w:t>
            </w:r>
          </w:p>
        </w:tc>
        <w:tc>
          <w:tcPr>
            <w:tcW w:w="3240" w:type="dxa"/>
            <w:vAlign w:val="center"/>
          </w:tcPr>
          <w:p w14:paraId="18C6367A" w14:textId="77777777" w:rsidR="00F85387" w:rsidRDefault="00A33DC0">
            <w:r>
              <w:rPr>
                <w:rFonts w:eastAsiaTheme="minorEastAsia"/>
                <w:szCs w:val="21"/>
              </w:rPr>
              <w:t>王娟女士曾任海通期货有限公司研究所金融期货部经理，中国农业银行金融市场部投资经理，尚腾资本管理有限公司投资经理；自</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月加入摩根基金管理（中国）有限公司（原上投摩根基金管理有限公司），历任绝对收益投资</w:t>
            </w:r>
            <w:proofErr w:type="gramStart"/>
            <w:r>
              <w:rPr>
                <w:rFonts w:eastAsiaTheme="minorEastAsia"/>
                <w:szCs w:val="21"/>
              </w:rPr>
              <w:t>部基金</w:t>
            </w:r>
            <w:proofErr w:type="gramEnd"/>
            <w:r>
              <w:rPr>
                <w:rFonts w:eastAsiaTheme="minorEastAsia"/>
                <w:szCs w:val="21"/>
              </w:rPr>
              <w:t>经理助理，现任基金经理。</w:t>
            </w:r>
          </w:p>
        </w:tc>
      </w:tr>
      <w:tr w:rsidR="00F85387" w14:paraId="6DC4E5E9" w14:textId="77777777">
        <w:tc>
          <w:tcPr>
            <w:tcW w:w="1090" w:type="dxa"/>
            <w:vAlign w:val="center"/>
          </w:tcPr>
          <w:p w14:paraId="22CB11AC" w14:textId="77777777" w:rsidR="00F85387" w:rsidRDefault="00A33DC0">
            <w:pPr>
              <w:jc w:val="center"/>
            </w:pPr>
            <w:r>
              <w:rPr>
                <w:rFonts w:eastAsiaTheme="minorEastAsia"/>
                <w:szCs w:val="21"/>
              </w:rPr>
              <w:t>杨鹏</w:t>
            </w:r>
          </w:p>
        </w:tc>
        <w:tc>
          <w:tcPr>
            <w:tcW w:w="1500" w:type="dxa"/>
            <w:vAlign w:val="center"/>
          </w:tcPr>
          <w:p w14:paraId="6371AA08" w14:textId="77777777" w:rsidR="00F85387" w:rsidRDefault="00A33DC0">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1A94D7BD" w14:textId="77777777" w:rsidR="00F85387" w:rsidRDefault="00A33DC0">
            <w:pPr>
              <w:jc w:val="center"/>
            </w:pPr>
            <w:r>
              <w:rPr>
                <w:rFonts w:eastAsiaTheme="minorEastAsia"/>
                <w:szCs w:val="21"/>
              </w:rPr>
              <w:t>2023-09-15</w:t>
            </w:r>
          </w:p>
        </w:tc>
        <w:tc>
          <w:tcPr>
            <w:tcW w:w="1260" w:type="dxa"/>
            <w:vAlign w:val="center"/>
          </w:tcPr>
          <w:p w14:paraId="5B25378A" w14:textId="77777777" w:rsidR="00F85387" w:rsidRDefault="00A33DC0">
            <w:pPr>
              <w:jc w:val="center"/>
            </w:pPr>
            <w:r>
              <w:rPr>
                <w:rFonts w:eastAsiaTheme="minorEastAsia"/>
                <w:szCs w:val="21"/>
              </w:rPr>
              <w:t>-</w:t>
            </w:r>
          </w:p>
        </w:tc>
        <w:tc>
          <w:tcPr>
            <w:tcW w:w="1260" w:type="dxa"/>
            <w:vAlign w:val="center"/>
          </w:tcPr>
          <w:p w14:paraId="3DD086B8" w14:textId="77777777" w:rsidR="00F85387" w:rsidRDefault="00A33DC0">
            <w:pPr>
              <w:jc w:val="center"/>
            </w:pPr>
            <w:r>
              <w:rPr>
                <w:rFonts w:eastAsiaTheme="minorEastAsia"/>
                <w:szCs w:val="21"/>
              </w:rPr>
              <w:t>14</w:t>
            </w:r>
            <w:r>
              <w:rPr>
                <w:rFonts w:eastAsiaTheme="minorEastAsia"/>
                <w:szCs w:val="21"/>
              </w:rPr>
              <w:t>年</w:t>
            </w:r>
          </w:p>
        </w:tc>
        <w:tc>
          <w:tcPr>
            <w:tcW w:w="3240" w:type="dxa"/>
            <w:vAlign w:val="center"/>
          </w:tcPr>
          <w:p w14:paraId="03CD15AB" w14:textId="77777777" w:rsidR="00F85387" w:rsidRDefault="00A33DC0">
            <w:r>
              <w:rPr>
                <w:rFonts w:eastAsiaTheme="minorEastAsia"/>
                <w:szCs w:val="21"/>
              </w:rPr>
              <w:t>杨鹏先生曾就职于华泰柏瑞基金管理有限公司和华金证券，曾任建信人寿保险股份有限公司</w:t>
            </w:r>
            <w:r>
              <w:rPr>
                <w:rFonts w:eastAsiaTheme="minorEastAsia"/>
                <w:szCs w:val="21"/>
              </w:rPr>
              <w:t>FOF</w:t>
            </w:r>
            <w:r>
              <w:rPr>
                <w:rFonts w:eastAsiaTheme="minorEastAsia"/>
                <w:szCs w:val="21"/>
              </w:rPr>
              <w:t>投资经理，鹏华基金管理有限公司绝对收益投资部投资经理，太平养老保险股份有限公司年金和养老金投资经理。自</w:t>
            </w: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月加入摩根基金管理（中国）有限公司（原上投摩根基金管理有限公司），现任绝对收益投资部高级基金经理。</w:t>
            </w:r>
          </w:p>
        </w:tc>
      </w:tr>
      <w:tr w:rsidR="00F85387" w14:paraId="0F7DF5FE" w14:textId="77777777">
        <w:tc>
          <w:tcPr>
            <w:tcW w:w="1090" w:type="dxa"/>
            <w:vAlign w:val="center"/>
          </w:tcPr>
          <w:p w14:paraId="35B4FC9A" w14:textId="77777777" w:rsidR="00F85387" w:rsidRDefault="00A33DC0">
            <w:pPr>
              <w:jc w:val="center"/>
            </w:pPr>
            <w:r>
              <w:rPr>
                <w:rFonts w:eastAsiaTheme="minorEastAsia"/>
                <w:szCs w:val="21"/>
              </w:rPr>
              <w:t>郑玥</w:t>
            </w:r>
          </w:p>
        </w:tc>
        <w:tc>
          <w:tcPr>
            <w:tcW w:w="1500" w:type="dxa"/>
            <w:vAlign w:val="center"/>
          </w:tcPr>
          <w:p w14:paraId="7B4B7B94" w14:textId="77777777" w:rsidR="00F85387" w:rsidRDefault="00A33DC0">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经理助理</w:t>
            </w:r>
          </w:p>
        </w:tc>
        <w:tc>
          <w:tcPr>
            <w:tcW w:w="1190" w:type="dxa"/>
            <w:vAlign w:val="center"/>
          </w:tcPr>
          <w:p w14:paraId="19D0E297" w14:textId="77777777" w:rsidR="00F85387" w:rsidRDefault="00A33DC0">
            <w:pPr>
              <w:jc w:val="center"/>
            </w:pPr>
            <w:r>
              <w:rPr>
                <w:rFonts w:eastAsiaTheme="minorEastAsia"/>
                <w:szCs w:val="21"/>
              </w:rPr>
              <w:t>2024-10-21</w:t>
            </w:r>
          </w:p>
        </w:tc>
        <w:tc>
          <w:tcPr>
            <w:tcW w:w="1260" w:type="dxa"/>
            <w:vAlign w:val="center"/>
          </w:tcPr>
          <w:p w14:paraId="7D917E36" w14:textId="77777777" w:rsidR="00F85387" w:rsidRDefault="00A33DC0">
            <w:pPr>
              <w:jc w:val="center"/>
            </w:pPr>
            <w:r>
              <w:rPr>
                <w:rFonts w:eastAsiaTheme="minorEastAsia"/>
                <w:szCs w:val="21"/>
              </w:rPr>
              <w:t>-</w:t>
            </w:r>
          </w:p>
        </w:tc>
        <w:tc>
          <w:tcPr>
            <w:tcW w:w="1260" w:type="dxa"/>
            <w:vAlign w:val="center"/>
          </w:tcPr>
          <w:p w14:paraId="51A3E922" w14:textId="77777777" w:rsidR="00F85387" w:rsidRDefault="00A33DC0">
            <w:pPr>
              <w:jc w:val="center"/>
            </w:pPr>
            <w:r>
              <w:rPr>
                <w:rFonts w:eastAsiaTheme="minorEastAsia"/>
                <w:szCs w:val="21"/>
              </w:rPr>
              <w:t>7</w:t>
            </w:r>
            <w:r>
              <w:rPr>
                <w:rFonts w:eastAsiaTheme="minorEastAsia"/>
                <w:szCs w:val="21"/>
              </w:rPr>
              <w:t>年</w:t>
            </w:r>
          </w:p>
        </w:tc>
        <w:tc>
          <w:tcPr>
            <w:tcW w:w="3240" w:type="dxa"/>
            <w:vAlign w:val="center"/>
          </w:tcPr>
          <w:p w14:paraId="18339F96" w14:textId="77777777" w:rsidR="00F85387" w:rsidRDefault="00A33DC0">
            <w:r>
              <w:rPr>
                <w:rFonts w:eastAsiaTheme="minorEastAsia"/>
                <w:szCs w:val="21"/>
              </w:rPr>
              <w:t>毕业于中国人民大学，现任绝对收益</w:t>
            </w:r>
            <w:proofErr w:type="gramStart"/>
            <w:r>
              <w:rPr>
                <w:rFonts w:eastAsiaTheme="minorEastAsia"/>
                <w:szCs w:val="21"/>
              </w:rPr>
              <w:t>部基金</w:t>
            </w:r>
            <w:proofErr w:type="gramEnd"/>
            <w:r>
              <w:rPr>
                <w:rFonts w:eastAsiaTheme="minorEastAsia"/>
                <w:szCs w:val="21"/>
              </w:rPr>
              <w:t>经理助理。</w:t>
            </w:r>
            <w:r>
              <w:rPr>
                <w:rFonts w:eastAsiaTheme="minorEastAsia"/>
                <w:szCs w:val="21"/>
              </w:rPr>
              <w:t>2015</w:t>
            </w:r>
            <w:r>
              <w:rPr>
                <w:rFonts w:eastAsiaTheme="minorEastAsia"/>
                <w:szCs w:val="21"/>
              </w:rPr>
              <w:t>年至</w:t>
            </w:r>
            <w:r>
              <w:rPr>
                <w:rFonts w:eastAsiaTheme="minorEastAsia"/>
                <w:szCs w:val="21"/>
              </w:rPr>
              <w:t>2017</w:t>
            </w:r>
            <w:r>
              <w:rPr>
                <w:rFonts w:eastAsiaTheme="minorEastAsia"/>
                <w:szCs w:val="21"/>
              </w:rPr>
              <w:t>年就职于美国</w:t>
            </w:r>
            <w:r>
              <w:rPr>
                <w:rFonts w:eastAsiaTheme="minorEastAsia"/>
                <w:szCs w:val="21"/>
              </w:rPr>
              <w:t xml:space="preserve">Epic Systems, </w:t>
            </w:r>
            <w:r>
              <w:rPr>
                <w:rFonts w:eastAsiaTheme="minorEastAsia"/>
                <w:szCs w:val="21"/>
              </w:rPr>
              <w:lastRenderedPageBreak/>
              <w:t>担任软件工程师。自</w:t>
            </w:r>
            <w:r>
              <w:rPr>
                <w:rFonts w:eastAsiaTheme="minorEastAsia"/>
                <w:szCs w:val="21"/>
              </w:rPr>
              <w:t>2018</w:t>
            </w:r>
            <w:r>
              <w:rPr>
                <w:rFonts w:eastAsiaTheme="minorEastAsia"/>
                <w:szCs w:val="21"/>
              </w:rPr>
              <w:t>年</w:t>
            </w:r>
            <w:r>
              <w:rPr>
                <w:rFonts w:eastAsiaTheme="minorEastAsia"/>
                <w:szCs w:val="21"/>
              </w:rPr>
              <w:t>11</w:t>
            </w:r>
            <w:r>
              <w:rPr>
                <w:rFonts w:eastAsiaTheme="minorEastAsia"/>
                <w:szCs w:val="21"/>
              </w:rPr>
              <w:t>月加入摩根基金管理（中国）有限公司，先后担任投资组合经理、量化研究员及基金经理助理。</w:t>
            </w:r>
          </w:p>
        </w:tc>
      </w:tr>
    </w:tbl>
    <w:p w14:paraId="6E52C319" w14:textId="77777777" w:rsidR="00F85387" w:rsidRDefault="00A33DC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14:paraId="78138E44" w14:textId="77777777" w:rsidR="00F85387" w:rsidRDefault="00A33DC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证券从业的含义遵从行业协会《证券业从业人员资格管理办法》的相关规定。</w:t>
      </w:r>
    </w:p>
    <w:p w14:paraId="2145AE08"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自</w:t>
      </w: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16</w:t>
      </w:r>
      <w:r w:rsidRPr="00E54740">
        <w:rPr>
          <w:rFonts w:eastAsiaTheme="minorEastAsia"/>
          <w:kern w:val="0"/>
          <w:szCs w:val="21"/>
        </w:rPr>
        <w:t>日起，陈圆明先生不再担任本基金的基金经理。</w:t>
      </w:r>
    </w:p>
    <w:p w14:paraId="09322EF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2864797"/>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65408D3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7875C4B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2864798"/>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59080BCD"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24B98C38" w14:textId="77777777" w:rsidR="00F85387" w:rsidRDefault="00A33DC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D450486" w14:textId="77777777" w:rsidR="00F85387" w:rsidRDefault="00A33DC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5BCB941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2BFE447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5494CBCA" w14:textId="77777777" w:rsidR="00F85387" w:rsidRDefault="00A33DC0">
      <w:pPr>
        <w:spacing w:line="360" w:lineRule="auto"/>
        <w:ind w:firstLineChars="200" w:firstLine="420"/>
        <w:rPr>
          <w:rFonts w:eastAsiaTheme="minorEastAsia"/>
          <w:szCs w:val="21"/>
        </w:rPr>
      </w:pPr>
      <w:r>
        <w:rPr>
          <w:rFonts w:eastAsiaTheme="minorEastAsia"/>
          <w:szCs w:val="21"/>
        </w:rPr>
        <w:lastRenderedPageBreak/>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6B5AE051" w14:textId="77777777" w:rsidR="00F85387" w:rsidRDefault="00A33DC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185C7EC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2F77B1B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1DE9A022" w14:textId="77777777" w:rsidR="00F85387" w:rsidRDefault="00A33DC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26B10C5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71337D8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2864799"/>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5F64BEE0"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36FB6ED1" w14:textId="77777777" w:rsidR="00F85387" w:rsidRDefault="00A33DC0">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年权益市场波动较大，整体收涨，中证</w:t>
      </w:r>
      <w:r>
        <w:rPr>
          <w:rFonts w:eastAsiaTheme="minorEastAsia"/>
          <w:szCs w:val="21"/>
        </w:rPr>
        <w:t>800</w:t>
      </w:r>
      <w:r>
        <w:rPr>
          <w:rFonts w:eastAsiaTheme="minorEastAsia"/>
          <w:szCs w:val="21"/>
        </w:rPr>
        <w:t>全年上涨</w:t>
      </w:r>
      <w:r>
        <w:rPr>
          <w:rFonts w:eastAsiaTheme="minorEastAsia"/>
          <w:szCs w:val="21"/>
        </w:rPr>
        <w:t>12.2%</w:t>
      </w:r>
      <w:r>
        <w:rPr>
          <w:rFonts w:eastAsiaTheme="minorEastAsia"/>
          <w:szCs w:val="21"/>
        </w:rPr>
        <w:t>。强化回报基于</w:t>
      </w:r>
      <w:proofErr w:type="gramStart"/>
      <w:r>
        <w:rPr>
          <w:rFonts w:eastAsiaTheme="minorEastAsia"/>
          <w:szCs w:val="21"/>
        </w:rPr>
        <w:t>多资产</w:t>
      </w:r>
      <w:proofErr w:type="gramEnd"/>
      <w:r>
        <w:rPr>
          <w:rFonts w:eastAsiaTheme="minorEastAsia"/>
          <w:szCs w:val="21"/>
        </w:rPr>
        <w:t>投资理念，以基准为标尺进行校准，进行积极的资产配置和投资组合构建，全年实现</w:t>
      </w:r>
      <w:r>
        <w:rPr>
          <w:rFonts w:eastAsiaTheme="minorEastAsia"/>
          <w:szCs w:val="21"/>
        </w:rPr>
        <w:t>4.21%</w:t>
      </w:r>
      <w:r>
        <w:rPr>
          <w:rFonts w:eastAsiaTheme="minorEastAsia"/>
          <w:szCs w:val="21"/>
        </w:rPr>
        <w:t>的正收益。</w:t>
      </w:r>
    </w:p>
    <w:p w14:paraId="66D720C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就宏观基本面而言，一季度经济延续修复形态，二季度经济修复不及预期。工业</w:t>
      </w:r>
      <w:proofErr w:type="gramStart"/>
      <w:r w:rsidRPr="00E54740">
        <w:rPr>
          <w:rFonts w:eastAsiaTheme="minorEastAsia"/>
          <w:szCs w:val="21"/>
        </w:rPr>
        <w:t>稳增长</w:t>
      </w:r>
      <w:proofErr w:type="gramEnd"/>
      <w:r w:rsidRPr="00E54740">
        <w:rPr>
          <w:rFonts w:eastAsiaTheme="minorEastAsia"/>
          <w:szCs w:val="21"/>
        </w:rPr>
        <w:t>政策对生产扩张有积极支撑。从需求看，由于前期释放集中，内需增速有所回调。投资整体受累于房地产市场疲弱，制造业在设备更新政策支持下表现亮眼；专项债发行进度慢导致资金到位不足，因而基建实物工作量恢复低于预期。消费节奏上节假日效应明显，</w:t>
      </w:r>
      <w:proofErr w:type="gramStart"/>
      <w:r w:rsidRPr="00E54740">
        <w:rPr>
          <w:rFonts w:eastAsiaTheme="minorEastAsia"/>
          <w:szCs w:val="21"/>
        </w:rPr>
        <w:t>但社零环</w:t>
      </w:r>
      <w:proofErr w:type="gramEnd"/>
      <w:r w:rsidRPr="00E54740">
        <w:rPr>
          <w:rFonts w:eastAsiaTheme="minorEastAsia"/>
          <w:szCs w:val="21"/>
        </w:rPr>
        <w:t>比增速持续低于疫情前的平均水平，二季度居民消费在商品和服务两端均出现动能乏力。三季度高频经济数据走弱，政策加码概率提升。</w:t>
      </w:r>
      <w:r w:rsidRPr="00E54740">
        <w:rPr>
          <w:rFonts w:eastAsiaTheme="minorEastAsia"/>
          <w:szCs w:val="21"/>
        </w:rPr>
        <w:t xml:space="preserve">9 </w:t>
      </w:r>
      <w:r w:rsidRPr="00E54740">
        <w:rPr>
          <w:rFonts w:eastAsiaTheme="minorEastAsia"/>
          <w:szCs w:val="21"/>
        </w:rPr>
        <w:t>月</w:t>
      </w:r>
      <w:r w:rsidRPr="00E54740">
        <w:rPr>
          <w:rFonts w:eastAsiaTheme="minorEastAsia"/>
          <w:szCs w:val="21"/>
        </w:rPr>
        <w:t xml:space="preserve"> 24 </w:t>
      </w:r>
      <w:proofErr w:type="gramStart"/>
      <w:r w:rsidRPr="00E54740">
        <w:rPr>
          <w:rFonts w:eastAsiaTheme="minorEastAsia"/>
          <w:szCs w:val="21"/>
        </w:rPr>
        <w:t>日国新办</w:t>
      </w:r>
      <w:proofErr w:type="gramEnd"/>
      <w:r w:rsidRPr="00E54740">
        <w:rPr>
          <w:rFonts w:eastAsiaTheme="minorEastAsia"/>
          <w:szCs w:val="21"/>
        </w:rPr>
        <w:t>新闻发布会政策</w:t>
      </w:r>
      <w:r w:rsidRPr="00E54740">
        <w:rPr>
          <w:rFonts w:eastAsiaTheme="minorEastAsia"/>
          <w:szCs w:val="21"/>
        </w:rPr>
        <w:t>“</w:t>
      </w:r>
      <w:r w:rsidRPr="00E54740">
        <w:rPr>
          <w:rFonts w:eastAsiaTheme="minorEastAsia"/>
          <w:szCs w:val="21"/>
        </w:rPr>
        <w:t>组合拳</w:t>
      </w:r>
      <w:r w:rsidRPr="00E54740">
        <w:rPr>
          <w:rFonts w:eastAsiaTheme="minorEastAsia"/>
          <w:szCs w:val="21"/>
        </w:rPr>
        <w:t>”</w:t>
      </w:r>
      <w:r w:rsidRPr="00E54740">
        <w:rPr>
          <w:rFonts w:eastAsiaTheme="minorEastAsia"/>
          <w:szCs w:val="21"/>
        </w:rPr>
        <w:t>，兼顾实体经济和资本市场，叠加</w:t>
      </w:r>
      <w:r w:rsidRPr="00E54740">
        <w:rPr>
          <w:rFonts w:eastAsiaTheme="minorEastAsia"/>
          <w:szCs w:val="21"/>
        </w:rPr>
        <w:t xml:space="preserve"> 26 </w:t>
      </w:r>
      <w:r w:rsidRPr="00E54740">
        <w:rPr>
          <w:rFonts w:eastAsiaTheme="minorEastAsia"/>
          <w:szCs w:val="21"/>
        </w:rPr>
        <w:t>日政治局会议，稳住经济增长回归首要位置。从政策力度看，货币、财政和流动性支持工具一次性释放，范围和力度均超出市场预期，有力地传递出活跃资本市场的积极信号，权益市场的政策底或已基本确立。四季度以来权益市场呈现震荡格局，国内经济恢复呈现分化，政策直接支持领域和出口表现</w:t>
      </w:r>
      <w:r w:rsidRPr="00E54740">
        <w:rPr>
          <w:rFonts w:eastAsiaTheme="minorEastAsia"/>
          <w:szCs w:val="21"/>
        </w:rPr>
        <w:lastRenderedPageBreak/>
        <w:t>较好，政策未支持领域依然疲软，限额以下及非耐用品消费依然偏弱。政策面，中央经济工作会议定调更加积极的财政政策。</w:t>
      </w:r>
      <w:proofErr w:type="gramStart"/>
      <w:r w:rsidRPr="00E54740">
        <w:rPr>
          <w:rFonts w:eastAsiaTheme="minorEastAsia"/>
          <w:szCs w:val="21"/>
        </w:rPr>
        <w:t>降准降息</w:t>
      </w:r>
      <w:proofErr w:type="gramEnd"/>
      <w:r w:rsidRPr="00E54740">
        <w:rPr>
          <w:rFonts w:eastAsiaTheme="minorEastAsia"/>
          <w:szCs w:val="21"/>
        </w:rPr>
        <w:t>预期升温，叠加</w:t>
      </w:r>
      <w:proofErr w:type="gramStart"/>
      <w:r w:rsidRPr="00E54740">
        <w:rPr>
          <w:rFonts w:eastAsiaTheme="minorEastAsia"/>
          <w:szCs w:val="21"/>
        </w:rPr>
        <w:t>机构抢配债券</w:t>
      </w:r>
      <w:proofErr w:type="gramEnd"/>
      <w:r w:rsidRPr="00E54740">
        <w:rPr>
          <w:rFonts w:eastAsiaTheme="minorEastAsia"/>
          <w:szCs w:val="21"/>
        </w:rPr>
        <w:t>，利率快速下行。</w:t>
      </w:r>
    </w:p>
    <w:p w14:paraId="6611CF8E"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5454632F" w14:textId="77777777" w:rsidR="00F85387" w:rsidRDefault="00A33DC0">
      <w:pPr>
        <w:spacing w:line="360" w:lineRule="auto"/>
        <w:ind w:firstLineChars="200" w:firstLine="420"/>
        <w:rPr>
          <w:rFonts w:eastAsiaTheme="minorEastAsia"/>
          <w:szCs w:val="21"/>
        </w:rPr>
      </w:pPr>
      <w:r>
        <w:rPr>
          <w:rFonts w:eastAsiaTheme="minorEastAsia"/>
          <w:szCs w:val="21"/>
        </w:rPr>
        <w:t>本报告期摩根强化回报</w:t>
      </w:r>
      <w:r>
        <w:rPr>
          <w:rFonts w:eastAsiaTheme="minorEastAsia"/>
          <w:szCs w:val="21"/>
        </w:rPr>
        <w:t>A</w:t>
      </w:r>
      <w:r>
        <w:rPr>
          <w:rFonts w:eastAsiaTheme="minorEastAsia"/>
          <w:szCs w:val="21"/>
        </w:rPr>
        <w:t>份额净值增长率为</w:t>
      </w:r>
      <w:r>
        <w:rPr>
          <w:rFonts w:eastAsiaTheme="minorEastAsia"/>
          <w:szCs w:val="21"/>
        </w:rPr>
        <w:t>:4.21%</w:t>
      </w:r>
      <w:r>
        <w:rPr>
          <w:rFonts w:eastAsiaTheme="minorEastAsia"/>
          <w:szCs w:val="21"/>
        </w:rPr>
        <w:t>，同期业绩比较基准收益率为</w:t>
      </w:r>
      <w:r>
        <w:rPr>
          <w:rFonts w:eastAsiaTheme="minorEastAsia"/>
          <w:szCs w:val="21"/>
        </w:rPr>
        <w:t>:7.89%</w:t>
      </w:r>
    </w:p>
    <w:p w14:paraId="446DF1C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摩根强化回报</w:t>
      </w:r>
      <w:r w:rsidRPr="00E54740">
        <w:rPr>
          <w:rFonts w:eastAsiaTheme="minorEastAsia"/>
          <w:szCs w:val="21"/>
        </w:rPr>
        <w:t>B</w:t>
      </w:r>
      <w:r w:rsidRPr="00E54740">
        <w:rPr>
          <w:rFonts w:eastAsiaTheme="minorEastAsia"/>
          <w:szCs w:val="21"/>
        </w:rPr>
        <w:t>份额净值增长率为</w:t>
      </w:r>
      <w:r w:rsidRPr="00E54740">
        <w:rPr>
          <w:rFonts w:eastAsiaTheme="minorEastAsia"/>
          <w:szCs w:val="21"/>
        </w:rPr>
        <w:t>:3.80%</w:t>
      </w:r>
      <w:r w:rsidRPr="00E54740">
        <w:rPr>
          <w:rFonts w:eastAsiaTheme="minorEastAsia"/>
          <w:szCs w:val="21"/>
        </w:rPr>
        <w:t>，同期业绩比较基准收益率为</w:t>
      </w:r>
      <w:r w:rsidRPr="00E54740">
        <w:rPr>
          <w:rFonts w:eastAsiaTheme="minorEastAsia"/>
          <w:szCs w:val="21"/>
        </w:rPr>
        <w:t>:7.89%</w:t>
      </w:r>
      <w:r w:rsidRPr="00E54740">
        <w:rPr>
          <w:rFonts w:eastAsiaTheme="minorEastAsia"/>
          <w:szCs w:val="21"/>
        </w:rPr>
        <w:t>。</w:t>
      </w:r>
    </w:p>
    <w:p w14:paraId="48E1CBE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2864800"/>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1958C1AD" w14:textId="77777777" w:rsidR="00F85387" w:rsidRDefault="00A33DC0">
      <w:pPr>
        <w:spacing w:line="360" w:lineRule="auto"/>
        <w:ind w:firstLineChars="200" w:firstLine="420"/>
        <w:rPr>
          <w:rFonts w:eastAsiaTheme="minorEastAsia"/>
          <w:szCs w:val="21"/>
        </w:rPr>
      </w:pPr>
      <w:r>
        <w:rPr>
          <w:rFonts w:eastAsiaTheme="minorEastAsia"/>
          <w:szCs w:val="21"/>
        </w:rPr>
        <w:t>A</w:t>
      </w:r>
      <w:r>
        <w:rPr>
          <w:rFonts w:eastAsiaTheme="minorEastAsia"/>
          <w:szCs w:val="21"/>
        </w:rPr>
        <w:t>股方面，</w:t>
      </w:r>
      <w:r>
        <w:rPr>
          <w:rFonts w:eastAsiaTheme="minorEastAsia"/>
          <w:szCs w:val="21"/>
        </w:rPr>
        <w:t>2024</w:t>
      </w:r>
      <w:r>
        <w:rPr>
          <w:rFonts w:eastAsiaTheme="minorEastAsia"/>
          <w:szCs w:val="21"/>
        </w:rPr>
        <w:t>年四季度以来政府出台一系列的积极政策，但经济触底仍需要时间，基于</w:t>
      </w:r>
      <w:r>
        <w:rPr>
          <w:rFonts w:eastAsiaTheme="minorEastAsia"/>
          <w:szCs w:val="21"/>
        </w:rPr>
        <w:t>EPS</w:t>
      </w:r>
      <w:r>
        <w:rPr>
          <w:rFonts w:eastAsiaTheme="minorEastAsia"/>
          <w:szCs w:val="21"/>
        </w:rPr>
        <w:t>的指数修复预计难以快速出现。展望</w:t>
      </w:r>
      <w:r>
        <w:rPr>
          <w:rFonts w:eastAsiaTheme="minorEastAsia"/>
          <w:szCs w:val="21"/>
        </w:rPr>
        <w:t>2025</w:t>
      </w:r>
      <w:r>
        <w:rPr>
          <w:rFonts w:eastAsiaTheme="minorEastAsia"/>
          <w:szCs w:val="21"/>
        </w:rPr>
        <w:t>年，消费刺激仍然是有效的对冲投资下滑和出口风险的重要手段，我们认为</w:t>
      </w:r>
      <w:r>
        <w:rPr>
          <w:rFonts w:eastAsiaTheme="minorEastAsia"/>
          <w:szCs w:val="21"/>
        </w:rPr>
        <w:t>2024</w:t>
      </w:r>
      <w:r>
        <w:rPr>
          <w:rFonts w:eastAsiaTheme="minorEastAsia"/>
          <w:szCs w:val="21"/>
        </w:rPr>
        <w:t>年已经出台的细分领域的政策在</w:t>
      </w:r>
      <w:r>
        <w:rPr>
          <w:rFonts w:eastAsiaTheme="minorEastAsia"/>
          <w:szCs w:val="21"/>
        </w:rPr>
        <w:t>2025</w:t>
      </w:r>
      <w:r>
        <w:rPr>
          <w:rFonts w:eastAsiaTheme="minorEastAsia"/>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szCs w:val="21"/>
        </w:rPr>
        <w:t>2025</w:t>
      </w:r>
      <w:r>
        <w:rPr>
          <w:rFonts w:eastAsiaTheme="minorEastAsia"/>
          <w:szCs w:val="21"/>
        </w:rPr>
        <w:t>年全社会收益率下行的背景下这两类资产仍然具有较高的相对配置价值。对于科技进步，智能驾驶和</w:t>
      </w:r>
      <w:r>
        <w:rPr>
          <w:rFonts w:eastAsiaTheme="minorEastAsia"/>
          <w:szCs w:val="21"/>
        </w:rPr>
        <w:t>AI</w:t>
      </w:r>
      <w:r>
        <w:rPr>
          <w:rFonts w:eastAsiaTheme="minorEastAsia"/>
          <w:szCs w:val="21"/>
        </w:rPr>
        <w:t>应用在</w:t>
      </w:r>
      <w:r>
        <w:rPr>
          <w:rFonts w:eastAsiaTheme="minorEastAsia"/>
          <w:szCs w:val="21"/>
        </w:rPr>
        <w:t>2025</w:t>
      </w:r>
      <w:r>
        <w:rPr>
          <w:rFonts w:eastAsiaTheme="minorEastAsia"/>
          <w:szCs w:val="21"/>
        </w:rPr>
        <w:t>年预计有持续的产业突破，并将不断落地商业模式。</w:t>
      </w:r>
    </w:p>
    <w:p w14:paraId="7D0AD26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债券方面，当前国内经济修复尚不牢固，</w:t>
      </w:r>
      <w:proofErr w:type="gramStart"/>
      <w:r w:rsidRPr="00E54740">
        <w:rPr>
          <w:rFonts w:eastAsiaTheme="minorEastAsia"/>
          <w:szCs w:val="21"/>
        </w:rPr>
        <w:t>宽货币</w:t>
      </w:r>
      <w:proofErr w:type="gramEnd"/>
      <w:r w:rsidRPr="00E54740">
        <w:rPr>
          <w:rFonts w:eastAsiaTheme="minorEastAsia"/>
          <w:szCs w:val="21"/>
        </w:rPr>
        <w:t>导向的确定性较强。</w:t>
      </w:r>
      <w:r w:rsidRPr="00E54740">
        <w:rPr>
          <w:rFonts w:eastAsiaTheme="minorEastAsia"/>
          <w:szCs w:val="21"/>
        </w:rPr>
        <w:t>2025</w:t>
      </w:r>
      <w:r w:rsidRPr="00E54740">
        <w:rPr>
          <w:rFonts w:eastAsiaTheme="minorEastAsia"/>
          <w:szCs w:val="21"/>
        </w:rPr>
        <w:t>年财政将持续积极发力，因此需要货币政策持续</w:t>
      </w:r>
      <w:proofErr w:type="gramStart"/>
      <w:r w:rsidRPr="00E54740">
        <w:rPr>
          <w:rFonts w:eastAsiaTheme="minorEastAsia"/>
          <w:szCs w:val="21"/>
        </w:rPr>
        <w:t>配合抑平流动性</w:t>
      </w:r>
      <w:proofErr w:type="gramEnd"/>
      <w:r w:rsidRPr="00E54740">
        <w:rPr>
          <w:rFonts w:eastAsiaTheme="minorEastAsia"/>
          <w:szCs w:val="21"/>
        </w:rPr>
        <w:t>波动。央行或将</w:t>
      </w:r>
      <w:proofErr w:type="gramStart"/>
      <w:r w:rsidRPr="00E54740">
        <w:rPr>
          <w:rFonts w:eastAsiaTheme="minorEastAsia"/>
          <w:szCs w:val="21"/>
        </w:rPr>
        <w:t>有降准和</w:t>
      </w:r>
      <w:proofErr w:type="gramEnd"/>
      <w:r w:rsidRPr="00E54740">
        <w:rPr>
          <w:rFonts w:eastAsiaTheme="minorEastAsia"/>
          <w:szCs w:val="21"/>
        </w:rPr>
        <w:t>降息，上半年调降概率较大，下半年则可能根据经济情况与外部环境相机抉择。在</w:t>
      </w:r>
      <w:r w:rsidRPr="00E54740">
        <w:rPr>
          <w:rFonts w:eastAsiaTheme="minorEastAsia"/>
          <w:szCs w:val="21"/>
        </w:rPr>
        <w:t xml:space="preserve"> “</w:t>
      </w:r>
      <w:r w:rsidRPr="00E54740">
        <w:rPr>
          <w:rFonts w:eastAsiaTheme="minorEastAsia"/>
          <w:szCs w:val="21"/>
        </w:rPr>
        <w:t>正常的向上倾斜的收益率曲线</w:t>
      </w:r>
      <w:r w:rsidRPr="00E54740">
        <w:rPr>
          <w:rFonts w:eastAsiaTheme="minorEastAsia"/>
          <w:szCs w:val="21"/>
        </w:rPr>
        <w:t>”</w:t>
      </w:r>
      <w:r w:rsidRPr="00E54740">
        <w:rPr>
          <w:rFonts w:eastAsiaTheme="minorEastAsia"/>
          <w:szCs w:val="21"/>
        </w:rPr>
        <w:t>监管框架下，预计期限利差压缩空间有限，整体或将呈现较为陡峭化的趋势。</w:t>
      </w:r>
    </w:p>
    <w:p w14:paraId="2335A67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2864801"/>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5C40B564" w14:textId="77777777" w:rsidR="00F85387" w:rsidRDefault="00A33DC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397BAF12" w14:textId="77777777" w:rsidR="00F85387" w:rsidRDefault="00A33DC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58F81509" w14:textId="77777777" w:rsidR="00F85387" w:rsidRDefault="00A33DC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404BEFC2" w14:textId="77777777" w:rsidR="00F85387" w:rsidRDefault="00A33DC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w:t>
      </w:r>
      <w:r>
        <w:rPr>
          <w:rFonts w:eastAsiaTheme="minorEastAsia"/>
          <w:szCs w:val="21"/>
        </w:rPr>
        <w:lastRenderedPageBreak/>
        <w:t>格防范利益冲突。</w:t>
      </w:r>
    </w:p>
    <w:p w14:paraId="3C39B81F" w14:textId="77777777" w:rsidR="00F85387" w:rsidRDefault="00A33DC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0D596484" w14:textId="77777777" w:rsidR="00F85387" w:rsidRDefault="00A33DC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3971DAF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5FEA2CB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2864802"/>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35C2536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B0677F9"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2864803"/>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4235785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18560583" w14:textId="77777777" w:rsidR="00A53698" w:rsidRPr="00E54740" w:rsidRDefault="00A53698" w:rsidP="00A4203E">
      <w:pPr>
        <w:spacing w:line="360" w:lineRule="auto"/>
        <w:ind w:firstLineChars="200" w:firstLine="420"/>
        <w:rPr>
          <w:rFonts w:eastAsiaTheme="minorEastAsia"/>
          <w:szCs w:val="21"/>
        </w:rPr>
      </w:pPr>
    </w:p>
    <w:p w14:paraId="371E21A5" w14:textId="77777777" w:rsidR="001A59F9" w:rsidRPr="00E54740" w:rsidRDefault="00D629D5" w:rsidP="00A53698">
      <w:pPr>
        <w:pStyle w:val="20"/>
        <w:spacing w:before="0" w:after="0"/>
        <w:rPr>
          <w:rFonts w:ascii="Times New Roman" w:eastAsiaTheme="minorEastAsia" w:hAnsi="Times New Roman"/>
          <w:kern w:val="0"/>
          <w:sz w:val="21"/>
          <w:szCs w:val="21"/>
        </w:rPr>
      </w:pPr>
      <w:bookmarkStart w:id="67" w:name="_Toc247959459"/>
      <w:bookmarkStart w:id="68" w:name="_Toc245801809"/>
      <w:bookmarkStart w:id="69" w:name="_Toc361324863"/>
      <w:bookmarkStart w:id="70" w:name="_Toc192864804"/>
      <w:r w:rsidRPr="00E54740">
        <w:rPr>
          <w:rFonts w:ascii="Times New Roman" w:eastAsiaTheme="minorEastAsia" w:hAnsi="Times New Roman"/>
          <w:kern w:val="0"/>
          <w:sz w:val="21"/>
          <w:szCs w:val="21"/>
        </w:rPr>
        <w:t>4.9</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管理人对会计师事务所出具非标准审计报告所涉相关事项的说明</w:t>
      </w:r>
      <w:bookmarkEnd w:id="67"/>
      <w:bookmarkEnd w:id="68"/>
      <w:bookmarkEnd w:id="69"/>
      <w:bookmarkEnd w:id="70"/>
    </w:p>
    <w:p w14:paraId="19FD937B" w14:textId="77777777" w:rsidR="001A59F9" w:rsidRPr="00E54740" w:rsidRDefault="001A59F9" w:rsidP="00625AE8">
      <w:pPr>
        <w:spacing w:line="360" w:lineRule="auto"/>
        <w:ind w:firstLineChars="200" w:firstLine="420"/>
        <w:rPr>
          <w:rFonts w:eastAsiaTheme="minorEastAsia"/>
          <w:szCs w:val="21"/>
        </w:rPr>
      </w:pPr>
      <w:r w:rsidRPr="00E54740">
        <w:rPr>
          <w:rFonts w:eastAsiaTheme="minorEastAsia"/>
          <w:szCs w:val="21"/>
        </w:rPr>
        <w:t>无。</w:t>
      </w:r>
    </w:p>
    <w:p w14:paraId="300F95AC" w14:textId="77777777" w:rsidR="00710008" w:rsidRPr="00E54740" w:rsidRDefault="00710008" w:rsidP="00625AE8">
      <w:pPr>
        <w:spacing w:line="360" w:lineRule="auto"/>
        <w:ind w:firstLineChars="200" w:firstLine="420"/>
        <w:rPr>
          <w:rFonts w:eastAsiaTheme="minorEastAsia"/>
          <w:szCs w:val="21"/>
        </w:rPr>
      </w:pPr>
    </w:p>
    <w:p w14:paraId="60EDC5F8"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1" w:name="_Toc192864805"/>
      <w:r w:rsidRPr="00E54740">
        <w:rPr>
          <w:rFonts w:ascii="Times New Roman" w:eastAsiaTheme="minorEastAsia" w:hAnsi="Times New Roman"/>
          <w:kern w:val="0"/>
          <w:sz w:val="21"/>
          <w:szCs w:val="21"/>
        </w:rPr>
        <w:t>4.10</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14:paraId="1CD096CF"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09364344" w14:textId="77777777" w:rsidR="00710008" w:rsidRPr="00E54740" w:rsidRDefault="00710008" w:rsidP="00625AE8">
      <w:pPr>
        <w:spacing w:line="360" w:lineRule="auto"/>
        <w:ind w:firstLineChars="200" w:firstLine="420"/>
        <w:rPr>
          <w:rFonts w:eastAsiaTheme="minorEastAsia"/>
          <w:szCs w:val="21"/>
        </w:rPr>
      </w:pPr>
    </w:p>
    <w:p w14:paraId="01BF46C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92864806"/>
      <w:r w:rsidRPr="00E54740">
        <w:rPr>
          <w:rFonts w:eastAsiaTheme="minorEastAsia"/>
          <w:b/>
          <w:bCs/>
          <w:sz w:val="21"/>
          <w:szCs w:val="21"/>
          <w:lang w:val="en-US"/>
        </w:rPr>
        <w:lastRenderedPageBreak/>
        <w:t xml:space="preserve">§5  </w:t>
      </w:r>
      <w:r w:rsidRPr="00E54740">
        <w:rPr>
          <w:rFonts w:eastAsiaTheme="minorEastAsia"/>
          <w:b/>
          <w:bCs/>
          <w:sz w:val="21"/>
          <w:szCs w:val="21"/>
          <w:lang w:val="en-US"/>
        </w:rPr>
        <w:t>托管人报告</w:t>
      </w:r>
      <w:bookmarkEnd w:id="72"/>
      <w:bookmarkEnd w:id="73"/>
      <w:bookmarkEnd w:id="74"/>
    </w:p>
    <w:p w14:paraId="220BB157"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9286480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14:paraId="359F170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343F9E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92864808"/>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14:paraId="51D7FFBE" w14:textId="77777777" w:rsidR="00F85387" w:rsidRDefault="00A33DC0">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szCs w:val="21"/>
        </w:rPr>
        <w:t xml:space="preserve"> </w:t>
      </w:r>
      <w:r>
        <w:rPr>
          <w:rFonts w:eastAsiaTheme="minorEastAsia"/>
          <w:szCs w:val="21"/>
        </w:rPr>
        <w:t>。</w:t>
      </w:r>
    </w:p>
    <w:p w14:paraId="667B058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14:paraId="188FB5E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9286480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14:paraId="5C43338A"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191D2B4C"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92864810"/>
      <w:bookmarkStart w:id="92"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14:paraId="0F12C73F"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2500741</w:t>
      </w:r>
      <w:r w:rsidRPr="00E54740">
        <w:rPr>
          <w:rFonts w:eastAsiaTheme="minorEastAsia"/>
          <w:kern w:val="0"/>
          <w:szCs w:val="21"/>
        </w:rPr>
        <w:t>号</w:t>
      </w:r>
    </w:p>
    <w:p w14:paraId="5E727E0C"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摩根强化回报债券型证券投资基金全体基金份额持有人</w:t>
      </w:r>
      <w:r w:rsidRPr="00E54740">
        <w:rPr>
          <w:rFonts w:eastAsiaTheme="minorEastAsia"/>
          <w:szCs w:val="21"/>
        </w:rPr>
        <w:t>：</w:t>
      </w:r>
    </w:p>
    <w:p w14:paraId="695A7B1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92864811"/>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14:paraId="4F31B876" w14:textId="77777777" w:rsidR="00F85387" w:rsidRDefault="00A33DC0">
      <w:pPr>
        <w:widowControl/>
        <w:spacing w:line="360" w:lineRule="auto"/>
        <w:ind w:firstLine="420"/>
        <w:rPr>
          <w:rFonts w:eastAsiaTheme="minorEastAsia"/>
          <w:kern w:val="0"/>
          <w:szCs w:val="21"/>
        </w:rPr>
      </w:pPr>
      <w:r>
        <w:rPr>
          <w:rFonts w:eastAsiaTheme="minorEastAsia"/>
          <w:kern w:val="0"/>
          <w:szCs w:val="21"/>
        </w:rPr>
        <w:t>我们审计了后附的摩根强化回报债券型证券投资基金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417E7829"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2BD488F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2864812"/>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14:paraId="139693C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w:t>
      </w:r>
      <w:r w:rsidRPr="00E54740">
        <w:rPr>
          <w:rFonts w:eastAsiaTheme="minorEastAsia" w:hint="eastAsia"/>
          <w:szCs w:val="21"/>
        </w:rPr>
        <w:lastRenderedPageBreak/>
        <w:t>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12AF969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2864813"/>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7"/>
    </w:p>
    <w:p w14:paraId="753167F6" w14:textId="77777777" w:rsidR="00F85387" w:rsidRDefault="00A33DC0">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36257A58" w14:textId="77777777" w:rsidR="00F85387" w:rsidRDefault="00A33DC0">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56D3440E" w14:textId="77777777" w:rsidR="00F85387" w:rsidRDefault="00A33DC0">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1E6AED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09CF561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192864814"/>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8"/>
    </w:p>
    <w:p w14:paraId="72256E5E" w14:textId="77777777" w:rsidR="00F85387" w:rsidRDefault="00A33DC0">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107F2B8" w14:textId="77777777" w:rsidR="00F85387" w:rsidRDefault="00A33DC0">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48F73AA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w:t>
      </w:r>
      <w:proofErr w:type="gramStart"/>
      <w:r w:rsidRPr="00E54740">
        <w:rPr>
          <w:rFonts w:eastAsiaTheme="minorEastAsia"/>
          <w:szCs w:val="21"/>
        </w:rPr>
        <w:t>层负责</w:t>
      </w:r>
      <w:proofErr w:type="gramEnd"/>
      <w:r w:rsidRPr="00E54740">
        <w:rPr>
          <w:rFonts w:eastAsiaTheme="minorEastAsia"/>
          <w:szCs w:val="21"/>
        </w:rPr>
        <w:t>监督该基金的财务报告过程。</w:t>
      </w:r>
    </w:p>
    <w:p w14:paraId="4F92399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9" w:name="_Toc286996148"/>
      <w:bookmarkStart w:id="110" w:name="_Toc352255988"/>
      <w:bookmarkStart w:id="111" w:name="_Toc352256056"/>
      <w:bookmarkStart w:id="112" w:name="_Toc352331234"/>
      <w:bookmarkStart w:id="113" w:name="_Toc362424012"/>
      <w:bookmarkStart w:id="114" w:name="_Toc374459274"/>
      <w:bookmarkStart w:id="115" w:name="_Toc192864815"/>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9"/>
      <w:bookmarkEnd w:id="110"/>
      <w:bookmarkEnd w:id="111"/>
      <w:bookmarkEnd w:id="112"/>
      <w:bookmarkEnd w:id="113"/>
      <w:bookmarkEnd w:id="114"/>
      <w:bookmarkEnd w:id="115"/>
    </w:p>
    <w:p w14:paraId="37B91C2B" w14:textId="77777777" w:rsidR="00F85387" w:rsidRDefault="00A33DC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537A792F" w14:textId="77777777" w:rsidR="00F85387" w:rsidRDefault="00A33DC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C87D891" w14:textId="77777777" w:rsidR="00F85387" w:rsidRDefault="00A33DC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w:t>
      </w:r>
      <w:r>
        <w:rPr>
          <w:rFonts w:eastAsiaTheme="minorEastAsia"/>
          <w:szCs w:val="21"/>
        </w:rPr>
        <w:lastRenderedPageBreak/>
        <w:t>现由于错误导致的重大错报的风险。</w:t>
      </w:r>
    </w:p>
    <w:p w14:paraId="228BFA02" w14:textId="77777777" w:rsidR="00F85387" w:rsidRDefault="00A33DC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F02F591" w14:textId="77777777" w:rsidR="00F85387" w:rsidRDefault="00A33DC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5F93A985" w14:textId="77777777" w:rsidR="00F85387" w:rsidRDefault="00A33DC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9CEC119" w14:textId="733388C8" w:rsidR="00F85387" w:rsidRDefault="00A33DC0">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4BD2BB7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6E6EA6D5"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26033B15"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64FE584A"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0C8DE98D"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3B45717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192864816"/>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6"/>
    </w:p>
    <w:p w14:paraId="721E67EC"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7" w:name="_Toc225498268"/>
      <w:bookmarkStart w:id="118" w:name="_Toc361324873"/>
      <w:bookmarkStart w:id="119" w:name="_Toc192864817"/>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7"/>
      <w:bookmarkEnd w:id="118"/>
      <w:bookmarkEnd w:id="119"/>
    </w:p>
    <w:p w14:paraId="1385C172"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会计主体：摩根强化回报债券型证券投资基金</w:t>
      </w:r>
    </w:p>
    <w:p w14:paraId="0D5AFDDF"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76CA041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393DA4EB" w14:textId="77777777" w:rsidTr="00CE7D52">
        <w:tc>
          <w:tcPr>
            <w:tcW w:w="2880" w:type="dxa"/>
            <w:vAlign w:val="center"/>
          </w:tcPr>
          <w:p w14:paraId="3F0CBDE7"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66DE1A0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7198CFC9"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0E68450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512D3D37"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4F9243B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B0F0286" w14:textId="77777777" w:rsidTr="00CE7D52">
        <w:tc>
          <w:tcPr>
            <w:tcW w:w="2880" w:type="dxa"/>
            <w:vAlign w:val="center"/>
          </w:tcPr>
          <w:p w14:paraId="0CEC9D7F"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6C62C79B"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24908789" w14:textId="77777777" w:rsidR="00986196" w:rsidRPr="00E54740" w:rsidRDefault="00986196" w:rsidP="00CE7D52">
            <w:pPr>
              <w:spacing w:line="360" w:lineRule="auto"/>
              <w:jc w:val="right"/>
              <w:rPr>
                <w:szCs w:val="21"/>
              </w:rPr>
            </w:pPr>
          </w:p>
        </w:tc>
        <w:tc>
          <w:tcPr>
            <w:tcW w:w="2520" w:type="dxa"/>
            <w:vAlign w:val="bottom"/>
          </w:tcPr>
          <w:p w14:paraId="57AC60EB" w14:textId="77777777" w:rsidR="00986196" w:rsidRPr="00E54740" w:rsidRDefault="00986196" w:rsidP="00CE7D52">
            <w:pPr>
              <w:spacing w:line="360" w:lineRule="auto"/>
              <w:jc w:val="right"/>
              <w:rPr>
                <w:szCs w:val="21"/>
              </w:rPr>
            </w:pPr>
          </w:p>
        </w:tc>
      </w:tr>
      <w:tr w:rsidR="0058289D" w:rsidRPr="00E54740" w14:paraId="104F4B63" w14:textId="77777777" w:rsidTr="009B39D5">
        <w:tc>
          <w:tcPr>
            <w:tcW w:w="2880" w:type="dxa"/>
            <w:vAlign w:val="center"/>
          </w:tcPr>
          <w:p w14:paraId="59E0786A"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13785B05"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0B48807F" w14:textId="77777777" w:rsidR="0058289D" w:rsidRPr="00E54740" w:rsidRDefault="0058289D" w:rsidP="0058289D">
            <w:pPr>
              <w:spacing w:line="360" w:lineRule="auto"/>
              <w:jc w:val="right"/>
              <w:rPr>
                <w:szCs w:val="21"/>
              </w:rPr>
            </w:pPr>
            <w:r w:rsidRPr="0058289D">
              <w:rPr>
                <w:szCs w:val="21"/>
              </w:rPr>
              <w:t>1,058,260.04</w:t>
            </w:r>
          </w:p>
        </w:tc>
        <w:tc>
          <w:tcPr>
            <w:tcW w:w="2520" w:type="dxa"/>
            <w:vAlign w:val="center"/>
          </w:tcPr>
          <w:p w14:paraId="77764C05" w14:textId="77777777" w:rsidR="0058289D" w:rsidRPr="00E54740" w:rsidRDefault="0058289D" w:rsidP="0058289D">
            <w:pPr>
              <w:spacing w:line="360" w:lineRule="auto"/>
              <w:jc w:val="right"/>
              <w:rPr>
                <w:szCs w:val="21"/>
              </w:rPr>
            </w:pPr>
            <w:r w:rsidRPr="0058289D">
              <w:rPr>
                <w:szCs w:val="21"/>
              </w:rPr>
              <w:t>2,860,958.94</w:t>
            </w:r>
          </w:p>
        </w:tc>
      </w:tr>
      <w:tr w:rsidR="00E54740" w:rsidRPr="00E54740" w14:paraId="4CC0A3C6" w14:textId="77777777" w:rsidTr="00CE7D52">
        <w:tc>
          <w:tcPr>
            <w:tcW w:w="2880" w:type="dxa"/>
            <w:vAlign w:val="center"/>
          </w:tcPr>
          <w:p w14:paraId="4D0BDA46"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5AC189F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DD5CC93" w14:textId="77777777" w:rsidR="00986196" w:rsidRPr="00E54740" w:rsidRDefault="00986196" w:rsidP="00CE7D52">
            <w:pPr>
              <w:spacing w:line="360" w:lineRule="auto"/>
              <w:jc w:val="right"/>
              <w:rPr>
                <w:szCs w:val="21"/>
              </w:rPr>
            </w:pPr>
            <w:r w:rsidRPr="00E54740">
              <w:rPr>
                <w:szCs w:val="21"/>
              </w:rPr>
              <w:t>963,182.22</w:t>
            </w:r>
          </w:p>
        </w:tc>
        <w:tc>
          <w:tcPr>
            <w:tcW w:w="2520" w:type="dxa"/>
            <w:vAlign w:val="bottom"/>
          </w:tcPr>
          <w:p w14:paraId="1E15FE11" w14:textId="77777777" w:rsidR="00986196" w:rsidRPr="00E54740" w:rsidRDefault="00986196" w:rsidP="00CE7D52">
            <w:pPr>
              <w:spacing w:line="360" w:lineRule="auto"/>
              <w:jc w:val="right"/>
              <w:rPr>
                <w:szCs w:val="21"/>
              </w:rPr>
            </w:pPr>
            <w:r w:rsidRPr="00E54740">
              <w:rPr>
                <w:szCs w:val="21"/>
              </w:rPr>
              <w:t>1,819,042.27</w:t>
            </w:r>
          </w:p>
        </w:tc>
      </w:tr>
      <w:tr w:rsidR="00E54740" w:rsidRPr="00E54740" w14:paraId="3CD56500" w14:textId="77777777" w:rsidTr="00CE7D52">
        <w:tc>
          <w:tcPr>
            <w:tcW w:w="2880" w:type="dxa"/>
            <w:vAlign w:val="center"/>
          </w:tcPr>
          <w:p w14:paraId="1557B55B"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60D5100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8D5415F" w14:textId="77777777" w:rsidR="00986196" w:rsidRPr="00E54740" w:rsidRDefault="00986196" w:rsidP="00CE7D52">
            <w:pPr>
              <w:spacing w:line="360" w:lineRule="auto"/>
              <w:jc w:val="right"/>
              <w:rPr>
                <w:szCs w:val="21"/>
              </w:rPr>
            </w:pPr>
            <w:r w:rsidRPr="00E54740">
              <w:rPr>
                <w:szCs w:val="21"/>
              </w:rPr>
              <w:t>41,793.63</w:t>
            </w:r>
          </w:p>
        </w:tc>
        <w:tc>
          <w:tcPr>
            <w:tcW w:w="2520" w:type="dxa"/>
            <w:vAlign w:val="bottom"/>
          </w:tcPr>
          <w:p w14:paraId="5839CF5F" w14:textId="77777777" w:rsidR="00986196" w:rsidRPr="00E54740" w:rsidRDefault="00986196" w:rsidP="00CE7D52">
            <w:pPr>
              <w:spacing w:line="360" w:lineRule="auto"/>
              <w:jc w:val="right"/>
              <w:rPr>
                <w:szCs w:val="21"/>
              </w:rPr>
            </w:pPr>
            <w:r w:rsidRPr="00E54740">
              <w:rPr>
                <w:szCs w:val="21"/>
              </w:rPr>
              <w:t>116,282.41</w:t>
            </w:r>
          </w:p>
        </w:tc>
      </w:tr>
      <w:tr w:rsidR="00E54740" w:rsidRPr="00E54740" w14:paraId="61417375" w14:textId="77777777" w:rsidTr="00CE7D52">
        <w:tc>
          <w:tcPr>
            <w:tcW w:w="2880" w:type="dxa"/>
            <w:vAlign w:val="center"/>
          </w:tcPr>
          <w:p w14:paraId="619083A5" w14:textId="77777777" w:rsidR="00986196" w:rsidRPr="00E54740" w:rsidRDefault="00986196" w:rsidP="00CE7D52">
            <w:pPr>
              <w:spacing w:line="360" w:lineRule="auto"/>
              <w:rPr>
                <w:szCs w:val="21"/>
              </w:rPr>
            </w:pPr>
            <w:r w:rsidRPr="00E54740">
              <w:rPr>
                <w:szCs w:val="21"/>
              </w:rPr>
              <w:lastRenderedPageBreak/>
              <w:t>交易性金融资产</w:t>
            </w:r>
          </w:p>
        </w:tc>
        <w:tc>
          <w:tcPr>
            <w:tcW w:w="1080" w:type="dxa"/>
            <w:vAlign w:val="center"/>
          </w:tcPr>
          <w:p w14:paraId="0017383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5D3952F" w14:textId="77777777" w:rsidR="00986196" w:rsidRPr="00E54740" w:rsidRDefault="00986196" w:rsidP="00CE7D52">
            <w:pPr>
              <w:spacing w:line="360" w:lineRule="auto"/>
              <w:jc w:val="right"/>
              <w:rPr>
                <w:szCs w:val="21"/>
              </w:rPr>
            </w:pPr>
            <w:r w:rsidRPr="00E54740">
              <w:rPr>
                <w:szCs w:val="21"/>
              </w:rPr>
              <w:t>128,344,013.53</w:t>
            </w:r>
          </w:p>
        </w:tc>
        <w:tc>
          <w:tcPr>
            <w:tcW w:w="2520" w:type="dxa"/>
            <w:vAlign w:val="bottom"/>
          </w:tcPr>
          <w:p w14:paraId="710ED655" w14:textId="77777777" w:rsidR="00986196" w:rsidRPr="00E54740" w:rsidRDefault="00986196" w:rsidP="00CE7D52">
            <w:pPr>
              <w:spacing w:line="360" w:lineRule="auto"/>
              <w:jc w:val="right"/>
              <w:rPr>
                <w:szCs w:val="21"/>
              </w:rPr>
            </w:pPr>
            <w:r w:rsidRPr="00E54740">
              <w:rPr>
                <w:szCs w:val="21"/>
              </w:rPr>
              <w:t>928,998,156.21</w:t>
            </w:r>
          </w:p>
        </w:tc>
      </w:tr>
      <w:tr w:rsidR="00E54740" w:rsidRPr="00E54740" w14:paraId="3F9B947C" w14:textId="77777777" w:rsidTr="00CE7D52">
        <w:tc>
          <w:tcPr>
            <w:tcW w:w="2880" w:type="dxa"/>
            <w:vAlign w:val="center"/>
          </w:tcPr>
          <w:p w14:paraId="26F72B98"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735022C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45263B0" w14:textId="77777777" w:rsidR="00986196" w:rsidRPr="00E54740" w:rsidRDefault="00986196" w:rsidP="00CE7D52">
            <w:pPr>
              <w:spacing w:line="360" w:lineRule="auto"/>
              <w:jc w:val="right"/>
              <w:rPr>
                <w:szCs w:val="21"/>
              </w:rPr>
            </w:pPr>
            <w:r w:rsidRPr="00E54740">
              <w:rPr>
                <w:szCs w:val="21"/>
              </w:rPr>
              <w:t>12,859,719.27</w:t>
            </w:r>
          </w:p>
        </w:tc>
        <w:tc>
          <w:tcPr>
            <w:tcW w:w="2520" w:type="dxa"/>
            <w:vAlign w:val="bottom"/>
          </w:tcPr>
          <w:p w14:paraId="47C7307A" w14:textId="77777777" w:rsidR="00986196" w:rsidRPr="00E54740" w:rsidRDefault="00986196" w:rsidP="00CE7D52">
            <w:pPr>
              <w:spacing w:line="360" w:lineRule="auto"/>
              <w:jc w:val="right"/>
              <w:rPr>
                <w:szCs w:val="21"/>
              </w:rPr>
            </w:pPr>
            <w:r w:rsidRPr="00E54740">
              <w:rPr>
                <w:szCs w:val="21"/>
              </w:rPr>
              <w:t>172,234,967.99</w:t>
            </w:r>
          </w:p>
        </w:tc>
      </w:tr>
      <w:tr w:rsidR="00E54740" w:rsidRPr="00E54740" w14:paraId="04F87B11" w14:textId="77777777" w:rsidTr="00CE7D52">
        <w:tc>
          <w:tcPr>
            <w:tcW w:w="2880" w:type="dxa"/>
            <w:vAlign w:val="center"/>
          </w:tcPr>
          <w:p w14:paraId="4E9C1C8F"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560066A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86FD4A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53F359C" w14:textId="77777777" w:rsidR="00986196" w:rsidRPr="00E54740" w:rsidRDefault="00986196" w:rsidP="00CE7D52">
            <w:pPr>
              <w:spacing w:line="360" w:lineRule="auto"/>
              <w:jc w:val="right"/>
              <w:rPr>
                <w:szCs w:val="21"/>
              </w:rPr>
            </w:pPr>
            <w:r w:rsidRPr="00E54740">
              <w:rPr>
                <w:szCs w:val="21"/>
              </w:rPr>
              <w:t>-</w:t>
            </w:r>
          </w:p>
        </w:tc>
      </w:tr>
      <w:tr w:rsidR="00E54740" w:rsidRPr="00E54740" w14:paraId="75BEEFEA" w14:textId="77777777" w:rsidTr="00CE7D52">
        <w:tc>
          <w:tcPr>
            <w:tcW w:w="2880" w:type="dxa"/>
            <w:vAlign w:val="center"/>
          </w:tcPr>
          <w:p w14:paraId="4B95E30A"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5033C26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B51BF1" w14:textId="77777777" w:rsidR="00986196" w:rsidRPr="00E54740" w:rsidRDefault="00986196" w:rsidP="00CE7D52">
            <w:pPr>
              <w:spacing w:line="360" w:lineRule="auto"/>
              <w:jc w:val="right"/>
              <w:rPr>
                <w:szCs w:val="21"/>
              </w:rPr>
            </w:pPr>
            <w:r w:rsidRPr="00E54740">
              <w:rPr>
                <w:szCs w:val="21"/>
              </w:rPr>
              <w:t>115,484,294.26</w:t>
            </w:r>
          </w:p>
        </w:tc>
        <w:tc>
          <w:tcPr>
            <w:tcW w:w="2520" w:type="dxa"/>
            <w:vAlign w:val="bottom"/>
          </w:tcPr>
          <w:p w14:paraId="7AFDCD6E" w14:textId="77777777" w:rsidR="00986196" w:rsidRPr="00E54740" w:rsidRDefault="00986196" w:rsidP="00CE7D52">
            <w:pPr>
              <w:spacing w:line="360" w:lineRule="auto"/>
              <w:jc w:val="right"/>
              <w:rPr>
                <w:szCs w:val="21"/>
              </w:rPr>
            </w:pPr>
            <w:r w:rsidRPr="00E54740">
              <w:rPr>
                <w:szCs w:val="21"/>
              </w:rPr>
              <w:t>756,763,188.22</w:t>
            </w:r>
          </w:p>
        </w:tc>
      </w:tr>
      <w:tr w:rsidR="00E54740" w:rsidRPr="00E54740" w14:paraId="25B2A103" w14:textId="77777777" w:rsidTr="00CE7D52">
        <w:tc>
          <w:tcPr>
            <w:tcW w:w="2880" w:type="dxa"/>
            <w:vAlign w:val="center"/>
          </w:tcPr>
          <w:p w14:paraId="3906E70F"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58DAF87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37A30F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1B63240" w14:textId="77777777" w:rsidR="00986196" w:rsidRPr="00E54740" w:rsidRDefault="00986196" w:rsidP="00CE7D52">
            <w:pPr>
              <w:spacing w:line="360" w:lineRule="auto"/>
              <w:jc w:val="right"/>
              <w:rPr>
                <w:szCs w:val="21"/>
              </w:rPr>
            </w:pPr>
            <w:r w:rsidRPr="00E54740">
              <w:rPr>
                <w:szCs w:val="21"/>
              </w:rPr>
              <w:t>-</w:t>
            </w:r>
          </w:p>
        </w:tc>
      </w:tr>
      <w:tr w:rsidR="00E54740" w:rsidRPr="00E54740" w14:paraId="05CDF2C8" w14:textId="77777777" w:rsidTr="00CE7D52">
        <w:tc>
          <w:tcPr>
            <w:tcW w:w="2880" w:type="dxa"/>
            <w:vAlign w:val="center"/>
          </w:tcPr>
          <w:p w14:paraId="50D7A8CF"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7C73FA4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855FB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58DA3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6B3D3C7" w14:textId="77777777" w:rsidTr="00CE7D52">
        <w:tc>
          <w:tcPr>
            <w:tcW w:w="2880" w:type="dxa"/>
            <w:vAlign w:val="center"/>
          </w:tcPr>
          <w:p w14:paraId="48E79396"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7715AC6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158477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5E1137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0C3255D" w14:textId="77777777" w:rsidTr="00CE7D52">
        <w:tc>
          <w:tcPr>
            <w:tcW w:w="2880" w:type="dxa"/>
            <w:vAlign w:val="center"/>
          </w:tcPr>
          <w:p w14:paraId="6BD0718D"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6A11C9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DD2BC1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887E758" w14:textId="77777777" w:rsidR="00986196" w:rsidRPr="00E54740" w:rsidRDefault="00986196" w:rsidP="00CE7D52">
            <w:pPr>
              <w:spacing w:line="360" w:lineRule="auto"/>
              <w:jc w:val="right"/>
              <w:rPr>
                <w:szCs w:val="21"/>
              </w:rPr>
            </w:pPr>
            <w:r w:rsidRPr="00E54740">
              <w:rPr>
                <w:szCs w:val="21"/>
              </w:rPr>
              <w:t>-</w:t>
            </w:r>
          </w:p>
        </w:tc>
      </w:tr>
      <w:tr w:rsidR="00E54740" w:rsidRPr="00E54740" w14:paraId="4ACCCF62" w14:textId="77777777" w:rsidTr="00CE7D52">
        <w:tc>
          <w:tcPr>
            <w:tcW w:w="2880" w:type="dxa"/>
            <w:vAlign w:val="center"/>
          </w:tcPr>
          <w:p w14:paraId="297D2725"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41537F6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3B4C28ED" w14:textId="77777777" w:rsidR="00986196" w:rsidRPr="00E54740" w:rsidRDefault="00986196" w:rsidP="00CE7D52">
            <w:pPr>
              <w:spacing w:line="360" w:lineRule="auto"/>
              <w:jc w:val="right"/>
              <w:rPr>
                <w:szCs w:val="21"/>
              </w:rPr>
            </w:pPr>
            <w:r w:rsidRPr="00E54740">
              <w:rPr>
                <w:szCs w:val="21"/>
              </w:rPr>
              <w:t>9,599,268.37</w:t>
            </w:r>
          </w:p>
        </w:tc>
        <w:tc>
          <w:tcPr>
            <w:tcW w:w="2520" w:type="dxa"/>
            <w:vAlign w:val="bottom"/>
          </w:tcPr>
          <w:p w14:paraId="73CAEC01" w14:textId="77777777" w:rsidR="00986196" w:rsidRPr="00E54740" w:rsidRDefault="00986196" w:rsidP="00CE7D52">
            <w:pPr>
              <w:spacing w:line="360" w:lineRule="auto"/>
              <w:jc w:val="right"/>
              <w:rPr>
                <w:szCs w:val="21"/>
              </w:rPr>
            </w:pPr>
            <w:r w:rsidRPr="00E54740">
              <w:rPr>
                <w:szCs w:val="21"/>
              </w:rPr>
              <w:t>-</w:t>
            </w:r>
          </w:p>
        </w:tc>
      </w:tr>
      <w:tr w:rsidR="00E54740" w:rsidRPr="00E54740" w14:paraId="035B0070" w14:textId="77777777" w:rsidTr="00CE7D52">
        <w:tc>
          <w:tcPr>
            <w:tcW w:w="2880" w:type="dxa"/>
            <w:vAlign w:val="center"/>
          </w:tcPr>
          <w:p w14:paraId="2E3CC788"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6CBF799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8A8266B" w14:textId="77777777" w:rsidR="00986196" w:rsidRPr="00E54740" w:rsidRDefault="00986196" w:rsidP="00CE7D52">
            <w:pPr>
              <w:spacing w:line="360" w:lineRule="auto"/>
              <w:jc w:val="right"/>
              <w:rPr>
                <w:szCs w:val="21"/>
              </w:rPr>
            </w:pPr>
            <w:r w:rsidRPr="00E54740">
              <w:rPr>
                <w:rFonts w:eastAsiaTheme="minorEastAsia"/>
                <w:szCs w:val="21"/>
              </w:rPr>
              <w:t>7,463.27</w:t>
            </w:r>
          </w:p>
        </w:tc>
        <w:tc>
          <w:tcPr>
            <w:tcW w:w="2520" w:type="dxa"/>
            <w:vAlign w:val="center"/>
          </w:tcPr>
          <w:p w14:paraId="35D68FE4" w14:textId="77777777" w:rsidR="00986196" w:rsidRPr="00E54740" w:rsidRDefault="00986196" w:rsidP="00CE7D52">
            <w:pPr>
              <w:spacing w:line="360" w:lineRule="auto"/>
              <w:jc w:val="right"/>
              <w:rPr>
                <w:szCs w:val="21"/>
              </w:rPr>
            </w:pPr>
            <w:r w:rsidRPr="00E54740">
              <w:rPr>
                <w:rFonts w:eastAsiaTheme="minorEastAsia"/>
                <w:szCs w:val="21"/>
              </w:rPr>
              <w:t>23,218,729.22</w:t>
            </w:r>
          </w:p>
        </w:tc>
      </w:tr>
      <w:tr w:rsidR="00E54740" w:rsidRPr="00E54740" w14:paraId="1E6B665F" w14:textId="77777777" w:rsidTr="00CE7D52">
        <w:tc>
          <w:tcPr>
            <w:tcW w:w="2880" w:type="dxa"/>
            <w:vAlign w:val="center"/>
          </w:tcPr>
          <w:p w14:paraId="552C7DA9"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26DDA65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04351A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1A0BC7A" w14:textId="77777777" w:rsidR="00986196" w:rsidRPr="00E54740" w:rsidRDefault="00986196" w:rsidP="00CE7D52">
            <w:pPr>
              <w:spacing w:line="360" w:lineRule="auto"/>
              <w:jc w:val="right"/>
              <w:rPr>
                <w:szCs w:val="21"/>
              </w:rPr>
            </w:pPr>
            <w:r w:rsidRPr="00E54740">
              <w:rPr>
                <w:szCs w:val="21"/>
              </w:rPr>
              <w:t>-</w:t>
            </w:r>
          </w:p>
        </w:tc>
      </w:tr>
      <w:tr w:rsidR="00E54740" w:rsidRPr="00E54740" w14:paraId="4B09DEB1" w14:textId="77777777" w:rsidTr="00CE7D52">
        <w:tc>
          <w:tcPr>
            <w:tcW w:w="2880" w:type="dxa"/>
            <w:vAlign w:val="center"/>
          </w:tcPr>
          <w:p w14:paraId="1942FA05"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397E4B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20D550" w14:textId="77777777" w:rsidR="00986196" w:rsidRPr="00E54740" w:rsidRDefault="00986196" w:rsidP="00CE7D52">
            <w:pPr>
              <w:spacing w:line="360" w:lineRule="auto"/>
              <w:jc w:val="right"/>
              <w:rPr>
                <w:szCs w:val="21"/>
              </w:rPr>
            </w:pPr>
            <w:r w:rsidRPr="00E54740">
              <w:rPr>
                <w:szCs w:val="21"/>
              </w:rPr>
              <w:t>330.19</w:t>
            </w:r>
          </w:p>
        </w:tc>
        <w:tc>
          <w:tcPr>
            <w:tcW w:w="2520" w:type="dxa"/>
            <w:vAlign w:val="bottom"/>
          </w:tcPr>
          <w:p w14:paraId="2FA43ECC" w14:textId="77777777" w:rsidR="00986196" w:rsidRPr="00E54740" w:rsidRDefault="00986196" w:rsidP="00CE7D52">
            <w:pPr>
              <w:spacing w:line="360" w:lineRule="auto"/>
              <w:jc w:val="right"/>
              <w:rPr>
                <w:szCs w:val="21"/>
              </w:rPr>
            </w:pPr>
            <w:r w:rsidRPr="00E54740">
              <w:rPr>
                <w:szCs w:val="21"/>
              </w:rPr>
              <w:t>485.33</w:t>
            </w:r>
          </w:p>
        </w:tc>
      </w:tr>
      <w:tr w:rsidR="00E54740" w:rsidRPr="00E54740" w14:paraId="1AC03C04" w14:textId="77777777" w:rsidTr="00CE7D52">
        <w:tc>
          <w:tcPr>
            <w:tcW w:w="2880" w:type="dxa"/>
            <w:vAlign w:val="center"/>
          </w:tcPr>
          <w:p w14:paraId="54B10A2F"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26E09DC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11493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C336541" w14:textId="77777777" w:rsidR="00986196" w:rsidRPr="00E54740" w:rsidRDefault="00986196" w:rsidP="00CE7D52">
            <w:pPr>
              <w:spacing w:line="360" w:lineRule="auto"/>
              <w:jc w:val="right"/>
              <w:rPr>
                <w:szCs w:val="21"/>
              </w:rPr>
            </w:pPr>
            <w:r w:rsidRPr="00E54740">
              <w:rPr>
                <w:szCs w:val="21"/>
              </w:rPr>
              <w:t>-</w:t>
            </w:r>
          </w:p>
        </w:tc>
      </w:tr>
      <w:tr w:rsidR="00E54740" w:rsidRPr="00E54740" w14:paraId="171CD5EE" w14:textId="77777777" w:rsidTr="00CE7D52">
        <w:tc>
          <w:tcPr>
            <w:tcW w:w="2880" w:type="dxa"/>
            <w:vAlign w:val="center"/>
          </w:tcPr>
          <w:p w14:paraId="5BCB3147"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1D2E6A1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18A9443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0AA7A26" w14:textId="77777777" w:rsidR="00986196" w:rsidRPr="00E54740" w:rsidRDefault="00986196" w:rsidP="00CE7D52">
            <w:pPr>
              <w:spacing w:line="360" w:lineRule="auto"/>
              <w:jc w:val="right"/>
              <w:rPr>
                <w:szCs w:val="21"/>
              </w:rPr>
            </w:pPr>
            <w:r w:rsidRPr="00E54740">
              <w:rPr>
                <w:szCs w:val="21"/>
              </w:rPr>
              <w:t>-</w:t>
            </w:r>
          </w:p>
        </w:tc>
      </w:tr>
      <w:tr w:rsidR="00E54740" w:rsidRPr="00E54740" w14:paraId="5FDB6765" w14:textId="77777777" w:rsidTr="00CE7D52">
        <w:tc>
          <w:tcPr>
            <w:tcW w:w="2880" w:type="dxa"/>
            <w:vAlign w:val="center"/>
          </w:tcPr>
          <w:p w14:paraId="4847C1EF"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3E7C9B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E3132EF" w14:textId="77777777" w:rsidR="00986196" w:rsidRPr="00E54740" w:rsidRDefault="00986196" w:rsidP="00CE7D52">
            <w:pPr>
              <w:spacing w:line="360" w:lineRule="auto"/>
              <w:jc w:val="right"/>
              <w:rPr>
                <w:szCs w:val="21"/>
              </w:rPr>
            </w:pPr>
            <w:r w:rsidRPr="00E54740">
              <w:rPr>
                <w:szCs w:val="21"/>
              </w:rPr>
              <w:t>140,014,311.25</w:t>
            </w:r>
          </w:p>
        </w:tc>
        <w:tc>
          <w:tcPr>
            <w:tcW w:w="2520" w:type="dxa"/>
            <w:vAlign w:val="bottom"/>
          </w:tcPr>
          <w:p w14:paraId="707BFE65" w14:textId="77777777" w:rsidR="00986196" w:rsidRPr="00E54740" w:rsidRDefault="00986196" w:rsidP="00CE7D52">
            <w:pPr>
              <w:spacing w:line="360" w:lineRule="auto"/>
              <w:jc w:val="right"/>
              <w:rPr>
                <w:szCs w:val="21"/>
              </w:rPr>
            </w:pPr>
            <w:r w:rsidRPr="00E54740">
              <w:rPr>
                <w:szCs w:val="21"/>
              </w:rPr>
              <w:t>957,013,654.38</w:t>
            </w:r>
          </w:p>
        </w:tc>
      </w:tr>
      <w:tr w:rsidR="00E54740" w:rsidRPr="00E54740" w14:paraId="13783368" w14:textId="77777777" w:rsidTr="00CE7D52">
        <w:tc>
          <w:tcPr>
            <w:tcW w:w="2880" w:type="dxa"/>
            <w:vAlign w:val="center"/>
          </w:tcPr>
          <w:p w14:paraId="7F1A6D85"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33E893B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7C78560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2F8A513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685AAE2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79D8F69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43C7958E" w14:textId="77777777" w:rsidTr="00CE7D52">
        <w:tc>
          <w:tcPr>
            <w:tcW w:w="2880" w:type="dxa"/>
            <w:vAlign w:val="center"/>
          </w:tcPr>
          <w:p w14:paraId="0558D3B5"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3BBE7FB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635D1AB" w14:textId="77777777" w:rsidR="00986196" w:rsidRPr="00E54740" w:rsidRDefault="00986196" w:rsidP="00CE7D52">
            <w:pPr>
              <w:spacing w:line="360" w:lineRule="auto"/>
              <w:jc w:val="right"/>
              <w:rPr>
                <w:szCs w:val="21"/>
              </w:rPr>
            </w:pPr>
          </w:p>
        </w:tc>
        <w:tc>
          <w:tcPr>
            <w:tcW w:w="2520" w:type="dxa"/>
            <w:vAlign w:val="bottom"/>
          </w:tcPr>
          <w:p w14:paraId="29B94638" w14:textId="77777777" w:rsidR="00986196" w:rsidRPr="00E54740" w:rsidRDefault="00986196" w:rsidP="00CE7D52">
            <w:pPr>
              <w:spacing w:line="360" w:lineRule="auto"/>
              <w:jc w:val="right"/>
              <w:rPr>
                <w:szCs w:val="21"/>
              </w:rPr>
            </w:pPr>
          </w:p>
        </w:tc>
      </w:tr>
      <w:tr w:rsidR="00E54740" w:rsidRPr="00E54740" w14:paraId="4DF7F2C5" w14:textId="77777777" w:rsidTr="00CE7D52">
        <w:tc>
          <w:tcPr>
            <w:tcW w:w="2880" w:type="dxa"/>
            <w:vAlign w:val="center"/>
          </w:tcPr>
          <w:p w14:paraId="5AC13FCD"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2B985C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24EB34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040B8A3" w14:textId="77777777" w:rsidR="00986196" w:rsidRPr="00E54740" w:rsidRDefault="00986196" w:rsidP="00CE7D52">
            <w:pPr>
              <w:spacing w:line="360" w:lineRule="auto"/>
              <w:jc w:val="right"/>
              <w:rPr>
                <w:szCs w:val="21"/>
              </w:rPr>
            </w:pPr>
            <w:r w:rsidRPr="00E54740">
              <w:rPr>
                <w:szCs w:val="21"/>
              </w:rPr>
              <w:t>-</w:t>
            </w:r>
          </w:p>
        </w:tc>
      </w:tr>
      <w:tr w:rsidR="00E54740" w:rsidRPr="00E54740" w14:paraId="418AAE31" w14:textId="77777777" w:rsidTr="00CE7D52">
        <w:tc>
          <w:tcPr>
            <w:tcW w:w="2880" w:type="dxa"/>
            <w:vAlign w:val="center"/>
          </w:tcPr>
          <w:p w14:paraId="3C295A31"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1975DDD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9CD863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CA2830F" w14:textId="77777777" w:rsidR="00986196" w:rsidRPr="00E54740" w:rsidRDefault="00986196" w:rsidP="00CE7D52">
            <w:pPr>
              <w:spacing w:line="360" w:lineRule="auto"/>
              <w:jc w:val="right"/>
              <w:rPr>
                <w:szCs w:val="21"/>
              </w:rPr>
            </w:pPr>
            <w:r w:rsidRPr="00E54740">
              <w:rPr>
                <w:szCs w:val="21"/>
              </w:rPr>
              <w:t>-</w:t>
            </w:r>
          </w:p>
        </w:tc>
      </w:tr>
      <w:tr w:rsidR="00E54740" w:rsidRPr="00E54740" w14:paraId="177B5F5B" w14:textId="77777777" w:rsidTr="00CE7D52">
        <w:tc>
          <w:tcPr>
            <w:tcW w:w="2880" w:type="dxa"/>
            <w:vAlign w:val="center"/>
          </w:tcPr>
          <w:p w14:paraId="00495C2E"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1962040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041B75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4248126" w14:textId="77777777" w:rsidR="00986196" w:rsidRPr="00E54740" w:rsidRDefault="00986196" w:rsidP="00CE7D52">
            <w:pPr>
              <w:spacing w:line="360" w:lineRule="auto"/>
              <w:jc w:val="right"/>
              <w:rPr>
                <w:szCs w:val="21"/>
              </w:rPr>
            </w:pPr>
            <w:r w:rsidRPr="00E54740">
              <w:rPr>
                <w:szCs w:val="21"/>
              </w:rPr>
              <w:t>-</w:t>
            </w:r>
          </w:p>
        </w:tc>
      </w:tr>
      <w:tr w:rsidR="00E54740" w:rsidRPr="00E54740" w14:paraId="1D590341" w14:textId="77777777" w:rsidTr="00CE7D52">
        <w:tc>
          <w:tcPr>
            <w:tcW w:w="2880" w:type="dxa"/>
            <w:vAlign w:val="center"/>
          </w:tcPr>
          <w:p w14:paraId="7305E3A6"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3FB3CF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5F55C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C69AE86" w14:textId="77777777" w:rsidR="00986196" w:rsidRPr="00E54740" w:rsidRDefault="00986196" w:rsidP="00CE7D52">
            <w:pPr>
              <w:spacing w:line="360" w:lineRule="auto"/>
              <w:jc w:val="right"/>
              <w:rPr>
                <w:szCs w:val="21"/>
              </w:rPr>
            </w:pPr>
            <w:r w:rsidRPr="00E54740">
              <w:rPr>
                <w:szCs w:val="21"/>
              </w:rPr>
              <w:t>76,728,111.34</w:t>
            </w:r>
          </w:p>
        </w:tc>
      </w:tr>
      <w:tr w:rsidR="00E54740" w:rsidRPr="00E54740" w14:paraId="7404CF90" w14:textId="77777777" w:rsidTr="00CE7D52">
        <w:tc>
          <w:tcPr>
            <w:tcW w:w="2880" w:type="dxa"/>
            <w:vAlign w:val="center"/>
          </w:tcPr>
          <w:p w14:paraId="7ADE8D68"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46E3C2D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AB6C03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FF9FA51" w14:textId="77777777" w:rsidR="00986196" w:rsidRPr="00E54740" w:rsidRDefault="00986196" w:rsidP="00CE7D52">
            <w:pPr>
              <w:spacing w:line="360" w:lineRule="auto"/>
              <w:jc w:val="right"/>
              <w:rPr>
                <w:szCs w:val="21"/>
              </w:rPr>
            </w:pPr>
            <w:r w:rsidRPr="00E54740">
              <w:rPr>
                <w:szCs w:val="21"/>
              </w:rPr>
              <w:t>2,179.61</w:t>
            </w:r>
          </w:p>
        </w:tc>
      </w:tr>
      <w:tr w:rsidR="00E54740" w:rsidRPr="00E54740" w14:paraId="08B5DD09" w14:textId="77777777" w:rsidTr="00CE7D52">
        <w:tc>
          <w:tcPr>
            <w:tcW w:w="2880" w:type="dxa"/>
            <w:vAlign w:val="center"/>
          </w:tcPr>
          <w:p w14:paraId="779BB4DB"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2B7624F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E75688E" w14:textId="77777777" w:rsidR="00986196" w:rsidRPr="00E54740" w:rsidRDefault="00986196" w:rsidP="00CE7D52">
            <w:pPr>
              <w:spacing w:line="360" w:lineRule="auto"/>
              <w:jc w:val="right"/>
              <w:rPr>
                <w:szCs w:val="21"/>
              </w:rPr>
            </w:pPr>
            <w:r w:rsidRPr="00E54740">
              <w:rPr>
                <w:szCs w:val="21"/>
              </w:rPr>
              <w:t>296.71</w:t>
            </w:r>
          </w:p>
        </w:tc>
        <w:tc>
          <w:tcPr>
            <w:tcW w:w="2520" w:type="dxa"/>
            <w:vAlign w:val="bottom"/>
          </w:tcPr>
          <w:p w14:paraId="2938F258" w14:textId="77777777" w:rsidR="00986196" w:rsidRPr="00E54740" w:rsidRDefault="00986196" w:rsidP="00CE7D52">
            <w:pPr>
              <w:spacing w:line="360" w:lineRule="auto"/>
              <w:jc w:val="right"/>
              <w:rPr>
                <w:szCs w:val="21"/>
              </w:rPr>
            </w:pPr>
            <w:r w:rsidRPr="00E54740">
              <w:rPr>
                <w:szCs w:val="21"/>
              </w:rPr>
              <w:t>23,305,969.15</w:t>
            </w:r>
          </w:p>
        </w:tc>
      </w:tr>
      <w:tr w:rsidR="00E54740" w:rsidRPr="00E54740" w14:paraId="591D478C" w14:textId="77777777" w:rsidTr="00CE7D52">
        <w:tc>
          <w:tcPr>
            <w:tcW w:w="2880" w:type="dxa"/>
            <w:vAlign w:val="center"/>
          </w:tcPr>
          <w:p w14:paraId="43ED4530"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00840EA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5327900" w14:textId="77777777" w:rsidR="00986196" w:rsidRPr="00E54740" w:rsidRDefault="00986196" w:rsidP="00CE7D52">
            <w:pPr>
              <w:spacing w:line="360" w:lineRule="auto"/>
              <w:jc w:val="right"/>
              <w:rPr>
                <w:szCs w:val="21"/>
              </w:rPr>
            </w:pPr>
            <w:r w:rsidRPr="00E54740">
              <w:rPr>
                <w:szCs w:val="21"/>
              </w:rPr>
              <w:t>47,916.73</w:t>
            </w:r>
          </w:p>
        </w:tc>
        <w:tc>
          <w:tcPr>
            <w:tcW w:w="2520" w:type="dxa"/>
            <w:vAlign w:val="bottom"/>
          </w:tcPr>
          <w:p w14:paraId="5C58E385" w14:textId="77777777" w:rsidR="00986196" w:rsidRPr="00E54740" w:rsidRDefault="00986196" w:rsidP="00CE7D52">
            <w:pPr>
              <w:spacing w:line="360" w:lineRule="auto"/>
              <w:jc w:val="right"/>
              <w:rPr>
                <w:szCs w:val="21"/>
              </w:rPr>
            </w:pPr>
            <w:r w:rsidRPr="00E54740">
              <w:rPr>
                <w:szCs w:val="21"/>
              </w:rPr>
              <w:t>321,269.29</w:t>
            </w:r>
          </w:p>
        </w:tc>
      </w:tr>
      <w:tr w:rsidR="00E54740" w:rsidRPr="00E54740" w14:paraId="19BE128F" w14:textId="77777777" w:rsidTr="00CE7D52">
        <w:tc>
          <w:tcPr>
            <w:tcW w:w="2880" w:type="dxa"/>
            <w:vAlign w:val="center"/>
          </w:tcPr>
          <w:p w14:paraId="534EA4B8"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B11FF0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C71CE17" w14:textId="77777777" w:rsidR="00986196" w:rsidRPr="00E54740" w:rsidRDefault="00986196" w:rsidP="00CE7D52">
            <w:pPr>
              <w:spacing w:line="360" w:lineRule="auto"/>
              <w:jc w:val="right"/>
              <w:rPr>
                <w:szCs w:val="21"/>
              </w:rPr>
            </w:pPr>
            <w:r w:rsidRPr="00E54740">
              <w:rPr>
                <w:szCs w:val="21"/>
              </w:rPr>
              <w:t>11,979.16</w:t>
            </w:r>
          </w:p>
        </w:tc>
        <w:tc>
          <w:tcPr>
            <w:tcW w:w="2520" w:type="dxa"/>
            <w:vAlign w:val="bottom"/>
          </w:tcPr>
          <w:p w14:paraId="44FC2FAE" w14:textId="77777777" w:rsidR="00986196" w:rsidRPr="00E54740" w:rsidRDefault="00986196" w:rsidP="00CE7D52">
            <w:pPr>
              <w:spacing w:line="360" w:lineRule="auto"/>
              <w:jc w:val="right"/>
              <w:rPr>
                <w:szCs w:val="21"/>
              </w:rPr>
            </w:pPr>
            <w:r w:rsidRPr="00E54740">
              <w:rPr>
                <w:szCs w:val="21"/>
              </w:rPr>
              <w:t>80,317.33</w:t>
            </w:r>
          </w:p>
        </w:tc>
      </w:tr>
      <w:tr w:rsidR="00E54740" w:rsidRPr="00E54740" w14:paraId="6ACC31EE" w14:textId="77777777" w:rsidTr="00CE7D52">
        <w:tc>
          <w:tcPr>
            <w:tcW w:w="2880" w:type="dxa"/>
            <w:vAlign w:val="center"/>
          </w:tcPr>
          <w:p w14:paraId="2BDAC474"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02AF5B1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45C5F1" w14:textId="77777777" w:rsidR="00986196" w:rsidRPr="00E54740" w:rsidRDefault="00986196" w:rsidP="00CE7D52">
            <w:pPr>
              <w:spacing w:line="360" w:lineRule="auto"/>
              <w:jc w:val="right"/>
              <w:rPr>
                <w:szCs w:val="21"/>
              </w:rPr>
            </w:pPr>
            <w:r w:rsidRPr="00E54740">
              <w:rPr>
                <w:szCs w:val="21"/>
              </w:rPr>
              <w:t>7,168.09</w:t>
            </w:r>
          </w:p>
        </w:tc>
        <w:tc>
          <w:tcPr>
            <w:tcW w:w="2520" w:type="dxa"/>
            <w:vAlign w:val="bottom"/>
          </w:tcPr>
          <w:p w14:paraId="3BC76075" w14:textId="77777777" w:rsidR="00986196" w:rsidRPr="00E54740" w:rsidRDefault="00986196" w:rsidP="00CE7D52">
            <w:pPr>
              <w:spacing w:line="360" w:lineRule="auto"/>
              <w:jc w:val="right"/>
              <w:rPr>
                <w:szCs w:val="21"/>
              </w:rPr>
            </w:pPr>
            <w:r w:rsidRPr="00E54740">
              <w:rPr>
                <w:szCs w:val="21"/>
              </w:rPr>
              <w:t>53,806.48</w:t>
            </w:r>
          </w:p>
        </w:tc>
      </w:tr>
      <w:tr w:rsidR="00E54740" w:rsidRPr="00E54740" w14:paraId="40CF143E" w14:textId="77777777" w:rsidTr="00CE7D52">
        <w:tc>
          <w:tcPr>
            <w:tcW w:w="2880" w:type="dxa"/>
            <w:vAlign w:val="center"/>
          </w:tcPr>
          <w:p w14:paraId="36A477F7"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5E9B05F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C418AC8"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79760C9E"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381AE4A9" w14:textId="77777777" w:rsidTr="00CE7D52">
        <w:tc>
          <w:tcPr>
            <w:tcW w:w="2880" w:type="dxa"/>
            <w:vAlign w:val="center"/>
          </w:tcPr>
          <w:p w14:paraId="63485853"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6971652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E41A24B" w14:textId="77777777" w:rsidR="00986196" w:rsidRPr="00E54740" w:rsidRDefault="00986196" w:rsidP="00CE7D52">
            <w:pPr>
              <w:spacing w:line="360" w:lineRule="auto"/>
              <w:jc w:val="right"/>
              <w:rPr>
                <w:szCs w:val="21"/>
              </w:rPr>
            </w:pPr>
            <w:r w:rsidRPr="00E54740">
              <w:rPr>
                <w:szCs w:val="21"/>
              </w:rPr>
              <w:t>361,534.53</w:t>
            </w:r>
          </w:p>
        </w:tc>
        <w:tc>
          <w:tcPr>
            <w:tcW w:w="2520" w:type="dxa"/>
            <w:vAlign w:val="bottom"/>
          </w:tcPr>
          <w:p w14:paraId="76FBE206" w14:textId="77777777" w:rsidR="00986196" w:rsidRPr="00E54740" w:rsidRDefault="00986196" w:rsidP="00CE7D52">
            <w:pPr>
              <w:spacing w:line="360" w:lineRule="auto"/>
              <w:jc w:val="right"/>
              <w:rPr>
                <w:szCs w:val="21"/>
              </w:rPr>
            </w:pPr>
            <w:r w:rsidRPr="00E54740">
              <w:rPr>
                <w:szCs w:val="21"/>
              </w:rPr>
              <w:t>390,081.95</w:t>
            </w:r>
          </w:p>
        </w:tc>
      </w:tr>
      <w:tr w:rsidR="00E54740" w:rsidRPr="00E54740" w14:paraId="2A136BB8" w14:textId="77777777" w:rsidTr="00CE7D52">
        <w:tc>
          <w:tcPr>
            <w:tcW w:w="2880" w:type="dxa"/>
            <w:vAlign w:val="center"/>
          </w:tcPr>
          <w:p w14:paraId="7AC2F132" w14:textId="77777777" w:rsidR="00986196" w:rsidRPr="00E54740" w:rsidRDefault="00986196" w:rsidP="00CE7D52">
            <w:pPr>
              <w:spacing w:line="360" w:lineRule="auto"/>
              <w:rPr>
                <w:szCs w:val="21"/>
              </w:rPr>
            </w:pPr>
            <w:r w:rsidRPr="00E54740">
              <w:rPr>
                <w:szCs w:val="21"/>
              </w:rPr>
              <w:lastRenderedPageBreak/>
              <w:t>应付利润</w:t>
            </w:r>
          </w:p>
        </w:tc>
        <w:tc>
          <w:tcPr>
            <w:tcW w:w="1080" w:type="dxa"/>
            <w:vAlign w:val="center"/>
          </w:tcPr>
          <w:p w14:paraId="23AC082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9C14C6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79C1662" w14:textId="77777777" w:rsidR="00986196" w:rsidRPr="00E54740" w:rsidRDefault="00986196" w:rsidP="00CE7D52">
            <w:pPr>
              <w:spacing w:line="360" w:lineRule="auto"/>
              <w:jc w:val="right"/>
              <w:rPr>
                <w:szCs w:val="21"/>
              </w:rPr>
            </w:pPr>
            <w:r w:rsidRPr="00E54740">
              <w:rPr>
                <w:szCs w:val="21"/>
              </w:rPr>
              <w:t>-</w:t>
            </w:r>
          </w:p>
        </w:tc>
      </w:tr>
      <w:tr w:rsidR="00E54740" w:rsidRPr="00E54740" w14:paraId="44E8A13C" w14:textId="77777777" w:rsidTr="00CE7D52">
        <w:tc>
          <w:tcPr>
            <w:tcW w:w="2880" w:type="dxa"/>
            <w:vAlign w:val="center"/>
          </w:tcPr>
          <w:p w14:paraId="46183B93"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2AB2460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363DC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FED126B" w14:textId="77777777" w:rsidR="00986196" w:rsidRPr="00E54740" w:rsidRDefault="00986196" w:rsidP="00CE7D52">
            <w:pPr>
              <w:spacing w:line="360" w:lineRule="auto"/>
              <w:jc w:val="right"/>
              <w:rPr>
                <w:szCs w:val="21"/>
              </w:rPr>
            </w:pPr>
            <w:r w:rsidRPr="00E54740">
              <w:rPr>
                <w:szCs w:val="21"/>
              </w:rPr>
              <w:t>-</w:t>
            </w:r>
          </w:p>
        </w:tc>
      </w:tr>
      <w:tr w:rsidR="00E54740" w:rsidRPr="00E54740" w14:paraId="321776EA" w14:textId="77777777" w:rsidTr="00CE7D52">
        <w:tc>
          <w:tcPr>
            <w:tcW w:w="2880" w:type="dxa"/>
            <w:vAlign w:val="center"/>
          </w:tcPr>
          <w:p w14:paraId="2B7E5922"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292E3B2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6D9F294B" w14:textId="77777777" w:rsidR="00986196" w:rsidRPr="00E54740" w:rsidRDefault="00986196" w:rsidP="00CE7D52">
            <w:pPr>
              <w:spacing w:line="360" w:lineRule="auto"/>
              <w:jc w:val="right"/>
              <w:rPr>
                <w:szCs w:val="21"/>
              </w:rPr>
            </w:pPr>
            <w:r w:rsidRPr="00E54740">
              <w:rPr>
                <w:szCs w:val="21"/>
              </w:rPr>
              <w:t>176,296.37</w:t>
            </w:r>
          </w:p>
        </w:tc>
        <w:tc>
          <w:tcPr>
            <w:tcW w:w="2520" w:type="dxa"/>
            <w:vAlign w:val="bottom"/>
          </w:tcPr>
          <w:p w14:paraId="0E0006F4" w14:textId="77777777" w:rsidR="00986196" w:rsidRPr="00E54740" w:rsidRDefault="00986196" w:rsidP="00CE7D52">
            <w:pPr>
              <w:spacing w:line="360" w:lineRule="auto"/>
              <w:jc w:val="right"/>
              <w:rPr>
                <w:szCs w:val="21"/>
              </w:rPr>
            </w:pPr>
            <w:r w:rsidRPr="00E54740">
              <w:rPr>
                <w:szCs w:val="21"/>
              </w:rPr>
              <w:t>503,327.00</w:t>
            </w:r>
          </w:p>
        </w:tc>
      </w:tr>
      <w:tr w:rsidR="00E54740" w:rsidRPr="00E54740" w14:paraId="3CD35CDE" w14:textId="77777777" w:rsidTr="00CE7D52">
        <w:tc>
          <w:tcPr>
            <w:tcW w:w="2880" w:type="dxa"/>
            <w:vAlign w:val="center"/>
          </w:tcPr>
          <w:p w14:paraId="4939B24B"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4579C56E"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6B97F329" w14:textId="77777777" w:rsidR="00986196" w:rsidRPr="00E54740" w:rsidRDefault="00986196" w:rsidP="00CE7D52">
            <w:pPr>
              <w:spacing w:line="360" w:lineRule="auto"/>
              <w:jc w:val="right"/>
              <w:rPr>
                <w:szCs w:val="21"/>
              </w:rPr>
            </w:pPr>
            <w:r w:rsidRPr="00E54740">
              <w:rPr>
                <w:szCs w:val="21"/>
              </w:rPr>
              <w:t>605,191.59</w:t>
            </w:r>
          </w:p>
        </w:tc>
        <w:tc>
          <w:tcPr>
            <w:tcW w:w="2520" w:type="dxa"/>
            <w:vAlign w:val="bottom"/>
          </w:tcPr>
          <w:p w14:paraId="3F5862CE" w14:textId="77777777" w:rsidR="00986196" w:rsidRPr="00E54740" w:rsidRDefault="00986196" w:rsidP="00CE7D52">
            <w:pPr>
              <w:spacing w:line="360" w:lineRule="auto"/>
              <w:jc w:val="right"/>
              <w:rPr>
                <w:szCs w:val="21"/>
              </w:rPr>
            </w:pPr>
            <w:r w:rsidRPr="00E54740">
              <w:rPr>
                <w:szCs w:val="21"/>
              </w:rPr>
              <w:t>101,385,062.15</w:t>
            </w:r>
          </w:p>
        </w:tc>
      </w:tr>
      <w:tr w:rsidR="00E54740" w:rsidRPr="00E54740" w14:paraId="72A01670" w14:textId="77777777" w:rsidTr="00CE7D52">
        <w:tc>
          <w:tcPr>
            <w:tcW w:w="2880" w:type="dxa"/>
            <w:vAlign w:val="center"/>
          </w:tcPr>
          <w:p w14:paraId="139E76EF"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414570D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0069C8F" w14:textId="77777777" w:rsidR="00986196" w:rsidRPr="00E54740" w:rsidRDefault="00986196" w:rsidP="00CE7D52">
            <w:pPr>
              <w:spacing w:line="360" w:lineRule="auto"/>
              <w:jc w:val="right"/>
              <w:rPr>
                <w:b/>
                <w:szCs w:val="21"/>
              </w:rPr>
            </w:pPr>
          </w:p>
        </w:tc>
        <w:tc>
          <w:tcPr>
            <w:tcW w:w="2520" w:type="dxa"/>
            <w:vAlign w:val="bottom"/>
          </w:tcPr>
          <w:p w14:paraId="38B0D31F" w14:textId="77777777" w:rsidR="00986196" w:rsidRPr="00E54740" w:rsidRDefault="00986196" w:rsidP="00CE7D52">
            <w:pPr>
              <w:spacing w:line="360" w:lineRule="auto"/>
              <w:jc w:val="right"/>
              <w:rPr>
                <w:b/>
                <w:szCs w:val="21"/>
              </w:rPr>
            </w:pPr>
          </w:p>
        </w:tc>
      </w:tr>
      <w:tr w:rsidR="00E54740" w:rsidRPr="00E54740" w14:paraId="028B5C01" w14:textId="77777777" w:rsidTr="00CE7D52">
        <w:tc>
          <w:tcPr>
            <w:tcW w:w="2880" w:type="dxa"/>
            <w:vAlign w:val="center"/>
          </w:tcPr>
          <w:p w14:paraId="0289C026"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799D363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1F35AF9B" w14:textId="77777777" w:rsidR="00986196" w:rsidRPr="00E54740" w:rsidRDefault="00986196" w:rsidP="00CE7D52">
            <w:pPr>
              <w:spacing w:line="360" w:lineRule="auto"/>
              <w:jc w:val="right"/>
              <w:rPr>
                <w:szCs w:val="21"/>
              </w:rPr>
            </w:pPr>
            <w:r w:rsidRPr="00E54740">
              <w:rPr>
                <w:szCs w:val="21"/>
              </w:rPr>
              <w:t>87,138,116.88</w:t>
            </w:r>
          </w:p>
        </w:tc>
        <w:tc>
          <w:tcPr>
            <w:tcW w:w="2520" w:type="dxa"/>
            <w:vAlign w:val="bottom"/>
          </w:tcPr>
          <w:p w14:paraId="699E8CC5" w14:textId="77777777" w:rsidR="00986196" w:rsidRPr="00E54740" w:rsidRDefault="00986196" w:rsidP="00CE7D52">
            <w:pPr>
              <w:spacing w:line="360" w:lineRule="auto"/>
              <w:jc w:val="right"/>
              <w:rPr>
                <w:szCs w:val="21"/>
              </w:rPr>
            </w:pPr>
            <w:r w:rsidRPr="00E54740">
              <w:rPr>
                <w:szCs w:val="21"/>
              </w:rPr>
              <w:t>557,869,606.01</w:t>
            </w:r>
          </w:p>
        </w:tc>
      </w:tr>
      <w:tr w:rsidR="00E54740" w:rsidRPr="00E54740" w14:paraId="04C70106" w14:textId="77777777" w:rsidTr="00CE7D52">
        <w:tc>
          <w:tcPr>
            <w:tcW w:w="2880" w:type="dxa"/>
            <w:vAlign w:val="center"/>
          </w:tcPr>
          <w:p w14:paraId="37553E32"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5C3FE7F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1AB303D7" w14:textId="77777777" w:rsidR="00986196" w:rsidRPr="00E54740" w:rsidRDefault="00986196" w:rsidP="00CE7D52">
            <w:pPr>
              <w:spacing w:line="360" w:lineRule="auto"/>
              <w:jc w:val="right"/>
              <w:rPr>
                <w:szCs w:val="21"/>
              </w:rPr>
            </w:pPr>
            <w:r w:rsidRPr="00E54740">
              <w:rPr>
                <w:szCs w:val="21"/>
              </w:rPr>
              <w:t>52,271,002.78</w:t>
            </w:r>
          </w:p>
        </w:tc>
        <w:tc>
          <w:tcPr>
            <w:tcW w:w="2520" w:type="dxa"/>
            <w:vAlign w:val="bottom"/>
          </w:tcPr>
          <w:p w14:paraId="60A7146A" w14:textId="77777777" w:rsidR="00986196" w:rsidRPr="00E54740" w:rsidRDefault="00986196" w:rsidP="00CE7D52">
            <w:pPr>
              <w:spacing w:line="360" w:lineRule="auto"/>
              <w:jc w:val="right"/>
              <w:rPr>
                <w:szCs w:val="21"/>
              </w:rPr>
            </w:pPr>
            <w:r w:rsidRPr="00E54740">
              <w:rPr>
                <w:szCs w:val="21"/>
              </w:rPr>
              <w:t>297,758,986.22</w:t>
            </w:r>
          </w:p>
        </w:tc>
      </w:tr>
      <w:tr w:rsidR="00E54740" w:rsidRPr="00E54740" w14:paraId="4EEEFD8E" w14:textId="77777777" w:rsidTr="00CE7D52">
        <w:tc>
          <w:tcPr>
            <w:tcW w:w="2880" w:type="dxa"/>
            <w:vAlign w:val="center"/>
          </w:tcPr>
          <w:p w14:paraId="617F06D7"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613640C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95F9729" w14:textId="77777777" w:rsidR="00986196" w:rsidRPr="00E54740" w:rsidRDefault="00986196" w:rsidP="00CE7D52">
            <w:pPr>
              <w:spacing w:line="360" w:lineRule="auto"/>
              <w:jc w:val="right"/>
              <w:rPr>
                <w:szCs w:val="21"/>
              </w:rPr>
            </w:pPr>
            <w:r w:rsidRPr="00E54740">
              <w:rPr>
                <w:rFonts w:eastAsiaTheme="minorEastAsia"/>
                <w:szCs w:val="21"/>
              </w:rPr>
              <w:t>139,409,119.66</w:t>
            </w:r>
          </w:p>
        </w:tc>
        <w:tc>
          <w:tcPr>
            <w:tcW w:w="2520" w:type="dxa"/>
            <w:vAlign w:val="center"/>
          </w:tcPr>
          <w:p w14:paraId="6336F8AD" w14:textId="77777777" w:rsidR="00986196" w:rsidRPr="00E54740" w:rsidRDefault="00986196" w:rsidP="00CE7D52">
            <w:pPr>
              <w:spacing w:line="360" w:lineRule="auto"/>
              <w:jc w:val="right"/>
              <w:rPr>
                <w:szCs w:val="21"/>
              </w:rPr>
            </w:pPr>
            <w:r w:rsidRPr="00E54740">
              <w:rPr>
                <w:rFonts w:eastAsiaTheme="minorEastAsia"/>
                <w:szCs w:val="21"/>
              </w:rPr>
              <w:t>855,628,592.23</w:t>
            </w:r>
          </w:p>
        </w:tc>
      </w:tr>
      <w:tr w:rsidR="00E54740" w:rsidRPr="00E54740" w14:paraId="6C3D0B65" w14:textId="77777777" w:rsidTr="00CE7D52">
        <w:tc>
          <w:tcPr>
            <w:tcW w:w="2880" w:type="dxa"/>
            <w:vAlign w:val="center"/>
          </w:tcPr>
          <w:p w14:paraId="41822254"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386BC00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8B22895" w14:textId="77777777" w:rsidR="00986196" w:rsidRPr="00E54740" w:rsidRDefault="00986196" w:rsidP="00CE7D52">
            <w:pPr>
              <w:spacing w:line="360" w:lineRule="auto"/>
              <w:jc w:val="right"/>
              <w:rPr>
                <w:szCs w:val="21"/>
              </w:rPr>
            </w:pPr>
            <w:r w:rsidRPr="00E54740">
              <w:rPr>
                <w:rFonts w:eastAsiaTheme="minorEastAsia"/>
                <w:szCs w:val="21"/>
              </w:rPr>
              <w:t>140,014,311.25</w:t>
            </w:r>
          </w:p>
        </w:tc>
        <w:tc>
          <w:tcPr>
            <w:tcW w:w="2520" w:type="dxa"/>
            <w:vAlign w:val="center"/>
          </w:tcPr>
          <w:p w14:paraId="05CB886A" w14:textId="77777777" w:rsidR="00986196" w:rsidRPr="00E54740" w:rsidRDefault="00986196" w:rsidP="00CE7D52">
            <w:pPr>
              <w:spacing w:line="360" w:lineRule="auto"/>
              <w:jc w:val="right"/>
              <w:rPr>
                <w:szCs w:val="21"/>
              </w:rPr>
            </w:pPr>
            <w:r w:rsidRPr="00E54740">
              <w:rPr>
                <w:rFonts w:eastAsiaTheme="minorEastAsia"/>
                <w:szCs w:val="21"/>
              </w:rPr>
              <w:t>957,013,654.38</w:t>
            </w:r>
          </w:p>
        </w:tc>
      </w:tr>
    </w:tbl>
    <w:p w14:paraId="7CEB0711" w14:textId="77777777" w:rsidR="00F85387" w:rsidRDefault="00A33DC0">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:87,138,116.88</w:t>
      </w:r>
      <w:r>
        <w:rPr>
          <w:kern w:val="0"/>
          <w:szCs w:val="21"/>
        </w:rPr>
        <w:t>份</w:t>
      </w:r>
      <w:r>
        <w:rPr>
          <w:kern w:val="0"/>
          <w:szCs w:val="21"/>
        </w:rPr>
        <w:t>,</w:t>
      </w:r>
      <w:r>
        <w:rPr>
          <w:kern w:val="0"/>
          <w:szCs w:val="21"/>
        </w:rPr>
        <w:t>其中</w:t>
      </w:r>
      <w:r>
        <w:rPr>
          <w:kern w:val="0"/>
          <w:szCs w:val="21"/>
        </w:rPr>
        <w:t>:</w:t>
      </w:r>
    </w:p>
    <w:p w14:paraId="5F7B0E3C" w14:textId="77777777" w:rsidR="00F85387" w:rsidRDefault="00A33DC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:1.6125</w:t>
      </w:r>
      <w:r>
        <w:rPr>
          <w:kern w:val="0"/>
          <w:szCs w:val="21"/>
        </w:rPr>
        <w:t>元</w:t>
      </w:r>
      <w:r>
        <w:rPr>
          <w:kern w:val="0"/>
          <w:szCs w:val="21"/>
        </w:rPr>
        <w:t>,</w:t>
      </w:r>
      <w:r>
        <w:rPr>
          <w:kern w:val="0"/>
          <w:szCs w:val="21"/>
        </w:rPr>
        <w:t>基金份额</w:t>
      </w:r>
      <w:r>
        <w:rPr>
          <w:kern w:val="0"/>
          <w:szCs w:val="21"/>
        </w:rPr>
        <w:t>:73,319,989.33</w:t>
      </w:r>
      <w:r>
        <w:rPr>
          <w:kern w:val="0"/>
          <w:szCs w:val="21"/>
        </w:rPr>
        <w:t>份</w:t>
      </w:r>
      <w:r>
        <w:rPr>
          <w:kern w:val="0"/>
          <w:szCs w:val="21"/>
        </w:rPr>
        <w:t>,</w:t>
      </w:r>
    </w:p>
    <w:p w14:paraId="0EDE05C4"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B</w:t>
      </w:r>
      <w:r w:rsidRPr="00E54740">
        <w:rPr>
          <w:kern w:val="0"/>
          <w:szCs w:val="21"/>
        </w:rPr>
        <w:t>类</w:t>
      </w:r>
      <w:r w:rsidRPr="00E54740">
        <w:rPr>
          <w:kern w:val="0"/>
          <w:szCs w:val="21"/>
        </w:rPr>
        <w:t>,</w:t>
      </w:r>
      <w:r w:rsidRPr="00E54740">
        <w:rPr>
          <w:kern w:val="0"/>
          <w:szCs w:val="21"/>
        </w:rPr>
        <w:t>基金份额净值</w:t>
      </w:r>
      <w:r w:rsidRPr="00E54740">
        <w:rPr>
          <w:kern w:val="0"/>
          <w:szCs w:val="21"/>
        </w:rPr>
        <w:t>:1.5326</w:t>
      </w:r>
      <w:r w:rsidRPr="00E54740">
        <w:rPr>
          <w:kern w:val="0"/>
          <w:szCs w:val="21"/>
        </w:rPr>
        <w:t>元</w:t>
      </w:r>
      <w:r w:rsidRPr="00E54740">
        <w:rPr>
          <w:kern w:val="0"/>
          <w:szCs w:val="21"/>
        </w:rPr>
        <w:t>,</w:t>
      </w:r>
      <w:r w:rsidRPr="00E54740">
        <w:rPr>
          <w:kern w:val="0"/>
          <w:szCs w:val="21"/>
        </w:rPr>
        <w:t>基金份额</w:t>
      </w:r>
      <w:r w:rsidRPr="00E54740">
        <w:rPr>
          <w:kern w:val="0"/>
          <w:szCs w:val="21"/>
        </w:rPr>
        <w:t>:13,818,127.55</w:t>
      </w:r>
      <w:r w:rsidRPr="00E54740">
        <w:rPr>
          <w:kern w:val="0"/>
          <w:szCs w:val="21"/>
        </w:rPr>
        <w:t>份。</w:t>
      </w:r>
    </w:p>
    <w:p w14:paraId="768FEE3E"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20" w:name="_Toc361324874"/>
      <w:bookmarkStart w:id="121" w:name="_Toc64625393"/>
      <w:bookmarkStart w:id="122" w:name="_Toc225498269"/>
      <w:bookmarkStart w:id="123" w:name="_Toc19286481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20"/>
      <w:bookmarkEnd w:id="121"/>
      <w:bookmarkEnd w:id="122"/>
      <w:bookmarkEnd w:id="123"/>
    </w:p>
    <w:p w14:paraId="0AB3A9A7"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摩根强化回报债券型证券投资基金</w:t>
      </w:r>
    </w:p>
    <w:p w14:paraId="29801927"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251AA76"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4" w:name="_Toc361324875"/>
      <w:bookmarkStart w:id="12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36855B02" w14:textId="77777777" w:rsidTr="00CE7D52">
        <w:tc>
          <w:tcPr>
            <w:tcW w:w="3420" w:type="dxa"/>
            <w:vAlign w:val="center"/>
          </w:tcPr>
          <w:p w14:paraId="02053AAD"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DA8AF1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6B525163"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500924B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9D38EE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141CF8E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B388579" w14:textId="77777777" w:rsidTr="00CE7D52">
        <w:tc>
          <w:tcPr>
            <w:tcW w:w="3420" w:type="dxa"/>
            <w:vAlign w:val="center"/>
          </w:tcPr>
          <w:p w14:paraId="35013232"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09EF732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2220BA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11,752,747.77</w:t>
            </w:r>
          </w:p>
        </w:tc>
        <w:tc>
          <w:tcPr>
            <w:tcW w:w="2250" w:type="dxa"/>
            <w:vAlign w:val="bottom"/>
          </w:tcPr>
          <w:p w14:paraId="2F25764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4,032,334.97</w:t>
            </w:r>
          </w:p>
        </w:tc>
      </w:tr>
      <w:tr w:rsidR="00E54740" w:rsidRPr="00E54740" w14:paraId="3CDBA315" w14:textId="77777777" w:rsidTr="00CE7D52">
        <w:tc>
          <w:tcPr>
            <w:tcW w:w="3420" w:type="dxa"/>
            <w:vAlign w:val="center"/>
          </w:tcPr>
          <w:p w14:paraId="52654574"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12264C7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24FEBC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233,461.94</w:t>
            </w:r>
          </w:p>
        </w:tc>
        <w:tc>
          <w:tcPr>
            <w:tcW w:w="2250" w:type="dxa"/>
            <w:vAlign w:val="bottom"/>
          </w:tcPr>
          <w:p w14:paraId="2F1467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630,676.95</w:t>
            </w:r>
          </w:p>
        </w:tc>
      </w:tr>
      <w:tr w:rsidR="00E54740" w:rsidRPr="00E54740" w14:paraId="26CDADB2" w14:textId="77777777" w:rsidTr="00CE7D52">
        <w:tc>
          <w:tcPr>
            <w:tcW w:w="3420" w:type="dxa"/>
            <w:vAlign w:val="center"/>
          </w:tcPr>
          <w:p w14:paraId="510C4108"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5E27B90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34F23B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62,394.52</w:t>
            </w:r>
          </w:p>
        </w:tc>
        <w:tc>
          <w:tcPr>
            <w:tcW w:w="2250" w:type="dxa"/>
            <w:vAlign w:val="bottom"/>
          </w:tcPr>
          <w:p w14:paraId="4BE838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153,643.57</w:t>
            </w:r>
          </w:p>
        </w:tc>
      </w:tr>
      <w:tr w:rsidR="00E54740" w:rsidRPr="00E54740" w14:paraId="2AA3CC4E" w14:textId="77777777" w:rsidTr="00CE7D52">
        <w:tc>
          <w:tcPr>
            <w:tcW w:w="3420" w:type="dxa"/>
            <w:vAlign w:val="center"/>
          </w:tcPr>
          <w:p w14:paraId="3B8D5BE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90BAFB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061EB6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90D7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DEF37D8" w14:textId="77777777" w:rsidTr="00CE7D52">
        <w:tc>
          <w:tcPr>
            <w:tcW w:w="3420" w:type="dxa"/>
            <w:vAlign w:val="center"/>
          </w:tcPr>
          <w:p w14:paraId="68E18FE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305B246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9165A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BF696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033F665" w14:textId="77777777" w:rsidTr="00CE7D52">
        <w:tc>
          <w:tcPr>
            <w:tcW w:w="3420" w:type="dxa"/>
            <w:vAlign w:val="center"/>
          </w:tcPr>
          <w:p w14:paraId="0D3E399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734A49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99AC7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171,067.42</w:t>
            </w:r>
          </w:p>
        </w:tc>
        <w:tc>
          <w:tcPr>
            <w:tcW w:w="2250" w:type="dxa"/>
            <w:vAlign w:val="bottom"/>
          </w:tcPr>
          <w:p w14:paraId="31E7AF1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477,033.38</w:t>
            </w:r>
          </w:p>
        </w:tc>
      </w:tr>
      <w:tr w:rsidR="00E54740" w:rsidRPr="00E54740" w14:paraId="371547FC" w14:textId="77777777" w:rsidTr="00CE7D52">
        <w:tc>
          <w:tcPr>
            <w:tcW w:w="3420" w:type="dxa"/>
            <w:vAlign w:val="center"/>
          </w:tcPr>
          <w:p w14:paraId="048044A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7D68AD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C9941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75C50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851C580" w14:textId="77777777" w:rsidTr="00CE7D52">
        <w:tc>
          <w:tcPr>
            <w:tcW w:w="3420" w:type="dxa"/>
            <w:vAlign w:val="center"/>
          </w:tcPr>
          <w:p w14:paraId="4677544E"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6AEA124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0CCBE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-8,360,662.81</w:t>
            </w:r>
          </w:p>
        </w:tc>
        <w:tc>
          <w:tcPr>
            <w:tcW w:w="2250" w:type="dxa"/>
            <w:vAlign w:val="bottom"/>
          </w:tcPr>
          <w:p w14:paraId="39C4A74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8,810,676.05</w:t>
            </w:r>
          </w:p>
        </w:tc>
      </w:tr>
      <w:tr w:rsidR="00E54740" w:rsidRPr="00E54740" w14:paraId="3EE2C5C3" w14:textId="77777777" w:rsidTr="00CE7D52">
        <w:tc>
          <w:tcPr>
            <w:tcW w:w="3420" w:type="dxa"/>
            <w:vAlign w:val="center"/>
          </w:tcPr>
          <w:p w14:paraId="0412ABA0"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5B4ED0B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79AA1A8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-18,116,414.66</w:t>
            </w:r>
          </w:p>
        </w:tc>
        <w:tc>
          <w:tcPr>
            <w:tcW w:w="2250" w:type="dxa"/>
            <w:vAlign w:val="bottom"/>
          </w:tcPr>
          <w:p w14:paraId="0DC7A3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-29,849,522.71</w:t>
            </w:r>
          </w:p>
        </w:tc>
      </w:tr>
      <w:tr w:rsidR="00E54740" w:rsidRPr="00E54740" w14:paraId="5ABAC028" w14:textId="77777777" w:rsidTr="00CE7D52">
        <w:tc>
          <w:tcPr>
            <w:tcW w:w="3420" w:type="dxa"/>
            <w:vAlign w:val="center"/>
          </w:tcPr>
          <w:p w14:paraId="1CC993B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C34D76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2396B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E8A2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8DB6F60" w14:textId="77777777" w:rsidTr="00CE7D52">
        <w:tc>
          <w:tcPr>
            <w:tcW w:w="3420" w:type="dxa"/>
            <w:vAlign w:val="center"/>
          </w:tcPr>
          <w:p w14:paraId="496A9A0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债券投资收益</w:t>
            </w:r>
          </w:p>
        </w:tc>
        <w:tc>
          <w:tcPr>
            <w:tcW w:w="1080" w:type="dxa"/>
            <w:vAlign w:val="center"/>
          </w:tcPr>
          <w:p w14:paraId="19A3835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0F26C0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8,915,628.47</w:t>
            </w:r>
          </w:p>
        </w:tc>
        <w:tc>
          <w:tcPr>
            <w:tcW w:w="2250" w:type="dxa"/>
            <w:vAlign w:val="bottom"/>
          </w:tcPr>
          <w:p w14:paraId="5F2851E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34,374,548.00</w:t>
            </w:r>
          </w:p>
        </w:tc>
      </w:tr>
      <w:tr w:rsidR="00E54740" w:rsidRPr="00E54740" w14:paraId="60DBB585" w14:textId="77777777" w:rsidTr="00CE7D52">
        <w:tc>
          <w:tcPr>
            <w:tcW w:w="3420" w:type="dxa"/>
            <w:vAlign w:val="center"/>
          </w:tcPr>
          <w:p w14:paraId="054C88E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42C9CE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E8CDA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CA77F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FD079C5" w14:textId="77777777" w:rsidTr="00CE7D52">
        <w:tc>
          <w:tcPr>
            <w:tcW w:w="3420" w:type="dxa"/>
            <w:vAlign w:val="center"/>
          </w:tcPr>
          <w:p w14:paraId="67CF9CE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2C4731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657EF86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530CDEE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B90347A" w14:textId="77777777" w:rsidTr="00CE7D52">
        <w:tc>
          <w:tcPr>
            <w:tcW w:w="3420" w:type="dxa"/>
            <w:vAlign w:val="center"/>
          </w:tcPr>
          <w:p w14:paraId="6BDC4E5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7DB615E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4D7419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A01A1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EE20607" w14:textId="77777777" w:rsidTr="00CE7D52">
        <w:tc>
          <w:tcPr>
            <w:tcW w:w="3420" w:type="dxa"/>
            <w:vAlign w:val="center"/>
          </w:tcPr>
          <w:p w14:paraId="563A07F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0B50217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1C2095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840,123.38</w:t>
            </w:r>
          </w:p>
        </w:tc>
        <w:tc>
          <w:tcPr>
            <w:tcW w:w="2250" w:type="dxa"/>
            <w:vAlign w:val="bottom"/>
          </w:tcPr>
          <w:p w14:paraId="2911E74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4,285,650.76</w:t>
            </w:r>
          </w:p>
        </w:tc>
      </w:tr>
      <w:tr w:rsidR="00E54740" w:rsidRPr="00E54740" w14:paraId="1C39DA1C" w14:textId="77777777" w:rsidTr="00CE7D52">
        <w:tc>
          <w:tcPr>
            <w:tcW w:w="3420" w:type="dxa"/>
            <w:vAlign w:val="center"/>
          </w:tcPr>
          <w:p w14:paraId="300E0AB8"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25BDF5F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3918B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B1C7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DD9E736" w14:textId="77777777" w:rsidTr="00CE7D52">
        <w:tc>
          <w:tcPr>
            <w:tcW w:w="3420" w:type="dxa"/>
            <w:vAlign w:val="center"/>
          </w:tcPr>
          <w:p w14:paraId="727114CD"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7737E8E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36EE6CB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19,806,199.07</w:t>
            </w:r>
          </w:p>
        </w:tc>
        <w:tc>
          <w:tcPr>
            <w:tcW w:w="2250" w:type="dxa"/>
            <w:vAlign w:val="center"/>
          </w:tcPr>
          <w:p w14:paraId="73CE56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-5,807,477.23</w:t>
            </w:r>
          </w:p>
        </w:tc>
      </w:tr>
      <w:tr w:rsidR="00E54740" w:rsidRPr="00E54740" w14:paraId="2430C66A" w14:textId="77777777" w:rsidTr="00CE7D52">
        <w:tc>
          <w:tcPr>
            <w:tcW w:w="3420" w:type="dxa"/>
            <w:vAlign w:val="center"/>
          </w:tcPr>
          <w:p w14:paraId="3B87D3C4"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64D3D52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DA60A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5EA9A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6CF348B" w14:textId="77777777" w:rsidTr="00CE7D52">
        <w:tc>
          <w:tcPr>
            <w:tcW w:w="3420" w:type="dxa"/>
            <w:vAlign w:val="center"/>
          </w:tcPr>
          <w:p w14:paraId="7E38A82C"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5E988DC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1D83030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73,749.57</w:t>
            </w:r>
          </w:p>
        </w:tc>
        <w:tc>
          <w:tcPr>
            <w:tcW w:w="2250" w:type="dxa"/>
            <w:vAlign w:val="bottom"/>
          </w:tcPr>
          <w:p w14:paraId="4616E15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398,459.20</w:t>
            </w:r>
          </w:p>
        </w:tc>
      </w:tr>
      <w:tr w:rsidR="00E54740" w:rsidRPr="00E54740" w14:paraId="1C437DAD" w14:textId="77777777" w:rsidTr="00CE7D52">
        <w:tc>
          <w:tcPr>
            <w:tcW w:w="3420" w:type="dxa"/>
            <w:vAlign w:val="center"/>
          </w:tcPr>
          <w:p w14:paraId="061FC152"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0B480DF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64D099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2,807,101.32</w:t>
            </w:r>
          </w:p>
        </w:tc>
        <w:tc>
          <w:tcPr>
            <w:tcW w:w="2250" w:type="dxa"/>
            <w:vAlign w:val="bottom"/>
          </w:tcPr>
          <w:p w14:paraId="34758A3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9,315,307.89</w:t>
            </w:r>
          </w:p>
        </w:tc>
      </w:tr>
      <w:tr w:rsidR="00E54740" w:rsidRPr="00E54740" w14:paraId="1EB05238" w14:textId="77777777" w:rsidTr="00CE7D52">
        <w:tc>
          <w:tcPr>
            <w:tcW w:w="3420" w:type="dxa"/>
            <w:vAlign w:val="center"/>
          </w:tcPr>
          <w:p w14:paraId="643923B2"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7F1B594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73DBF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1,679,619.33</w:t>
            </w:r>
          </w:p>
        </w:tc>
        <w:tc>
          <w:tcPr>
            <w:tcW w:w="2250" w:type="dxa"/>
            <w:vAlign w:val="bottom"/>
          </w:tcPr>
          <w:p w14:paraId="76EA89A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6,425,182.61</w:t>
            </w:r>
          </w:p>
        </w:tc>
      </w:tr>
      <w:tr w:rsidR="00E54740" w:rsidRPr="00E54740" w14:paraId="012CE57D" w14:textId="77777777" w:rsidTr="00CE7D52">
        <w:tc>
          <w:tcPr>
            <w:tcW w:w="3420" w:type="dxa"/>
            <w:vAlign w:val="center"/>
          </w:tcPr>
          <w:p w14:paraId="6D4EF3CD"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8EBE7E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D2D2AA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419,904.82</w:t>
            </w:r>
          </w:p>
        </w:tc>
        <w:tc>
          <w:tcPr>
            <w:tcW w:w="2250" w:type="dxa"/>
            <w:vAlign w:val="bottom"/>
          </w:tcPr>
          <w:p w14:paraId="28CAA51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1,606,295.66</w:t>
            </w:r>
          </w:p>
        </w:tc>
      </w:tr>
      <w:tr w:rsidR="00E54740" w:rsidRPr="00E54740" w14:paraId="0AA4D261" w14:textId="77777777" w:rsidTr="00CE7D52">
        <w:tc>
          <w:tcPr>
            <w:tcW w:w="3420" w:type="dxa"/>
            <w:vAlign w:val="center"/>
          </w:tcPr>
          <w:p w14:paraId="326C965F"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AD1899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397307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359,849.83</w:t>
            </w:r>
          </w:p>
        </w:tc>
        <w:tc>
          <w:tcPr>
            <w:tcW w:w="2250" w:type="dxa"/>
            <w:vAlign w:val="bottom"/>
          </w:tcPr>
          <w:p w14:paraId="7A2C256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831,454.95</w:t>
            </w:r>
          </w:p>
        </w:tc>
      </w:tr>
      <w:tr w:rsidR="00E54740" w:rsidRPr="00E54740" w14:paraId="77D12D4C" w14:textId="77777777" w:rsidTr="00CE7D52">
        <w:tc>
          <w:tcPr>
            <w:tcW w:w="3420" w:type="dxa"/>
            <w:vAlign w:val="center"/>
          </w:tcPr>
          <w:p w14:paraId="70279433"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396D54E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25DE20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B4F96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82FE374" w14:textId="77777777" w:rsidTr="00CE7D52">
        <w:tc>
          <w:tcPr>
            <w:tcW w:w="3420" w:type="dxa"/>
            <w:vAlign w:val="center"/>
          </w:tcPr>
          <w:p w14:paraId="2EC3BBFD"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260FAAA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12CF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126,303.70</w:t>
            </w:r>
          </w:p>
        </w:tc>
        <w:tc>
          <w:tcPr>
            <w:tcW w:w="2250" w:type="dxa"/>
            <w:vAlign w:val="bottom"/>
          </w:tcPr>
          <w:p w14:paraId="66AAF96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111,589.79</w:t>
            </w:r>
          </w:p>
        </w:tc>
      </w:tr>
      <w:tr w:rsidR="00E54740" w:rsidRPr="00E54740" w14:paraId="16D810CB" w14:textId="77777777" w:rsidTr="00CE7D52">
        <w:tc>
          <w:tcPr>
            <w:tcW w:w="3420" w:type="dxa"/>
            <w:vAlign w:val="center"/>
          </w:tcPr>
          <w:p w14:paraId="7035A198"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548536D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5966C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126,303.70</w:t>
            </w:r>
          </w:p>
        </w:tc>
        <w:tc>
          <w:tcPr>
            <w:tcW w:w="2250" w:type="dxa"/>
            <w:vAlign w:val="bottom"/>
          </w:tcPr>
          <w:p w14:paraId="46CBE3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111,589.79</w:t>
            </w:r>
          </w:p>
        </w:tc>
      </w:tr>
      <w:tr w:rsidR="00E54740" w:rsidRPr="00E54740" w14:paraId="2FD936AD" w14:textId="77777777" w:rsidTr="00CE7D52">
        <w:tc>
          <w:tcPr>
            <w:tcW w:w="3420" w:type="dxa"/>
            <w:vAlign w:val="center"/>
          </w:tcPr>
          <w:p w14:paraId="7A08F97C"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4557FDA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BAB20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F133B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16DD54D" w14:textId="77777777" w:rsidTr="00CE7D52">
        <w:tc>
          <w:tcPr>
            <w:tcW w:w="3420" w:type="dxa"/>
            <w:vAlign w:val="center"/>
          </w:tcPr>
          <w:p w14:paraId="3B136729"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7269615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FC831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21,703.28</w:t>
            </w:r>
          </w:p>
        </w:tc>
        <w:tc>
          <w:tcPr>
            <w:tcW w:w="2250" w:type="dxa"/>
            <w:vAlign w:val="bottom"/>
          </w:tcPr>
          <w:p w14:paraId="4E1E09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94,030.63</w:t>
            </w:r>
          </w:p>
        </w:tc>
      </w:tr>
      <w:tr w:rsidR="00E54740" w:rsidRPr="00E54740" w14:paraId="2ABA2AE4" w14:textId="77777777" w:rsidTr="00CE7D52">
        <w:tc>
          <w:tcPr>
            <w:tcW w:w="3420" w:type="dxa"/>
            <w:vAlign w:val="center"/>
          </w:tcPr>
          <w:p w14:paraId="1D9CDFA3"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263C430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70E398E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199,720.36</w:t>
            </w:r>
          </w:p>
        </w:tc>
        <w:tc>
          <w:tcPr>
            <w:tcW w:w="2250" w:type="dxa"/>
            <w:vAlign w:val="bottom"/>
          </w:tcPr>
          <w:p w14:paraId="666E262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246,754.25</w:t>
            </w:r>
          </w:p>
        </w:tc>
      </w:tr>
      <w:tr w:rsidR="00E54740" w:rsidRPr="00E54740" w14:paraId="1F990924" w14:textId="77777777" w:rsidTr="00CE7D52">
        <w:tc>
          <w:tcPr>
            <w:tcW w:w="3420" w:type="dxa"/>
            <w:vAlign w:val="center"/>
          </w:tcPr>
          <w:p w14:paraId="430C3150"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5CCA4A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56D5654C"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8,945,646.45</w:t>
            </w:r>
          </w:p>
        </w:tc>
        <w:tc>
          <w:tcPr>
            <w:tcW w:w="2250" w:type="dxa"/>
            <w:vAlign w:val="center"/>
          </w:tcPr>
          <w:p w14:paraId="539BEB27"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-5,282,972.92</w:t>
            </w:r>
          </w:p>
        </w:tc>
      </w:tr>
      <w:tr w:rsidR="00E54740" w:rsidRPr="00E54740" w14:paraId="65F8BAAE" w14:textId="77777777" w:rsidTr="00CE7D52">
        <w:tc>
          <w:tcPr>
            <w:tcW w:w="3420" w:type="dxa"/>
            <w:vAlign w:val="center"/>
          </w:tcPr>
          <w:p w14:paraId="4D0078FA"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262DF2E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BCD3B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B6AA9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0B0A904" w14:textId="77777777" w:rsidTr="00CE7D52">
        <w:tc>
          <w:tcPr>
            <w:tcW w:w="3420" w:type="dxa"/>
            <w:vAlign w:val="center"/>
          </w:tcPr>
          <w:p w14:paraId="121E813A"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75043A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D3FE5E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8,945,646.45</w:t>
            </w:r>
          </w:p>
        </w:tc>
        <w:tc>
          <w:tcPr>
            <w:tcW w:w="2250" w:type="dxa"/>
            <w:vAlign w:val="bottom"/>
          </w:tcPr>
          <w:p w14:paraId="3763F4BC"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-5,282,972.92</w:t>
            </w:r>
          </w:p>
        </w:tc>
      </w:tr>
      <w:tr w:rsidR="00E54740" w:rsidRPr="00E54740" w14:paraId="56A73FCF" w14:textId="77777777" w:rsidTr="00CE7D52">
        <w:tc>
          <w:tcPr>
            <w:tcW w:w="3420" w:type="dxa"/>
            <w:vAlign w:val="center"/>
          </w:tcPr>
          <w:p w14:paraId="6450B453"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0722C50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BEC333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F76ABB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245E152D" w14:textId="77777777" w:rsidTr="00CE7D52">
        <w:tc>
          <w:tcPr>
            <w:tcW w:w="3420" w:type="dxa"/>
            <w:vAlign w:val="center"/>
          </w:tcPr>
          <w:p w14:paraId="6947D358"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0383CD6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26CD57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8,945,646.45</w:t>
            </w:r>
          </w:p>
        </w:tc>
        <w:tc>
          <w:tcPr>
            <w:tcW w:w="2250" w:type="dxa"/>
            <w:vAlign w:val="bottom"/>
          </w:tcPr>
          <w:p w14:paraId="544634A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-5,282,972.92</w:t>
            </w:r>
          </w:p>
        </w:tc>
      </w:tr>
    </w:tbl>
    <w:p w14:paraId="485F2F85"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6" w:name="_Toc64625394"/>
      <w:bookmarkStart w:id="127" w:name="_Toc192864819"/>
      <w:r w:rsidRPr="00E54740">
        <w:rPr>
          <w:rFonts w:ascii="Times New Roman" w:eastAsiaTheme="minorEastAsia" w:hAnsi="Times New Roman"/>
          <w:kern w:val="0"/>
          <w:sz w:val="21"/>
          <w:szCs w:val="21"/>
        </w:rPr>
        <w:t xml:space="preserve">7.3 </w:t>
      </w:r>
      <w:bookmarkEnd w:id="124"/>
      <w:bookmarkEnd w:id="125"/>
      <w:bookmarkEnd w:id="126"/>
      <w:r w:rsidRPr="00E54740">
        <w:rPr>
          <w:rFonts w:ascii="宋体" w:hAnsi="宋体" w:hint="eastAsia"/>
          <w:sz w:val="21"/>
          <w:szCs w:val="21"/>
        </w:rPr>
        <w:t>净资产变动表</w:t>
      </w:r>
      <w:bookmarkEnd w:id="127"/>
    </w:p>
    <w:p w14:paraId="06AEE8C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摩根强化回报债券型证券投资基金</w:t>
      </w:r>
    </w:p>
    <w:p w14:paraId="7F2587AA"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lastRenderedPageBreak/>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DD26F61"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24D19B36" w14:textId="77777777" w:rsidTr="00CE7D52">
        <w:tc>
          <w:tcPr>
            <w:tcW w:w="1876" w:type="dxa"/>
            <w:vMerge w:val="restart"/>
            <w:vAlign w:val="center"/>
          </w:tcPr>
          <w:p w14:paraId="6D07C85B"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E9E4F61" w14:textId="77777777" w:rsidR="00986196" w:rsidRPr="00E54740" w:rsidRDefault="00986196" w:rsidP="00CE7D52">
            <w:pPr>
              <w:spacing w:line="360" w:lineRule="auto"/>
              <w:jc w:val="center"/>
              <w:rPr>
                <w:b/>
                <w:szCs w:val="21"/>
              </w:rPr>
            </w:pPr>
            <w:r w:rsidRPr="00E54740">
              <w:rPr>
                <w:b/>
                <w:szCs w:val="21"/>
              </w:rPr>
              <w:t>本期</w:t>
            </w:r>
          </w:p>
          <w:p w14:paraId="7A58340C"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0512E" w:rsidRPr="00E54740" w14:paraId="52561698" w14:textId="77777777" w:rsidTr="00E0512E">
        <w:tc>
          <w:tcPr>
            <w:tcW w:w="1876" w:type="dxa"/>
            <w:vMerge/>
            <w:vAlign w:val="center"/>
          </w:tcPr>
          <w:p w14:paraId="183C1AFF" w14:textId="77777777" w:rsidR="00986196" w:rsidRPr="00E54740" w:rsidRDefault="00986196" w:rsidP="00CE7D52">
            <w:pPr>
              <w:widowControl/>
              <w:spacing w:line="360" w:lineRule="auto"/>
              <w:jc w:val="left"/>
              <w:rPr>
                <w:b/>
                <w:szCs w:val="21"/>
              </w:rPr>
            </w:pPr>
          </w:p>
        </w:tc>
        <w:tc>
          <w:tcPr>
            <w:tcW w:w="3902" w:type="dxa"/>
            <w:vAlign w:val="center"/>
          </w:tcPr>
          <w:p w14:paraId="54E45AD6"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766F5CB7"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2944E01A"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E0512E" w:rsidRPr="00E54740" w14:paraId="57303454" w14:textId="77777777" w:rsidTr="00E0512E">
        <w:tc>
          <w:tcPr>
            <w:tcW w:w="1876" w:type="dxa"/>
          </w:tcPr>
          <w:p w14:paraId="4BAD9431"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5D1B06DF"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557,869,606.01</w:t>
            </w:r>
          </w:p>
        </w:tc>
        <w:tc>
          <w:tcPr>
            <w:tcW w:w="2053" w:type="dxa"/>
            <w:vAlign w:val="center"/>
          </w:tcPr>
          <w:p w14:paraId="63F8A17D"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297,758,986.22</w:t>
            </w:r>
          </w:p>
        </w:tc>
        <w:tc>
          <w:tcPr>
            <w:tcW w:w="1491" w:type="dxa"/>
            <w:vAlign w:val="center"/>
          </w:tcPr>
          <w:p w14:paraId="54583683"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855,628,592.23</w:t>
            </w:r>
          </w:p>
        </w:tc>
      </w:tr>
      <w:tr w:rsidR="00E0512E" w:rsidRPr="00E54740" w14:paraId="3C6E5B70" w14:textId="77777777" w:rsidTr="00E0512E">
        <w:tc>
          <w:tcPr>
            <w:tcW w:w="1876" w:type="dxa"/>
          </w:tcPr>
          <w:p w14:paraId="6F545434"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112F38FE" w14:textId="77777777" w:rsidR="00986196" w:rsidRPr="00E54740" w:rsidRDefault="00986196" w:rsidP="00CE7D52">
            <w:pPr>
              <w:spacing w:line="360" w:lineRule="auto"/>
              <w:jc w:val="right"/>
              <w:rPr>
                <w:szCs w:val="21"/>
              </w:rPr>
            </w:pPr>
            <w:r w:rsidRPr="00E54740">
              <w:rPr>
                <w:szCs w:val="21"/>
              </w:rPr>
              <w:t>557,869,606.01</w:t>
            </w:r>
          </w:p>
        </w:tc>
        <w:tc>
          <w:tcPr>
            <w:tcW w:w="2053" w:type="dxa"/>
            <w:vAlign w:val="center"/>
          </w:tcPr>
          <w:p w14:paraId="292258F9" w14:textId="77777777" w:rsidR="00986196" w:rsidRPr="00E54740" w:rsidRDefault="00986196" w:rsidP="00CE7D52">
            <w:pPr>
              <w:spacing w:line="360" w:lineRule="auto"/>
              <w:jc w:val="right"/>
              <w:rPr>
                <w:szCs w:val="21"/>
              </w:rPr>
            </w:pPr>
            <w:r w:rsidRPr="00E54740">
              <w:rPr>
                <w:szCs w:val="21"/>
              </w:rPr>
              <w:t>297,758,986.22</w:t>
            </w:r>
          </w:p>
        </w:tc>
        <w:tc>
          <w:tcPr>
            <w:tcW w:w="1491" w:type="dxa"/>
            <w:vAlign w:val="center"/>
          </w:tcPr>
          <w:p w14:paraId="25BC1B41" w14:textId="77777777" w:rsidR="00986196" w:rsidRPr="00E54740" w:rsidRDefault="00986196" w:rsidP="00CE7D52">
            <w:pPr>
              <w:spacing w:line="360" w:lineRule="auto"/>
              <w:jc w:val="right"/>
              <w:rPr>
                <w:szCs w:val="21"/>
              </w:rPr>
            </w:pPr>
            <w:r w:rsidRPr="00E54740">
              <w:rPr>
                <w:szCs w:val="21"/>
              </w:rPr>
              <w:t>855,628,592.23</w:t>
            </w:r>
          </w:p>
        </w:tc>
      </w:tr>
      <w:tr w:rsidR="00E0512E" w:rsidRPr="00E54740" w14:paraId="49CB9359" w14:textId="77777777" w:rsidTr="00E0512E">
        <w:tc>
          <w:tcPr>
            <w:tcW w:w="1876" w:type="dxa"/>
          </w:tcPr>
          <w:p w14:paraId="70B6B4D2"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2C43D407" w14:textId="77777777" w:rsidR="00986196" w:rsidRPr="00E54740" w:rsidRDefault="00986196" w:rsidP="00CE7D52">
            <w:pPr>
              <w:spacing w:line="360" w:lineRule="auto"/>
              <w:jc w:val="right"/>
              <w:rPr>
                <w:szCs w:val="21"/>
              </w:rPr>
            </w:pPr>
            <w:r w:rsidRPr="00E54740">
              <w:rPr>
                <w:szCs w:val="21"/>
              </w:rPr>
              <w:t>-470,731,489.13</w:t>
            </w:r>
          </w:p>
        </w:tc>
        <w:tc>
          <w:tcPr>
            <w:tcW w:w="2053" w:type="dxa"/>
            <w:vAlign w:val="center"/>
          </w:tcPr>
          <w:p w14:paraId="7BD8B3E6" w14:textId="77777777" w:rsidR="00986196" w:rsidRPr="00E54740" w:rsidRDefault="00986196" w:rsidP="00CE7D52">
            <w:pPr>
              <w:spacing w:line="360" w:lineRule="auto"/>
              <w:jc w:val="right"/>
              <w:rPr>
                <w:szCs w:val="21"/>
              </w:rPr>
            </w:pPr>
            <w:r w:rsidRPr="00E54740">
              <w:rPr>
                <w:szCs w:val="21"/>
              </w:rPr>
              <w:t>-245,487,983.44</w:t>
            </w:r>
          </w:p>
        </w:tc>
        <w:tc>
          <w:tcPr>
            <w:tcW w:w="1491" w:type="dxa"/>
            <w:vAlign w:val="center"/>
          </w:tcPr>
          <w:p w14:paraId="437A66EE" w14:textId="77777777" w:rsidR="00986196" w:rsidRPr="00E54740" w:rsidRDefault="00986196" w:rsidP="00CE7D52">
            <w:pPr>
              <w:spacing w:line="360" w:lineRule="auto"/>
              <w:jc w:val="right"/>
              <w:rPr>
                <w:szCs w:val="21"/>
              </w:rPr>
            </w:pPr>
            <w:r w:rsidRPr="00E54740">
              <w:rPr>
                <w:szCs w:val="21"/>
              </w:rPr>
              <w:t>-716,219,472.57</w:t>
            </w:r>
          </w:p>
        </w:tc>
      </w:tr>
      <w:tr w:rsidR="00E0512E" w:rsidRPr="00E54740" w14:paraId="60B663ED" w14:textId="77777777" w:rsidTr="00E0512E">
        <w:tc>
          <w:tcPr>
            <w:tcW w:w="1876" w:type="dxa"/>
          </w:tcPr>
          <w:p w14:paraId="21E0A3D6"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41FA0ECD"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4C4F81BA" w14:textId="77777777" w:rsidR="00986196" w:rsidRPr="00E54740" w:rsidRDefault="00986196" w:rsidP="00CE7D52">
            <w:pPr>
              <w:spacing w:line="360" w:lineRule="auto"/>
              <w:jc w:val="right"/>
              <w:rPr>
                <w:szCs w:val="21"/>
              </w:rPr>
            </w:pPr>
            <w:r w:rsidRPr="00E54740">
              <w:rPr>
                <w:szCs w:val="21"/>
              </w:rPr>
              <w:t>8,945,646.45</w:t>
            </w:r>
          </w:p>
        </w:tc>
        <w:tc>
          <w:tcPr>
            <w:tcW w:w="1491" w:type="dxa"/>
            <w:vAlign w:val="center"/>
          </w:tcPr>
          <w:p w14:paraId="21309AFB" w14:textId="77777777" w:rsidR="00986196" w:rsidRPr="00E54740" w:rsidRDefault="00986196" w:rsidP="00CE7D52">
            <w:pPr>
              <w:spacing w:line="360" w:lineRule="auto"/>
              <w:jc w:val="right"/>
              <w:rPr>
                <w:szCs w:val="21"/>
              </w:rPr>
            </w:pPr>
            <w:r w:rsidRPr="00E54740">
              <w:rPr>
                <w:szCs w:val="21"/>
              </w:rPr>
              <w:t>8,945,646.45</w:t>
            </w:r>
          </w:p>
        </w:tc>
      </w:tr>
      <w:tr w:rsidR="00E0512E" w:rsidRPr="00E54740" w14:paraId="79931F53" w14:textId="77777777" w:rsidTr="00E0512E">
        <w:tc>
          <w:tcPr>
            <w:tcW w:w="1876" w:type="dxa"/>
          </w:tcPr>
          <w:p w14:paraId="502465A5"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F5C5006" w14:textId="77777777" w:rsidR="00986196" w:rsidRPr="00E54740" w:rsidRDefault="00986196" w:rsidP="00CE7D52">
            <w:pPr>
              <w:spacing w:line="360" w:lineRule="auto"/>
              <w:jc w:val="right"/>
              <w:rPr>
                <w:szCs w:val="21"/>
              </w:rPr>
            </w:pPr>
            <w:r w:rsidRPr="00E54740">
              <w:rPr>
                <w:szCs w:val="21"/>
              </w:rPr>
              <w:t>-470,731,489.13</w:t>
            </w:r>
          </w:p>
        </w:tc>
        <w:tc>
          <w:tcPr>
            <w:tcW w:w="2053" w:type="dxa"/>
            <w:vAlign w:val="center"/>
          </w:tcPr>
          <w:p w14:paraId="6A884181" w14:textId="77777777" w:rsidR="00986196" w:rsidRPr="00E54740" w:rsidRDefault="00986196" w:rsidP="00CE7D52">
            <w:pPr>
              <w:spacing w:line="360" w:lineRule="auto"/>
              <w:jc w:val="right"/>
              <w:rPr>
                <w:szCs w:val="21"/>
              </w:rPr>
            </w:pPr>
            <w:r w:rsidRPr="00E54740">
              <w:rPr>
                <w:szCs w:val="21"/>
              </w:rPr>
              <w:t>-254,433,629.89</w:t>
            </w:r>
          </w:p>
        </w:tc>
        <w:tc>
          <w:tcPr>
            <w:tcW w:w="1491" w:type="dxa"/>
            <w:vAlign w:val="center"/>
          </w:tcPr>
          <w:p w14:paraId="0845D1ED" w14:textId="77777777" w:rsidR="00986196" w:rsidRPr="00E54740" w:rsidRDefault="00986196" w:rsidP="00CE7D52">
            <w:pPr>
              <w:spacing w:line="360" w:lineRule="auto"/>
              <w:jc w:val="right"/>
              <w:rPr>
                <w:szCs w:val="21"/>
              </w:rPr>
            </w:pPr>
            <w:r w:rsidRPr="00E54740">
              <w:rPr>
                <w:szCs w:val="21"/>
              </w:rPr>
              <w:t>-725,165,119.02</w:t>
            </w:r>
          </w:p>
        </w:tc>
      </w:tr>
      <w:tr w:rsidR="00E0512E" w:rsidRPr="00E54740" w14:paraId="72285391" w14:textId="77777777" w:rsidTr="00E0512E">
        <w:tc>
          <w:tcPr>
            <w:tcW w:w="1876" w:type="dxa"/>
          </w:tcPr>
          <w:p w14:paraId="1C25B621"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DC8D6F1" w14:textId="77777777" w:rsidR="00986196" w:rsidRPr="00E54740" w:rsidRDefault="00986196" w:rsidP="00CE7D52">
            <w:pPr>
              <w:spacing w:line="360" w:lineRule="auto"/>
              <w:jc w:val="right"/>
              <w:rPr>
                <w:szCs w:val="21"/>
              </w:rPr>
            </w:pPr>
            <w:r w:rsidRPr="00E54740">
              <w:rPr>
                <w:szCs w:val="21"/>
              </w:rPr>
              <w:t>21,271,123.74</w:t>
            </w:r>
          </w:p>
        </w:tc>
        <w:tc>
          <w:tcPr>
            <w:tcW w:w="2053" w:type="dxa"/>
            <w:vAlign w:val="center"/>
          </w:tcPr>
          <w:p w14:paraId="69116C07" w14:textId="77777777" w:rsidR="00986196" w:rsidRPr="00E54740" w:rsidRDefault="00986196" w:rsidP="00CE7D52">
            <w:pPr>
              <w:spacing w:line="360" w:lineRule="auto"/>
              <w:jc w:val="right"/>
              <w:rPr>
                <w:szCs w:val="21"/>
              </w:rPr>
            </w:pPr>
            <w:r w:rsidRPr="00E54740">
              <w:rPr>
                <w:szCs w:val="21"/>
              </w:rPr>
              <w:t>12,030,647.91</w:t>
            </w:r>
          </w:p>
        </w:tc>
        <w:tc>
          <w:tcPr>
            <w:tcW w:w="1491" w:type="dxa"/>
            <w:vAlign w:val="center"/>
          </w:tcPr>
          <w:p w14:paraId="5C6A3962" w14:textId="77777777" w:rsidR="00986196" w:rsidRPr="00E54740" w:rsidRDefault="00986196" w:rsidP="00CE7D52">
            <w:pPr>
              <w:spacing w:line="360" w:lineRule="auto"/>
              <w:jc w:val="right"/>
              <w:rPr>
                <w:szCs w:val="21"/>
              </w:rPr>
            </w:pPr>
            <w:r w:rsidRPr="00E54740">
              <w:rPr>
                <w:szCs w:val="21"/>
              </w:rPr>
              <w:t>33,301,771.65</w:t>
            </w:r>
          </w:p>
        </w:tc>
      </w:tr>
      <w:tr w:rsidR="00E0512E" w:rsidRPr="00E54740" w14:paraId="729A70C4" w14:textId="77777777" w:rsidTr="00E0512E">
        <w:tc>
          <w:tcPr>
            <w:tcW w:w="1876" w:type="dxa"/>
          </w:tcPr>
          <w:p w14:paraId="101AE242"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266A5C3" w14:textId="77777777" w:rsidR="00986196" w:rsidRPr="00E54740" w:rsidRDefault="00986196" w:rsidP="00CE7D52">
            <w:pPr>
              <w:spacing w:line="360" w:lineRule="auto"/>
              <w:jc w:val="right"/>
              <w:rPr>
                <w:szCs w:val="21"/>
              </w:rPr>
            </w:pPr>
            <w:r w:rsidRPr="00E54740">
              <w:rPr>
                <w:szCs w:val="21"/>
              </w:rPr>
              <w:t>-492,002,612.87</w:t>
            </w:r>
          </w:p>
        </w:tc>
        <w:tc>
          <w:tcPr>
            <w:tcW w:w="2053" w:type="dxa"/>
            <w:vAlign w:val="center"/>
          </w:tcPr>
          <w:p w14:paraId="701BFE28" w14:textId="77777777" w:rsidR="00986196" w:rsidRPr="00E54740" w:rsidRDefault="00986196" w:rsidP="00CE7D52">
            <w:pPr>
              <w:spacing w:line="360" w:lineRule="auto"/>
              <w:jc w:val="right"/>
              <w:rPr>
                <w:szCs w:val="21"/>
              </w:rPr>
            </w:pPr>
            <w:r w:rsidRPr="00E54740">
              <w:rPr>
                <w:szCs w:val="21"/>
              </w:rPr>
              <w:t>-266,464,277.80</w:t>
            </w:r>
          </w:p>
        </w:tc>
        <w:tc>
          <w:tcPr>
            <w:tcW w:w="1491" w:type="dxa"/>
            <w:vAlign w:val="center"/>
          </w:tcPr>
          <w:p w14:paraId="7CF232F9" w14:textId="77777777" w:rsidR="00986196" w:rsidRPr="00E54740" w:rsidRDefault="00986196" w:rsidP="00CE7D52">
            <w:pPr>
              <w:spacing w:line="360" w:lineRule="auto"/>
              <w:jc w:val="right"/>
              <w:rPr>
                <w:szCs w:val="21"/>
              </w:rPr>
            </w:pPr>
            <w:r w:rsidRPr="00E54740">
              <w:rPr>
                <w:szCs w:val="21"/>
              </w:rPr>
              <w:t>-758,466,890.67</w:t>
            </w:r>
          </w:p>
        </w:tc>
      </w:tr>
      <w:tr w:rsidR="00E0512E" w:rsidRPr="00E54740" w14:paraId="1EB36FA4" w14:textId="77777777" w:rsidTr="00E0512E">
        <w:tc>
          <w:tcPr>
            <w:tcW w:w="1876" w:type="dxa"/>
          </w:tcPr>
          <w:p w14:paraId="29E50837"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278E6F1"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60101F0E"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65844762" w14:textId="77777777" w:rsidR="00986196" w:rsidRPr="00E54740" w:rsidRDefault="00986196" w:rsidP="00CE7D52">
            <w:pPr>
              <w:spacing w:line="360" w:lineRule="auto"/>
              <w:jc w:val="right"/>
              <w:rPr>
                <w:szCs w:val="21"/>
              </w:rPr>
            </w:pPr>
            <w:r w:rsidRPr="00E54740">
              <w:rPr>
                <w:szCs w:val="21"/>
              </w:rPr>
              <w:t>-</w:t>
            </w:r>
          </w:p>
        </w:tc>
      </w:tr>
      <w:tr w:rsidR="00E0512E" w:rsidRPr="00E54740" w14:paraId="51138F59" w14:textId="77777777" w:rsidTr="00E0512E">
        <w:tc>
          <w:tcPr>
            <w:tcW w:w="1876" w:type="dxa"/>
          </w:tcPr>
          <w:p w14:paraId="64CEB5C7"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w:t>
            </w:r>
            <w:r w:rsidRPr="00327831">
              <w:rPr>
                <w:rFonts w:ascii="宋体" w:hAnsi="宋体" w:hint="eastAsia"/>
                <w:szCs w:val="21"/>
              </w:rPr>
              <w:lastRenderedPageBreak/>
              <w:t>产</w:t>
            </w:r>
          </w:p>
        </w:tc>
        <w:tc>
          <w:tcPr>
            <w:tcW w:w="3902" w:type="dxa"/>
            <w:vAlign w:val="center"/>
          </w:tcPr>
          <w:p w14:paraId="69206CE8" w14:textId="77777777" w:rsidR="00986196" w:rsidRPr="00E54740" w:rsidRDefault="00986196" w:rsidP="00CE7D52">
            <w:pPr>
              <w:spacing w:line="360" w:lineRule="auto"/>
              <w:jc w:val="right"/>
              <w:rPr>
                <w:szCs w:val="21"/>
              </w:rPr>
            </w:pPr>
            <w:r w:rsidRPr="00E54740">
              <w:rPr>
                <w:szCs w:val="21"/>
              </w:rPr>
              <w:lastRenderedPageBreak/>
              <w:t>87,138,116.88</w:t>
            </w:r>
          </w:p>
        </w:tc>
        <w:tc>
          <w:tcPr>
            <w:tcW w:w="2053" w:type="dxa"/>
            <w:vAlign w:val="center"/>
          </w:tcPr>
          <w:p w14:paraId="1C6718E6" w14:textId="77777777" w:rsidR="00986196" w:rsidRPr="00E54740" w:rsidRDefault="00986196" w:rsidP="00CE7D52">
            <w:pPr>
              <w:spacing w:line="360" w:lineRule="auto"/>
              <w:jc w:val="right"/>
              <w:rPr>
                <w:szCs w:val="21"/>
              </w:rPr>
            </w:pPr>
            <w:r w:rsidRPr="00E54740">
              <w:rPr>
                <w:szCs w:val="21"/>
              </w:rPr>
              <w:t>52,271,002.78</w:t>
            </w:r>
          </w:p>
        </w:tc>
        <w:tc>
          <w:tcPr>
            <w:tcW w:w="1491" w:type="dxa"/>
            <w:vAlign w:val="center"/>
          </w:tcPr>
          <w:p w14:paraId="3A32FCA8" w14:textId="77777777" w:rsidR="00986196" w:rsidRPr="00E54740" w:rsidRDefault="00986196" w:rsidP="00CE7D52">
            <w:pPr>
              <w:spacing w:line="360" w:lineRule="auto"/>
              <w:jc w:val="right"/>
              <w:rPr>
                <w:szCs w:val="21"/>
              </w:rPr>
            </w:pPr>
            <w:r w:rsidRPr="00E54740">
              <w:rPr>
                <w:szCs w:val="21"/>
              </w:rPr>
              <w:t>139,409,119.6</w:t>
            </w:r>
            <w:r w:rsidRPr="00E54740">
              <w:rPr>
                <w:szCs w:val="21"/>
              </w:rPr>
              <w:lastRenderedPageBreak/>
              <w:t>6</w:t>
            </w:r>
          </w:p>
        </w:tc>
      </w:tr>
      <w:tr w:rsidR="00E54740" w:rsidRPr="00E54740" w14:paraId="2D452528" w14:textId="77777777" w:rsidTr="00CE7D52">
        <w:tc>
          <w:tcPr>
            <w:tcW w:w="1876" w:type="dxa"/>
            <w:vMerge w:val="restart"/>
            <w:vAlign w:val="center"/>
          </w:tcPr>
          <w:p w14:paraId="766F2CC2" w14:textId="77777777" w:rsidR="00986196" w:rsidRPr="00E54740" w:rsidRDefault="00986196" w:rsidP="00CE7D52">
            <w:pPr>
              <w:spacing w:line="360" w:lineRule="auto"/>
              <w:jc w:val="center"/>
              <w:rPr>
                <w:b/>
                <w:szCs w:val="21"/>
              </w:rPr>
            </w:pPr>
            <w:r w:rsidRPr="00E54740">
              <w:rPr>
                <w:b/>
                <w:szCs w:val="21"/>
              </w:rPr>
              <w:lastRenderedPageBreak/>
              <w:t>项目</w:t>
            </w:r>
          </w:p>
        </w:tc>
        <w:tc>
          <w:tcPr>
            <w:tcW w:w="7446" w:type="dxa"/>
            <w:gridSpan w:val="3"/>
          </w:tcPr>
          <w:p w14:paraId="2215101B" w14:textId="77777777" w:rsidR="00986196" w:rsidRPr="00E54740" w:rsidRDefault="00986196" w:rsidP="00CE7D52">
            <w:pPr>
              <w:spacing w:line="360" w:lineRule="auto"/>
              <w:jc w:val="center"/>
              <w:rPr>
                <w:b/>
                <w:szCs w:val="21"/>
              </w:rPr>
            </w:pPr>
            <w:r w:rsidRPr="00E54740">
              <w:rPr>
                <w:b/>
                <w:szCs w:val="21"/>
              </w:rPr>
              <w:t>上年度可比期间</w:t>
            </w:r>
          </w:p>
          <w:p w14:paraId="1D179894"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0512E" w:rsidRPr="00E54740" w14:paraId="00B4825D" w14:textId="77777777" w:rsidTr="00E0512E">
        <w:tc>
          <w:tcPr>
            <w:tcW w:w="1876" w:type="dxa"/>
            <w:vMerge/>
            <w:vAlign w:val="center"/>
          </w:tcPr>
          <w:p w14:paraId="50AF3CA2" w14:textId="77777777" w:rsidR="00281C60" w:rsidRPr="00E54740" w:rsidRDefault="00281C60" w:rsidP="00281C60">
            <w:pPr>
              <w:widowControl/>
              <w:spacing w:line="360" w:lineRule="auto"/>
              <w:jc w:val="left"/>
              <w:rPr>
                <w:b/>
                <w:szCs w:val="21"/>
              </w:rPr>
            </w:pPr>
          </w:p>
        </w:tc>
        <w:tc>
          <w:tcPr>
            <w:tcW w:w="3902" w:type="dxa"/>
            <w:vAlign w:val="center"/>
          </w:tcPr>
          <w:p w14:paraId="6DB5E92B"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62884979"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2177819F"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E0512E" w:rsidRPr="00E54740" w14:paraId="48480279" w14:textId="77777777" w:rsidTr="00E0512E">
        <w:tc>
          <w:tcPr>
            <w:tcW w:w="1876" w:type="dxa"/>
          </w:tcPr>
          <w:p w14:paraId="27F9D5D8"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368D91D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1,379,874,372.14</w:t>
            </w:r>
          </w:p>
        </w:tc>
        <w:tc>
          <w:tcPr>
            <w:tcW w:w="2053" w:type="dxa"/>
            <w:vAlign w:val="center"/>
          </w:tcPr>
          <w:p w14:paraId="105A1DF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759,186,148.37</w:t>
            </w:r>
          </w:p>
        </w:tc>
        <w:tc>
          <w:tcPr>
            <w:tcW w:w="1491" w:type="dxa"/>
            <w:vAlign w:val="center"/>
          </w:tcPr>
          <w:p w14:paraId="6C3BAC2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2,139,060,520.51</w:t>
            </w:r>
          </w:p>
        </w:tc>
      </w:tr>
      <w:tr w:rsidR="00E0512E" w:rsidRPr="00E54740" w14:paraId="0845FC69" w14:textId="77777777" w:rsidTr="00E0512E">
        <w:tc>
          <w:tcPr>
            <w:tcW w:w="1876" w:type="dxa"/>
          </w:tcPr>
          <w:p w14:paraId="0D93BFB1"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782D93B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1,379,874,372.14</w:t>
            </w:r>
          </w:p>
        </w:tc>
        <w:tc>
          <w:tcPr>
            <w:tcW w:w="2053" w:type="dxa"/>
            <w:vAlign w:val="center"/>
          </w:tcPr>
          <w:p w14:paraId="1A94836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759,186,148.37</w:t>
            </w:r>
          </w:p>
        </w:tc>
        <w:tc>
          <w:tcPr>
            <w:tcW w:w="1491" w:type="dxa"/>
            <w:vAlign w:val="center"/>
          </w:tcPr>
          <w:p w14:paraId="4E82BAD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2,139,060,520.51</w:t>
            </w:r>
          </w:p>
        </w:tc>
      </w:tr>
      <w:tr w:rsidR="00E0512E" w:rsidRPr="00E54740" w14:paraId="5EB5A1B7" w14:textId="77777777" w:rsidTr="00E0512E">
        <w:tc>
          <w:tcPr>
            <w:tcW w:w="1876" w:type="dxa"/>
          </w:tcPr>
          <w:p w14:paraId="7FF0EDC1"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8DE0C5C" w14:textId="77777777" w:rsidR="00281C60" w:rsidRPr="00E54740" w:rsidRDefault="00281C60" w:rsidP="00281C60">
            <w:pPr>
              <w:spacing w:line="360" w:lineRule="auto"/>
              <w:jc w:val="right"/>
              <w:rPr>
                <w:szCs w:val="21"/>
              </w:rPr>
            </w:pPr>
            <w:r w:rsidRPr="00E54740">
              <w:rPr>
                <w:szCs w:val="21"/>
              </w:rPr>
              <w:t>-822,004,766.13</w:t>
            </w:r>
          </w:p>
        </w:tc>
        <w:tc>
          <w:tcPr>
            <w:tcW w:w="2053" w:type="dxa"/>
            <w:vAlign w:val="center"/>
          </w:tcPr>
          <w:p w14:paraId="10604811" w14:textId="77777777" w:rsidR="00281C60" w:rsidRPr="00E54740" w:rsidRDefault="00281C60" w:rsidP="00281C60">
            <w:pPr>
              <w:spacing w:line="360" w:lineRule="auto"/>
              <w:jc w:val="right"/>
              <w:rPr>
                <w:szCs w:val="21"/>
              </w:rPr>
            </w:pPr>
            <w:r w:rsidRPr="00E54740">
              <w:rPr>
                <w:szCs w:val="21"/>
              </w:rPr>
              <w:t>-461,427,162.15</w:t>
            </w:r>
          </w:p>
        </w:tc>
        <w:tc>
          <w:tcPr>
            <w:tcW w:w="1491" w:type="dxa"/>
            <w:vAlign w:val="center"/>
          </w:tcPr>
          <w:p w14:paraId="58B97B22" w14:textId="77777777" w:rsidR="00281C60" w:rsidRPr="00E54740" w:rsidRDefault="00281C60" w:rsidP="00281C60">
            <w:pPr>
              <w:spacing w:line="360" w:lineRule="auto"/>
              <w:jc w:val="right"/>
              <w:rPr>
                <w:szCs w:val="21"/>
              </w:rPr>
            </w:pPr>
            <w:r w:rsidRPr="00E54740">
              <w:rPr>
                <w:szCs w:val="21"/>
              </w:rPr>
              <w:t>-1,283,431,928.28</w:t>
            </w:r>
          </w:p>
        </w:tc>
      </w:tr>
      <w:tr w:rsidR="00E0512E" w:rsidRPr="00E54740" w14:paraId="268DD71D" w14:textId="77777777" w:rsidTr="00E0512E">
        <w:tc>
          <w:tcPr>
            <w:tcW w:w="1876" w:type="dxa"/>
          </w:tcPr>
          <w:p w14:paraId="7909C590"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06ED2E96"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0B7D824A" w14:textId="77777777" w:rsidR="00281C60" w:rsidRPr="00E54740" w:rsidRDefault="00281C60" w:rsidP="00281C60">
            <w:pPr>
              <w:spacing w:line="360" w:lineRule="auto"/>
              <w:jc w:val="right"/>
              <w:rPr>
                <w:szCs w:val="21"/>
              </w:rPr>
            </w:pPr>
            <w:r w:rsidRPr="00E54740">
              <w:rPr>
                <w:szCs w:val="21"/>
              </w:rPr>
              <w:t>-5,282,972.92</w:t>
            </w:r>
          </w:p>
        </w:tc>
        <w:tc>
          <w:tcPr>
            <w:tcW w:w="1491" w:type="dxa"/>
            <w:vAlign w:val="center"/>
          </w:tcPr>
          <w:p w14:paraId="68FBFFB6" w14:textId="77777777" w:rsidR="00281C60" w:rsidRPr="00E54740" w:rsidRDefault="00281C60" w:rsidP="00281C60">
            <w:pPr>
              <w:spacing w:line="360" w:lineRule="auto"/>
              <w:jc w:val="right"/>
              <w:rPr>
                <w:szCs w:val="21"/>
              </w:rPr>
            </w:pPr>
            <w:r w:rsidRPr="00E54740">
              <w:rPr>
                <w:szCs w:val="21"/>
              </w:rPr>
              <w:t>-5,282,972.92</w:t>
            </w:r>
          </w:p>
        </w:tc>
      </w:tr>
      <w:tr w:rsidR="00E0512E" w:rsidRPr="00E54740" w14:paraId="78290BCB" w14:textId="77777777" w:rsidTr="00E0512E">
        <w:tc>
          <w:tcPr>
            <w:tcW w:w="1876" w:type="dxa"/>
          </w:tcPr>
          <w:p w14:paraId="2A823FE4"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1D9C4D3" w14:textId="77777777" w:rsidR="00281C60" w:rsidRPr="00E54740" w:rsidRDefault="00281C60" w:rsidP="00281C60">
            <w:pPr>
              <w:spacing w:line="360" w:lineRule="auto"/>
              <w:jc w:val="right"/>
              <w:rPr>
                <w:szCs w:val="21"/>
              </w:rPr>
            </w:pPr>
            <w:r w:rsidRPr="00E54740">
              <w:rPr>
                <w:szCs w:val="21"/>
              </w:rPr>
              <w:t>-822,004,766.13</w:t>
            </w:r>
          </w:p>
        </w:tc>
        <w:tc>
          <w:tcPr>
            <w:tcW w:w="2053" w:type="dxa"/>
            <w:vAlign w:val="center"/>
          </w:tcPr>
          <w:p w14:paraId="6BA359FA" w14:textId="77777777" w:rsidR="00281C60" w:rsidRPr="00E54740" w:rsidRDefault="00281C60" w:rsidP="00281C60">
            <w:pPr>
              <w:spacing w:line="360" w:lineRule="auto"/>
              <w:jc w:val="right"/>
              <w:rPr>
                <w:szCs w:val="21"/>
              </w:rPr>
            </w:pPr>
            <w:r w:rsidRPr="00E54740">
              <w:rPr>
                <w:szCs w:val="21"/>
              </w:rPr>
              <w:t>-456,144,189.23</w:t>
            </w:r>
          </w:p>
        </w:tc>
        <w:tc>
          <w:tcPr>
            <w:tcW w:w="1491" w:type="dxa"/>
            <w:vAlign w:val="center"/>
          </w:tcPr>
          <w:p w14:paraId="74BFABA7" w14:textId="77777777" w:rsidR="00281C60" w:rsidRPr="00E54740" w:rsidRDefault="00281C60" w:rsidP="00281C60">
            <w:pPr>
              <w:spacing w:line="360" w:lineRule="auto"/>
              <w:jc w:val="right"/>
              <w:rPr>
                <w:szCs w:val="21"/>
              </w:rPr>
            </w:pPr>
            <w:r w:rsidRPr="00E54740">
              <w:rPr>
                <w:szCs w:val="21"/>
              </w:rPr>
              <w:t>-1,278,148,955.36</w:t>
            </w:r>
          </w:p>
        </w:tc>
      </w:tr>
      <w:tr w:rsidR="00E0512E" w:rsidRPr="00E54740" w14:paraId="364CAF6B" w14:textId="77777777" w:rsidTr="00E0512E">
        <w:tc>
          <w:tcPr>
            <w:tcW w:w="1876" w:type="dxa"/>
          </w:tcPr>
          <w:p w14:paraId="59B65AC3"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3C4D9F5" w14:textId="77777777" w:rsidR="00281C60" w:rsidRPr="00E54740" w:rsidRDefault="00281C60" w:rsidP="00281C60">
            <w:pPr>
              <w:spacing w:line="360" w:lineRule="auto"/>
              <w:jc w:val="right"/>
              <w:rPr>
                <w:szCs w:val="21"/>
              </w:rPr>
            </w:pPr>
            <w:r w:rsidRPr="00E54740">
              <w:rPr>
                <w:szCs w:val="21"/>
              </w:rPr>
              <w:t>613,950,316.74</w:t>
            </w:r>
          </w:p>
        </w:tc>
        <w:tc>
          <w:tcPr>
            <w:tcW w:w="2053" w:type="dxa"/>
            <w:vAlign w:val="center"/>
          </w:tcPr>
          <w:p w14:paraId="4A76E870" w14:textId="77777777" w:rsidR="00281C60" w:rsidRPr="00E54740" w:rsidRDefault="00281C60" w:rsidP="00281C60">
            <w:pPr>
              <w:spacing w:line="360" w:lineRule="auto"/>
              <w:jc w:val="right"/>
              <w:rPr>
                <w:szCs w:val="21"/>
              </w:rPr>
            </w:pPr>
            <w:r w:rsidRPr="00E54740">
              <w:rPr>
                <w:szCs w:val="21"/>
              </w:rPr>
              <w:t>340,438,916.33</w:t>
            </w:r>
          </w:p>
        </w:tc>
        <w:tc>
          <w:tcPr>
            <w:tcW w:w="1491" w:type="dxa"/>
            <w:vAlign w:val="center"/>
          </w:tcPr>
          <w:p w14:paraId="4EBFFCA9" w14:textId="77777777" w:rsidR="00281C60" w:rsidRPr="00E54740" w:rsidRDefault="00281C60" w:rsidP="00281C60">
            <w:pPr>
              <w:spacing w:line="360" w:lineRule="auto"/>
              <w:jc w:val="right"/>
              <w:rPr>
                <w:szCs w:val="21"/>
              </w:rPr>
            </w:pPr>
            <w:r w:rsidRPr="00E54740">
              <w:rPr>
                <w:szCs w:val="21"/>
              </w:rPr>
              <w:t>954,389,233.07</w:t>
            </w:r>
          </w:p>
        </w:tc>
      </w:tr>
      <w:tr w:rsidR="00E0512E" w:rsidRPr="00E54740" w14:paraId="605F8ADF" w14:textId="77777777" w:rsidTr="00E0512E">
        <w:tc>
          <w:tcPr>
            <w:tcW w:w="1876" w:type="dxa"/>
          </w:tcPr>
          <w:p w14:paraId="36F27569"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0E8F194F" w14:textId="77777777" w:rsidR="00281C60" w:rsidRPr="00E54740" w:rsidRDefault="00281C60" w:rsidP="00281C60">
            <w:pPr>
              <w:spacing w:line="360" w:lineRule="auto"/>
              <w:jc w:val="right"/>
              <w:rPr>
                <w:szCs w:val="21"/>
              </w:rPr>
            </w:pPr>
            <w:r w:rsidRPr="00E54740">
              <w:rPr>
                <w:szCs w:val="21"/>
              </w:rPr>
              <w:t>-1,435,955,082.87</w:t>
            </w:r>
          </w:p>
        </w:tc>
        <w:tc>
          <w:tcPr>
            <w:tcW w:w="2053" w:type="dxa"/>
            <w:vAlign w:val="center"/>
          </w:tcPr>
          <w:p w14:paraId="54B07758" w14:textId="77777777" w:rsidR="00281C60" w:rsidRPr="00E54740" w:rsidRDefault="00281C60" w:rsidP="00281C60">
            <w:pPr>
              <w:spacing w:line="360" w:lineRule="auto"/>
              <w:jc w:val="right"/>
              <w:rPr>
                <w:szCs w:val="21"/>
              </w:rPr>
            </w:pPr>
            <w:r w:rsidRPr="00E54740">
              <w:rPr>
                <w:szCs w:val="21"/>
              </w:rPr>
              <w:t>-796,583,105.56</w:t>
            </w:r>
          </w:p>
        </w:tc>
        <w:tc>
          <w:tcPr>
            <w:tcW w:w="1491" w:type="dxa"/>
            <w:vAlign w:val="center"/>
          </w:tcPr>
          <w:p w14:paraId="10DF44D0" w14:textId="77777777" w:rsidR="00281C60" w:rsidRPr="00E54740" w:rsidRDefault="00281C60" w:rsidP="00281C60">
            <w:pPr>
              <w:spacing w:line="360" w:lineRule="auto"/>
              <w:jc w:val="right"/>
              <w:rPr>
                <w:szCs w:val="21"/>
              </w:rPr>
            </w:pPr>
            <w:r w:rsidRPr="00E54740">
              <w:rPr>
                <w:szCs w:val="21"/>
              </w:rPr>
              <w:t>-2,232,538,188.43</w:t>
            </w:r>
          </w:p>
        </w:tc>
      </w:tr>
      <w:tr w:rsidR="00E0512E" w:rsidRPr="00E54740" w14:paraId="346F2BAF" w14:textId="77777777" w:rsidTr="00E0512E">
        <w:tc>
          <w:tcPr>
            <w:tcW w:w="1876" w:type="dxa"/>
          </w:tcPr>
          <w:p w14:paraId="4C5F6667"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2E84BA6"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4648ACA5"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6D140776" w14:textId="77777777" w:rsidR="00327831" w:rsidRPr="00E54740" w:rsidRDefault="00327831" w:rsidP="00327831">
            <w:pPr>
              <w:spacing w:line="360" w:lineRule="auto"/>
              <w:jc w:val="right"/>
              <w:rPr>
                <w:szCs w:val="21"/>
              </w:rPr>
            </w:pPr>
            <w:r w:rsidRPr="00E54740">
              <w:rPr>
                <w:szCs w:val="21"/>
              </w:rPr>
              <w:t>-</w:t>
            </w:r>
          </w:p>
        </w:tc>
      </w:tr>
      <w:tr w:rsidR="00E0512E" w:rsidRPr="00E54740" w14:paraId="260E7942" w14:textId="77777777" w:rsidTr="00E0512E">
        <w:tc>
          <w:tcPr>
            <w:tcW w:w="1876" w:type="dxa"/>
          </w:tcPr>
          <w:p w14:paraId="27EBAF1E"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17A9E3DF" w14:textId="77777777" w:rsidR="00281C60" w:rsidRPr="00E54740" w:rsidRDefault="00281C60" w:rsidP="00281C60">
            <w:pPr>
              <w:spacing w:line="360" w:lineRule="auto"/>
              <w:jc w:val="right"/>
              <w:rPr>
                <w:szCs w:val="21"/>
              </w:rPr>
            </w:pPr>
            <w:r w:rsidRPr="00E54740">
              <w:rPr>
                <w:szCs w:val="21"/>
              </w:rPr>
              <w:t>557,869,606.01</w:t>
            </w:r>
          </w:p>
        </w:tc>
        <w:tc>
          <w:tcPr>
            <w:tcW w:w="2053" w:type="dxa"/>
            <w:vAlign w:val="center"/>
          </w:tcPr>
          <w:p w14:paraId="356ABEC0" w14:textId="77777777" w:rsidR="00281C60" w:rsidRPr="00E54740" w:rsidRDefault="00281C60" w:rsidP="00281C60">
            <w:pPr>
              <w:spacing w:line="360" w:lineRule="auto"/>
              <w:jc w:val="right"/>
              <w:rPr>
                <w:szCs w:val="21"/>
              </w:rPr>
            </w:pPr>
            <w:r w:rsidRPr="00E54740">
              <w:rPr>
                <w:szCs w:val="21"/>
              </w:rPr>
              <w:t>297,758,986.22</w:t>
            </w:r>
          </w:p>
        </w:tc>
        <w:tc>
          <w:tcPr>
            <w:tcW w:w="1491" w:type="dxa"/>
            <w:vAlign w:val="center"/>
          </w:tcPr>
          <w:p w14:paraId="5B249900" w14:textId="77777777" w:rsidR="00281C60" w:rsidRPr="00E54740" w:rsidRDefault="00281C60" w:rsidP="00281C60">
            <w:pPr>
              <w:spacing w:line="360" w:lineRule="auto"/>
              <w:jc w:val="right"/>
              <w:rPr>
                <w:szCs w:val="21"/>
              </w:rPr>
            </w:pPr>
            <w:r w:rsidRPr="00E54740">
              <w:rPr>
                <w:szCs w:val="21"/>
              </w:rPr>
              <w:t>855,628,592.23</w:t>
            </w:r>
          </w:p>
        </w:tc>
      </w:tr>
    </w:tbl>
    <w:p w14:paraId="144E8DCE"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lastRenderedPageBreak/>
        <w:t>报表附注为财务报表的组成部分。</w:t>
      </w:r>
    </w:p>
    <w:p w14:paraId="24A2CD7D"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14B1E9FD"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086A3D8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8" w:name="_Toc225498271"/>
      <w:bookmarkStart w:id="129" w:name="_Toc361324876"/>
      <w:bookmarkStart w:id="130" w:name="_Toc192864820"/>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8"/>
      <w:bookmarkEnd w:id="129"/>
      <w:bookmarkEnd w:id="130"/>
    </w:p>
    <w:p w14:paraId="6EC6CA0A"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5B41E0B6" w14:textId="77777777" w:rsidR="00F85387" w:rsidRDefault="00A33DC0">
      <w:pPr>
        <w:spacing w:line="360" w:lineRule="auto"/>
        <w:ind w:firstLineChars="200" w:firstLine="420"/>
        <w:rPr>
          <w:rFonts w:eastAsiaTheme="minorEastAsia"/>
          <w:szCs w:val="21"/>
        </w:rPr>
      </w:pPr>
      <w:r>
        <w:rPr>
          <w:rFonts w:eastAsiaTheme="minorEastAsia"/>
          <w:szCs w:val="21"/>
        </w:rPr>
        <w:t>摩根强化回报债券型证券投资基金</w:t>
      </w:r>
      <w:r>
        <w:rPr>
          <w:rFonts w:eastAsiaTheme="minorEastAsia"/>
          <w:szCs w:val="21"/>
        </w:rPr>
        <w:t>(</w:t>
      </w:r>
      <w:r>
        <w:rPr>
          <w:rFonts w:eastAsiaTheme="minorEastAsia"/>
          <w:szCs w:val="21"/>
        </w:rPr>
        <w:t>原名为上投摩根强化回报债券型证券投资基金，以下简称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[2011]738</w:t>
      </w:r>
      <w:r>
        <w:rPr>
          <w:rFonts w:eastAsiaTheme="minorEastAsia"/>
          <w:szCs w:val="21"/>
        </w:rPr>
        <w:t>号《关于核准上投摩根强化回报债券型证券投资基金募集的批复》核准，由摩根基金管理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依照《中华人民共和国证券投资基金法》和《上投摩根强化回报债券型证券投资基金基金合同》负责公开募集。本基金为契约型开放式，存续期限不定，首次设立募集不包括认购资金利息共募集人民币</w:t>
      </w:r>
      <w:r>
        <w:rPr>
          <w:rFonts w:eastAsiaTheme="minorEastAsia"/>
          <w:szCs w:val="21"/>
        </w:rPr>
        <w:t>1,672,579,148.88</w:t>
      </w:r>
      <w:r>
        <w:rPr>
          <w:rFonts w:eastAsiaTheme="minorEastAsia"/>
          <w:szCs w:val="21"/>
        </w:rPr>
        <w:t>元，业经普华永道中天会计师事务所有限公司普华永道中天验字</w:t>
      </w:r>
      <w:r>
        <w:rPr>
          <w:rFonts w:eastAsiaTheme="minorEastAsia"/>
          <w:szCs w:val="21"/>
        </w:rPr>
        <w:t>(2011)</w:t>
      </w:r>
      <w:r>
        <w:rPr>
          <w:rFonts w:eastAsiaTheme="minorEastAsia"/>
          <w:szCs w:val="21"/>
        </w:rPr>
        <w:t>第</w:t>
      </w:r>
      <w:r>
        <w:rPr>
          <w:rFonts w:eastAsiaTheme="minorEastAsia"/>
          <w:szCs w:val="21"/>
        </w:rPr>
        <w:t>316</w:t>
      </w:r>
      <w:r>
        <w:rPr>
          <w:rFonts w:eastAsiaTheme="minorEastAsia"/>
          <w:szCs w:val="21"/>
        </w:rPr>
        <w:t>号验资报告予以验证。经向中国证监会备案，《上投摩根强化回报债券型证券投资基金基金合同》于</w:t>
      </w:r>
      <w:r>
        <w:rPr>
          <w:rFonts w:eastAsiaTheme="minorEastAsia"/>
          <w:szCs w:val="21"/>
        </w:rPr>
        <w:t>2011</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10</w:t>
      </w:r>
      <w:r>
        <w:rPr>
          <w:rFonts w:eastAsiaTheme="minorEastAsia"/>
          <w:szCs w:val="21"/>
        </w:rPr>
        <w:t>日正式生效，基金合同生效日的基金份额总额为</w:t>
      </w:r>
      <w:r>
        <w:rPr>
          <w:rFonts w:eastAsiaTheme="minorEastAsia"/>
          <w:szCs w:val="21"/>
        </w:rPr>
        <w:t>1,672,727,699.71</w:t>
      </w:r>
      <w:r>
        <w:rPr>
          <w:rFonts w:eastAsiaTheme="minorEastAsia"/>
          <w:szCs w:val="21"/>
        </w:rPr>
        <w:t>份基金份额，其中认购资金利息折合</w:t>
      </w:r>
      <w:r>
        <w:rPr>
          <w:rFonts w:eastAsiaTheme="minorEastAsia"/>
          <w:szCs w:val="21"/>
        </w:rPr>
        <w:t>148,550.83</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0956825C" w14:textId="77777777" w:rsidR="00F85387" w:rsidRDefault="00F85387">
      <w:pPr>
        <w:spacing w:line="360" w:lineRule="auto"/>
        <w:ind w:firstLineChars="200" w:firstLine="420"/>
        <w:rPr>
          <w:rFonts w:eastAsiaTheme="minorEastAsia"/>
          <w:szCs w:val="21"/>
        </w:rPr>
      </w:pPr>
    </w:p>
    <w:p w14:paraId="56D3A789" w14:textId="77777777" w:rsidR="00F85387" w:rsidRDefault="00A33DC0">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有限公司关于旗下基金更名事宜的公告》，上投摩根强化回报债券型证券投资基金自该日起更名为摩根强化回报债券型证券投资基金。</w:t>
      </w:r>
    </w:p>
    <w:p w14:paraId="10CF21BE" w14:textId="77777777" w:rsidR="00F85387" w:rsidRDefault="00F85387">
      <w:pPr>
        <w:spacing w:line="360" w:lineRule="auto"/>
        <w:ind w:firstLineChars="200" w:firstLine="420"/>
        <w:rPr>
          <w:rFonts w:eastAsiaTheme="minorEastAsia"/>
          <w:szCs w:val="21"/>
        </w:rPr>
      </w:pPr>
    </w:p>
    <w:p w14:paraId="754E29DF" w14:textId="77777777" w:rsidR="00F85387" w:rsidRDefault="00A33DC0">
      <w:pPr>
        <w:spacing w:line="360" w:lineRule="auto"/>
        <w:ind w:firstLineChars="200" w:firstLine="420"/>
        <w:rPr>
          <w:rFonts w:eastAsiaTheme="minorEastAsia"/>
          <w:szCs w:val="21"/>
        </w:rPr>
      </w:pPr>
      <w:r>
        <w:rPr>
          <w:rFonts w:eastAsiaTheme="minorEastAsia"/>
          <w:szCs w:val="21"/>
        </w:rPr>
        <w:t>根据《摩根强化回报债券型证券投资基金招募说明书》，本基金根据认购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B</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B</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B</w:t>
      </w:r>
      <w:r>
        <w:rPr>
          <w:rFonts w:eastAsiaTheme="minorEastAsia"/>
          <w:szCs w:val="21"/>
        </w:rPr>
        <w:t>类基金份额将分别计算基金份额净值，计算公式为计算日各类别基金资产净值除以计算日发售在外的该类别基金份额总数。投资人可自行选择认购</w:t>
      </w:r>
      <w:r>
        <w:rPr>
          <w:rFonts w:eastAsiaTheme="minorEastAsia"/>
          <w:szCs w:val="21"/>
        </w:rPr>
        <w:t>/</w:t>
      </w:r>
      <w:r>
        <w:rPr>
          <w:rFonts w:eastAsiaTheme="minorEastAsia"/>
          <w:szCs w:val="21"/>
        </w:rPr>
        <w:t>申购的基金份额类别，但不同基金份额类别之间不得互相转换。</w:t>
      </w:r>
      <w:r>
        <w:rPr>
          <w:rFonts w:eastAsiaTheme="minorEastAsia"/>
          <w:szCs w:val="21"/>
        </w:rPr>
        <w:t xml:space="preserve"> </w:t>
      </w:r>
    </w:p>
    <w:p w14:paraId="52A94486" w14:textId="77777777" w:rsidR="00F85387" w:rsidRDefault="00F85387">
      <w:pPr>
        <w:spacing w:line="360" w:lineRule="auto"/>
        <w:ind w:firstLineChars="200" w:firstLine="420"/>
        <w:rPr>
          <w:rFonts w:eastAsiaTheme="minorEastAsia"/>
          <w:szCs w:val="21"/>
        </w:rPr>
      </w:pPr>
    </w:p>
    <w:p w14:paraId="42B6B3E7" w14:textId="77777777" w:rsidR="00F85387" w:rsidRDefault="00A33DC0">
      <w:pPr>
        <w:spacing w:line="360" w:lineRule="auto"/>
        <w:ind w:firstLineChars="200" w:firstLine="420"/>
        <w:rPr>
          <w:rFonts w:eastAsiaTheme="minorEastAsia"/>
          <w:szCs w:val="21"/>
        </w:rPr>
      </w:pPr>
      <w:r>
        <w:rPr>
          <w:rFonts w:eastAsiaTheme="minorEastAsia"/>
          <w:szCs w:val="21"/>
        </w:rPr>
        <w:t> </w:t>
      </w:r>
    </w:p>
    <w:p w14:paraId="76207BF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根据《中华人民共和国证券投资基金法》和《摩根强化回报债券型证券投资基金基金合同》的有关规定，本基金的投资范围为具有良好流动性的金融工具，包括股票</w:t>
      </w:r>
      <w:r w:rsidRPr="00E54740">
        <w:rPr>
          <w:rFonts w:eastAsiaTheme="minorEastAsia"/>
          <w:szCs w:val="21"/>
        </w:rPr>
        <w:t>(</w:t>
      </w:r>
      <w:r w:rsidRPr="00E54740">
        <w:rPr>
          <w:rFonts w:eastAsiaTheme="minorEastAsia"/>
          <w:szCs w:val="21"/>
        </w:rPr>
        <w:t>包含中小板，创业板及其他经中国证监会核准上市的股票</w:t>
      </w:r>
      <w:r w:rsidRPr="00E54740">
        <w:rPr>
          <w:rFonts w:eastAsiaTheme="minorEastAsia"/>
          <w:szCs w:val="21"/>
        </w:rPr>
        <w:t>)</w:t>
      </w:r>
      <w:r w:rsidRPr="00E54740">
        <w:rPr>
          <w:rFonts w:eastAsiaTheme="minorEastAsia"/>
          <w:szCs w:val="21"/>
        </w:rPr>
        <w:t>、存托凭证、债券、货币市场工具、权证以及法律法规或中国证监会允许基金投资的其他金融工具，但须符合中国证监会的相关规定。本基金主要投资于国债、金融债、央行票据、企业债、公司债、可转换债券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短期融资券、资产支持证券、债券回购等固定收益品种。本基金可以参与一级市场新股申购或增发新股，以及在二级市场上投资股票、权证等权益类资产。本基金的投资组合比例为：债券等固定收益类资产的投资比例不低于基金资产的</w:t>
      </w:r>
      <w:r w:rsidRPr="00E54740">
        <w:rPr>
          <w:rFonts w:eastAsiaTheme="minorEastAsia"/>
          <w:szCs w:val="21"/>
        </w:rPr>
        <w:t>80%</w:t>
      </w:r>
      <w:r w:rsidRPr="00E54740">
        <w:rPr>
          <w:rFonts w:eastAsiaTheme="minorEastAsia"/>
          <w:szCs w:val="21"/>
        </w:rPr>
        <w:t>；股票，权证等权益类品种投资比例不超过基金资产的</w:t>
      </w:r>
      <w:r w:rsidRPr="00E54740">
        <w:rPr>
          <w:rFonts w:eastAsiaTheme="minorEastAsia"/>
          <w:szCs w:val="21"/>
        </w:rPr>
        <w:t>20%</w:t>
      </w:r>
      <w:r w:rsidRPr="00E54740">
        <w:rPr>
          <w:rFonts w:eastAsiaTheme="minorEastAsia"/>
          <w:szCs w:val="21"/>
        </w:rPr>
        <w:t>；全部权证市值不超过基金资产净值的</w:t>
      </w:r>
      <w:r w:rsidRPr="00E54740">
        <w:rPr>
          <w:rFonts w:eastAsiaTheme="minorEastAsia"/>
          <w:szCs w:val="21"/>
        </w:rPr>
        <w:t>3%</w:t>
      </w:r>
      <w:r w:rsidRPr="00E54740">
        <w:rPr>
          <w:rFonts w:eastAsiaTheme="minorEastAsia"/>
          <w:szCs w:val="21"/>
        </w:rPr>
        <w:t>，并保持不低于基金资产净值</w:t>
      </w:r>
      <w:r w:rsidRPr="00E54740">
        <w:rPr>
          <w:rFonts w:eastAsiaTheme="minorEastAsia"/>
          <w:szCs w:val="21"/>
        </w:rPr>
        <w:t>5%</w:t>
      </w:r>
      <w:r w:rsidRPr="00E54740">
        <w:rPr>
          <w:rFonts w:eastAsiaTheme="minorEastAsia"/>
          <w:szCs w:val="21"/>
        </w:rPr>
        <w:t>的现金或到期日在一年以内的政府债券，其中现金不包括结算备付金、存出保证金、应收申购款等。本基金的业绩比较基准为：中证综合债券指数。</w:t>
      </w:r>
    </w:p>
    <w:p w14:paraId="57414EE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7F7DFF50" w14:textId="77777777" w:rsidR="00F85387" w:rsidRDefault="00A33DC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颁布的《证券投资基金会计核算业务指引》、《摩根强化回报债券型证券投资基金基金合同》和在财务报表附注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1FB88DC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0623225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0CE86B4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4B681AD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73DAB612"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2887B61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796088C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076D56D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本基金的记账本位币为人民币。</w:t>
      </w:r>
    </w:p>
    <w:p w14:paraId="08A9A12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6E98BC65" w14:textId="77777777" w:rsidR="00F85387" w:rsidRDefault="00A33DC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4805D5C" w14:textId="77777777" w:rsidR="00F85387" w:rsidRDefault="00A33DC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7B8A7732" w14:textId="77777777" w:rsidR="00F85387" w:rsidRDefault="00A33DC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A0BC535" w14:textId="77777777" w:rsidR="00F85387" w:rsidRDefault="00A33DC0">
      <w:pPr>
        <w:spacing w:line="360" w:lineRule="auto"/>
        <w:ind w:firstLineChars="200" w:firstLine="420"/>
        <w:rPr>
          <w:rFonts w:eastAsiaTheme="minorEastAsia"/>
          <w:szCs w:val="21"/>
        </w:rPr>
      </w:pPr>
      <w:r>
        <w:rPr>
          <w:rFonts w:eastAsiaTheme="minorEastAsia"/>
          <w:szCs w:val="21"/>
        </w:rPr>
        <w:t>债务工具</w:t>
      </w:r>
    </w:p>
    <w:p w14:paraId="00994877" w14:textId="77777777" w:rsidR="00F85387" w:rsidRDefault="00A33DC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137DB847" w14:textId="77777777" w:rsidR="00F85387" w:rsidRDefault="00A33DC0">
      <w:pPr>
        <w:spacing w:line="360" w:lineRule="auto"/>
        <w:ind w:firstLineChars="200" w:firstLine="420"/>
        <w:rPr>
          <w:rFonts w:eastAsiaTheme="minorEastAsia"/>
          <w:szCs w:val="21"/>
        </w:rPr>
      </w:pPr>
      <w:r>
        <w:rPr>
          <w:rFonts w:eastAsiaTheme="minorEastAsia"/>
          <w:szCs w:val="21"/>
        </w:rPr>
        <w:t>以摊余成本计量：</w:t>
      </w:r>
    </w:p>
    <w:p w14:paraId="5913345D" w14:textId="77777777" w:rsidR="00F85387" w:rsidRDefault="00A33DC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50CCBE72" w14:textId="77777777" w:rsidR="00F85387" w:rsidRDefault="00A33DC0">
      <w:pPr>
        <w:spacing w:line="360" w:lineRule="auto"/>
        <w:ind w:firstLineChars="200" w:firstLine="420"/>
        <w:rPr>
          <w:rFonts w:eastAsiaTheme="minorEastAsia"/>
          <w:szCs w:val="21"/>
        </w:rPr>
      </w:pPr>
      <w:r>
        <w:rPr>
          <w:rFonts w:eastAsiaTheme="minorEastAsia"/>
          <w:szCs w:val="21"/>
        </w:rPr>
        <w:t>以公允价值计量且其变动计入当期损益：</w:t>
      </w:r>
    </w:p>
    <w:p w14:paraId="59B2F7B9" w14:textId="77777777" w:rsidR="00F85387" w:rsidRDefault="00A33DC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41D66C05" w14:textId="77777777" w:rsidR="00F85387" w:rsidRDefault="00A33DC0">
      <w:pPr>
        <w:spacing w:line="360" w:lineRule="auto"/>
        <w:ind w:firstLineChars="200" w:firstLine="420"/>
        <w:rPr>
          <w:rFonts w:eastAsiaTheme="minorEastAsia"/>
          <w:szCs w:val="21"/>
        </w:rPr>
      </w:pPr>
      <w:r>
        <w:rPr>
          <w:rFonts w:eastAsiaTheme="minorEastAsia"/>
          <w:szCs w:val="21"/>
        </w:rPr>
        <w:t>权益工具</w:t>
      </w:r>
    </w:p>
    <w:p w14:paraId="59FAC04D" w14:textId="77777777" w:rsidR="00F85387" w:rsidRDefault="00A33DC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03B02491" w14:textId="77777777" w:rsidR="00F85387" w:rsidRDefault="00A33DC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77772F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5C815E1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6A0390B0" w14:textId="77777777" w:rsidR="00F85387" w:rsidRDefault="00A33DC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25D2A534" w14:textId="77777777" w:rsidR="00F85387" w:rsidRDefault="00A33DC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1D1879A2" w14:textId="77777777" w:rsidR="00F85387" w:rsidRDefault="00A33DC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4EFF091A" w14:textId="77777777" w:rsidR="00F85387" w:rsidRDefault="00A33DC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290D0EB3" w14:textId="77777777" w:rsidR="00F85387" w:rsidRDefault="00A33DC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74F9C436" w14:textId="77777777" w:rsidR="00F85387" w:rsidRDefault="00A33DC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2CE94DFE" w14:textId="77777777" w:rsidR="00F85387" w:rsidRDefault="00A33DC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0D61E537" w14:textId="77777777" w:rsidR="00F85387" w:rsidRDefault="00A33DC0">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FA31D95" w14:textId="77777777" w:rsidR="00F85387" w:rsidRDefault="00A33DC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2FB2DC95" w14:textId="77777777" w:rsidR="00F85387" w:rsidRDefault="00A33DC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7BC518E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5359D29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37F03E20" w14:textId="77777777" w:rsidR="00F85387" w:rsidRDefault="00A33DC0">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168C1A9C" w14:textId="77777777" w:rsidR="00F85387" w:rsidRDefault="00A33DC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7E58301" w14:textId="77777777" w:rsidR="00F85387" w:rsidRDefault="00A33DC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ADF76E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49E18F4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6D4361D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4D0CC83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7E6A142F" w14:textId="77777777" w:rsidR="00F85387" w:rsidRDefault="00A33DC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46955B57" w14:textId="77777777" w:rsidR="00F85387" w:rsidRDefault="00A33DC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w:t>
      </w:r>
      <w:r>
        <w:rPr>
          <w:rFonts w:eastAsiaTheme="minorEastAsia"/>
          <w:szCs w:val="21"/>
        </w:rPr>
        <w:lastRenderedPageBreak/>
        <w:t>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6ADDF3A4" w14:textId="77777777" w:rsidR="00F85387" w:rsidRDefault="00A33DC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5FD8CF04" w14:textId="77777777" w:rsidR="00F85387" w:rsidRDefault="00A33DC0">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1B8AB0C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32ACCAD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29ED657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1359EF7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7C440696" w14:textId="77777777" w:rsidR="00F85387" w:rsidRDefault="00A33DC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58BD9357" w14:textId="77777777" w:rsidR="00F85387" w:rsidRDefault="00A33DC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7BCA4B5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1AB9478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50FA2138" w14:textId="77777777" w:rsidR="00F85387" w:rsidRDefault="00A33DC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w:t>
      </w:r>
      <w:r>
        <w:rPr>
          <w:rFonts w:eastAsiaTheme="minorEastAsia"/>
          <w:szCs w:val="21"/>
        </w:rPr>
        <w:lastRenderedPageBreak/>
        <w:t>确认。</w:t>
      </w:r>
    </w:p>
    <w:p w14:paraId="26D9420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77C5DFF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7D2E5BD3" w14:textId="77777777" w:rsidR="00F85387" w:rsidRDefault="00A33DC0">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76859DF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7F0A17B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413CEBF3" w14:textId="77777777" w:rsidR="00F85387" w:rsidRDefault="00A33DC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593497B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51AD9B3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0C28E60D" w14:textId="77777777" w:rsidR="00F85387" w:rsidRDefault="00A33DC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180E3C5E" w14:textId="77777777" w:rsidR="00F85387" w:rsidRDefault="00A33DC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752EAC1A" w14:textId="77777777" w:rsidR="00F85387" w:rsidRDefault="00A33DC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lastRenderedPageBreak/>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1A8D460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38C33ED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54EE44C"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2E990CC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408D027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7CA481F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4E19FE4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563CA9D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704D1C0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593876AE" w14:textId="77777777" w:rsidR="00F85387" w:rsidRDefault="00A33DC0">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w:t>
      </w:r>
      <w:r>
        <w:rPr>
          <w:rFonts w:eastAsiaTheme="minorEastAsia"/>
          <w:szCs w:val="21"/>
        </w:rPr>
        <w:lastRenderedPageBreak/>
        <w:t>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662DD816" w14:textId="77777777" w:rsidR="00F85387" w:rsidRDefault="00F85387">
      <w:pPr>
        <w:spacing w:line="360" w:lineRule="auto"/>
        <w:ind w:firstLineChars="200" w:firstLine="420"/>
        <w:rPr>
          <w:rFonts w:eastAsiaTheme="minorEastAsia"/>
          <w:szCs w:val="21"/>
        </w:rPr>
      </w:pPr>
    </w:p>
    <w:p w14:paraId="07C7ACE5" w14:textId="77777777" w:rsidR="00F85387" w:rsidRDefault="00A33DC0">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12408C0F" w14:textId="77777777" w:rsidR="00F85387" w:rsidRDefault="00F85387">
      <w:pPr>
        <w:spacing w:line="360" w:lineRule="auto"/>
        <w:ind w:firstLineChars="200" w:firstLine="420"/>
        <w:rPr>
          <w:rFonts w:eastAsiaTheme="minorEastAsia"/>
          <w:szCs w:val="21"/>
        </w:rPr>
      </w:pPr>
    </w:p>
    <w:p w14:paraId="5149DE22" w14:textId="77777777" w:rsidR="00F85387" w:rsidRDefault="00A33DC0">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19DBB185" w14:textId="77777777" w:rsidR="00F85387" w:rsidRDefault="00F85387">
      <w:pPr>
        <w:spacing w:line="360" w:lineRule="auto"/>
        <w:ind w:firstLineChars="200" w:firstLine="420"/>
        <w:rPr>
          <w:rFonts w:eastAsiaTheme="minorEastAsia"/>
          <w:szCs w:val="21"/>
        </w:rPr>
      </w:pPr>
    </w:p>
    <w:p w14:paraId="1C35F5C3" w14:textId="77777777" w:rsidR="00F85387" w:rsidRDefault="00A33DC0">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5D220764" w14:textId="77777777" w:rsidR="00F85387" w:rsidRDefault="00F85387">
      <w:pPr>
        <w:spacing w:line="360" w:lineRule="auto"/>
        <w:ind w:firstLineChars="200" w:firstLine="420"/>
        <w:rPr>
          <w:rFonts w:eastAsiaTheme="minorEastAsia"/>
          <w:szCs w:val="21"/>
        </w:rPr>
      </w:pPr>
    </w:p>
    <w:p w14:paraId="7D826117" w14:textId="77777777" w:rsidR="00F85387" w:rsidRDefault="00A33DC0">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0DD3A06D" w14:textId="77777777" w:rsidR="00F85387" w:rsidRDefault="00F85387">
      <w:pPr>
        <w:spacing w:line="360" w:lineRule="auto"/>
        <w:ind w:firstLineChars="200" w:firstLine="420"/>
        <w:rPr>
          <w:rFonts w:eastAsiaTheme="minorEastAsia"/>
          <w:szCs w:val="21"/>
        </w:rPr>
      </w:pPr>
    </w:p>
    <w:p w14:paraId="0ABE2CD3" w14:textId="77777777" w:rsidR="00F85387" w:rsidRDefault="00A33DC0">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3CCA491C" w14:textId="77777777" w:rsidR="00F85387" w:rsidRDefault="00F85387">
      <w:pPr>
        <w:spacing w:line="360" w:lineRule="auto"/>
        <w:ind w:firstLineChars="200" w:firstLine="420"/>
        <w:rPr>
          <w:rFonts w:eastAsiaTheme="minorEastAsia"/>
          <w:szCs w:val="21"/>
        </w:rPr>
      </w:pPr>
    </w:p>
    <w:p w14:paraId="37638253" w14:textId="77777777" w:rsidR="00F85387" w:rsidRDefault="00A33DC0">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7F8B8B1B" w14:textId="77777777" w:rsidR="00F85387" w:rsidRDefault="00F85387">
      <w:pPr>
        <w:spacing w:line="360" w:lineRule="auto"/>
        <w:ind w:firstLineChars="200" w:firstLine="420"/>
        <w:rPr>
          <w:rFonts w:eastAsiaTheme="minorEastAsia"/>
          <w:szCs w:val="21"/>
        </w:rPr>
      </w:pPr>
    </w:p>
    <w:p w14:paraId="27648CA9" w14:textId="77777777" w:rsidR="00F85387" w:rsidRDefault="00A33DC0">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lastRenderedPageBreak/>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577500FE" w14:textId="77777777" w:rsidR="00F85387" w:rsidRDefault="00F85387">
      <w:pPr>
        <w:spacing w:line="360" w:lineRule="auto"/>
        <w:ind w:firstLineChars="200" w:firstLine="420"/>
        <w:rPr>
          <w:rFonts w:eastAsiaTheme="minorEastAsia"/>
          <w:szCs w:val="21"/>
        </w:rPr>
      </w:pPr>
    </w:p>
    <w:p w14:paraId="3EB3E2B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160C9903"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7C56D377"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29FB7218"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235E0CAE" w14:textId="77777777" w:rsidTr="00CE7D52">
        <w:trPr>
          <w:trHeight w:val="345"/>
          <w:jc w:val="center"/>
        </w:trPr>
        <w:tc>
          <w:tcPr>
            <w:tcW w:w="2634" w:type="dxa"/>
            <w:tcMar>
              <w:top w:w="15" w:type="dxa"/>
              <w:left w:w="15" w:type="dxa"/>
              <w:bottom w:w="0" w:type="dxa"/>
              <w:right w:w="15" w:type="dxa"/>
            </w:tcMar>
            <w:vAlign w:val="center"/>
          </w:tcPr>
          <w:p w14:paraId="2E54D1EB"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0705FDF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BED8FAE"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33ADC59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2C82720C"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08FC82FF" w14:textId="77777777" w:rsidTr="00CE7D52">
        <w:trPr>
          <w:trHeight w:val="315"/>
          <w:jc w:val="center"/>
        </w:trPr>
        <w:tc>
          <w:tcPr>
            <w:tcW w:w="2634" w:type="dxa"/>
            <w:tcMar>
              <w:top w:w="15" w:type="dxa"/>
              <w:left w:w="15" w:type="dxa"/>
              <w:bottom w:w="0" w:type="dxa"/>
              <w:right w:w="15" w:type="dxa"/>
            </w:tcMar>
            <w:vAlign w:val="center"/>
          </w:tcPr>
          <w:p w14:paraId="6A192C4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62C47B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1,058,260.04</w:t>
            </w:r>
          </w:p>
        </w:tc>
        <w:tc>
          <w:tcPr>
            <w:tcW w:w="2913" w:type="dxa"/>
            <w:tcMar>
              <w:top w:w="15" w:type="dxa"/>
              <w:left w:w="15" w:type="dxa"/>
              <w:bottom w:w="0" w:type="dxa"/>
              <w:right w:w="15" w:type="dxa"/>
            </w:tcMar>
            <w:vAlign w:val="center"/>
          </w:tcPr>
          <w:p w14:paraId="26B1AB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2,860,958.94</w:t>
            </w:r>
          </w:p>
        </w:tc>
      </w:tr>
      <w:tr w:rsidR="00E54740" w:rsidRPr="00E54740" w14:paraId="5F8ACC00" w14:textId="77777777" w:rsidTr="00CE7D52">
        <w:trPr>
          <w:trHeight w:val="315"/>
          <w:jc w:val="center"/>
        </w:trPr>
        <w:tc>
          <w:tcPr>
            <w:tcW w:w="2634" w:type="dxa"/>
            <w:tcMar>
              <w:top w:w="15" w:type="dxa"/>
              <w:left w:w="15" w:type="dxa"/>
              <w:bottom w:w="0" w:type="dxa"/>
              <w:right w:w="15" w:type="dxa"/>
            </w:tcMar>
          </w:tcPr>
          <w:p w14:paraId="5A3A1F9E"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02DBC5F8"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1,057,972.89</w:t>
            </w:r>
          </w:p>
        </w:tc>
        <w:tc>
          <w:tcPr>
            <w:tcW w:w="2913" w:type="dxa"/>
            <w:tcMar>
              <w:top w:w="15" w:type="dxa"/>
              <w:left w:w="15" w:type="dxa"/>
              <w:bottom w:w="0" w:type="dxa"/>
              <w:right w:w="15" w:type="dxa"/>
            </w:tcMar>
            <w:vAlign w:val="bottom"/>
          </w:tcPr>
          <w:p w14:paraId="44467F3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2,860,656.91</w:t>
            </w:r>
          </w:p>
        </w:tc>
      </w:tr>
      <w:tr w:rsidR="00E54740" w:rsidRPr="00E54740" w14:paraId="4231BDA6" w14:textId="77777777" w:rsidTr="00CE7D52">
        <w:trPr>
          <w:trHeight w:val="315"/>
          <w:jc w:val="center"/>
        </w:trPr>
        <w:tc>
          <w:tcPr>
            <w:tcW w:w="2634" w:type="dxa"/>
            <w:tcMar>
              <w:top w:w="15" w:type="dxa"/>
              <w:left w:w="15" w:type="dxa"/>
              <w:bottom w:w="0" w:type="dxa"/>
              <w:right w:w="15" w:type="dxa"/>
            </w:tcMar>
          </w:tcPr>
          <w:p w14:paraId="6AC1123C"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0BE579C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287.15</w:t>
            </w:r>
          </w:p>
        </w:tc>
        <w:tc>
          <w:tcPr>
            <w:tcW w:w="2913" w:type="dxa"/>
            <w:tcMar>
              <w:top w:w="15" w:type="dxa"/>
              <w:left w:w="15" w:type="dxa"/>
              <w:bottom w:w="0" w:type="dxa"/>
              <w:right w:w="15" w:type="dxa"/>
            </w:tcMar>
            <w:vAlign w:val="bottom"/>
          </w:tcPr>
          <w:p w14:paraId="7D7D123E"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302.03</w:t>
            </w:r>
          </w:p>
        </w:tc>
      </w:tr>
      <w:tr w:rsidR="00E54740" w:rsidRPr="00E54740" w14:paraId="25A3031A" w14:textId="77777777" w:rsidTr="00CE7D52">
        <w:trPr>
          <w:trHeight w:val="315"/>
          <w:jc w:val="center"/>
        </w:trPr>
        <w:tc>
          <w:tcPr>
            <w:tcW w:w="2634" w:type="dxa"/>
            <w:tcMar>
              <w:top w:w="15" w:type="dxa"/>
              <w:left w:w="15" w:type="dxa"/>
              <w:bottom w:w="0" w:type="dxa"/>
              <w:right w:w="15" w:type="dxa"/>
            </w:tcMar>
            <w:vAlign w:val="center"/>
          </w:tcPr>
          <w:p w14:paraId="09455D27"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45135E7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31B9EA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0D97056" w14:textId="77777777" w:rsidTr="00CE7D52">
        <w:trPr>
          <w:trHeight w:val="315"/>
          <w:jc w:val="center"/>
        </w:trPr>
        <w:tc>
          <w:tcPr>
            <w:tcW w:w="2634" w:type="dxa"/>
            <w:tcMar>
              <w:top w:w="15" w:type="dxa"/>
              <w:left w:w="15" w:type="dxa"/>
              <w:bottom w:w="0" w:type="dxa"/>
              <w:right w:w="15" w:type="dxa"/>
            </w:tcMar>
          </w:tcPr>
          <w:p w14:paraId="79BAD56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F9901B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BE4BAA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68D5F09" w14:textId="77777777" w:rsidTr="00CE7D52">
        <w:trPr>
          <w:trHeight w:val="315"/>
          <w:jc w:val="center"/>
        </w:trPr>
        <w:tc>
          <w:tcPr>
            <w:tcW w:w="2634" w:type="dxa"/>
            <w:tcMar>
              <w:top w:w="15" w:type="dxa"/>
              <w:left w:w="15" w:type="dxa"/>
              <w:bottom w:w="0" w:type="dxa"/>
              <w:right w:w="15" w:type="dxa"/>
            </w:tcMar>
          </w:tcPr>
          <w:p w14:paraId="00B75ACE"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5232FD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1EFC6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0F3B485" w14:textId="77777777" w:rsidTr="00CE7D52">
        <w:trPr>
          <w:trHeight w:val="315"/>
          <w:jc w:val="center"/>
        </w:trPr>
        <w:tc>
          <w:tcPr>
            <w:tcW w:w="2634" w:type="dxa"/>
            <w:tcMar>
              <w:top w:w="15" w:type="dxa"/>
              <w:left w:w="15" w:type="dxa"/>
              <w:bottom w:w="0" w:type="dxa"/>
              <w:right w:w="15" w:type="dxa"/>
            </w:tcMar>
          </w:tcPr>
          <w:p w14:paraId="5883C5F5"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524E2D7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C32B91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BBC3CAA" w14:textId="77777777" w:rsidTr="00CE7D52">
        <w:trPr>
          <w:trHeight w:val="315"/>
          <w:jc w:val="center"/>
        </w:trPr>
        <w:tc>
          <w:tcPr>
            <w:tcW w:w="2634" w:type="dxa"/>
            <w:tcMar>
              <w:top w:w="15" w:type="dxa"/>
              <w:left w:w="15" w:type="dxa"/>
              <w:bottom w:w="0" w:type="dxa"/>
              <w:right w:w="15" w:type="dxa"/>
            </w:tcMar>
          </w:tcPr>
          <w:p w14:paraId="00613440"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2C1E3E3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F466C7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C0E0944" w14:textId="77777777" w:rsidTr="00CE7D52">
        <w:trPr>
          <w:trHeight w:val="315"/>
          <w:jc w:val="center"/>
        </w:trPr>
        <w:tc>
          <w:tcPr>
            <w:tcW w:w="2634" w:type="dxa"/>
            <w:tcMar>
              <w:top w:w="15" w:type="dxa"/>
              <w:left w:w="15" w:type="dxa"/>
              <w:bottom w:w="0" w:type="dxa"/>
              <w:right w:w="15" w:type="dxa"/>
            </w:tcMar>
          </w:tcPr>
          <w:p w14:paraId="2F703660"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7EE2DB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FF8EF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CE67720" w14:textId="77777777" w:rsidTr="00CE7D52">
        <w:trPr>
          <w:trHeight w:val="315"/>
          <w:jc w:val="center"/>
        </w:trPr>
        <w:tc>
          <w:tcPr>
            <w:tcW w:w="2634" w:type="dxa"/>
            <w:tcMar>
              <w:top w:w="15" w:type="dxa"/>
              <w:left w:w="15" w:type="dxa"/>
              <w:bottom w:w="0" w:type="dxa"/>
              <w:right w:w="15" w:type="dxa"/>
            </w:tcMar>
            <w:vAlign w:val="center"/>
          </w:tcPr>
          <w:p w14:paraId="718679B9"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4EF8B08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598404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709A7BA" w14:textId="77777777" w:rsidTr="00CE7D52">
        <w:trPr>
          <w:trHeight w:val="315"/>
          <w:jc w:val="center"/>
        </w:trPr>
        <w:tc>
          <w:tcPr>
            <w:tcW w:w="2634" w:type="dxa"/>
            <w:tcMar>
              <w:top w:w="15" w:type="dxa"/>
              <w:left w:w="15" w:type="dxa"/>
              <w:bottom w:w="0" w:type="dxa"/>
              <w:right w:w="15" w:type="dxa"/>
            </w:tcMar>
          </w:tcPr>
          <w:p w14:paraId="2074DB39"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3E0ACFF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FD8B0F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7487171" w14:textId="77777777" w:rsidTr="00CE7D52">
        <w:trPr>
          <w:trHeight w:val="315"/>
          <w:jc w:val="center"/>
        </w:trPr>
        <w:tc>
          <w:tcPr>
            <w:tcW w:w="2634" w:type="dxa"/>
            <w:tcMar>
              <w:top w:w="15" w:type="dxa"/>
              <w:left w:w="15" w:type="dxa"/>
              <w:bottom w:w="0" w:type="dxa"/>
              <w:right w:w="15" w:type="dxa"/>
            </w:tcMar>
          </w:tcPr>
          <w:p w14:paraId="48748D0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A52DB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7C6F8E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223DAD7F" w14:textId="77777777" w:rsidTr="00CE7D52">
        <w:trPr>
          <w:trHeight w:val="315"/>
          <w:jc w:val="center"/>
        </w:trPr>
        <w:tc>
          <w:tcPr>
            <w:tcW w:w="2634" w:type="dxa"/>
            <w:tcMar>
              <w:top w:w="15" w:type="dxa"/>
              <w:left w:w="15" w:type="dxa"/>
              <w:bottom w:w="0" w:type="dxa"/>
              <w:right w:w="15" w:type="dxa"/>
            </w:tcMar>
            <w:vAlign w:val="center"/>
          </w:tcPr>
          <w:p w14:paraId="4134D19F"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25A84E0"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1,058,260.04</w:t>
            </w:r>
          </w:p>
        </w:tc>
        <w:tc>
          <w:tcPr>
            <w:tcW w:w="2913" w:type="dxa"/>
            <w:tcMar>
              <w:top w:w="15" w:type="dxa"/>
              <w:left w:w="15" w:type="dxa"/>
              <w:bottom w:w="0" w:type="dxa"/>
              <w:right w:w="15" w:type="dxa"/>
            </w:tcMar>
            <w:vAlign w:val="center"/>
          </w:tcPr>
          <w:p w14:paraId="05A83D20"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2,860,958.94</w:t>
            </w:r>
          </w:p>
        </w:tc>
      </w:tr>
    </w:tbl>
    <w:p w14:paraId="3335B5CF"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2E8C836B"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47C59DE8" w14:textId="77777777" w:rsidTr="00CE7D52">
        <w:trPr>
          <w:trHeight w:val="255"/>
        </w:trPr>
        <w:tc>
          <w:tcPr>
            <w:tcW w:w="2268" w:type="dxa"/>
            <w:gridSpan w:val="2"/>
            <w:vMerge w:val="restart"/>
            <w:vAlign w:val="center"/>
          </w:tcPr>
          <w:p w14:paraId="5F9A62B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40C9947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0527E5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A4302EA" w14:textId="77777777" w:rsidTr="00CE7D52">
        <w:trPr>
          <w:trHeight w:val="270"/>
        </w:trPr>
        <w:tc>
          <w:tcPr>
            <w:tcW w:w="2268" w:type="dxa"/>
            <w:gridSpan w:val="2"/>
            <w:vMerge/>
            <w:vAlign w:val="center"/>
          </w:tcPr>
          <w:p w14:paraId="0347A002"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DD20E3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E785B9B"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A5F0B0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B36A41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6E4E46C" w14:textId="77777777" w:rsidTr="00CE7D52">
        <w:trPr>
          <w:trHeight w:val="270"/>
        </w:trPr>
        <w:tc>
          <w:tcPr>
            <w:tcW w:w="2268" w:type="dxa"/>
            <w:gridSpan w:val="2"/>
            <w:vAlign w:val="center"/>
          </w:tcPr>
          <w:p w14:paraId="07D3BA0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609565E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12,578,552.71</w:t>
            </w:r>
          </w:p>
        </w:tc>
        <w:tc>
          <w:tcPr>
            <w:tcW w:w="1701" w:type="dxa"/>
          </w:tcPr>
          <w:p w14:paraId="5E733F4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650A53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12,859,719.27</w:t>
            </w:r>
          </w:p>
        </w:tc>
        <w:tc>
          <w:tcPr>
            <w:tcW w:w="1559" w:type="dxa"/>
            <w:vAlign w:val="center"/>
          </w:tcPr>
          <w:p w14:paraId="5EDF48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281,166.56</w:t>
            </w:r>
          </w:p>
        </w:tc>
      </w:tr>
      <w:tr w:rsidR="00E54740" w:rsidRPr="00E54740" w14:paraId="36618A27" w14:textId="77777777" w:rsidTr="00CE7D52">
        <w:trPr>
          <w:trHeight w:val="270"/>
        </w:trPr>
        <w:tc>
          <w:tcPr>
            <w:tcW w:w="2268" w:type="dxa"/>
            <w:gridSpan w:val="2"/>
            <w:vAlign w:val="center"/>
          </w:tcPr>
          <w:p w14:paraId="061BDD2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75FFD3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25F91AE"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764B55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D8D076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7E7E7DF" w14:textId="77777777" w:rsidTr="00CE7D52">
        <w:trPr>
          <w:trHeight w:val="285"/>
        </w:trPr>
        <w:tc>
          <w:tcPr>
            <w:tcW w:w="828" w:type="dxa"/>
            <w:vMerge w:val="restart"/>
            <w:vAlign w:val="center"/>
          </w:tcPr>
          <w:p w14:paraId="56FDD98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38FD8D4"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07E185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71,197,122.53</w:t>
            </w:r>
          </w:p>
        </w:tc>
        <w:tc>
          <w:tcPr>
            <w:tcW w:w="1701" w:type="dxa"/>
          </w:tcPr>
          <w:p w14:paraId="20791EA5" w14:textId="77777777" w:rsidR="005B5081" w:rsidRPr="00E54740" w:rsidRDefault="005B5081" w:rsidP="00CE7D52">
            <w:pPr>
              <w:spacing w:line="360" w:lineRule="auto"/>
              <w:jc w:val="right"/>
              <w:rPr>
                <w:rFonts w:eastAsiaTheme="minorEastAsia"/>
                <w:kern w:val="0"/>
                <w:szCs w:val="21"/>
              </w:rPr>
            </w:pPr>
            <w:r w:rsidRPr="00E54740">
              <w:rPr>
                <w:kern w:val="0"/>
                <w:szCs w:val="21"/>
              </w:rPr>
              <w:t>553,471.90</w:t>
            </w:r>
          </w:p>
        </w:tc>
        <w:tc>
          <w:tcPr>
            <w:tcW w:w="1701" w:type="dxa"/>
            <w:vAlign w:val="center"/>
          </w:tcPr>
          <w:p w14:paraId="619973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72,035,149.50</w:t>
            </w:r>
          </w:p>
        </w:tc>
        <w:tc>
          <w:tcPr>
            <w:tcW w:w="1559" w:type="dxa"/>
            <w:vAlign w:val="center"/>
          </w:tcPr>
          <w:p w14:paraId="56F609E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284,555.07</w:t>
            </w:r>
          </w:p>
        </w:tc>
      </w:tr>
      <w:tr w:rsidR="00E54740" w:rsidRPr="00E54740" w14:paraId="138E0C5A" w14:textId="77777777" w:rsidTr="00CE7D52">
        <w:trPr>
          <w:trHeight w:val="103"/>
        </w:trPr>
        <w:tc>
          <w:tcPr>
            <w:tcW w:w="828" w:type="dxa"/>
            <w:vMerge/>
            <w:vAlign w:val="center"/>
          </w:tcPr>
          <w:p w14:paraId="56B72BE1"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C1B36B9"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4B0F24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43,141,074.71</w:t>
            </w:r>
          </w:p>
        </w:tc>
        <w:tc>
          <w:tcPr>
            <w:tcW w:w="1701" w:type="dxa"/>
          </w:tcPr>
          <w:p w14:paraId="1F04E01D" w14:textId="77777777" w:rsidR="005B5081" w:rsidRPr="00E54740" w:rsidRDefault="005B5081" w:rsidP="00CE7D52">
            <w:pPr>
              <w:spacing w:line="360" w:lineRule="auto"/>
              <w:jc w:val="right"/>
              <w:rPr>
                <w:rFonts w:eastAsiaTheme="minorEastAsia"/>
                <w:kern w:val="0"/>
                <w:szCs w:val="21"/>
              </w:rPr>
            </w:pPr>
            <w:r w:rsidRPr="00E54740">
              <w:rPr>
                <w:kern w:val="0"/>
                <w:szCs w:val="21"/>
              </w:rPr>
              <w:t>192,744.76</w:t>
            </w:r>
          </w:p>
        </w:tc>
        <w:tc>
          <w:tcPr>
            <w:tcW w:w="1701" w:type="dxa"/>
            <w:vAlign w:val="center"/>
          </w:tcPr>
          <w:p w14:paraId="19167F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43,449,144.76</w:t>
            </w:r>
          </w:p>
        </w:tc>
        <w:tc>
          <w:tcPr>
            <w:tcW w:w="1559" w:type="dxa"/>
            <w:vAlign w:val="center"/>
          </w:tcPr>
          <w:p w14:paraId="0F177FC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115,325.29</w:t>
            </w:r>
          </w:p>
        </w:tc>
      </w:tr>
      <w:tr w:rsidR="00E54740" w:rsidRPr="00E54740" w14:paraId="4787673E" w14:textId="77777777" w:rsidTr="00CE7D52">
        <w:trPr>
          <w:trHeight w:val="103"/>
        </w:trPr>
        <w:tc>
          <w:tcPr>
            <w:tcW w:w="828" w:type="dxa"/>
            <w:vMerge/>
            <w:vAlign w:val="center"/>
          </w:tcPr>
          <w:p w14:paraId="4B7C935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52E393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956CCE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114,338,197.24</w:t>
            </w:r>
          </w:p>
        </w:tc>
        <w:tc>
          <w:tcPr>
            <w:tcW w:w="1701" w:type="dxa"/>
          </w:tcPr>
          <w:p w14:paraId="72006BEC" w14:textId="77777777" w:rsidR="005B5081" w:rsidRPr="00E54740" w:rsidRDefault="005B5081" w:rsidP="00CE7D52">
            <w:pPr>
              <w:spacing w:line="360" w:lineRule="auto"/>
              <w:jc w:val="right"/>
              <w:rPr>
                <w:rFonts w:eastAsiaTheme="minorEastAsia"/>
                <w:szCs w:val="21"/>
              </w:rPr>
            </w:pPr>
            <w:r w:rsidRPr="00E54740">
              <w:rPr>
                <w:kern w:val="0"/>
                <w:szCs w:val="21"/>
              </w:rPr>
              <w:t>746,216.66</w:t>
            </w:r>
          </w:p>
        </w:tc>
        <w:tc>
          <w:tcPr>
            <w:tcW w:w="1701" w:type="dxa"/>
            <w:vAlign w:val="center"/>
          </w:tcPr>
          <w:p w14:paraId="1539360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115,484,294.26</w:t>
            </w:r>
          </w:p>
        </w:tc>
        <w:tc>
          <w:tcPr>
            <w:tcW w:w="1559" w:type="dxa"/>
            <w:vAlign w:val="center"/>
          </w:tcPr>
          <w:p w14:paraId="4EDB20D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399,880.36</w:t>
            </w:r>
          </w:p>
        </w:tc>
      </w:tr>
      <w:tr w:rsidR="00E54740" w:rsidRPr="00E54740" w14:paraId="5B91AEE2" w14:textId="77777777" w:rsidTr="00CE7D52">
        <w:trPr>
          <w:trHeight w:val="270"/>
        </w:trPr>
        <w:tc>
          <w:tcPr>
            <w:tcW w:w="2268" w:type="dxa"/>
            <w:gridSpan w:val="2"/>
            <w:vAlign w:val="center"/>
          </w:tcPr>
          <w:p w14:paraId="3090838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331288E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91A6B2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58E306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AE2D8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890AA13" w14:textId="77777777" w:rsidTr="00CE7D52">
        <w:trPr>
          <w:trHeight w:val="270"/>
        </w:trPr>
        <w:tc>
          <w:tcPr>
            <w:tcW w:w="2268" w:type="dxa"/>
            <w:gridSpan w:val="2"/>
            <w:vAlign w:val="center"/>
          </w:tcPr>
          <w:p w14:paraId="7EEEFFE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31DCE93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2EA920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BF019B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51743C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DB14EB3" w14:textId="77777777" w:rsidTr="00CE7D52">
        <w:trPr>
          <w:trHeight w:val="270"/>
        </w:trPr>
        <w:tc>
          <w:tcPr>
            <w:tcW w:w="2268" w:type="dxa"/>
            <w:gridSpan w:val="2"/>
            <w:vAlign w:val="center"/>
          </w:tcPr>
          <w:p w14:paraId="50D960E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3E66B0F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49FDF0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43BED9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A161F0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A077FBB" w14:textId="77777777" w:rsidTr="00CE7D52">
        <w:trPr>
          <w:trHeight w:val="270"/>
        </w:trPr>
        <w:tc>
          <w:tcPr>
            <w:tcW w:w="2268" w:type="dxa"/>
            <w:gridSpan w:val="2"/>
            <w:vAlign w:val="center"/>
          </w:tcPr>
          <w:p w14:paraId="6624E5DE"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093625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126,916,749.95</w:t>
            </w:r>
          </w:p>
        </w:tc>
        <w:tc>
          <w:tcPr>
            <w:tcW w:w="1701" w:type="dxa"/>
          </w:tcPr>
          <w:p w14:paraId="21319F7E" w14:textId="77777777" w:rsidR="005B5081" w:rsidRPr="00E54740" w:rsidRDefault="005B5081" w:rsidP="00CE7D52">
            <w:pPr>
              <w:spacing w:line="360" w:lineRule="auto"/>
              <w:jc w:val="right"/>
              <w:rPr>
                <w:rFonts w:eastAsiaTheme="minorEastAsia"/>
                <w:szCs w:val="21"/>
              </w:rPr>
            </w:pPr>
            <w:r w:rsidRPr="00E54740">
              <w:rPr>
                <w:kern w:val="0"/>
                <w:szCs w:val="21"/>
              </w:rPr>
              <w:t>746,216.66</w:t>
            </w:r>
          </w:p>
        </w:tc>
        <w:tc>
          <w:tcPr>
            <w:tcW w:w="1701" w:type="dxa"/>
            <w:vAlign w:val="center"/>
          </w:tcPr>
          <w:p w14:paraId="07C07B7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128,344,013.53</w:t>
            </w:r>
          </w:p>
        </w:tc>
        <w:tc>
          <w:tcPr>
            <w:tcW w:w="1559" w:type="dxa"/>
            <w:vAlign w:val="center"/>
          </w:tcPr>
          <w:p w14:paraId="7E4D642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681,046.92</w:t>
            </w:r>
          </w:p>
        </w:tc>
      </w:tr>
      <w:tr w:rsidR="00E54740" w:rsidRPr="00E54740" w14:paraId="783B292E" w14:textId="77777777" w:rsidTr="00CE7D52">
        <w:trPr>
          <w:trHeight w:val="255"/>
        </w:trPr>
        <w:tc>
          <w:tcPr>
            <w:tcW w:w="2268" w:type="dxa"/>
            <w:gridSpan w:val="2"/>
            <w:vMerge w:val="restart"/>
            <w:vAlign w:val="center"/>
          </w:tcPr>
          <w:p w14:paraId="0CBC343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B2C625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0C4C80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5B9E2ECC" w14:textId="77777777" w:rsidTr="00CE7D52">
        <w:trPr>
          <w:trHeight w:val="270"/>
        </w:trPr>
        <w:tc>
          <w:tcPr>
            <w:tcW w:w="2268" w:type="dxa"/>
            <w:gridSpan w:val="2"/>
            <w:vMerge/>
            <w:vAlign w:val="center"/>
          </w:tcPr>
          <w:p w14:paraId="10A7CC17"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04D43E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F33D66D"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2B6130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E05B28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2981FB9" w14:textId="77777777" w:rsidTr="00CE7D52">
        <w:trPr>
          <w:trHeight w:val="270"/>
        </w:trPr>
        <w:tc>
          <w:tcPr>
            <w:tcW w:w="2268" w:type="dxa"/>
            <w:gridSpan w:val="2"/>
            <w:vAlign w:val="center"/>
          </w:tcPr>
          <w:p w14:paraId="5E76257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758852D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190,506,982.67</w:t>
            </w:r>
          </w:p>
        </w:tc>
        <w:tc>
          <w:tcPr>
            <w:tcW w:w="1701" w:type="dxa"/>
          </w:tcPr>
          <w:p w14:paraId="09E00C8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34D76E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172,234,967.99</w:t>
            </w:r>
          </w:p>
        </w:tc>
        <w:tc>
          <w:tcPr>
            <w:tcW w:w="1559" w:type="dxa"/>
            <w:vAlign w:val="center"/>
          </w:tcPr>
          <w:p w14:paraId="7DD6556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-18,272,014.68</w:t>
            </w:r>
          </w:p>
        </w:tc>
      </w:tr>
      <w:tr w:rsidR="00E54740" w:rsidRPr="00E54740" w14:paraId="41270599" w14:textId="77777777" w:rsidTr="00CE7D52">
        <w:trPr>
          <w:trHeight w:val="270"/>
        </w:trPr>
        <w:tc>
          <w:tcPr>
            <w:tcW w:w="2268" w:type="dxa"/>
            <w:gridSpan w:val="2"/>
            <w:vAlign w:val="center"/>
          </w:tcPr>
          <w:p w14:paraId="4105D00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170B66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B6361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E8EB99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47394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CBBCD31" w14:textId="77777777" w:rsidTr="00CE7D52">
        <w:trPr>
          <w:trHeight w:val="285"/>
        </w:trPr>
        <w:tc>
          <w:tcPr>
            <w:tcW w:w="828" w:type="dxa"/>
            <w:vMerge w:val="restart"/>
            <w:vAlign w:val="center"/>
          </w:tcPr>
          <w:p w14:paraId="110EA31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992668A"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074B2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318,855,655.13</w:t>
            </w:r>
          </w:p>
        </w:tc>
        <w:tc>
          <w:tcPr>
            <w:tcW w:w="1701" w:type="dxa"/>
          </w:tcPr>
          <w:p w14:paraId="17E3129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5,772,207.58</w:t>
            </w:r>
          </w:p>
        </w:tc>
        <w:tc>
          <w:tcPr>
            <w:tcW w:w="1701" w:type="dxa"/>
            <w:vAlign w:val="center"/>
          </w:tcPr>
          <w:p w14:paraId="7D4C89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323,090,407.58</w:t>
            </w:r>
          </w:p>
        </w:tc>
        <w:tc>
          <w:tcPr>
            <w:tcW w:w="1559" w:type="dxa"/>
            <w:vAlign w:val="center"/>
          </w:tcPr>
          <w:p w14:paraId="7C35F31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-1,537,455.13</w:t>
            </w:r>
          </w:p>
        </w:tc>
      </w:tr>
      <w:tr w:rsidR="00E54740" w:rsidRPr="00E54740" w14:paraId="3F394125" w14:textId="77777777" w:rsidTr="00CE7D52">
        <w:trPr>
          <w:trHeight w:val="103"/>
        </w:trPr>
        <w:tc>
          <w:tcPr>
            <w:tcW w:w="828" w:type="dxa"/>
            <w:vMerge/>
            <w:vAlign w:val="center"/>
          </w:tcPr>
          <w:p w14:paraId="0BBB92D1"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5FC1060"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20D126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427,510,482.34</w:t>
            </w:r>
          </w:p>
        </w:tc>
        <w:tc>
          <w:tcPr>
            <w:tcW w:w="1701" w:type="dxa"/>
          </w:tcPr>
          <w:p w14:paraId="6A88105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5,477,980.64</w:t>
            </w:r>
          </w:p>
        </w:tc>
        <w:tc>
          <w:tcPr>
            <w:tcW w:w="1701" w:type="dxa"/>
            <w:vAlign w:val="center"/>
          </w:tcPr>
          <w:p w14:paraId="00E7134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433,672,780.64</w:t>
            </w:r>
          </w:p>
        </w:tc>
        <w:tc>
          <w:tcPr>
            <w:tcW w:w="1559" w:type="dxa"/>
            <w:vAlign w:val="center"/>
          </w:tcPr>
          <w:p w14:paraId="3BDA429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684,317.66</w:t>
            </w:r>
          </w:p>
        </w:tc>
      </w:tr>
      <w:tr w:rsidR="00E54740" w:rsidRPr="00E54740" w14:paraId="74EFCAB1" w14:textId="77777777" w:rsidTr="00CE7D52">
        <w:trPr>
          <w:trHeight w:val="103"/>
        </w:trPr>
        <w:tc>
          <w:tcPr>
            <w:tcW w:w="828" w:type="dxa"/>
            <w:vMerge/>
            <w:vAlign w:val="center"/>
          </w:tcPr>
          <w:p w14:paraId="128506C7"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461CE1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072B50D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746,366,137.47</w:t>
            </w:r>
          </w:p>
        </w:tc>
        <w:tc>
          <w:tcPr>
            <w:tcW w:w="1701" w:type="dxa"/>
          </w:tcPr>
          <w:p w14:paraId="23C9532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11,250,188.22</w:t>
            </w:r>
          </w:p>
        </w:tc>
        <w:tc>
          <w:tcPr>
            <w:tcW w:w="1701" w:type="dxa"/>
            <w:vAlign w:val="center"/>
          </w:tcPr>
          <w:p w14:paraId="7D889D9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756,763,188.22</w:t>
            </w:r>
          </w:p>
        </w:tc>
        <w:tc>
          <w:tcPr>
            <w:tcW w:w="1559" w:type="dxa"/>
            <w:vAlign w:val="center"/>
          </w:tcPr>
          <w:p w14:paraId="7D13A00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-853,137.47</w:t>
            </w:r>
          </w:p>
        </w:tc>
      </w:tr>
      <w:tr w:rsidR="00E54740" w:rsidRPr="00E54740" w14:paraId="2CA9F6C5" w14:textId="77777777" w:rsidTr="00CE7D52">
        <w:trPr>
          <w:trHeight w:val="270"/>
        </w:trPr>
        <w:tc>
          <w:tcPr>
            <w:tcW w:w="2268" w:type="dxa"/>
            <w:gridSpan w:val="2"/>
            <w:vAlign w:val="center"/>
          </w:tcPr>
          <w:p w14:paraId="2E3FDC8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62FB834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5E9088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7F8D79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072BC2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ADE5730" w14:textId="77777777" w:rsidTr="00CE7D52">
        <w:trPr>
          <w:trHeight w:val="270"/>
        </w:trPr>
        <w:tc>
          <w:tcPr>
            <w:tcW w:w="2268" w:type="dxa"/>
            <w:gridSpan w:val="2"/>
            <w:vAlign w:val="center"/>
          </w:tcPr>
          <w:p w14:paraId="0F6CB70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8B6BB7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541E2D2"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BA78D6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5E8465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34D987F" w14:textId="77777777" w:rsidTr="00CE7D52">
        <w:trPr>
          <w:trHeight w:val="270"/>
        </w:trPr>
        <w:tc>
          <w:tcPr>
            <w:tcW w:w="2268" w:type="dxa"/>
            <w:gridSpan w:val="2"/>
            <w:vAlign w:val="center"/>
          </w:tcPr>
          <w:p w14:paraId="5EC3840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DAD1E9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57A7D9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730C65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535280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4F64944" w14:textId="77777777" w:rsidTr="00CE7D52">
        <w:trPr>
          <w:trHeight w:val="270"/>
        </w:trPr>
        <w:tc>
          <w:tcPr>
            <w:tcW w:w="2268" w:type="dxa"/>
            <w:gridSpan w:val="2"/>
            <w:vAlign w:val="center"/>
          </w:tcPr>
          <w:p w14:paraId="22DFEEAB"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3D3E83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936,873,120.14</w:t>
            </w:r>
          </w:p>
        </w:tc>
        <w:tc>
          <w:tcPr>
            <w:tcW w:w="1701" w:type="dxa"/>
          </w:tcPr>
          <w:p w14:paraId="73816F5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11,250,188.22</w:t>
            </w:r>
          </w:p>
        </w:tc>
        <w:tc>
          <w:tcPr>
            <w:tcW w:w="1701" w:type="dxa"/>
            <w:vAlign w:val="center"/>
          </w:tcPr>
          <w:p w14:paraId="4799F84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928,998,156.21</w:t>
            </w:r>
          </w:p>
        </w:tc>
        <w:tc>
          <w:tcPr>
            <w:tcW w:w="1559" w:type="dxa"/>
            <w:vAlign w:val="center"/>
          </w:tcPr>
          <w:p w14:paraId="78D6D6A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-19,125,152.15</w:t>
            </w:r>
          </w:p>
        </w:tc>
      </w:tr>
    </w:tbl>
    <w:p w14:paraId="5765AC5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2906781"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28DFB607"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2956EF41" w14:textId="77777777"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14:paraId="072559BF" w14:textId="77777777"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14:paraId="2619481E" w14:textId="77777777" w:rsidTr="00CE7D52">
        <w:trPr>
          <w:trHeight w:val="330"/>
          <w:jc w:val="center"/>
        </w:trPr>
        <w:tc>
          <w:tcPr>
            <w:tcW w:w="2381" w:type="dxa"/>
            <w:vMerge w:val="restart"/>
            <w:vAlign w:val="center"/>
          </w:tcPr>
          <w:p w14:paraId="3EF0B2A7"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33028856"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14:paraId="033512A7"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123D66E6" w14:textId="77777777" w:rsidTr="00CE7D52">
        <w:trPr>
          <w:trHeight w:val="330"/>
          <w:jc w:val="center"/>
        </w:trPr>
        <w:tc>
          <w:tcPr>
            <w:tcW w:w="2381" w:type="dxa"/>
            <w:vMerge/>
            <w:vAlign w:val="center"/>
          </w:tcPr>
          <w:p w14:paraId="32F06A43" w14:textId="77777777" w:rsidR="005C75F3" w:rsidRPr="00E54740" w:rsidRDefault="005C75F3" w:rsidP="00CE7D52">
            <w:pPr>
              <w:widowControl/>
              <w:spacing w:line="360" w:lineRule="auto"/>
              <w:jc w:val="left"/>
              <w:rPr>
                <w:rFonts w:eastAsiaTheme="minorEastAsia"/>
                <w:szCs w:val="21"/>
              </w:rPr>
            </w:pPr>
          </w:p>
        </w:tc>
        <w:tc>
          <w:tcPr>
            <w:tcW w:w="3260" w:type="dxa"/>
          </w:tcPr>
          <w:p w14:paraId="4C296222"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6AA68B5D"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0668DA67" w14:textId="77777777" w:rsidTr="00CE7D52">
        <w:trPr>
          <w:trHeight w:val="257"/>
          <w:jc w:val="center"/>
        </w:trPr>
        <w:tc>
          <w:tcPr>
            <w:tcW w:w="2381" w:type="dxa"/>
            <w:vAlign w:val="bottom"/>
          </w:tcPr>
          <w:p w14:paraId="58A13F8C"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3D0FCE54" w14:textId="77777777" w:rsidR="005C75F3" w:rsidRPr="00E54740" w:rsidRDefault="005C75F3" w:rsidP="00CE7D52">
            <w:pPr>
              <w:jc w:val="right"/>
              <w:rPr>
                <w:rFonts w:eastAsiaTheme="minorEastAsia"/>
                <w:szCs w:val="21"/>
              </w:rPr>
            </w:pPr>
            <w:r w:rsidRPr="00E54740">
              <w:rPr>
                <w:rFonts w:eastAsiaTheme="minorEastAsia"/>
                <w:szCs w:val="21"/>
              </w:rPr>
              <w:t>9,599,268.37</w:t>
            </w:r>
          </w:p>
        </w:tc>
        <w:tc>
          <w:tcPr>
            <w:tcW w:w="3371" w:type="dxa"/>
          </w:tcPr>
          <w:p w14:paraId="226B38A5"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2E19F73F" w14:textId="77777777" w:rsidTr="00CE7D52">
        <w:trPr>
          <w:trHeight w:val="257"/>
          <w:jc w:val="center"/>
        </w:trPr>
        <w:tc>
          <w:tcPr>
            <w:tcW w:w="2381" w:type="dxa"/>
            <w:vAlign w:val="bottom"/>
          </w:tcPr>
          <w:p w14:paraId="7F8F4754"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36B05E46"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271D678B"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61B5CF04" w14:textId="77777777" w:rsidTr="00CE7D52">
        <w:trPr>
          <w:trHeight w:val="257"/>
          <w:jc w:val="center"/>
        </w:trPr>
        <w:tc>
          <w:tcPr>
            <w:tcW w:w="2381" w:type="dxa"/>
            <w:vAlign w:val="bottom"/>
          </w:tcPr>
          <w:p w14:paraId="352EE4C2"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630ABB25"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9,599,268.37</w:t>
            </w:r>
          </w:p>
        </w:tc>
        <w:tc>
          <w:tcPr>
            <w:tcW w:w="3371" w:type="dxa"/>
            <w:vAlign w:val="center"/>
          </w:tcPr>
          <w:p w14:paraId="2DBA5E06"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14:paraId="5D9ED57F" w14:textId="77777777" w:rsidTr="00CE7D52">
        <w:trPr>
          <w:trHeight w:val="330"/>
          <w:jc w:val="center"/>
        </w:trPr>
        <w:tc>
          <w:tcPr>
            <w:tcW w:w="2381" w:type="dxa"/>
            <w:vMerge w:val="restart"/>
            <w:vAlign w:val="center"/>
          </w:tcPr>
          <w:p w14:paraId="16D3A732"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50C1DB5E"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14:paraId="38097373" w14:textId="77777777"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6DA11A3" w14:textId="77777777" w:rsidTr="00CE7D52">
        <w:trPr>
          <w:trHeight w:val="330"/>
          <w:jc w:val="center"/>
        </w:trPr>
        <w:tc>
          <w:tcPr>
            <w:tcW w:w="2381" w:type="dxa"/>
            <w:vMerge/>
            <w:vAlign w:val="center"/>
          </w:tcPr>
          <w:p w14:paraId="3171575C" w14:textId="77777777" w:rsidR="005C75F3" w:rsidRPr="00E54740" w:rsidRDefault="005C75F3" w:rsidP="00CE7D52">
            <w:pPr>
              <w:widowControl/>
              <w:spacing w:line="360" w:lineRule="auto"/>
              <w:jc w:val="left"/>
              <w:rPr>
                <w:rFonts w:eastAsiaTheme="minorEastAsia"/>
                <w:szCs w:val="21"/>
              </w:rPr>
            </w:pPr>
          </w:p>
        </w:tc>
        <w:tc>
          <w:tcPr>
            <w:tcW w:w="3260" w:type="dxa"/>
          </w:tcPr>
          <w:p w14:paraId="64311F50"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4B8B376C"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238D8D00" w14:textId="77777777" w:rsidTr="00CE7D52">
        <w:trPr>
          <w:trHeight w:val="257"/>
          <w:jc w:val="center"/>
        </w:trPr>
        <w:tc>
          <w:tcPr>
            <w:tcW w:w="2381" w:type="dxa"/>
            <w:vAlign w:val="bottom"/>
          </w:tcPr>
          <w:p w14:paraId="66E3672A"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3CF9A501"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503BDCAC"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51E0D5DB" w14:textId="77777777" w:rsidTr="00CE7D52">
        <w:trPr>
          <w:trHeight w:val="257"/>
          <w:jc w:val="center"/>
        </w:trPr>
        <w:tc>
          <w:tcPr>
            <w:tcW w:w="2381" w:type="dxa"/>
            <w:vAlign w:val="bottom"/>
          </w:tcPr>
          <w:p w14:paraId="0866FCAA"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71F7BA0E"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47A9A30C"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7035F852" w14:textId="77777777" w:rsidTr="00CE7D52">
        <w:trPr>
          <w:trHeight w:val="257"/>
          <w:jc w:val="center"/>
        </w:trPr>
        <w:tc>
          <w:tcPr>
            <w:tcW w:w="2381" w:type="dxa"/>
            <w:vAlign w:val="bottom"/>
          </w:tcPr>
          <w:p w14:paraId="39790BE0"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73C957A1"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14:paraId="0E33B1BA"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14:paraId="61845421" w14:textId="77777777"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14:paraId="2C9C5706"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04C33D47"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511273D4"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4BF27E35"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30E08A33"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2DA7A588" w14:textId="77777777" w:rsidTr="001B4CF8">
        <w:trPr>
          <w:trHeight w:val="330"/>
        </w:trPr>
        <w:tc>
          <w:tcPr>
            <w:tcW w:w="2715" w:type="dxa"/>
            <w:vAlign w:val="center"/>
          </w:tcPr>
          <w:p w14:paraId="3122A34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18DF22C7"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4345FE6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6F3E0557"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395FDCD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78647DA" w14:textId="77777777" w:rsidTr="001B4CF8">
        <w:trPr>
          <w:trHeight w:val="325"/>
        </w:trPr>
        <w:tc>
          <w:tcPr>
            <w:tcW w:w="2715" w:type="dxa"/>
            <w:vAlign w:val="center"/>
          </w:tcPr>
          <w:p w14:paraId="13861732"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1A3482E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6B8E920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130C063" w14:textId="77777777" w:rsidTr="001B4CF8">
        <w:trPr>
          <w:trHeight w:val="325"/>
        </w:trPr>
        <w:tc>
          <w:tcPr>
            <w:tcW w:w="2715" w:type="dxa"/>
            <w:vAlign w:val="center"/>
          </w:tcPr>
          <w:p w14:paraId="557F6084"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12A69E7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0.01</w:t>
            </w:r>
          </w:p>
        </w:tc>
        <w:tc>
          <w:tcPr>
            <w:tcW w:w="3150" w:type="dxa"/>
            <w:vAlign w:val="center"/>
          </w:tcPr>
          <w:p w14:paraId="1D1B08E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2.14</w:t>
            </w:r>
          </w:p>
        </w:tc>
      </w:tr>
      <w:tr w:rsidR="00134AFC" w:rsidRPr="00E54740" w14:paraId="1E0D203B" w14:textId="77777777" w:rsidTr="001B4CF8">
        <w:trPr>
          <w:trHeight w:val="325"/>
        </w:trPr>
        <w:tc>
          <w:tcPr>
            <w:tcW w:w="2715" w:type="dxa"/>
            <w:vAlign w:val="center"/>
          </w:tcPr>
          <w:p w14:paraId="36515A3A"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69FF28C0"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7CCB4B1A"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63822131" w14:textId="77777777" w:rsidTr="001B4CF8">
        <w:trPr>
          <w:trHeight w:val="325"/>
        </w:trPr>
        <w:tc>
          <w:tcPr>
            <w:tcW w:w="2715" w:type="dxa"/>
            <w:vAlign w:val="bottom"/>
          </w:tcPr>
          <w:p w14:paraId="789A2D9B"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4DD479A9" w14:textId="77777777" w:rsidR="00CA7467" w:rsidRPr="00E54740" w:rsidRDefault="00CA7467" w:rsidP="001B4CF8">
            <w:pPr>
              <w:spacing w:line="360" w:lineRule="auto"/>
              <w:jc w:val="right"/>
              <w:rPr>
                <w:szCs w:val="21"/>
              </w:rPr>
            </w:pPr>
            <w:r w:rsidRPr="00E54740">
              <w:rPr>
                <w:kern w:val="0"/>
                <w:szCs w:val="21"/>
              </w:rPr>
              <w:t>21,296.36</w:t>
            </w:r>
          </w:p>
        </w:tc>
        <w:tc>
          <w:tcPr>
            <w:tcW w:w="3150" w:type="dxa"/>
            <w:vAlign w:val="center"/>
          </w:tcPr>
          <w:p w14:paraId="6B4C2707" w14:textId="77777777" w:rsidR="00CA7467" w:rsidRPr="00E54740" w:rsidRDefault="00CA7467" w:rsidP="001B4CF8">
            <w:pPr>
              <w:spacing w:line="360" w:lineRule="auto"/>
              <w:jc w:val="right"/>
              <w:rPr>
                <w:szCs w:val="21"/>
              </w:rPr>
            </w:pPr>
            <w:r w:rsidRPr="00E54740">
              <w:rPr>
                <w:szCs w:val="21"/>
              </w:rPr>
              <w:t>306,324.86</w:t>
            </w:r>
          </w:p>
        </w:tc>
      </w:tr>
      <w:tr w:rsidR="00134AFC" w:rsidRPr="00E54740" w14:paraId="3CED10F8" w14:textId="77777777" w:rsidTr="001B4CF8">
        <w:trPr>
          <w:trHeight w:val="325"/>
        </w:trPr>
        <w:tc>
          <w:tcPr>
            <w:tcW w:w="2715" w:type="dxa"/>
            <w:vAlign w:val="bottom"/>
          </w:tcPr>
          <w:p w14:paraId="12403323"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43F6937E" w14:textId="77777777" w:rsidR="00CA7467" w:rsidRPr="00E54740" w:rsidRDefault="00CA7467" w:rsidP="001B4CF8">
            <w:pPr>
              <w:spacing w:line="360" w:lineRule="auto"/>
              <w:jc w:val="right"/>
              <w:rPr>
                <w:szCs w:val="21"/>
              </w:rPr>
            </w:pPr>
            <w:r w:rsidRPr="00E54740">
              <w:rPr>
                <w:kern w:val="0"/>
                <w:szCs w:val="21"/>
              </w:rPr>
              <w:t>18,341.36</w:t>
            </w:r>
          </w:p>
        </w:tc>
        <w:tc>
          <w:tcPr>
            <w:tcW w:w="3150" w:type="dxa"/>
            <w:vAlign w:val="center"/>
          </w:tcPr>
          <w:p w14:paraId="65851114" w14:textId="77777777" w:rsidR="00CA7467" w:rsidRPr="00E54740" w:rsidRDefault="00CA7467" w:rsidP="001B4CF8">
            <w:pPr>
              <w:spacing w:line="360" w:lineRule="auto"/>
              <w:jc w:val="right"/>
              <w:rPr>
                <w:szCs w:val="21"/>
              </w:rPr>
            </w:pPr>
            <w:r w:rsidRPr="00E54740">
              <w:rPr>
                <w:szCs w:val="21"/>
              </w:rPr>
              <w:t>300,204.86</w:t>
            </w:r>
          </w:p>
        </w:tc>
      </w:tr>
      <w:tr w:rsidR="00134AFC" w:rsidRPr="00E54740" w14:paraId="554AE3FC" w14:textId="77777777" w:rsidTr="001B4CF8">
        <w:trPr>
          <w:trHeight w:val="325"/>
        </w:trPr>
        <w:tc>
          <w:tcPr>
            <w:tcW w:w="2715" w:type="dxa"/>
            <w:vAlign w:val="bottom"/>
          </w:tcPr>
          <w:p w14:paraId="6DB0D8BA"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34774138" w14:textId="77777777" w:rsidR="00CA7467" w:rsidRPr="00E54740" w:rsidRDefault="00CA7467" w:rsidP="001B4CF8">
            <w:pPr>
              <w:spacing w:line="360" w:lineRule="auto"/>
              <w:jc w:val="right"/>
              <w:rPr>
                <w:szCs w:val="21"/>
              </w:rPr>
            </w:pPr>
            <w:r w:rsidRPr="00E54740">
              <w:rPr>
                <w:kern w:val="0"/>
                <w:szCs w:val="21"/>
              </w:rPr>
              <w:t>2,955.00</w:t>
            </w:r>
          </w:p>
        </w:tc>
        <w:tc>
          <w:tcPr>
            <w:tcW w:w="3150" w:type="dxa"/>
            <w:vAlign w:val="center"/>
          </w:tcPr>
          <w:p w14:paraId="5E0DDFAD" w14:textId="77777777" w:rsidR="00CA7467" w:rsidRPr="00E54740" w:rsidRDefault="00CA7467" w:rsidP="001B4CF8">
            <w:pPr>
              <w:spacing w:line="360" w:lineRule="auto"/>
              <w:jc w:val="right"/>
              <w:rPr>
                <w:szCs w:val="21"/>
              </w:rPr>
            </w:pPr>
            <w:r w:rsidRPr="00E54740">
              <w:rPr>
                <w:szCs w:val="21"/>
              </w:rPr>
              <w:t>6,120.00</w:t>
            </w:r>
          </w:p>
        </w:tc>
      </w:tr>
      <w:tr w:rsidR="00134AFC" w:rsidRPr="00E54740" w14:paraId="7E1011E6" w14:textId="77777777" w:rsidTr="001B4CF8">
        <w:trPr>
          <w:trHeight w:val="325"/>
        </w:trPr>
        <w:tc>
          <w:tcPr>
            <w:tcW w:w="2715" w:type="dxa"/>
            <w:vAlign w:val="bottom"/>
          </w:tcPr>
          <w:p w14:paraId="35192938"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214F07B0"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6FE6A335" w14:textId="77777777" w:rsidR="00CA7467" w:rsidRPr="00E54740" w:rsidRDefault="00CA7467" w:rsidP="001B4CF8">
            <w:pPr>
              <w:spacing w:line="360" w:lineRule="auto"/>
              <w:jc w:val="right"/>
              <w:rPr>
                <w:szCs w:val="21"/>
              </w:rPr>
            </w:pPr>
            <w:r w:rsidRPr="00E54740">
              <w:rPr>
                <w:szCs w:val="21"/>
              </w:rPr>
              <w:t>-</w:t>
            </w:r>
          </w:p>
        </w:tc>
      </w:tr>
      <w:tr w:rsidR="00F85387" w14:paraId="76AE3971" w14:textId="77777777">
        <w:tc>
          <w:tcPr>
            <w:tcW w:w="2715" w:type="dxa"/>
            <w:vAlign w:val="center"/>
          </w:tcPr>
          <w:p w14:paraId="498BA941" w14:textId="77777777" w:rsidR="00F85387" w:rsidRDefault="00A33DC0">
            <w:pPr>
              <w:jc w:val="left"/>
            </w:pPr>
            <w:r>
              <w:rPr>
                <w:rFonts w:eastAsiaTheme="minorEastAsia"/>
                <w:szCs w:val="21"/>
              </w:rPr>
              <w:t>预提费用</w:t>
            </w:r>
          </w:p>
        </w:tc>
        <w:tc>
          <w:tcPr>
            <w:tcW w:w="3150" w:type="dxa"/>
            <w:vAlign w:val="center"/>
          </w:tcPr>
          <w:p w14:paraId="0DE8F078" w14:textId="77777777" w:rsidR="00F85387" w:rsidRDefault="00A33DC0">
            <w:pPr>
              <w:jc w:val="right"/>
            </w:pPr>
            <w:r>
              <w:rPr>
                <w:rFonts w:eastAsiaTheme="minorEastAsia"/>
                <w:szCs w:val="21"/>
              </w:rPr>
              <w:t>155,000.00</w:t>
            </w:r>
          </w:p>
        </w:tc>
        <w:tc>
          <w:tcPr>
            <w:tcW w:w="3150" w:type="dxa"/>
            <w:vAlign w:val="center"/>
          </w:tcPr>
          <w:p w14:paraId="3C5DD481" w14:textId="77777777" w:rsidR="00F85387" w:rsidRDefault="00A33DC0">
            <w:pPr>
              <w:jc w:val="right"/>
            </w:pPr>
            <w:r>
              <w:rPr>
                <w:rFonts w:eastAsiaTheme="minorEastAsia"/>
                <w:szCs w:val="21"/>
              </w:rPr>
              <w:t>197,000.00</w:t>
            </w:r>
          </w:p>
        </w:tc>
      </w:tr>
      <w:tr w:rsidR="00134AFC" w:rsidRPr="00E54740" w14:paraId="7FFDD6DB" w14:textId="77777777" w:rsidTr="001B4CF8">
        <w:trPr>
          <w:trHeight w:val="325"/>
        </w:trPr>
        <w:tc>
          <w:tcPr>
            <w:tcW w:w="2715" w:type="dxa"/>
            <w:vAlign w:val="center"/>
          </w:tcPr>
          <w:p w14:paraId="14DEA96D"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3D167A5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176,296.37</w:t>
            </w:r>
          </w:p>
        </w:tc>
        <w:tc>
          <w:tcPr>
            <w:tcW w:w="3150" w:type="dxa"/>
            <w:vAlign w:val="bottom"/>
          </w:tcPr>
          <w:p w14:paraId="22610B5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503,327.00</w:t>
            </w:r>
          </w:p>
        </w:tc>
      </w:tr>
    </w:tbl>
    <w:p w14:paraId="48289B3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58D7C9B9"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lastRenderedPageBreak/>
        <w:t>摩根强化回报债券</w:t>
      </w:r>
      <w:r w:rsidRPr="00E54740">
        <w:rPr>
          <w:rFonts w:eastAsiaTheme="minorEastAsia"/>
          <w:szCs w:val="21"/>
        </w:rPr>
        <w:t>A</w:t>
      </w:r>
    </w:p>
    <w:p w14:paraId="6962AD40"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504D59FF" w14:textId="77777777" w:rsidTr="00B56450">
        <w:tc>
          <w:tcPr>
            <w:tcW w:w="3120" w:type="dxa"/>
            <w:vMerge w:val="restart"/>
            <w:vAlign w:val="center"/>
          </w:tcPr>
          <w:p w14:paraId="099D517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7349D95A"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73243D3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E21B454" w14:textId="77777777" w:rsidTr="00B56450">
        <w:tc>
          <w:tcPr>
            <w:tcW w:w="3120" w:type="dxa"/>
            <w:vMerge/>
            <w:vAlign w:val="center"/>
          </w:tcPr>
          <w:p w14:paraId="42825E95"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E7356E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9D93DB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951017D" w14:textId="77777777" w:rsidTr="00B56450">
        <w:tc>
          <w:tcPr>
            <w:tcW w:w="3120" w:type="dxa"/>
            <w:vAlign w:val="center"/>
          </w:tcPr>
          <w:p w14:paraId="5E0FD75A"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0C5738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450,535,577.78</w:t>
            </w:r>
          </w:p>
        </w:tc>
        <w:tc>
          <w:tcPr>
            <w:tcW w:w="3120" w:type="dxa"/>
            <w:vAlign w:val="center"/>
          </w:tcPr>
          <w:p w14:paraId="51EF02F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450,535,577.78</w:t>
            </w:r>
          </w:p>
        </w:tc>
      </w:tr>
      <w:tr w:rsidR="00134AFC" w:rsidRPr="00E54740" w14:paraId="6EB7B2CB" w14:textId="77777777" w:rsidTr="00B56450">
        <w:tc>
          <w:tcPr>
            <w:tcW w:w="3120" w:type="dxa"/>
            <w:vAlign w:val="center"/>
          </w:tcPr>
          <w:p w14:paraId="13B2F0C1"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52CAD58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21,210,207.49</w:t>
            </w:r>
          </w:p>
        </w:tc>
        <w:tc>
          <w:tcPr>
            <w:tcW w:w="3120" w:type="dxa"/>
            <w:vAlign w:val="center"/>
          </w:tcPr>
          <w:p w14:paraId="4A6DBB4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21,210,207.49</w:t>
            </w:r>
          </w:p>
        </w:tc>
      </w:tr>
      <w:tr w:rsidR="00134AFC" w:rsidRPr="00E54740" w14:paraId="216CB416" w14:textId="77777777" w:rsidTr="00B56450">
        <w:tc>
          <w:tcPr>
            <w:tcW w:w="3120" w:type="dxa"/>
            <w:vAlign w:val="center"/>
          </w:tcPr>
          <w:p w14:paraId="18530192"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370003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-398,425,795.94</w:t>
            </w:r>
          </w:p>
        </w:tc>
        <w:tc>
          <w:tcPr>
            <w:tcW w:w="3120" w:type="dxa"/>
            <w:vAlign w:val="center"/>
          </w:tcPr>
          <w:p w14:paraId="3AC48D4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-398,425,795.94</w:t>
            </w:r>
          </w:p>
        </w:tc>
      </w:tr>
      <w:tr w:rsidR="00134AFC" w:rsidRPr="00E54740" w14:paraId="1B73FC6A" w14:textId="77777777" w:rsidTr="00B56450">
        <w:tc>
          <w:tcPr>
            <w:tcW w:w="3120" w:type="dxa"/>
            <w:vAlign w:val="center"/>
          </w:tcPr>
          <w:p w14:paraId="62457AE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1E897BC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73,319,989.33</w:t>
            </w:r>
          </w:p>
        </w:tc>
        <w:tc>
          <w:tcPr>
            <w:tcW w:w="3120" w:type="dxa"/>
            <w:vAlign w:val="center"/>
          </w:tcPr>
          <w:p w14:paraId="1B5EB5D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73,319,989.33</w:t>
            </w:r>
          </w:p>
        </w:tc>
      </w:tr>
    </w:tbl>
    <w:p w14:paraId="4BA71E29"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摩根强化回报债券</w:t>
      </w:r>
      <w:r w:rsidRPr="00E54740">
        <w:rPr>
          <w:rFonts w:eastAsiaTheme="minorEastAsia"/>
          <w:szCs w:val="21"/>
        </w:rPr>
        <w:t>B</w:t>
      </w:r>
    </w:p>
    <w:p w14:paraId="653CF8D0"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4CF706F1" w14:textId="77777777" w:rsidTr="00B56450">
        <w:tc>
          <w:tcPr>
            <w:tcW w:w="3120" w:type="dxa"/>
            <w:vMerge w:val="restart"/>
            <w:vAlign w:val="center"/>
          </w:tcPr>
          <w:p w14:paraId="6F222F4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0D7DCB2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2DE889B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D581363" w14:textId="77777777" w:rsidTr="00B56450">
        <w:tc>
          <w:tcPr>
            <w:tcW w:w="3120" w:type="dxa"/>
            <w:vMerge/>
            <w:vAlign w:val="center"/>
          </w:tcPr>
          <w:p w14:paraId="3BD23BDE"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B4F983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78ED39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815BF8A" w14:textId="77777777" w:rsidTr="00B56450">
        <w:tc>
          <w:tcPr>
            <w:tcW w:w="3120" w:type="dxa"/>
            <w:vAlign w:val="center"/>
          </w:tcPr>
          <w:p w14:paraId="06EC740A"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382C6A8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107,334,028.23</w:t>
            </w:r>
          </w:p>
        </w:tc>
        <w:tc>
          <w:tcPr>
            <w:tcW w:w="3120" w:type="dxa"/>
            <w:vAlign w:val="center"/>
          </w:tcPr>
          <w:p w14:paraId="1AFF1D5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107,334,028.23</w:t>
            </w:r>
          </w:p>
        </w:tc>
      </w:tr>
      <w:tr w:rsidR="00134AFC" w:rsidRPr="00E54740" w14:paraId="4678B1FC" w14:textId="77777777" w:rsidTr="00B56450">
        <w:tc>
          <w:tcPr>
            <w:tcW w:w="3120" w:type="dxa"/>
            <w:vAlign w:val="center"/>
          </w:tcPr>
          <w:p w14:paraId="0561F3AB"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19CD952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60,916.25</w:t>
            </w:r>
          </w:p>
        </w:tc>
        <w:tc>
          <w:tcPr>
            <w:tcW w:w="3120" w:type="dxa"/>
            <w:vAlign w:val="center"/>
          </w:tcPr>
          <w:p w14:paraId="7EDEDAB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60,916.25</w:t>
            </w:r>
          </w:p>
        </w:tc>
      </w:tr>
      <w:tr w:rsidR="00134AFC" w:rsidRPr="00E54740" w14:paraId="6315A5FC" w14:textId="77777777" w:rsidTr="00B56450">
        <w:tc>
          <w:tcPr>
            <w:tcW w:w="3120" w:type="dxa"/>
            <w:vAlign w:val="center"/>
          </w:tcPr>
          <w:p w14:paraId="1F50E9CA"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E25AAA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-93,576,816.93</w:t>
            </w:r>
          </w:p>
        </w:tc>
        <w:tc>
          <w:tcPr>
            <w:tcW w:w="3120" w:type="dxa"/>
            <w:vAlign w:val="center"/>
          </w:tcPr>
          <w:p w14:paraId="06115C7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-93,576,816.93</w:t>
            </w:r>
          </w:p>
        </w:tc>
      </w:tr>
      <w:tr w:rsidR="00134AFC" w:rsidRPr="00E54740" w14:paraId="1E8B6483" w14:textId="77777777" w:rsidTr="00B56450">
        <w:tc>
          <w:tcPr>
            <w:tcW w:w="3120" w:type="dxa"/>
            <w:vAlign w:val="center"/>
          </w:tcPr>
          <w:p w14:paraId="508DA371"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4C3F94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13,818,127.55</w:t>
            </w:r>
          </w:p>
        </w:tc>
        <w:tc>
          <w:tcPr>
            <w:tcW w:w="3120" w:type="dxa"/>
            <w:vAlign w:val="center"/>
          </w:tcPr>
          <w:p w14:paraId="4D3FAAE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13,818,127.55</w:t>
            </w:r>
          </w:p>
        </w:tc>
      </w:tr>
    </w:tbl>
    <w:p w14:paraId="649BC935" w14:textId="77777777" w:rsidR="00874E98" w:rsidRPr="00E54740" w:rsidRDefault="00874E98" w:rsidP="00874E98">
      <w:pPr>
        <w:adjustRightInd w:val="0"/>
        <w:snapToGrid w:val="0"/>
        <w:spacing w:line="360" w:lineRule="auto"/>
        <w:jc w:val="left"/>
        <w:rPr>
          <w:rFonts w:eastAsiaTheme="minorEastAsia"/>
          <w:szCs w:val="21"/>
        </w:rPr>
      </w:pPr>
    </w:p>
    <w:p w14:paraId="4782EB5E" w14:textId="77777777" w:rsidR="001A59F9" w:rsidRPr="00E54740" w:rsidRDefault="001A59F9" w:rsidP="00C8550F">
      <w:pPr>
        <w:spacing w:line="360" w:lineRule="auto"/>
        <w:rPr>
          <w:rFonts w:eastAsiaTheme="minorEastAsia"/>
          <w:b/>
          <w:szCs w:val="21"/>
        </w:rPr>
      </w:pPr>
      <w:bookmarkStart w:id="131"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048C4B52" w14:textId="77777777" w:rsidR="001A59F9" w:rsidRPr="00E54740" w:rsidRDefault="001A59F9" w:rsidP="00C8550F">
      <w:pPr>
        <w:spacing w:line="360" w:lineRule="auto"/>
        <w:rPr>
          <w:rFonts w:eastAsiaTheme="minorEastAsia"/>
          <w:szCs w:val="21"/>
        </w:rPr>
      </w:pPr>
      <w:r w:rsidRPr="00E54740">
        <w:rPr>
          <w:rFonts w:eastAsiaTheme="minorEastAsia"/>
          <w:szCs w:val="21"/>
        </w:rPr>
        <w:t>摩根强化回报债券</w:t>
      </w:r>
      <w:r w:rsidRPr="00E54740">
        <w:rPr>
          <w:rFonts w:eastAsiaTheme="minorEastAsia"/>
          <w:szCs w:val="21"/>
        </w:rPr>
        <w:t>A</w:t>
      </w:r>
    </w:p>
    <w:p w14:paraId="153237EC"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342C8763" w14:textId="77777777" w:rsidTr="00345BD7">
        <w:tc>
          <w:tcPr>
            <w:tcW w:w="2694" w:type="dxa"/>
          </w:tcPr>
          <w:p w14:paraId="429815E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F8C14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BFF5D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EA612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4030645F" w14:textId="77777777" w:rsidTr="00345BD7">
        <w:tblPrEx>
          <w:tblLook w:val="04A0" w:firstRow="1" w:lastRow="0" w:firstColumn="1" w:lastColumn="0" w:noHBand="0" w:noVBand="1"/>
        </w:tblPrEx>
        <w:tc>
          <w:tcPr>
            <w:tcW w:w="2694" w:type="dxa"/>
            <w:vAlign w:val="center"/>
          </w:tcPr>
          <w:p w14:paraId="2B52A1EE"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1C1AED72"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218,830,215.97</w:t>
            </w:r>
          </w:p>
        </w:tc>
        <w:tc>
          <w:tcPr>
            <w:tcW w:w="2126" w:type="dxa"/>
            <w:vAlign w:val="center"/>
          </w:tcPr>
          <w:p w14:paraId="5013FAEA"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27,780,662.10</w:t>
            </w:r>
          </w:p>
        </w:tc>
        <w:tc>
          <w:tcPr>
            <w:tcW w:w="2268" w:type="dxa"/>
            <w:vAlign w:val="center"/>
          </w:tcPr>
          <w:p w14:paraId="298DCE4F"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246,610,878.07</w:t>
            </w:r>
          </w:p>
        </w:tc>
      </w:tr>
      <w:tr w:rsidR="00C014CF" w:rsidRPr="00656FC3" w14:paraId="72BAAD7F" w14:textId="77777777" w:rsidTr="00345BD7">
        <w:tblPrEx>
          <w:tblLook w:val="04A0" w:firstRow="1" w:lastRow="0" w:firstColumn="1" w:lastColumn="0" w:noHBand="0" w:noVBand="1"/>
        </w:tblPrEx>
        <w:tc>
          <w:tcPr>
            <w:tcW w:w="2694" w:type="dxa"/>
            <w:vAlign w:val="center"/>
          </w:tcPr>
          <w:p w14:paraId="1B8768C8"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4CB731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218,830,215.97</w:t>
            </w:r>
          </w:p>
        </w:tc>
        <w:tc>
          <w:tcPr>
            <w:tcW w:w="2126" w:type="dxa"/>
            <w:vAlign w:val="center"/>
          </w:tcPr>
          <w:p w14:paraId="7C0ACFD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27,780,662.10</w:t>
            </w:r>
          </w:p>
        </w:tc>
        <w:tc>
          <w:tcPr>
            <w:tcW w:w="2268" w:type="dxa"/>
            <w:vAlign w:val="center"/>
          </w:tcPr>
          <w:p w14:paraId="45D40B1A"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246,610,878.07</w:t>
            </w:r>
          </w:p>
        </w:tc>
      </w:tr>
      <w:tr w:rsidR="00134AFC" w:rsidRPr="00E54740" w14:paraId="31FE39D7" w14:textId="77777777" w:rsidTr="00345BD7">
        <w:tc>
          <w:tcPr>
            <w:tcW w:w="2694" w:type="dxa"/>
            <w:vAlign w:val="center"/>
          </w:tcPr>
          <w:p w14:paraId="7E9EE528"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30CA31D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-8,811,705.94</w:t>
            </w:r>
          </w:p>
        </w:tc>
        <w:tc>
          <w:tcPr>
            <w:tcW w:w="2126" w:type="dxa"/>
            <w:vAlign w:val="center"/>
          </w:tcPr>
          <w:p w14:paraId="57E68D6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15,025,171.19</w:t>
            </w:r>
          </w:p>
        </w:tc>
        <w:tc>
          <w:tcPr>
            <w:tcW w:w="2268" w:type="dxa"/>
            <w:vAlign w:val="center"/>
          </w:tcPr>
          <w:p w14:paraId="42CC484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6,213,465.25</w:t>
            </w:r>
          </w:p>
        </w:tc>
      </w:tr>
      <w:tr w:rsidR="00134AFC" w:rsidRPr="00E54740" w14:paraId="08C77513" w14:textId="77777777" w:rsidTr="00345BD7">
        <w:tc>
          <w:tcPr>
            <w:tcW w:w="2694" w:type="dxa"/>
            <w:vAlign w:val="center"/>
          </w:tcPr>
          <w:p w14:paraId="00FDC9B9"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3305EC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-174,377,383.84</w:t>
            </w:r>
          </w:p>
        </w:tc>
        <w:tc>
          <w:tcPr>
            <w:tcW w:w="2126" w:type="dxa"/>
            <w:vAlign w:val="center"/>
          </w:tcPr>
          <w:p w14:paraId="11B1B8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-33,535,662.47</w:t>
            </w:r>
          </w:p>
        </w:tc>
        <w:tc>
          <w:tcPr>
            <w:tcW w:w="2268" w:type="dxa"/>
            <w:vAlign w:val="center"/>
          </w:tcPr>
          <w:p w14:paraId="6A0CD15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-207,913,046.31</w:t>
            </w:r>
          </w:p>
        </w:tc>
      </w:tr>
      <w:tr w:rsidR="00134AFC" w:rsidRPr="00E54740" w14:paraId="74738274" w14:textId="77777777" w:rsidTr="00345BD7">
        <w:tc>
          <w:tcPr>
            <w:tcW w:w="2694" w:type="dxa"/>
            <w:vAlign w:val="center"/>
          </w:tcPr>
          <w:p w14:paraId="66E304C2"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E3A82C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9,555,036.94</w:t>
            </w:r>
          </w:p>
        </w:tc>
        <w:tc>
          <w:tcPr>
            <w:tcW w:w="2126" w:type="dxa"/>
            <w:vAlign w:val="center"/>
          </w:tcPr>
          <w:p w14:paraId="15B819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2,444,642.85</w:t>
            </w:r>
          </w:p>
        </w:tc>
        <w:tc>
          <w:tcPr>
            <w:tcW w:w="2268" w:type="dxa"/>
            <w:vAlign w:val="center"/>
          </w:tcPr>
          <w:p w14:paraId="52BB3F2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11,999,679.79</w:t>
            </w:r>
          </w:p>
        </w:tc>
      </w:tr>
      <w:tr w:rsidR="00134AFC" w:rsidRPr="00E54740" w14:paraId="5767EA92" w14:textId="77777777" w:rsidTr="00345BD7">
        <w:tc>
          <w:tcPr>
            <w:tcW w:w="2694" w:type="dxa"/>
            <w:vAlign w:val="center"/>
          </w:tcPr>
          <w:p w14:paraId="0E608591"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7F0D50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-183,932,420.78</w:t>
            </w:r>
          </w:p>
        </w:tc>
        <w:tc>
          <w:tcPr>
            <w:tcW w:w="2126" w:type="dxa"/>
            <w:vAlign w:val="center"/>
          </w:tcPr>
          <w:p w14:paraId="5D29671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-35,980,305.32</w:t>
            </w:r>
          </w:p>
        </w:tc>
        <w:tc>
          <w:tcPr>
            <w:tcW w:w="2268" w:type="dxa"/>
            <w:vAlign w:val="center"/>
          </w:tcPr>
          <w:p w14:paraId="1864359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-219,912,726.10</w:t>
            </w:r>
          </w:p>
        </w:tc>
      </w:tr>
      <w:tr w:rsidR="00134AFC" w:rsidRPr="00E54740" w14:paraId="254100EB" w14:textId="77777777" w:rsidTr="00345BD7">
        <w:tc>
          <w:tcPr>
            <w:tcW w:w="2694" w:type="dxa"/>
            <w:vAlign w:val="center"/>
          </w:tcPr>
          <w:p w14:paraId="489EB649"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本期已分配利润</w:t>
            </w:r>
          </w:p>
        </w:tc>
        <w:tc>
          <w:tcPr>
            <w:tcW w:w="2268" w:type="dxa"/>
            <w:vAlign w:val="center"/>
          </w:tcPr>
          <w:p w14:paraId="0BC3E0C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7493902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5C0E222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6FA2DCC6" w14:textId="77777777" w:rsidTr="00345BD7">
        <w:tc>
          <w:tcPr>
            <w:tcW w:w="2694" w:type="dxa"/>
            <w:vAlign w:val="center"/>
          </w:tcPr>
          <w:p w14:paraId="49CD0D8A"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5A8D3CA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35,641,126.19</w:t>
            </w:r>
          </w:p>
        </w:tc>
        <w:tc>
          <w:tcPr>
            <w:tcW w:w="2126" w:type="dxa"/>
            <w:vAlign w:val="center"/>
          </w:tcPr>
          <w:p w14:paraId="775BA9A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9,270,170.82</w:t>
            </w:r>
          </w:p>
        </w:tc>
        <w:tc>
          <w:tcPr>
            <w:tcW w:w="2268" w:type="dxa"/>
            <w:vAlign w:val="center"/>
          </w:tcPr>
          <w:p w14:paraId="128767B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44,911,297.01</w:t>
            </w:r>
          </w:p>
        </w:tc>
      </w:tr>
    </w:tbl>
    <w:p w14:paraId="55FC9D73"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摩根强化回报债券</w:t>
      </w:r>
      <w:r w:rsidRPr="00E54740">
        <w:rPr>
          <w:rFonts w:eastAsiaTheme="minorEastAsia"/>
          <w:szCs w:val="21"/>
        </w:rPr>
        <w:t>B</w:t>
      </w:r>
    </w:p>
    <w:p w14:paraId="573138FD"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2515459" w14:textId="77777777" w:rsidTr="00345BD7">
        <w:tc>
          <w:tcPr>
            <w:tcW w:w="2694" w:type="dxa"/>
          </w:tcPr>
          <w:p w14:paraId="166437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DB3D6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7368C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2A8019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464615C0" w14:textId="77777777" w:rsidTr="00345BD7">
        <w:tblPrEx>
          <w:tblLook w:val="04A0" w:firstRow="1" w:lastRow="0" w:firstColumn="1" w:lastColumn="0" w:noHBand="0" w:noVBand="1"/>
        </w:tblPrEx>
        <w:tc>
          <w:tcPr>
            <w:tcW w:w="2694" w:type="dxa"/>
            <w:vAlign w:val="center"/>
          </w:tcPr>
          <w:p w14:paraId="251D9C0C"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7BF8374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44,566,659.17</w:t>
            </w:r>
          </w:p>
        </w:tc>
        <w:tc>
          <w:tcPr>
            <w:tcW w:w="2126" w:type="dxa"/>
            <w:vAlign w:val="center"/>
          </w:tcPr>
          <w:p w14:paraId="7C6E4EA0"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6,581,448.98</w:t>
            </w:r>
          </w:p>
        </w:tc>
        <w:tc>
          <w:tcPr>
            <w:tcW w:w="2268" w:type="dxa"/>
            <w:vAlign w:val="center"/>
          </w:tcPr>
          <w:p w14:paraId="2ECB3F3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51,148,108.15</w:t>
            </w:r>
          </w:p>
        </w:tc>
      </w:tr>
      <w:tr w:rsidR="009B39D5" w:rsidRPr="00656FC3" w14:paraId="44814024" w14:textId="77777777" w:rsidTr="00345BD7">
        <w:tblPrEx>
          <w:tblLook w:val="04A0" w:firstRow="1" w:lastRow="0" w:firstColumn="1" w:lastColumn="0" w:noHBand="0" w:noVBand="1"/>
        </w:tblPrEx>
        <w:tc>
          <w:tcPr>
            <w:tcW w:w="2694" w:type="dxa"/>
            <w:vAlign w:val="center"/>
          </w:tcPr>
          <w:p w14:paraId="09BD33A1"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A7268E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44,566,659.17</w:t>
            </w:r>
          </w:p>
        </w:tc>
        <w:tc>
          <w:tcPr>
            <w:tcW w:w="2126" w:type="dxa"/>
            <w:vAlign w:val="center"/>
          </w:tcPr>
          <w:p w14:paraId="522F2F59"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6,581,448.98</w:t>
            </w:r>
          </w:p>
        </w:tc>
        <w:tc>
          <w:tcPr>
            <w:tcW w:w="2268" w:type="dxa"/>
            <w:vAlign w:val="center"/>
          </w:tcPr>
          <w:p w14:paraId="77384378"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51,148,108.15</w:t>
            </w:r>
          </w:p>
        </w:tc>
      </w:tr>
      <w:tr w:rsidR="00134AFC" w:rsidRPr="00E54740" w14:paraId="765606E5" w14:textId="77777777" w:rsidTr="00345BD7">
        <w:tc>
          <w:tcPr>
            <w:tcW w:w="2694" w:type="dxa"/>
            <w:vAlign w:val="center"/>
          </w:tcPr>
          <w:p w14:paraId="2D866E22"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193BEC0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-2,048,846.68</w:t>
            </w:r>
          </w:p>
        </w:tc>
        <w:tc>
          <w:tcPr>
            <w:tcW w:w="2126" w:type="dxa"/>
            <w:vAlign w:val="center"/>
          </w:tcPr>
          <w:p w14:paraId="2ADA0AE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4,781,027.88</w:t>
            </w:r>
          </w:p>
        </w:tc>
        <w:tc>
          <w:tcPr>
            <w:tcW w:w="2268" w:type="dxa"/>
            <w:vAlign w:val="center"/>
          </w:tcPr>
          <w:p w14:paraId="09E020C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2,732,181.20</w:t>
            </w:r>
          </w:p>
        </w:tc>
      </w:tr>
      <w:tr w:rsidR="00134AFC" w:rsidRPr="00E54740" w14:paraId="61C48B56" w14:textId="77777777" w:rsidTr="00345BD7">
        <w:tc>
          <w:tcPr>
            <w:tcW w:w="2694" w:type="dxa"/>
            <w:vAlign w:val="center"/>
          </w:tcPr>
          <w:p w14:paraId="5D537D85"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7033AB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-36,858,287.00</w:t>
            </w:r>
          </w:p>
        </w:tc>
        <w:tc>
          <w:tcPr>
            <w:tcW w:w="2126" w:type="dxa"/>
            <w:vAlign w:val="center"/>
          </w:tcPr>
          <w:p w14:paraId="01F18CA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-9,662,296.58</w:t>
            </w:r>
          </w:p>
        </w:tc>
        <w:tc>
          <w:tcPr>
            <w:tcW w:w="2268" w:type="dxa"/>
            <w:vAlign w:val="center"/>
          </w:tcPr>
          <w:p w14:paraId="2AAD9F4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-46,520,583.58</w:t>
            </w:r>
          </w:p>
        </w:tc>
      </w:tr>
      <w:tr w:rsidR="00134AFC" w:rsidRPr="00E54740" w14:paraId="78C39AFB" w14:textId="77777777" w:rsidTr="00345BD7">
        <w:tc>
          <w:tcPr>
            <w:tcW w:w="2694" w:type="dxa"/>
            <w:vAlign w:val="center"/>
          </w:tcPr>
          <w:p w14:paraId="4C224E97"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B2DC35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24,237.84</w:t>
            </w:r>
          </w:p>
        </w:tc>
        <w:tc>
          <w:tcPr>
            <w:tcW w:w="2126" w:type="dxa"/>
            <w:vAlign w:val="center"/>
          </w:tcPr>
          <w:p w14:paraId="05AC655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6,730.28</w:t>
            </w:r>
          </w:p>
        </w:tc>
        <w:tc>
          <w:tcPr>
            <w:tcW w:w="2268" w:type="dxa"/>
            <w:vAlign w:val="center"/>
          </w:tcPr>
          <w:p w14:paraId="41B9321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30,968.12</w:t>
            </w:r>
          </w:p>
        </w:tc>
      </w:tr>
      <w:tr w:rsidR="00134AFC" w:rsidRPr="00E54740" w14:paraId="1FFA3502" w14:textId="77777777" w:rsidTr="00345BD7">
        <w:tc>
          <w:tcPr>
            <w:tcW w:w="2694" w:type="dxa"/>
            <w:vAlign w:val="center"/>
          </w:tcPr>
          <w:p w14:paraId="031D8E57"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FEA5C8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-36,882,524.84</w:t>
            </w:r>
          </w:p>
        </w:tc>
        <w:tc>
          <w:tcPr>
            <w:tcW w:w="2126" w:type="dxa"/>
            <w:vAlign w:val="center"/>
          </w:tcPr>
          <w:p w14:paraId="7CEC4E0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-9,669,026.86</w:t>
            </w:r>
          </w:p>
        </w:tc>
        <w:tc>
          <w:tcPr>
            <w:tcW w:w="2268" w:type="dxa"/>
            <w:vAlign w:val="center"/>
          </w:tcPr>
          <w:p w14:paraId="10797E9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-46,551,551.70</w:t>
            </w:r>
          </w:p>
        </w:tc>
      </w:tr>
      <w:tr w:rsidR="00134AFC" w:rsidRPr="00E54740" w14:paraId="4C37CC63" w14:textId="77777777" w:rsidTr="00345BD7">
        <w:tc>
          <w:tcPr>
            <w:tcW w:w="2694" w:type="dxa"/>
            <w:vAlign w:val="center"/>
          </w:tcPr>
          <w:p w14:paraId="5CD0528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EFA3BB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0D0AF7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0E780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42B27BE9" w14:textId="77777777" w:rsidTr="00345BD7">
        <w:tc>
          <w:tcPr>
            <w:tcW w:w="2694" w:type="dxa"/>
            <w:vAlign w:val="center"/>
          </w:tcPr>
          <w:p w14:paraId="13A8E18A"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50E1157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5,659,525.49</w:t>
            </w:r>
          </w:p>
        </w:tc>
        <w:tc>
          <w:tcPr>
            <w:tcW w:w="2126" w:type="dxa"/>
            <w:vAlign w:val="center"/>
          </w:tcPr>
          <w:p w14:paraId="6601681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1,700,180.28</w:t>
            </w:r>
          </w:p>
        </w:tc>
        <w:tc>
          <w:tcPr>
            <w:tcW w:w="2268" w:type="dxa"/>
            <w:vAlign w:val="center"/>
          </w:tcPr>
          <w:p w14:paraId="5F044AB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7,359,705.77</w:t>
            </w:r>
          </w:p>
        </w:tc>
      </w:tr>
    </w:tbl>
    <w:bookmarkEnd w:id="131"/>
    <w:p w14:paraId="54486D0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798BF8D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656E7E57" w14:textId="77777777" w:rsidTr="006D141C">
        <w:tc>
          <w:tcPr>
            <w:tcW w:w="2912" w:type="dxa"/>
            <w:vAlign w:val="center"/>
          </w:tcPr>
          <w:p w14:paraId="09D632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79616BA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96C0112"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2F71DE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E809204"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79D8D19" w14:textId="77777777" w:rsidTr="00946437">
        <w:tc>
          <w:tcPr>
            <w:tcW w:w="2912" w:type="dxa"/>
            <w:vAlign w:val="center"/>
          </w:tcPr>
          <w:p w14:paraId="5AF1B61B"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05E4163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35,448.13</w:t>
            </w:r>
          </w:p>
        </w:tc>
        <w:tc>
          <w:tcPr>
            <w:tcW w:w="2880" w:type="dxa"/>
            <w:vAlign w:val="center"/>
          </w:tcPr>
          <w:p w14:paraId="1A35A8E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96,178.89</w:t>
            </w:r>
          </w:p>
        </w:tc>
      </w:tr>
      <w:tr w:rsidR="00134AFC" w:rsidRPr="00E54740" w14:paraId="6B6669E9" w14:textId="77777777" w:rsidTr="00946437">
        <w:tc>
          <w:tcPr>
            <w:tcW w:w="2912" w:type="dxa"/>
            <w:vAlign w:val="center"/>
          </w:tcPr>
          <w:p w14:paraId="123AB022"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7083B6B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8060E7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6EBC17F6" w14:textId="77777777" w:rsidTr="00946437">
        <w:tc>
          <w:tcPr>
            <w:tcW w:w="2912" w:type="dxa"/>
            <w:vAlign w:val="center"/>
          </w:tcPr>
          <w:p w14:paraId="52F9F8B1"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5AC6919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ECD22C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D153846" w14:textId="77777777" w:rsidTr="00946437">
        <w:tc>
          <w:tcPr>
            <w:tcW w:w="2912" w:type="dxa"/>
            <w:vAlign w:val="center"/>
          </w:tcPr>
          <w:p w14:paraId="40F0393E"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5AD0E98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25,729.79</w:t>
            </w:r>
          </w:p>
        </w:tc>
        <w:tc>
          <w:tcPr>
            <w:tcW w:w="2880" w:type="dxa"/>
            <w:vAlign w:val="center"/>
          </w:tcPr>
          <w:p w14:paraId="1B9C7A8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55,644.32</w:t>
            </w:r>
          </w:p>
        </w:tc>
      </w:tr>
      <w:tr w:rsidR="00134AFC" w:rsidRPr="00E54740" w14:paraId="1DA6F3D8" w14:textId="77777777" w:rsidTr="00946437">
        <w:tc>
          <w:tcPr>
            <w:tcW w:w="2912" w:type="dxa"/>
            <w:vAlign w:val="center"/>
          </w:tcPr>
          <w:p w14:paraId="121CCE38"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761FE65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1,216.60</w:t>
            </w:r>
          </w:p>
        </w:tc>
        <w:tc>
          <w:tcPr>
            <w:tcW w:w="2880" w:type="dxa"/>
            <w:vAlign w:val="center"/>
          </w:tcPr>
          <w:p w14:paraId="40D3EFE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1,820.36</w:t>
            </w:r>
          </w:p>
        </w:tc>
      </w:tr>
      <w:tr w:rsidR="00134AFC" w:rsidRPr="00E54740" w14:paraId="056C810D" w14:textId="77777777" w:rsidTr="00946437">
        <w:tc>
          <w:tcPr>
            <w:tcW w:w="2912" w:type="dxa"/>
            <w:vAlign w:val="center"/>
          </w:tcPr>
          <w:p w14:paraId="28E55C2B"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020DA80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62,394.52</w:t>
            </w:r>
          </w:p>
        </w:tc>
        <w:tc>
          <w:tcPr>
            <w:tcW w:w="2880" w:type="dxa"/>
            <w:vAlign w:val="center"/>
          </w:tcPr>
          <w:p w14:paraId="60F3D62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153,643.57</w:t>
            </w:r>
          </w:p>
        </w:tc>
      </w:tr>
    </w:tbl>
    <w:p w14:paraId="2E9F8E24"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3A1CBA51"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0091AC83" w14:textId="77777777" w:rsidTr="001B4CF8">
        <w:trPr>
          <w:trHeight w:val="300"/>
        </w:trPr>
        <w:tc>
          <w:tcPr>
            <w:tcW w:w="3755" w:type="dxa"/>
            <w:tcMar>
              <w:top w:w="15" w:type="dxa"/>
              <w:left w:w="15" w:type="dxa"/>
              <w:bottom w:w="0" w:type="dxa"/>
              <w:right w:w="15" w:type="dxa"/>
            </w:tcMar>
            <w:vAlign w:val="center"/>
          </w:tcPr>
          <w:p w14:paraId="7B249AF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4659613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DF2C45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1563C74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14:paraId="2FE1B2B6"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58BCEC9" w14:textId="77777777" w:rsidTr="001B4CF8">
        <w:trPr>
          <w:trHeight w:val="300"/>
        </w:trPr>
        <w:tc>
          <w:tcPr>
            <w:tcW w:w="3755" w:type="dxa"/>
            <w:tcMar>
              <w:top w:w="15" w:type="dxa"/>
              <w:left w:w="15" w:type="dxa"/>
              <w:bottom w:w="0" w:type="dxa"/>
              <w:right w:w="15" w:type="dxa"/>
            </w:tcMar>
            <w:vAlign w:val="center"/>
          </w:tcPr>
          <w:p w14:paraId="6F93E080"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卖出股票成交总额</w:t>
            </w:r>
          </w:p>
        </w:tc>
        <w:tc>
          <w:tcPr>
            <w:tcW w:w="2726" w:type="dxa"/>
            <w:tcMar>
              <w:top w:w="15" w:type="dxa"/>
              <w:left w:w="15" w:type="dxa"/>
              <w:bottom w:w="0" w:type="dxa"/>
              <w:right w:w="15" w:type="dxa"/>
            </w:tcMar>
            <w:vAlign w:val="bottom"/>
          </w:tcPr>
          <w:p w14:paraId="1718703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317,575,284.13</w:t>
            </w:r>
          </w:p>
        </w:tc>
        <w:tc>
          <w:tcPr>
            <w:tcW w:w="2726" w:type="dxa"/>
            <w:vAlign w:val="bottom"/>
          </w:tcPr>
          <w:p w14:paraId="1F95813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707,500,584.65</w:t>
            </w:r>
          </w:p>
        </w:tc>
      </w:tr>
      <w:tr w:rsidR="00134AFC" w:rsidRPr="00E54740" w14:paraId="5435F88D" w14:textId="77777777" w:rsidTr="001B4CF8">
        <w:trPr>
          <w:trHeight w:val="300"/>
        </w:trPr>
        <w:tc>
          <w:tcPr>
            <w:tcW w:w="3755" w:type="dxa"/>
            <w:tcMar>
              <w:top w:w="15" w:type="dxa"/>
              <w:left w:w="15" w:type="dxa"/>
              <w:bottom w:w="0" w:type="dxa"/>
              <w:right w:w="15" w:type="dxa"/>
            </w:tcMar>
            <w:vAlign w:val="center"/>
          </w:tcPr>
          <w:p w14:paraId="1F88D5C1"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5F7D13B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335,099,486.09</w:t>
            </w:r>
          </w:p>
        </w:tc>
        <w:tc>
          <w:tcPr>
            <w:tcW w:w="2726" w:type="dxa"/>
            <w:vAlign w:val="bottom"/>
          </w:tcPr>
          <w:p w14:paraId="5C69718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735,451,492.92</w:t>
            </w:r>
          </w:p>
        </w:tc>
      </w:tr>
      <w:tr w:rsidR="00134AFC" w:rsidRPr="00E54740" w14:paraId="4BA12E61" w14:textId="77777777" w:rsidTr="001B4CF8">
        <w:trPr>
          <w:trHeight w:val="300"/>
        </w:trPr>
        <w:tc>
          <w:tcPr>
            <w:tcW w:w="3755" w:type="dxa"/>
            <w:tcMar>
              <w:top w:w="15" w:type="dxa"/>
              <w:left w:w="15" w:type="dxa"/>
              <w:bottom w:w="0" w:type="dxa"/>
              <w:right w:w="15" w:type="dxa"/>
            </w:tcMar>
            <w:vAlign w:val="center"/>
          </w:tcPr>
          <w:p w14:paraId="358D1A41"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01351213" w14:textId="77777777" w:rsidR="00156616" w:rsidRPr="00E54740" w:rsidRDefault="00156616" w:rsidP="001B4CF8">
            <w:pPr>
              <w:spacing w:line="360" w:lineRule="auto"/>
              <w:jc w:val="right"/>
              <w:rPr>
                <w:rFonts w:eastAsiaTheme="minorEastAsia"/>
                <w:szCs w:val="21"/>
              </w:rPr>
            </w:pPr>
            <w:r w:rsidRPr="00E54740">
              <w:rPr>
                <w:kern w:val="0"/>
                <w:szCs w:val="21"/>
              </w:rPr>
              <w:t>592,212.70</w:t>
            </w:r>
          </w:p>
        </w:tc>
        <w:tc>
          <w:tcPr>
            <w:tcW w:w="2726" w:type="dxa"/>
            <w:vAlign w:val="bottom"/>
          </w:tcPr>
          <w:p w14:paraId="6C0309F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1,898,614.44</w:t>
            </w:r>
          </w:p>
        </w:tc>
      </w:tr>
      <w:tr w:rsidR="00134AFC" w:rsidRPr="00E54740" w14:paraId="012DD108" w14:textId="77777777" w:rsidTr="001B4CF8">
        <w:trPr>
          <w:trHeight w:val="300"/>
        </w:trPr>
        <w:tc>
          <w:tcPr>
            <w:tcW w:w="3755" w:type="dxa"/>
            <w:tcMar>
              <w:top w:w="15" w:type="dxa"/>
              <w:left w:w="15" w:type="dxa"/>
              <w:bottom w:w="0" w:type="dxa"/>
              <w:right w:w="15" w:type="dxa"/>
            </w:tcMar>
            <w:vAlign w:val="center"/>
          </w:tcPr>
          <w:p w14:paraId="017D1DBA"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37EA1DE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-18,116,414.66</w:t>
            </w:r>
          </w:p>
        </w:tc>
        <w:tc>
          <w:tcPr>
            <w:tcW w:w="2726" w:type="dxa"/>
            <w:vAlign w:val="bottom"/>
          </w:tcPr>
          <w:p w14:paraId="2B8AA6C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-29,849,522.71</w:t>
            </w:r>
          </w:p>
        </w:tc>
      </w:tr>
    </w:tbl>
    <w:p w14:paraId="55B8C91E"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2D0859FE"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34713F43"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2DB09297" w14:textId="77777777" w:rsidTr="001B4CF8">
        <w:tc>
          <w:tcPr>
            <w:tcW w:w="4175" w:type="dxa"/>
            <w:vAlign w:val="center"/>
          </w:tcPr>
          <w:p w14:paraId="7794CCF2"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2287576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D31BFA6"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38920EF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56559E8E"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BAD13AB" w14:textId="77777777" w:rsidTr="001B4CF8">
        <w:tc>
          <w:tcPr>
            <w:tcW w:w="4175" w:type="dxa"/>
            <w:vAlign w:val="center"/>
          </w:tcPr>
          <w:p w14:paraId="69F47EFF"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63B8FC2A" w14:textId="77777777" w:rsidR="00156616" w:rsidRPr="00E54740" w:rsidRDefault="00156616" w:rsidP="001B4CF8">
            <w:pPr>
              <w:spacing w:line="360" w:lineRule="auto"/>
              <w:jc w:val="right"/>
              <w:rPr>
                <w:rFonts w:eastAsiaTheme="minorEastAsia"/>
                <w:szCs w:val="21"/>
              </w:rPr>
            </w:pPr>
            <w:r w:rsidRPr="00E54740">
              <w:rPr>
                <w:kern w:val="0"/>
                <w:szCs w:val="21"/>
              </w:rPr>
              <w:t>10,263,487.36</w:t>
            </w:r>
          </w:p>
        </w:tc>
        <w:tc>
          <w:tcPr>
            <w:tcW w:w="2593" w:type="dxa"/>
            <w:vAlign w:val="center"/>
          </w:tcPr>
          <w:p w14:paraId="4AAEB6F1" w14:textId="77777777" w:rsidR="00156616" w:rsidRPr="00E54740" w:rsidRDefault="00156616" w:rsidP="001B4CF8">
            <w:pPr>
              <w:spacing w:line="360" w:lineRule="auto"/>
              <w:jc w:val="right"/>
              <w:rPr>
                <w:rFonts w:eastAsiaTheme="minorEastAsia"/>
                <w:szCs w:val="21"/>
              </w:rPr>
            </w:pPr>
            <w:r w:rsidRPr="00E54740">
              <w:rPr>
                <w:rFonts w:hint="eastAsia"/>
                <w:szCs w:val="21"/>
              </w:rPr>
              <w:t>34,436,090.52</w:t>
            </w:r>
          </w:p>
        </w:tc>
      </w:tr>
      <w:tr w:rsidR="00134AFC" w:rsidRPr="00E54740" w14:paraId="124AA7EE" w14:textId="77777777" w:rsidTr="001B4CF8">
        <w:tc>
          <w:tcPr>
            <w:tcW w:w="4175" w:type="dxa"/>
            <w:vAlign w:val="center"/>
          </w:tcPr>
          <w:p w14:paraId="29D851FA"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6ACDA8E7" w14:textId="77777777" w:rsidR="00156616" w:rsidRPr="00E54740" w:rsidRDefault="00156616" w:rsidP="001B4CF8">
            <w:pPr>
              <w:spacing w:line="360" w:lineRule="auto"/>
              <w:ind w:left="440"/>
              <w:jc w:val="right"/>
              <w:rPr>
                <w:szCs w:val="21"/>
              </w:rPr>
            </w:pPr>
            <w:r w:rsidRPr="00E54740">
              <w:rPr>
                <w:rFonts w:hint="eastAsia"/>
                <w:szCs w:val="21"/>
              </w:rPr>
              <w:t>-1,347,858.89</w:t>
            </w:r>
          </w:p>
        </w:tc>
        <w:tc>
          <w:tcPr>
            <w:tcW w:w="2593" w:type="dxa"/>
            <w:vAlign w:val="center"/>
          </w:tcPr>
          <w:p w14:paraId="6ED591E3" w14:textId="77777777" w:rsidR="00156616" w:rsidRPr="00E54740" w:rsidRDefault="00156616" w:rsidP="001B4CF8">
            <w:pPr>
              <w:spacing w:line="360" w:lineRule="auto"/>
              <w:ind w:left="440"/>
              <w:jc w:val="right"/>
              <w:rPr>
                <w:szCs w:val="21"/>
              </w:rPr>
            </w:pPr>
            <w:r w:rsidRPr="00E54740">
              <w:rPr>
                <w:rFonts w:hint="eastAsia"/>
                <w:szCs w:val="21"/>
              </w:rPr>
              <w:t>-61,542.52</w:t>
            </w:r>
          </w:p>
        </w:tc>
      </w:tr>
      <w:tr w:rsidR="00134AFC" w:rsidRPr="00E54740" w14:paraId="554A1A89" w14:textId="77777777" w:rsidTr="001B4CF8">
        <w:tc>
          <w:tcPr>
            <w:tcW w:w="4175" w:type="dxa"/>
            <w:vAlign w:val="center"/>
          </w:tcPr>
          <w:p w14:paraId="55190FAE"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3D7B6538"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41E6FB79"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5A42C43F" w14:textId="77777777" w:rsidTr="001B4CF8">
        <w:tc>
          <w:tcPr>
            <w:tcW w:w="4175" w:type="dxa"/>
            <w:vAlign w:val="center"/>
          </w:tcPr>
          <w:p w14:paraId="16E8E1D9"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7F2D00C5"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7C837595"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1DE62C2B" w14:textId="77777777" w:rsidTr="001B4CF8">
        <w:tc>
          <w:tcPr>
            <w:tcW w:w="4175" w:type="dxa"/>
            <w:vAlign w:val="center"/>
          </w:tcPr>
          <w:p w14:paraId="4E6F8D1D"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28855E6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8,915,628.47</w:t>
            </w:r>
          </w:p>
        </w:tc>
        <w:tc>
          <w:tcPr>
            <w:tcW w:w="2593" w:type="dxa"/>
            <w:vAlign w:val="center"/>
          </w:tcPr>
          <w:p w14:paraId="1F83C9E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34,374,548.00</w:t>
            </w:r>
          </w:p>
        </w:tc>
      </w:tr>
    </w:tbl>
    <w:p w14:paraId="22392166"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04C30D3E"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03954F3A" w14:textId="77777777" w:rsidTr="001B4CF8">
        <w:trPr>
          <w:trHeight w:val="315"/>
        </w:trPr>
        <w:tc>
          <w:tcPr>
            <w:tcW w:w="4129" w:type="dxa"/>
            <w:vAlign w:val="center"/>
          </w:tcPr>
          <w:p w14:paraId="49DFA611"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23F2A9E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F6CC096"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7A2500C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89B944D"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3E553C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20D2449"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D35D18C" w14:textId="77777777" w:rsidR="00156616" w:rsidRPr="00E54740" w:rsidRDefault="00156616" w:rsidP="001B4CF8">
            <w:pPr>
              <w:spacing w:line="360" w:lineRule="auto"/>
              <w:ind w:left="440"/>
              <w:jc w:val="right"/>
              <w:rPr>
                <w:szCs w:val="21"/>
              </w:rPr>
            </w:pPr>
            <w:r w:rsidRPr="00E54740">
              <w:rPr>
                <w:rFonts w:hint="eastAsia"/>
                <w:szCs w:val="21"/>
              </w:rPr>
              <w:t>1,659,005,921.11</w:t>
            </w:r>
          </w:p>
        </w:tc>
        <w:tc>
          <w:tcPr>
            <w:tcW w:w="2616" w:type="dxa"/>
            <w:tcBorders>
              <w:top w:val="single" w:sz="4" w:space="0" w:color="auto"/>
              <w:left w:val="single" w:sz="4" w:space="0" w:color="auto"/>
              <w:bottom w:val="single" w:sz="4" w:space="0" w:color="auto"/>
              <w:right w:val="single" w:sz="4" w:space="0" w:color="auto"/>
            </w:tcBorders>
            <w:vAlign w:val="center"/>
          </w:tcPr>
          <w:p w14:paraId="34B4B736" w14:textId="77777777" w:rsidR="00156616" w:rsidRPr="00E54740" w:rsidRDefault="00156616" w:rsidP="001B4CF8">
            <w:pPr>
              <w:spacing w:line="360" w:lineRule="auto"/>
              <w:ind w:left="440"/>
              <w:jc w:val="right"/>
              <w:rPr>
                <w:szCs w:val="21"/>
              </w:rPr>
            </w:pPr>
            <w:r w:rsidRPr="00E54740">
              <w:rPr>
                <w:rFonts w:hint="eastAsia"/>
                <w:szCs w:val="21"/>
              </w:rPr>
              <w:t>3,340,587,459.26</w:t>
            </w:r>
          </w:p>
        </w:tc>
      </w:tr>
      <w:tr w:rsidR="00134AFC" w:rsidRPr="00E54740" w14:paraId="69B024D1"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FCCE0B9"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51D5FFB5" w14:textId="77777777" w:rsidR="00156616" w:rsidRPr="00E54740" w:rsidRDefault="00156616" w:rsidP="001B4CF8">
            <w:pPr>
              <w:spacing w:line="360" w:lineRule="auto"/>
              <w:ind w:left="440"/>
              <w:jc w:val="right"/>
              <w:rPr>
                <w:szCs w:val="21"/>
              </w:rPr>
            </w:pPr>
            <w:r w:rsidRPr="00E54740">
              <w:rPr>
                <w:rFonts w:hint="eastAsia"/>
                <w:szCs w:val="21"/>
              </w:rPr>
              <w:t>1,638,192,029.14</w:t>
            </w:r>
          </w:p>
        </w:tc>
        <w:tc>
          <w:tcPr>
            <w:tcW w:w="2616" w:type="dxa"/>
            <w:tcBorders>
              <w:top w:val="single" w:sz="4" w:space="0" w:color="auto"/>
              <w:left w:val="single" w:sz="4" w:space="0" w:color="auto"/>
              <w:bottom w:val="single" w:sz="4" w:space="0" w:color="auto"/>
              <w:right w:val="single" w:sz="4" w:space="0" w:color="auto"/>
            </w:tcBorders>
            <w:vAlign w:val="center"/>
          </w:tcPr>
          <w:p w14:paraId="19BFAF2E" w14:textId="77777777" w:rsidR="00156616" w:rsidRPr="00E54740" w:rsidRDefault="00156616" w:rsidP="001B4CF8">
            <w:pPr>
              <w:spacing w:line="360" w:lineRule="auto"/>
              <w:ind w:left="440"/>
              <w:jc w:val="right"/>
              <w:rPr>
                <w:szCs w:val="21"/>
              </w:rPr>
            </w:pPr>
            <w:r w:rsidRPr="00E54740">
              <w:rPr>
                <w:rFonts w:hint="eastAsia"/>
                <w:szCs w:val="21"/>
              </w:rPr>
              <w:t>3,289,250,100.63</w:t>
            </w:r>
          </w:p>
        </w:tc>
      </w:tr>
      <w:tr w:rsidR="00134AFC" w:rsidRPr="00E54740" w14:paraId="15205E99"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5814D1B"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C77BCDA" w14:textId="77777777" w:rsidR="00156616" w:rsidRPr="00E54740" w:rsidRDefault="00156616" w:rsidP="001B4CF8">
            <w:pPr>
              <w:spacing w:line="360" w:lineRule="auto"/>
              <w:ind w:left="440"/>
              <w:jc w:val="right"/>
              <w:rPr>
                <w:szCs w:val="21"/>
              </w:rPr>
            </w:pPr>
            <w:r w:rsidRPr="00E54740">
              <w:rPr>
                <w:szCs w:val="21"/>
              </w:rPr>
              <w:t>22,073,490.03</w:t>
            </w:r>
          </w:p>
        </w:tc>
        <w:tc>
          <w:tcPr>
            <w:tcW w:w="2616" w:type="dxa"/>
            <w:tcBorders>
              <w:top w:val="single" w:sz="4" w:space="0" w:color="auto"/>
              <w:left w:val="single" w:sz="4" w:space="0" w:color="auto"/>
              <w:bottom w:val="single" w:sz="4" w:space="0" w:color="auto"/>
              <w:right w:val="single" w:sz="4" w:space="0" w:color="auto"/>
            </w:tcBorders>
            <w:vAlign w:val="center"/>
          </w:tcPr>
          <w:p w14:paraId="4894F24D" w14:textId="77777777" w:rsidR="00156616" w:rsidRPr="00E54740" w:rsidRDefault="00156616" w:rsidP="001B4CF8">
            <w:pPr>
              <w:spacing w:line="360" w:lineRule="auto"/>
              <w:ind w:left="440"/>
              <w:jc w:val="right"/>
              <w:rPr>
                <w:szCs w:val="21"/>
              </w:rPr>
            </w:pPr>
            <w:r w:rsidRPr="00E54740">
              <w:rPr>
                <w:rFonts w:hint="eastAsia"/>
                <w:szCs w:val="21"/>
              </w:rPr>
              <w:t>51,212,128.47</w:t>
            </w:r>
          </w:p>
        </w:tc>
      </w:tr>
      <w:tr w:rsidR="00134AFC" w:rsidRPr="00E54740" w14:paraId="4DBEF82A"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5D9D945"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6170DCB1" w14:textId="77777777" w:rsidR="00156616" w:rsidRPr="00E54740" w:rsidRDefault="00156616" w:rsidP="001B4CF8">
            <w:pPr>
              <w:spacing w:line="360" w:lineRule="auto"/>
              <w:ind w:left="440"/>
              <w:jc w:val="right"/>
              <w:rPr>
                <w:szCs w:val="21"/>
              </w:rPr>
            </w:pPr>
            <w:r w:rsidRPr="00E54740">
              <w:rPr>
                <w:kern w:val="0"/>
                <w:szCs w:val="21"/>
              </w:rPr>
              <w:t>88,260.83</w:t>
            </w:r>
          </w:p>
        </w:tc>
        <w:tc>
          <w:tcPr>
            <w:tcW w:w="2616" w:type="dxa"/>
            <w:tcBorders>
              <w:top w:val="single" w:sz="4" w:space="0" w:color="auto"/>
              <w:left w:val="single" w:sz="4" w:space="0" w:color="auto"/>
              <w:bottom w:val="single" w:sz="4" w:space="0" w:color="auto"/>
              <w:right w:val="single" w:sz="4" w:space="0" w:color="auto"/>
            </w:tcBorders>
            <w:vAlign w:val="center"/>
          </w:tcPr>
          <w:p w14:paraId="41CF6E15" w14:textId="77777777" w:rsidR="00156616" w:rsidRPr="00E54740" w:rsidRDefault="00156616" w:rsidP="001B4CF8">
            <w:pPr>
              <w:spacing w:line="360" w:lineRule="auto"/>
              <w:ind w:left="440"/>
              <w:jc w:val="right"/>
              <w:rPr>
                <w:szCs w:val="21"/>
              </w:rPr>
            </w:pPr>
            <w:r w:rsidRPr="00E54740">
              <w:rPr>
                <w:rFonts w:hint="eastAsia"/>
                <w:szCs w:val="21"/>
              </w:rPr>
              <w:t>186,772.68</w:t>
            </w:r>
          </w:p>
        </w:tc>
      </w:tr>
      <w:tr w:rsidR="00134AFC" w:rsidRPr="00E54740" w14:paraId="079C46F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243499C"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lastRenderedPageBreak/>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A6BC428" w14:textId="77777777" w:rsidR="00156616" w:rsidRPr="00E54740" w:rsidRDefault="00156616" w:rsidP="001B4CF8">
            <w:pPr>
              <w:spacing w:line="360" w:lineRule="auto"/>
              <w:ind w:left="440"/>
              <w:jc w:val="right"/>
              <w:rPr>
                <w:szCs w:val="21"/>
              </w:rPr>
            </w:pPr>
            <w:r w:rsidRPr="00E54740">
              <w:rPr>
                <w:rFonts w:hint="eastAsia"/>
                <w:szCs w:val="21"/>
              </w:rPr>
              <w:t>-1,347,858.89</w:t>
            </w:r>
          </w:p>
        </w:tc>
        <w:tc>
          <w:tcPr>
            <w:tcW w:w="2616" w:type="dxa"/>
            <w:tcBorders>
              <w:top w:val="single" w:sz="4" w:space="0" w:color="auto"/>
              <w:left w:val="single" w:sz="4" w:space="0" w:color="auto"/>
              <w:bottom w:val="single" w:sz="4" w:space="0" w:color="auto"/>
              <w:right w:val="single" w:sz="4" w:space="0" w:color="auto"/>
            </w:tcBorders>
            <w:vAlign w:val="center"/>
          </w:tcPr>
          <w:p w14:paraId="73510E3E" w14:textId="77777777" w:rsidR="00156616" w:rsidRPr="00E54740" w:rsidRDefault="00156616" w:rsidP="001B4CF8">
            <w:pPr>
              <w:spacing w:line="360" w:lineRule="auto"/>
              <w:ind w:left="440"/>
              <w:jc w:val="right"/>
              <w:rPr>
                <w:szCs w:val="21"/>
              </w:rPr>
            </w:pPr>
            <w:r w:rsidRPr="00E54740">
              <w:rPr>
                <w:rFonts w:hint="eastAsia"/>
                <w:szCs w:val="21"/>
              </w:rPr>
              <w:t>-61,542.52</w:t>
            </w:r>
          </w:p>
        </w:tc>
      </w:tr>
    </w:tbl>
    <w:p w14:paraId="115ABDCF"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61306665"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8D5136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415505D1"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D7C635B" w14:textId="77777777" w:rsidTr="007320FB">
        <w:tc>
          <w:tcPr>
            <w:tcW w:w="2988" w:type="dxa"/>
            <w:vAlign w:val="center"/>
          </w:tcPr>
          <w:p w14:paraId="75CD08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55D5A8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0A1E56D"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5DEB2B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1F4F58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255FDE5" w14:textId="77777777" w:rsidTr="007320FB">
        <w:tc>
          <w:tcPr>
            <w:tcW w:w="2988" w:type="dxa"/>
            <w:vAlign w:val="center"/>
          </w:tcPr>
          <w:p w14:paraId="37FC8B0D"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6E6F484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840,123.38</w:t>
            </w:r>
          </w:p>
        </w:tc>
        <w:tc>
          <w:tcPr>
            <w:tcW w:w="3150" w:type="dxa"/>
            <w:vAlign w:val="center"/>
          </w:tcPr>
          <w:p w14:paraId="3E342AA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4,285,650.76</w:t>
            </w:r>
          </w:p>
        </w:tc>
      </w:tr>
      <w:tr w:rsidR="001D7C41" w:rsidRPr="00E54740" w14:paraId="2623E508" w14:textId="77777777" w:rsidTr="007320FB">
        <w:tc>
          <w:tcPr>
            <w:tcW w:w="2988" w:type="dxa"/>
            <w:vAlign w:val="center"/>
          </w:tcPr>
          <w:p w14:paraId="67FA2C3B"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037FBEF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56CD899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0492F88A" w14:textId="77777777" w:rsidTr="007320FB">
        <w:tc>
          <w:tcPr>
            <w:tcW w:w="2988" w:type="dxa"/>
            <w:vAlign w:val="center"/>
          </w:tcPr>
          <w:p w14:paraId="4A163DD2"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524E79E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840,123.38</w:t>
            </w:r>
          </w:p>
        </w:tc>
        <w:tc>
          <w:tcPr>
            <w:tcW w:w="3150" w:type="dxa"/>
            <w:vAlign w:val="center"/>
          </w:tcPr>
          <w:p w14:paraId="27A874B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4,285,650.76</w:t>
            </w:r>
          </w:p>
        </w:tc>
      </w:tr>
    </w:tbl>
    <w:p w14:paraId="15556801"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0883A5BD"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3D7A000E"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3A356F0" w14:textId="77777777" w:rsidTr="00CE7D52">
        <w:trPr>
          <w:trHeight w:val="285"/>
        </w:trPr>
        <w:tc>
          <w:tcPr>
            <w:tcW w:w="2987" w:type="dxa"/>
            <w:vAlign w:val="center"/>
          </w:tcPr>
          <w:p w14:paraId="0C60DC00"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7AE4A757"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30F4AF6A"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35FA4442"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5D196E25"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EFB0114" w14:textId="77777777" w:rsidTr="00CE7D52">
        <w:trPr>
          <w:trHeight w:val="285"/>
        </w:trPr>
        <w:tc>
          <w:tcPr>
            <w:tcW w:w="2987" w:type="dxa"/>
            <w:vAlign w:val="center"/>
          </w:tcPr>
          <w:p w14:paraId="1C4AF25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023F62C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19,806,199.07</w:t>
            </w:r>
          </w:p>
        </w:tc>
        <w:tc>
          <w:tcPr>
            <w:tcW w:w="3149" w:type="dxa"/>
            <w:vAlign w:val="center"/>
          </w:tcPr>
          <w:p w14:paraId="54BC183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-5,807,477.23</w:t>
            </w:r>
          </w:p>
        </w:tc>
      </w:tr>
      <w:tr w:rsidR="001D7C41" w:rsidRPr="00E54740" w14:paraId="204C0AAF" w14:textId="77777777" w:rsidTr="00CE7D52">
        <w:trPr>
          <w:trHeight w:val="285"/>
        </w:trPr>
        <w:tc>
          <w:tcPr>
            <w:tcW w:w="2987" w:type="dxa"/>
            <w:vAlign w:val="center"/>
          </w:tcPr>
          <w:p w14:paraId="0E65451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5E18619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18,553,181.24</w:t>
            </w:r>
          </w:p>
        </w:tc>
        <w:tc>
          <w:tcPr>
            <w:tcW w:w="3149" w:type="dxa"/>
            <w:vAlign w:val="center"/>
          </w:tcPr>
          <w:p w14:paraId="6865B13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-5,052,281.14</w:t>
            </w:r>
          </w:p>
        </w:tc>
      </w:tr>
      <w:tr w:rsidR="001D7C41" w:rsidRPr="00E54740" w14:paraId="48AF0B3E" w14:textId="77777777" w:rsidTr="00CE7D52">
        <w:trPr>
          <w:trHeight w:val="285"/>
        </w:trPr>
        <w:tc>
          <w:tcPr>
            <w:tcW w:w="2987" w:type="dxa"/>
            <w:vAlign w:val="center"/>
          </w:tcPr>
          <w:p w14:paraId="2042998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3609254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1,253,017.83</w:t>
            </w:r>
          </w:p>
        </w:tc>
        <w:tc>
          <w:tcPr>
            <w:tcW w:w="3149" w:type="dxa"/>
            <w:vAlign w:val="center"/>
          </w:tcPr>
          <w:p w14:paraId="17E85FC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-755,196.09</w:t>
            </w:r>
          </w:p>
        </w:tc>
      </w:tr>
      <w:tr w:rsidR="001D7C41" w:rsidRPr="00E54740" w14:paraId="31A33D73" w14:textId="77777777" w:rsidTr="00CE7D52">
        <w:trPr>
          <w:trHeight w:val="285"/>
        </w:trPr>
        <w:tc>
          <w:tcPr>
            <w:tcW w:w="2987" w:type="dxa"/>
            <w:vAlign w:val="center"/>
          </w:tcPr>
          <w:p w14:paraId="7E4F1AF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3BCA86F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63A7A64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FC8A575" w14:textId="77777777" w:rsidTr="00CE7D52">
        <w:trPr>
          <w:trHeight w:val="285"/>
        </w:trPr>
        <w:tc>
          <w:tcPr>
            <w:tcW w:w="2987" w:type="dxa"/>
            <w:vAlign w:val="center"/>
          </w:tcPr>
          <w:p w14:paraId="5E793313"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6AA958FC"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DC7A9C3" w14:textId="77777777" w:rsidR="00570FBA" w:rsidRPr="00E54740" w:rsidRDefault="00570FBA" w:rsidP="00CE7D52">
            <w:pPr>
              <w:spacing w:line="360" w:lineRule="auto"/>
              <w:jc w:val="right"/>
              <w:rPr>
                <w:szCs w:val="21"/>
              </w:rPr>
            </w:pPr>
            <w:r w:rsidRPr="00E54740">
              <w:rPr>
                <w:szCs w:val="21"/>
              </w:rPr>
              <w:t>-</w:t>
            </w:r>
          </w:p>
        </w:tc>
      </w:tr>
      <w:tr w:rsidR="001D7C41" w:rsidRPr="00E54740" w14:paraId="6EA8F673" w14:textId="77777777" w:rsidTr="00CE7D52">
        <w:trPr>
          <w:trHeight w:val="285"/>
        </w:trPr>
        <w:tc>
          <w:tcPr>
            <w:tcW w:w="2987" w:type="dxa"/>
            <w:vAlign w:val="center"/>
          </w:tcPr>
          <w:p w14:paraId="7F807103"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7D7C758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AB4A19E" w14:textId="77777777" w:rsidR="00570FBA" w:rsidRPr="00E54740" w:rsidRDefault="00570FBA" w:rsidP="00CE7D52">
            <w:pPr>
              <w:spacing w:line="360" w:lineRule="auto"/>
              <w:jc w:val="right"/>
              <w:rPr>
                <w:szCs w:val="21"/>
              </w:rPr>
            </w:pPr>
            <w:r w:rsidRPr="00E54740">
              <w:rPr>
                <w:szCs w:val="21"/>
              </w:rPr>
              <w:t>-</w:t>
            </w:r>
          </w:p>
        </w:tc>
      </w:tr>
      <w:tr w:rsidR="001D7C41" w:rsidRPr="00E54740" w14:paraId="70175762" w14:textId="77777777" w:rsidTr="00CE7D52">
        <w:trPr>
          <w:trHeight w:val="285"/>
        </w:trPr>
        <w:tc>
          <w:tcPr>
            <w:tcW w:w="2987" w:type="dxa"/>
            <w:vAlign w:val="center"/>
          </w:tcPr>
          <w:p w14:paraId="630381A0"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1890CE0A"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063D133A"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71833C4B" w14:textId="77777777" w:rsidTr="00CE7D52">
        <w:trPr>
          <w:trHeight w:val="285"/>
        </w:trPr>
        <w:tc>
          <w:tcPr>
            <w:tcW w:w="2987" w:type="dxa"/>
            <w:vAlign w:val="center"/>
          </w:tcPr>
          <w:p w14:paraId="4A803719"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33CE948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7249560" w14:textId="77777777" w:rsidR="00570FBA" w:rsidRPr="00E54740" w:rsidRDefault="00570FBA" w:rsidP="00CE7D52">
            <w:pPr>
              <w:spacing w:line="360" w:lineRule="auto"/>
              <w:jc w:val="right"/>
              <w:rPr>
                <w:szCs w:val="21"/>
              </w:rPr>
            </w:pPr>
            <w:r w:rsidRPr="00E54740">
              <w:rPr>
                <w:szCs w:val="21"/>
              </w:rPr>
              <w:t>-</w:t>
            </w:r>
          </w:p>
        </w:tc>
      </w:tr>
      <w:tr w:rsidR="001D7C41" w:rsidRPr="00E54740" w14:paraId="55713B87" w14:textId="77777777" w:rsidTr="00CE7D52">
        <w:trPr>
          <w:trHeight w:val="285"/>
        </w:trPr>
        <w:tc>
          <w:tcPr>
            <w:tcW w:w="2987" w:type="dxa"/>
            <w:vAlign w:val="center"/>
          </w:tcPr>
          <w:p w14:paraId="52AD00D5"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5205C15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1D64DBE" w14:textId="77777777" w:rsidR="00570FBA" w:rsidRPr="00E54740" w:rsidRDefault="00570FBA" w:rsidP="00CE7D52">
            <w:pPr>
              <w:spacing w:line="360" w:lineRule="auto"/>
              <w:jc w:val="right"/>
              <w:rPr>
                <w:szCs w:val="21"/>
              </w:rPr>
            </w:pPr>
            <w:r w:rsidRPr="00E54740">
              <w:rPr>
                <w:szCs w:val="21"/>
              </w:rPr>
              <w:t>-</w:t>
            </w:r>
          </w:p>
        </w:tc>
      </w:tr>
      <w:tr w:rsidR="001D7C41" w:rsidRPr="00E54740" w14:paraId="7484A28D" w14:textId="77777777" w:rsidTr="00CE7D52">
        <w:trPr>
          <w:trHeight w:val="285"/>
        </w:trPr>
        <w:tc>
          <w:tcPr>
            <w:tcW w:w="2987" w:type="dxa"/>
            <w:vAlign w:val="center"/>
          </w:tcPr>
          <w:p w14:paraId="74058B2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13B81A3B"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8D312C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CB3EF48" w14:textId="77777777" w:rsidTr="00CE7D52">
        <w:trPr>
          <w:trHeight w:val="285"/>
        </w:trPr>
        <w:tc>
          <w:tcPr>
            <w:tcW w:w="2987" w:type="dxa"/>
            <w:vAlign w:val="center"/>
          </w:tcPr>
          <w:p w14:paraId="1F5CECE4"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4AF8AF6F"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416F0F8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2DE054A" w14:textId="77777777" w:rsidTr="00CE7D52">
        <w:trPr>
          <w:trHeight w:val="285"/>
        </w:trPr>
        <w:tc>
          <w:tcPr>
            <w:tcW w:w="2987" w:type="dxa"/>
            <w:vAlign w:val="center"/>
          </w:tcPr>
          <w:p w14:paraId="7DEF884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694CE86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19,806,199.07</w:t>
            </w:r>
          </w:p>
        </w:tc>
        <w:tc>
          <w:tcPr>
            <w:tcW w:w="3149" w:type="dxa"/>
            <w:vAlign w:val="bottom"/>
          </w:tcPr>
          <w:p w14:paraId="467DCAE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-5,807,477.23</w:t>
            </w:r>
          </w:p>
        </w:tc>
      </w:tr>
    </w:tbl>
    <w:p w14:paraId="7A7DCE0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475512AB"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47A6DFAD" w14:textId="77777777" w:rsidTr="007320FB">
        <w:trPr>
          <w:trHeight w:val="255"/>
        </w:trPr>
        <w:tc>
          <w:tcPr>
            <w:tcW w:w="1985" w:type="dxa"/>
            <w:vAlign w:val="center"/>
          </w:tcPr>
          <w:p w14:paraId="25BA12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6E5EAD3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127B208"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2AE5A6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72DEB4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64C6F3A" w14:textId="77777777" w:rsidTr="007320FB">
        <w:trPr>
          <w:trHeight w:val="255"/>
        </w:trPr>
        <w:tc>
          <w:tcPr>
            <w:tcW w:w="1985" w:type="dxa"/>
            <w:vAlign w:val="center"/>
          </w:tcPr>
          <w:p w14:paraId="67DFB920"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0CCDF332"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73,741.18</w:t>
            </w:r>
          </w:p>
        </w:tc>
        <w:tc>
          <w:tcPr>
            <w:tcW w:w="3600" w:type="dxa"/>
            <w:vAlign w:val="center"/>
          </w:tcPr>
          <w:p w14:paraId="53F76E39"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379,244.50</w:t>
            </w:r>
          </w:p>
        </w:tc>
      </w:tr>
      <w:tr w:rsidR="00F85387" w14:paraId="2A00C0D7" w14:textId="77777777">
        <w:tc>
          <w:tcPr>
            <w:tcW w:w="1984" w:type="dxa"/>
            <w:vAlign w:val="center"/>
          </w:tcPr>
          <w:p w14:paraId="4D53DAD6" w14:textId="77777777" w:rsidR="00F85387" w:rsidRDefault="00A33DC0">
            <w:pPr>
              <w:jc w:val="left"/>
            </w:pPr>
            <w:r>
              <w:rPr>
                <w:rFonts w:eastAsiaTheme="minorEastAsia"/>
                <w:szCs w:val="21"/>
              </w:rPr>
              <w:t>转换费收入</w:t>
            </w:r>
          </w:p>
        </w:tc>
        <w:tc>
          <w:tcPr>
            <w:tcW w:w="3598" w:type="dxa"/>
            <w:vAlign w:val="center"/>
          </w:tcPr>
          <w:p w14:paraId="24FF2A9F" w14:textId="77777777" w:rsidR="00F85387" w:rsidRDefault="00A33DC0">
            <w:pPr>
              <w:jc w:val="right"/>
            </w:pPr>
            <w:r>
              <w:rPr>
                <w:rFonts w:eastAsiaTheme="minorEastAsia"/>
                <w:szCs w:val="21"/>
              </w:rPr>
              <w:t>8.39</w:t>
            </w:r>
          </w:p>
        </w:tc>
        <w:tc>
          <w:tcPr>
            <w:tcW w:w="3598" w:type="dxa"/>
            <w:vAlign w:val="center"/>
          </w:tcPr>
          <w:p w14:paraId="6C12D84C" w14:textId="77777777" w:rsidR="00F85387" w:rsidRDefault="00A33DC0">
            <w:pPr>
              <w:jc w:val="right"/>
            </w:pPr>
            <w:r>
              <w:rPr>
                <w:rFonts w:eastAsiaTheme="minorEastAsia"/>
                <w:szCs w:val="21"/>
              </w:rPr>
              <w:t>19,214.70</w:t>
            </w:r>
          </w:p>
        </w:tc>
      </w:tr>
      <w:tr w:rsidR="001D7C41" w:rsidRPr="00E54740" w14:paraId="569BA6B1" w14:textId="77777777" w:rsidTr="007320FB">
        <w:trPr>
          <w:trHeight w:val="255"/>
        </w:trPr>
        <w:tc>
          <w:tcPr>
            <w:tcW w:w="1985" w:type="dxa"/>
            <w:vAlign w:val="center"/>
          </w:tcPr>
          <w:p w14:paraId="79F2BADD"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6FF7AA6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73,749.57</w:t>
            </w:r>
          </w:p>
        </w:tc>
        <w:tc>
          <w:tcPr>
            <w:tcW w:w="3600" w:type="dxa"/>
            <w:vAlign w:val="center"/>
          </w:tcPr>
          <w:p w14:paraId="0B51A7B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398,459.20</w:t>
            </w:r>
          </w:p>
        </w:tc>
      </w:tr>
    </w:tbl>
    <w:p w14:paraId="2C56A94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13A89529"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03CEAA5C" w14:textId="77777777" w:rsidTr="007320FB">
        <w:tc>
          <w:tcPr>
            <w:tcW w:w="2855" w:type="dxa"/>
            <w:vAlign w:val="center"/>
          </w:tcPr>
          <w:p w14:paraId="456EF8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4D3665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AD2471B"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2FFE9F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6367FB8"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4D284EE" w14:textId="77777777" w:rsidTr="007320FB">
        <w:tc>
          <w:tcPr>
            <w:tcW w:w="2855" w:type="dxa"/>
            <w:vAlign w:val="center"/>
          </w:tcPr>
          <w:p w14:paraId="2A6A5035"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4B93D15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35,000.00</w:t>
            </w:r>
          </w:p>
        </w:tc>
        <w:tc>
          <w:tcPr>
            <w:tcW w:w="3367" w:type="dxa"/>
            <w:vAlign w:val="bottom"/>
          </w:tcPr>
          <w:p w14:paraId="00D34A3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77,000.00</w:t>
            </w:r>
          </w:p>
        </w:tc>
      </w:tr>
      <w:tr w:rsidR="001D7C41" w:rsidRPr="00E54740" w14:paraId="0A4AA2C9" w14:textId="77777777" w:rsidTr="007320FB">
        <w:tc>
          <w:tcPr>
            <w:tcW w:w="2855" w:type="dxa"/>
            <w:vAlign w:val="center"/>
          </w:tcPr>
          <w:p w14:paraId="5B4288B6"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228382C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2A3D3C9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F85387" w14:paraId="1AD95442" w14:textId="77777777">
        <w:tc>
          <w:tcPr>
            <w:tcW w:w="2855" w:type="dxa"/>
            <w:vAlign w:val="center"/>
          </w:tcPr>
          <w:p w14:paraId="6C53AD64" w14:textId="77777777" w:rsidR="00F85387" w:rsidRDefault="00A33DC0">
            <w:pPr>
              <w:jc w:val="left"/>
            </w:pPr>
            <w:r>
              <w:rPr>
                <w:rFonts w:eastAsiaTheme="minorEastAsia"/>
                <w:szCs w:val="21"/>
              </w:rPr>
              <w:t>银行汇划费</w:t>
            </w:r>
          </w:p>
        </w:tc>
        <w:tc>
          <w:tcPr>
            <w:tcW w:w="2893" w:type="dxa"/>
            <w:vAlign w:val="center"/>
          </w:tcPr>
          <w:p w14:paraId="612FD441" w14:textId="77777777" w:rsidR="00F85387" w:rsidRDefault="00A33DC0">
            <w:pPr>
              <w:jc w:val="right"/>
            </w:pPr>
            <w:r>
              <w:rPr>
                <w:rFonts w:eastAsiaTheme="minorEastAsia"/>
                <w:szCs w:val="21"/>
              </w:rPr>
              <w:t>7,520.36</w:t>
            </w:r>
          </w:p>
        </w:tc>
        <w:tc>
          <w:tcPr>
            <w:tcW w:w="3367" w:type="dxa"/>
            <w:vAlign w:val="center"/>
          </w:tcPr>
          <w:p w14:paraId="02EEB66E" w14:textId="77777777" w:rsidR="00F85387" w:rsidRDefault="00A33DC0">
            <w:pPr>
              <w:jc w:val="right"/>
            </w:pPr>
            <w:r>
              <w:rPr>
                <w:rFonts w:eastAsiaTheme="minorEastAsia"/>
                <w:szCs w:val="21"/>
              </w:rPr>
              <w:t>12,554.25</w:t>
            </w:r>
          </w:p>
        </w:tc>
      </w:tr>
      <w:tr w:rsidR="00F85387" w14:paraId="79822226" w14:textId="77777777">
        <w:tc>
          <w:tcPr>
            <w:tcW w:w="2855" w:type="dxa"/>
            <w:vAlign w:val="center"/>
          </w:tcPr>
          <w:p w14:paraId="1E822798" w14:textId="77777777" w:rsidR="00F85387" w:rsidRDefault="00A33DC0">
            <w:pPr>
              <w:jc w:val="left"/>
            </w:pPr>
            <w:r>
              <w:rPr>
                <w:rFonts w:eastAsiaTheme="minorEastAsia"/>
                <w:szCs w:val="21"/>
              </w:rPr>
              <w:t>其他</w:t>
            </w:r>
          </w:p>
        </w:tc>
        <w:tc>
          <w:tcPr>
            <w:tcW w:w="2893" w:type="dxa"/>
            <w:vAlign w:val="center"/>
          </w:tcPr>
          <w:p w14:paraId="0235C4DE" w14:textId="77777777" w:rsidR="00F85387" w:rsidRDefault="00A33DC0">
            <w:pPr>
              <w:jc w:val="right"/>
            </w:pPr>
            <w:r>
              <w:rPr>
                <w:rFonts w:eastAsiaTheme="minorEastAsia"/>
                <w:szCs w:val="21"/>
              </w:rPr>
              <w:t>1,200.00</w:t>
            </w:r>
          </w:p>
        </w:tc>
        <w:tc>
          <w:tcPr>
            <w:tcW w:w="3367" w:type="dxa"/>
            <w:vAlign w:val="center"/>
          </w:tcPr>
          <w:p w14:paraId="63CE3989" w14:textId="77777777" w:rsidR="00F85387" w:rsidRDefault="00A33DC0">
            <w:pPr>
              <w:jc w:val="right"/>
            </w:pPr>
            <w:r>
              <w:rPr>
                <w:rFonts w:eastAsiaTheme="minorEastAsia"/>
                <w:szCs w:val="21"/>
              </w:rPr>
              <w:t>1,200.00</w:t>
            </w:r>
          </w:p>
        </w:tc>
      </w:tr>
      <w:tr w:rsidR="00F85387" w14:paraId="4BADAF06" w14:textId="77777777">
        <w:tc>
          <w:tcPr>
            <w:tcW w:w="2855" w:type="dxa"/>
            <w:vAlign w:val="center"/>
          </w:tcPr>
          <w:p w14:paraId="1064F36F" w14:textId="77777777" w:rsidR="00F85387" w:rsidRDefault="00A33DC0">
            <w:pPr>
              <w:jc w:val="left"/>
            </w:pPr>
            <w:r>
              <w:rPr>
                <w:rFonts w:eastAsiaTheme="minorEastAsia"/>
                <w:szCs w:val="21"/>
              </w:rPr>
              <w:t>账户维护费</w:t>
            </w:r>
          </w:p>
        </w:tc>
        <w:tc>
          <w:tcPr>
            <w:tcW w:w="2893" w:type="dxa"/>
            <w:vAlign w:val="center"/>
          </w:tcPr>
          <w:p w14:paraId="0BDBA4E5" w14:textId="77777777" w:rsidR="00F85387" w:rsidRDefault="00A33DC0">
            <w:pPr>
              <w:jc w:val="right"/>
            </w:pPr>
            <w:r>
              <w:rPr>
                <w:rFonts w:eastAsiaTheme="minorEastAsia"/>
                <w:szCs w:val="21"/>
              </w:rPr>
              <w:t>36,000.00</w:t>
            </w:r>
          </w:p>
        </w:tc>
        <w:tc>
          <w:tcPr>
            <w:tcW w:w="3367" w:type="dxa"/>
            <w:vAlign w:val="center"/>
          </w:tcPr>
          <w:p w14:paraId="0451A82E" w14:textId="77777777" w:rsidR="00F85387" w:rsidRDefault="00A33DC0">
            <w:pPr>
              <w:jc w:val="right"/>
            </w:pPr>
            <w:r>
              <w:rPr>
                <w:rFonts w:eastAsiaTheme="minorEastAsia"/>
                <w:szCs w:val="21"/>
              </w:rPr>
              <w:t>36,000.00</w:t>
            </w:r>
          </w:p>
        </w:tc>
      </w:tr>
      <w:tr w:rsidR="001D7C41" w:rsidRPr="00E54740" w14:paraId="02EDF8F3" w14:textId="77777777" w:rsidTr="007320FB">
        <w:tc>
          <w:tcPr>
            <w:tcW w:w="2855" w:type="dxa"/>
            <w:vAlign w:val="center"/>
          </w:tcPr>
          <w:p w14:paraId="61204980"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2EB0A8EA"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199,720.36</w:t>
            </w:r>
          </w:p>
        </w:tc>
        <w:tc>
          <w:tcPr>
            <w:tcW w:w="3367" w:type="dxa"/>
            <w:vAlign w:val="center"/>
          </w:tcPr>
          <w:p w14:paraId="4A4CE4AF"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246,754.25</w:t>
            </w:r>
          </w:p>
        </w:tc>
      </w:tr>
    </w:tbl>
    <w:p w14:paraId="7E7440E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4CEB4B84"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79BCF71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616136E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69832EAD"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68A293FD"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59889A19" w14:textId="77777777" w:rsidTr="002D49AB">
        <w:tc>
          <w:tcPr>
            <w:tcW w:w="5220" w:type="dxa"/>
            <w:vAlign w:val="center"/>
          </w:tcPr>
          <w:p w14:paraId="40143564" w14:textId="77777777" w:rsidR="00EA2AEF" w:rsidRPr="00885645" w:rsidRDefault="00EA2AEF" w:rsidP="002D49AB">
            <w:pPr>
              <w:jc w:val="center"/>
              <w:rPr>
                <w:szCs w:val="21"/>
              </w:rPr>
            </w:pPr>
            <w:r w:rsidRPr="00885645">
              <w:rPr>
                <w:szCs w:val="21"/>
              </w:rPr>
              <w:t>关联方名称</w:t>
            </w:r>
          </w:p>
        </w:tc>
        <w:tc>
          <w:tcPr>
            <w:tcW w:w="3780" w:type="dxa"/>
            <w:vAlign w:val="center"/>
          </w:tcPr>
          <w:p w14:paraId="6251070E" w14:textId="77777777" w:rsidR="00EA2AEF" w:rsidRPr="00885645" w:rsidRDefault="00EA2AEF" w:rsidP="002D49AB">
            <w:pPr>
              <w:jc w:val="center"/>
              <w:rPr>
                <w:szCs w:val="21"/>
              </w:rPr>
            </w:pPr>
            <w:r w:rsidRPr="00885645">
              <w:rPr>
                <w:szCs w:val="21"/>
              </w:rPr>
              <w:t>与本基金的关系</w:t>
            </w:r>
          </w:p>
        </w:tc>
      </w:tr>
      <w:tr w:rsidR="00F85387" w14:paraId="76A5A577" w14:textId="77777777">
        <w:tc>
          <w:tcPr>
            <w:tcW w:w="5220" w:type="dxa"/>
            <w:vAlign w:val="center"/>
          </w:tcPr>
          <w:p w14:paraId="688C8E24" w14:textId="77777777" w:rsidR="00F85387" w:rsidRDefault="00A33DC0">
            <w:pPr>
              <w:jc w:val="left"/>
            </w:pPr>
            <w:r>
              <w:rPr>
                <w:szCs w:val="21"/>
              </w:rPr>
              <w:t>摩根基金管理（中国）有限公司</w:t>
            </w:r>
          </w:p>
        </w:tc>
        <w:tc>
          <w:tcPr>
            <w:tcW w:w="3780" w:type="dxa"/>
            <w:vAlign w:val="center"/>
          </w:tcPr>
          <w:p w14:paraId="7335EBD8" w14:textId="77777777" w:rsidR="00F85387" w:rsidRDefault="00A33DC0">
            <w:pPr>
              <w:jc w:val="left"/>
            </w:pPr>
            <w:r>
              <w:rPr>
                <w:szCs w:val="21"/>
              </w:rPr>
              <w:t>基金管理人、注册登记机构、基金销售机构</w:t>
            </w:r>
          </w:p>
        </w:tc>
      </w:tr>
      <w:tr w:rsidR="00F85387" w14:paraId="5F15FE56" w14:textId="77777777">
        <w:tc>
          <w:tcPr>
            <w:tcW w:w="5220" w:type="dxa"/>
            <w:vAlign w:val="center"/>
          </w:tcPr>
          <w:p w14:paraId="4BC9CAEE" w14:textId="77777777" w:rsidR="00F85387" w:rsidRDefault="00A33DC0">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177ADA50" w14:textId="77777777" w:rsidR="00F85387" w:rsidRDefault="00A33DC0">
            <w:pPr>
              <w:jc w:val="left"/>
            </w:pPr>
            <w:r>
              <w:rPr>
                <w:szCs w:val="21"/>
              </w:rPr>
              <w:t>基金托管人、基金销售机构</w:t>
            </w:r>
          </w:p>
        </w:tc>
      </w:tr>
      <w:tr w:rsidR="00F85387" w14:paraId="41ECB386" w14:textId="77777777">
        <w:tc>
          <w:tcPr>
            <w:tcW w:w="5220" w:type="dxa"/>
            <w:vAlign w:val="center"/>
          </w:tcPr>
          <w:p w14:paraId="69CB09D3" w14:textId="77777777" w:rsidR="00F85387" w:rsidRDefault="00A33DC0">
            <w:pPr>
              <w:jc w:val="left"/>
            </w:pPr>
            <w:r>
              <w:rPr>
                <w:szCs w:val="21"/>
              </w:rPr>
              <w:t>摩根资产管理控股公司</w:t>
            </w:r>
            <w:r>
              <w:rPr>
                <w:szCs w:val="21"/>
              </w:rPr>
              <w:t>(JPMorgan Asset Management Holdings Inc.)</w:t>
            </w:r>
          </w:p>
        </w:tc>
        <w:tc>
          <w:tcPr>
            <w:tcW w:w="3780" w:type="dxa"/>
            <w:vAlign w:val="center"/>
          </w:tcPr>
          <w:p w14:paraId="2D44C2AA" w14:textId="77777777" w:rsidR="00F85387" w:rsidRDefault="00A33DC0">
            <w:pPr>
              <w:jc w:val="left"/>
            </w:pPr>
            <w:r>
              <w:rPr>
                <w:szCs w:val="21"/>
              </w:rPr>
              <w:t>基金管理人的股东</w:t>
            </w:r>
          </w:p>
        </w:tc>
      </w:tr>
      <w:tr w:rsidR="00F85387" w14:paraId="45CAC107" w14:textId="77777777">
        <w:tc>
          <w:tcPr>
            <w:tcW w:w="5220" w:type="dxa"/>
            <w:vAlign w:val="center"/>
          </w:tcPr>
          <w:p w14:paraId="30AFE543" w14:textId="77777777" w:rsidR="00F85387" w:rsidRDefault="00A33DC0">
            <w:pPr>
              <w:jc w:val="left"/>
            </w:pPr>
            <w:r>
              <w:rPr>
                <w:szCs w:val="21"/>
              </w:rPr>
              <w:t>摩根大通公司</w:t>
            </w:r>
            <w:r>
              <w:rPr>
                <w:szCs w:val="21"/>
              </w:rPr>
              <w:t>(JPMorgan Chase &amp;Co.)</w:t>
            </w:r>
          </w:p>
        </w:tc>
        <w:tc>
          <w:tcPr>
            <w:tcW w:w="3780" w:type="dxa"/>
            <w:vAlign w:val="center"/>
          </w:tcPr>
          <w:p w14:paraId="66FAFD0D" w14:textId="77777777" w:rsidR="00F85387" w:rsidRDefault="00A33DC0">
            <w:pPr>
              <w:jc w:val="left"/>
            </w:pPr>
            <w:r>
              <w:rPr>
                <w:szCs w:val="21"/>
              </w:rPr>
              <w:t>基金管理人的实际控制人</w:t>
            </w:r>
          </w:p>
        </w:tc>
      </w:tr>
      <w:tr w:rsidR="00F85387" w14:paraId="6F47366F" w14:textId="77777777">
        <w:tc>
          <w:tcPr>
            <w:tcW w:w="5220" w:type="dxa"/>
            <w:vAlign w:val="center"/>
          </w:tcPr>
          <w:p w14:paraId="0E5BF333" w14:textId="77777777" w:rsidR="00F85387" w:rsidRDefault="00A33DC0">
            <w:pPr>
              <w:jc w:val="left"/>
            </w:pPr>
            <w:r>
              <w:rPr>
                <w:szCs w:val="21"/>
              </w:rPr>
              <w:lastRenderedPageBreak/>
              <w:t>尚腾资本管理有限公司</w:t>
            </w:r>
          </w:p>
        </w:tc>
        <w:tc>
          <w:tcPr>
            <w:tcW w:w="3780" w:type="dxa"/>
            <w:vAlign w:val="center"/>
          </w:tcPr>
          <w:p w14:paraId="788DB434" w14:textId="77777777" w:rsidR="00F85387" w:rsidRDefault="00A33DC0">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F85387" w14:paraId="41A3E4B4" w14:textId="77777777">
        <w:tc>
          <w:tcPr>
            <w:tcW w:w="5220" w:type="dxa"/>
            <w:vAlign w:val="center"/>
          </w:tcPr>
          <w:p w14:paraId="1A0030CB" w14:textId="77777777" w:rsidR="00F85387" w:rsidRDefault="00A33DC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145CA7F3" w14:textId="77777777" w:rsidR="00F85387" w:rsidRDefault="00A33DC0">
            <w:pPr>
              <w:jc w:val="left"/>
            </w:pPr>
            <w:r>
              <w:rPr>
                <w:szCs w:val="21"/>
              </w:rPr>
              <w:t>基金管理人的子公司</w:t>
            </w:r>
          </w:p>
        </w:tc>
      </w:tr>
    </w:tbl>
    <w:p w14:paraId="587AD229" w14:textId="77777777" w:rsidR="00FA1738" w:rsidRPr="00FA1738" w:rsidRDefault="00EA2AEF" w:rsidP="00FA1738">
      <w:pPr>
        <w:spacing w:line="360" w:lineRule="auto"/>
        <w:ind w:firstLineChars="200" w:firstLine="420"/>
        <w:rPr>
          <w:szCs w:val="21"/>
        </w:rPr>
      </w:pPr>
      <w:r w:rsidRPr="00885645">
        <w:rPr>
          <w:szCs w:val="21"/>
        </w:rPr>
        <w:t>注：</w:t>
      </w:r>
      <w:r w:rsidR="00FA1738" w:rsidRPr="00FA1738">
        <w:rPr>
          <w:rFonts w:hint="eastAsia"/>
          <w:szCs w:val="21"/>
        </w:rPr>
        <w:t>1</w:t>
      </w:r>
      <w:r w:rsidR="00FA1738" w:rsidRPr="00FA1738">
        <w:rPr>
          <w:rFonts w:hint="eastAsia"/>
          <w:szCs w:val="21"/>
        </w:rPr>
        <w:t>、下述关联交易均在正常业务范围内按一般商业条款订立。</w:t>
      </w:r>
    </w:p>
    <w:p w14:paraId="4789958C" w14:textId="2CBA7680" w:rsidR="00EA2AEF" w:rsidRPr="00885645" w:rsidRDefault="00FA1738" w:rsidP="00FA1738">
      <w:pPr>
        <w:spacing w:line="360" w:lineRule="auto"/>
        <w:ind w:firstLineChars="200" w:firstLine="420"/>
        <w:rPr>
          <w:szCs w:val="21"/>
        </w:rPr>
      </w:pPr>
      <w:r w:rsidRPr="00FA1738">
        <w:rPr>
          <w:rFonts w:hint="eastAsia"/>
          <w:szCs w:val="21"/>
        </w:rPr>
        <w:t>2</w:t>
      </w:r>
      <w:r w:rsidRPr="00FA1738">
        <w:rPr>
          <w:rFonts w:hint="eastAsia"/>
          <w:szCs w:val="21"/>
        </w:rPr>
        <w:t>、尚腾资本管理有限公司已于</w:t>
      </w:r>
      <w:r w:rsidRPr="00FA1738">
        <w:rPr>
          <w:rFonts w:hint="eastAsia"/>
          <w:szCs w:val="21"/>
        </w:rPr>
        <w:t>2024</w:t>
      </w:r>
      <w:r w:rsidRPr="00FA1738">
        <w:rPr>
          <w:rFonts w:hint="eastAsia"/>
          <w:szCs w:val="21"/>
        </w:rPr>
        <w:t>年</w:t>
      </w:r>
      <w:r w:rsidRPr="00FA1738">
        <w:rPr>
          <w:rFonts w:hint="eastAsia"/>
          <w:szCs w:val="21"/>
        </w:rPr>
        <w:t>10</w:t>
      </w:r>
      <w:r w:rsidRPr="00FA1738">
        <w:rPr>
          <w:rFonts w:hint="eastAsia"/>
          <w:szCs w:val="21"/>
        </w:rPr>
        <w:t>月</w:t>
      </w:r>
      <w:r w:rsidRPr="00FA1738">
        <w:rPr>
          <w:rFonts w:hint="eastAsia"/>
          <w:szCs w:val="21"/>
        </w:rPr>
        <w:t>11</w:t>
      </w:r>
      <w:r w:rsidRPr="00FA1738">
        <w:rPr>
          <w:rFonts w:hint="eastAsia"/>
          <w:szCs w:val="21"/>
        </w:rPr>
        <w:t>日注销。</w:t>
      </w:r>
    </w:p>
    <w:p w14:paraId="043AF2A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647ACB00"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55CAA7E6"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5A9807C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156F6CB5"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6EAA288E"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15DB2937" w14:textId="77777777" w:rsidTr="00FF1564">
        <w:tc>
          <w:tcPr>
            <w:tcW w:w="3686" w:type="dxa"/>
            <w:vAlign w:val="center"/>
          </w:tcPr>
          <w:p w14:paraId="10E2B066"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6395E03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07C8844B"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287D596"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2019B901"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26AC0F1D" w14:textId="77777777" w:rsidTr="00FF1564">
        <w:tc>
          <w:tcPr>
            <w:tcW w:w="3686" w:type="dxa"/>
            <w:vAlign w:val="center"/>
          </w:tcPr>
          <w:p w14:paraId="13C8F242"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1F02883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1,679,619.33</w:t>
            </w:r>
          </w:p>
        </w:tc>
        <w:tc>
          <w:tcPr>
            <w:tcW w:w="2657" w:type="dxa"/>
            <w:vAlign w:val="center"/>
          </w:tcPr>
          <w:p w14:paraId="3F2FC52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6,425,182.61</w:t>
            </w:r>
          </w:p>
        </w:tc>
      </w:tr>
      <w:tr w:rsidR="00C55572" w:rsidRPr="00A31F52" w14:paraId="32CF7A7A" w14:textId="77777777" w:rsidTr="00FF1564">
        <w:tc>
          <w:tcPr>
            <w:tcW w:w="3686" w:type="dxa"/>
          </w:tcPr>
          <w:p w14:paraId="31CC951E"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081619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206,713.68</w:t>
            </w:r>
          </w:p>
        </w:tc>
        <w:tc>
          <w:tcPr>
            <w:tcW w:w="2657" w:type="dxa"/>
            <w:vAlign w:val="center"/>
          </w:tcPr>
          <w:p w14:paraId="4E8A82F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793,247.71</w:t>
            </w:r>
          </w:p>
        </w:tc>
      </w:tr>
      <w:tr w:rsidR="00C55572" w:rsidRPr="00A31F52" w14:paraId="0678C9F9" w14:textId="77777777" w:rsidTr="00FF1564">
        <w:tc>
          <w:tcPr>
            <w:tcW w:w="3686" w:type="dxa"/>
          </w:tcPr>
          <w:p w14:paraId="5C9A6300" w14:textId="77777777" w:rsidR="00C55572" w:rsidRPr="00C55572" w:rsidRDefault="00C55572" w:rsidP="00FF1564">
            <w:pPr>
              <w:spacing w:line="360" w:lineRule="auto"/>
              <w:ind w:firstLineChars="300" w:firstLine="630"/>
              <w:rPr>
                <w:rFonts w:eastAsiaTheme="minorEastAsia"/>
                <w:szCs w:val="21"/>
              </w:rPr>
            </w:pPr>
            <w:bookmarkStart w:id="132"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2"/>
          </w:p>
        </w:tc>
        <w:tc>
          <w:tcPr>
            <w:tcW w:w="2657" w:type="dxa"/>
            <w:vAlign w:val="center"/>
          </w:tcPr>
          <w:p w14:paraId="29D4D82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1,472,905.65</w:t>
            </w:r>
          </w:p>
        </w:tc>
        <w:tc>
          <w:tcPr>
            <w:tcW w:w="2657" w:type="dxa"/>
            <w:vAlign w:val="center"/>
          </w:tcPr>
          <w:p w14:paraId="65764D1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5,631,934.90</w:t>
            </w:r>
          </w:p>
        </w:tc>
      </w:tr>
    </w:tbl>
    <w:p w14:paraId="62E8FBAB" w14:textId="77777777" w:rsidR="00F85387" w:rsidRDefault="00A33DC0">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0.4%</w:t>
      </w:r>
      <w:r>
        <w:rPr>
          <w:rFonts w:eastAsiaTheme="minorEastAsia"/>
          <w:kern w:val="0"/>
          <w:szCs w:val="21"/>
        </w:rPr>
        <w:t>的年费率计提，逐日累计至每月月底，按月支付。其计算公式为：</w:t>
      </w:r>
    </w:p>
    <w:p w14:paraId="1F0BC164"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0.4% / </w:t>
      </w:r>
      <w:r w:rsidRPr="00A31F52">
        <w:rPr>
          <w:rFonts w:eastAsiaTheme="minorEastAsia"/>
          <w:kern w:val="0"/>
          <w:szCs w:val="21"/>
        </w:rPr>
        <w:t>当年天数。</w:t>
      </w:r>
    </w:p>
    <w:p w14:paraId="2106CCE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1CEEAC62"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58C2393A" w14:textId="77777777" w:rsidTr="005B1208">
        <w:tc>
          <w:tcPr>
            <w:tcW w:w="3686" w:type="dxa"/>
            <w:vAlign w:val="center"/>
          </w:tcPr>
          <w:p w14:paraId="0B57DA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44667B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AA93C4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39791A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5FF288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542B8A5" w14:textId="77777777" w:rsidTr="005B1208">
        <w:tc>
          <w:tcPr>
            <w:tcW w:w="3686" w:type="dxa"/>
            <w:vAlign w:val="center"/>
          </w:tcPr>
          <w:p w14:paraId="2E1A47DA"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4143519C"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419,904.82</w:t>
            </w:r>
          </w:p>
        </w:tc>
        <w:tc>
          <w:tcPr>
            <w:tcW w:w="2657" w:type="dxa"/>
            <w:vAlign w:val="center"/>
          </w:tcPr>
          <w:p w14:paraId="4E9E983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1,606,295.66</w:t>
            </w:r>
          </w:p>
        </w:tc>
      </w:tr>
    </w:tbl>
    <w:p w14:paraId="5BB26808" w14:textId="77777777" w:rsidR="00F85387" w:rsidRDefault="00A33D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p>
    <w:p w14:paraId="664DEFCB"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0.1% / </w:t>
      </w:r>
      <w:r w:rsidRPr="00E54740">
        <w:rPr>
          <w:rFonts w:eastAsiaTheme="minorEastAsia"/>
          <w:kern w:val="0"/>
          <w:szCs w:val="21"/>
        </w:rPr>
        <w:t>当年天数。</w:t>
      </w:r>
    </w:p>
    <w:p w14:paraId="56F5265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15CDEC5F"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31C5F6A8" w14:textId="77777777" w:rsidTr="00CE5C5C">
        <w:tc>
          <w:tcPr>
            <w:tcW w:w="2110" w:type="dxa"/>
            <w:vMerge w:val="restart"/>
            <w:vAlign w:val="center"/>
          </w:tcPr>
          <w:p w14:paraId="17F1B488"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2EA78BD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6CAC870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065C959" w14:textId="77777777" w:rsidTr="00905283">
        <w:tc>
          <w:tcPr>
            <w:tcW w:w="2110" w:type="dxa"/>
            <w:vMerge/>
          </w:tcPr>
          <w:p w14:paraId="12946B78"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2EB854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3F020F0" w14:textId="77777777" w:rsidTr="009506BF">
        <w:tc>
          <w:tcPr>
            <w:tcW w:w="2110" w:type="dxa"/>
            <w:vMerge/>
          </w:tcPr>
          <w:p w14:paraId="5BE9FDCC"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ABA6A3B"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2694" w:type="dxa"/>
            <w:vAlign w:val="center"/>
          </w:tcPr>
          <w:p w14:paraId="1C8A299C"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1948" w:type="dxa"/>
            <w:vAlign w:val="center"/>
          </w:tcPr>
          <w:p w14:paraId="7B6B06C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F85387" w14:paraId="5D32D911" w14:textId="77777777">
        <w:tc>
          <w:tcPr>
            <w:tcW w:w="2110" w:type="dxa"/>
            <w:vAlign w:val="center"/>
          </w:tcPr>
          <w:p w14:paraId="3E2C81D0" w14:textId="77777777" w:rsidR="00F85387" w:rsidRDefault="00A33DC0">
            <w:pPr>
              <w:jc w:val="left"/>
            </w:pPr>
            <w:r>
              <w:rPr>
                <w:rFonts w:eastAsiaTheme="minorEastAsia"/>
                <w:szCs w:val="21"/>
              </w:rPr>
              <w:t>中国建设银行</w:t>
            </w:r>
          </w:p>
        </w:tc>
        <w:tc>
          <w:tcPr>
            <w:tcW w:w="2534" w:type="dxa"/>
            <w:vAlign w:val="center"/>
          </w:tcPr>
          <w:p w14:paraId="4C7CCE3F" w14:textId="77777777" w:rsidR="00F85387" w:rsidRDefault="00A33DC0">
            <w:pPr>
              <w:jc w:val="right"/>
            </w:pPr>
            <w:r>
              <w:rPr>
                <w:rFonts w:eastAsiaTheme="minorEastAsia"/>
                <w:szCs w:val="21"/>
              </w:rPr>
              <w:t>-</w:t>
            </w:r>
          </w:p>
        </w:tc>
        <w:tc>
          <w:tcPr>
            <w:tcW w:w="2694" w:type="dxa"/>
            <w:vAlign w:val="center"/>
          </w:tcPr>
          <w:p w14:paraId="6B011DE0" w14:textId="77777777" w:rsidR="00F85387" w:rsidRDefault="00A33DC0">
            <w:pPr>
              <w:jc w:val="right"/>
            </w:pPr>
            <w:r>
              <w:rPr>
                <w:rFonts w:eastAsiaTheme="minorEastAsia"/>
                <w:szCs w:val="21"/>
              </w:rPr>
              <w:t>6,120.35</w:t>
            </w:r>
          </w:p>
        </w:tc>
        <w:tc>
          <w:tcPr>
            <w:tcW w:w="1948" w:type="dxa"/>
            <w:vAlign w:val="center"/>
          </w:tcPr>
          <w:p w14:paraId="24E41629" w14:textId="77777777" w:rsidR="00F85387" w:rsidRDefault="00A33DC0">
            <w:pPr>
              <w:jc w:val="right"/>
            </w:pPr>
            <w:r>
              <w:rPr>
                <w:rFonts w:eastAsiaTheme="minorEastAsia"/>
                <w:szCs w:val="21"/>
              </w:rPr>
              <w:t>6,120.35</w:t>
            </w:r>
          </w:p>
        </w:tc>
      </w:tr>
      <w:tr w:rsidR="00F85387" w14:paraId="00401009" w14:textId="77777777">
        <w:tc>
          <w:tcPr>
            <w:tcW w:w="2110" w:type="dxa"/>
            <w:vAlign w:val="center"/>
          </w:tcPr>
          <w:p w14:paraId="02BE4788" w14:textId="77777777" w:rsidR="00F85387" w:rsidRDefault="00A33DC0">
            <w:pPr>
              <w:jc w:val="left"/>
            </w:pPr>
            <w:r>
              <w:rPr>
                <w:rFonts w:eastAsiaTheme="minorEastAsia"/>
                <w:szCs w:val="21"/>
              </w:rPr>
              <w:t>摩根基金管理（中国）有限公司</w:t>
            </w:r>
          </w:p>
        </w:tc>
        <w:tc>
          <w:tcPr>
            <w:tcW w:w="2534" w:type="dxa"/>
            <w:vAlign w:val="center"/>
          </w:tcPr>
          <w:p w14:paraId="58CAE487" w14:textId="77777777" w:rsidR="00F85387" w:rsidRDefault="00A33DC0">
            <w:pPr>
              <w:jc w:val="right"/>
            </w:pPr>
            <w:r>
              <w:rPr>
                <w:rFonts w:eastAsiaTheme="minorEastAsia"/>
                <w:szCs w:val="21"/>
              </w:rPr>
              <w:t>-</w:t>
            </w:r>
          </w:p>
        </w:tc>
        <w:tc>
          <w:tcPr>
            <w:tcW w:w="2694" w:type="dxa"/>
            <w:vAlign w:val="center"/>
          </w:tcPr>
          <w:p w14:paraId="7AADEAC1" w14:textId="77777777" w:rsidR="00F85387" w:rsidRDefault="00A33DC0">
            <w:pPr>
              <w:jc w:val="right"/>
            </w:pPr>
            <w:r>
              <w:rPr>
                <w:rFonts w:eastAsiaTheme="minorEastAsia"/>
                <w:szCs w:val="21"/>
              </w:rPr>
              <w:t>329,231.13</w:t>
            </w:r>
          </w:p>
        </w:tc>
        <w:tc>
          <w:tcPr>
            <w:tcW w:w="1948" w:type="dxa"/>
            <w:vAlign w:val="center"/>
          </w:tcPr>
          <w:p w14:paraId="7D13EB8A" w14:textId="77777777" w:rsidR="00F85387" w:rsidRDefault="00A33DC0">
            <w:pPr>
              <w:jc w:val="right"/>
            </w:pPr>
            <w:r>
              <w:rPr>
                <w:rFonts w:eastAsiaTheme="minorEastAsia"/>
                <w:szCs w:val="21"/>
              </w:rPr>
              <w:t>329,231.13</w:t>
            </w:r>
          </w:p>
        </w:tc>
      </w:tr>
      <w:tr w:rsidR="001D7C41" w:rsidRPr="00E54740" w14:paraId="72BC007F" w14:textId="77777777" w:rsidTr="009506BF">
        <w:tc>
          <w:tcPr>
            <w:tcW w:w="2110" w:type="dxa"/>
            <w:vAlign w:val="center"/>
          </w:tcPr>
          <w:p w14:paraId="34B3E956"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750B4755"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4CBC6DDB" w14:textId="77777777" w:rsidR="002349AF" w:rsidRPr="00E54740" w:rsidRDefault="002349AF" w:rsidP="00905283">
            <w:pPr>
              <w:jc w:val="right"/>
              <w:rPr>
                <w:rFonts w:eastAsiaTheme="minorEastAsia"/>
                <w:szCs w:val="21"/>
              </w:rPr>
            </w:pPr>
            <w:r w:rsidRPr="00E54740">
              <w:rPr>
                <w:rFonts w:eastAsiaTheme="minorEastAsia"/>
                <w:szCs w:val="21"/>
              </w:rPr>
              <w:t>335,351.48</w:t>
            </w:r>
          </w:p>
        </w:tc>
        <w:tc>
          <w:tcPr>
            <w:tcW w:w="1948" w:type="dxa"/>
            <w:vAlign w:val="center"/>
          </w:tcPr>
          <w:p w14:paraId="73CF4CA3" w14:textId="77777777" w:rsidR="002349AF" w:rsidRPr="00E54740" w:rsidRDefault="002349AF" w:rsidP="00905283">
            <w:pPr>
              <w:jc w:val="right"/>
              <w:rPr>
                <w:rFonts w:eastAsiaTheme="minorEastAsia"/>
                <w:szCs w:val="21"/>
              </w:rPr>
            </w:pPr>
            <w:r w:rsidRPr="00E54740">
              <w:rPr>
                <w:rFonts w:eastAsiaTheme="minorEastAsia"/>
                <w:szCs w:val="21"/>
              </w:rPr>
              <w:t>335,351.48</w:t>
            </w:r>
          </w:p>
        </w:tc>
      </w:tr>
      <w:tr w:rsidR="001D7C41" w:rsidRPr="00E54740" w14:paraId="38045909" w14:textId="77777777" w:rsidTr="00CE5C5C">
        <w:tc>
          <w:tcPr>
            <w:tcW w:w="2110" w:type="dxa"/>
            <w:vMerge w:val="restart"/>
            <w:vAlign w:val="center"/>
          </w:tcPr>
          <w:p w14:paraId="316C0EEF"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985B7F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39EF9A6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6E1D93E" w14:textId="77777777" w:rsidTr="00905283">
        <w:tc>
          <w:tcPr>
            <w:tcW w:w="2110" w:type="dxa"/>
            <w:vMerge/>
          </w:tcPr>
          <w:p w14:paraId="19D87767"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206968B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720C59D9" w14:textId="77777777" w:rsidTr="009506BF">
        <w:tc>
          <w:tcPr>
            <w:tcW w:w="2110" w:type="dxa"/>
            <w:vMerge/>
          </w:tcPr>
          <w:p w14:paraId="2157E6EF"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4443164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2694" w:type="dxa"/>
            <w:vAlign w:val="center"/>
          </w:tcPr>
          <w:p w14:paraId="5CBA3EC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1948" w:type="dxa"/>
            <w:vAlign w:val="center"/>
          </w:tcPr>
          <w:p w14:paraId="7007B08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F85387" w14:paraId="3897F9B5" w14:textId="77777777">
        <w:tc>
          <w:tcPr>
            <w:tcW w:w="2110" w:type="dxa"/>
            <w:vAlign w:val="center"/>
          </w:tcPr>
          <w:p w14:paraId="5EDFD131" w14:textId="77777777" w:rsidR="00F85387" w:rsidRDefault="00A33DC0">
            <w:pPr>
              <w:jc w:val="left"/>
            </w:pPr>
            <w:r>
              <w:rPr>
                <w:rFonts w:eastAsiaTheme="minorEastAsia"/>
                <w:szCs w:val="21"/>
              </w:rPr>
              <w:t>中国建设银行</w:t>
            </w:r>
          </w:p>
        </w:tc>
        <w:tc>
          <w:tcPr>
            <w:tcW w:w="2534" w:type="dxa"/>
            <w:vAlign w:val="center"/>
          </w:tcPr>
          <w:p w14:paraId="4B692C47" w14:textId="77777777" w:rsidR="00F85387" w:rsidRDefault="00A33DC0">
            <w:pPr>
              <w:jc w:val="right"/>
            </w:pPr>
            <w:r>
              <w:rPr>
                <w:rFonts w:eastAsiaTheme="minorEastAsia"/>
                <w:szCs w:val="21"/>
              </w:rPr>
              <w:t>-</w:t>
            </w:r>
          </w:p>
        </w:tc>
        <w:tc>
          <w:tcPr>
            <w:tcW w:w="2694" w:type="dxa"/>
            <w:vAlign w:val="center"/>
          </w:tcPr>
          <w:p w14:paraId="1CD473B7" w14:textId="77777777" w:rsidR="00F85387" w:rsidRDefault="00A33DC0">
            <w:pPr>
              <w:jc w:val="right"/>
            </w:pPr>
            <w:r>
              <w:rPr>
                <w:rFonts w:eastAsiaTheme="minorEastAsia"/>
                <w:szCs w:val="21"/>
              </w:rPr>
              <w:t>6,205.26</w:t>
            </w:r>
          </w:p>
        </w:tc>
        <w:tc>
          <w:tcPr>
            <w:tcW w:w="1948" w:type="dxa"/>
            <w:vAlign w:val="center"/>
          </w:tcPr>
          <w:p w14:paraId="1D67F7BE" w14:textId="77777777" w:rsidR="00F85387" w:rsidRDefault="00A33DC0">
            <w:pPr>
              <w:jc w:val="right"/>
            </w:pPr>
            <w:r>
              <w:rPr>
                <w:rFonts w:eastAsiaTheme="minorEastAsia"/>
                <w:szCs w:val="21"/>
              </w:rPr>
              <w:t>6,205.26</w:t>
            </w:r>
          </w:p>
        </w:tc>
      </w:tr>
      <w:tr w:rsidR="00F85387" w14:paraId="6210C8C5" w14:textId="77777777">
        <w:tc>
          <w:tcPr>
            <w:tcW w:w="2110" w:type="dxa"/>
            <w:vAlign w:val="center"/>
          </w:tcPr>
          <w:p w14:paraId="39536BBF" w14:textId="77777777" w:rsidR="00F85387" w:rsidRDefault="00A33DC0">
            <w:pPr>
              <w:jc w:val="left"/>
            </w:pPr>
            <w:r>
              <w:rPr>
                <w:rFonts w:eastAsiaTheme="minorEastAsia"/>
                <w:szCs w:val="21"/>
              </w:rPr>
              <w:t>摩根基金管理（中国）有限公司</w:t>
            </w:r>
          </w:p>
        </w:tc>
        <w:tc>
          <w:tcPr>
            <w:tcW w:w="2534" w:type="dxa"/>
            <w:vAlign w:val="center"/>
          </w:tcPr>
          <w:p w14:paraId="505953CE" w14:textId="77777777" w:rsidR="00F85387" w:rsidRDefault="00A33DC0">
            <w:pPr>
              <w:jc w:val="right"/>
            </w:pPr>
            <w:r>
              <w:rPr>
                <w:rFonts w:eastAsiaTheme="minorEastAsia"/>
                <w:szCs w:val="21"/>
              </w:rPr>
              <w:t>-</w:t>
            </w:r>
          </w:p>
        </w:tc>
        <w:tc>
          <w:tcPr>
            <w:tcW w:w="2694" w:type="dxa"/>
            <w:vAlign w:val="center"/>
          </w:tcPr>
          <w:p w14:paraId="0DF0E260" w14:textId="77777777" w:rsidR="00F85387" w:rsidRDefault="00A33DC0">
            <w:pPr>
              <w:jc w:val="right"/>
            </w:pPr>
            <w:r>
              <w:rPr>
                <w:rFonts w:eastAsiaTheme="minorEastAsia"/>
                <w:szCs w:val="21"/>
              </w:rPr>
              <w:t>603,275.05</w:t>
            </w:r>
          </w:p>
        </w:tc>
        <w:tc>
          <w:tcPr>
            <w:tcW w:w="1948" w:type="dxa"/>
            <w:vAlign w:val="center"/>
          </w:tcPr>
          <w:p w14:paraId="6D293CDD" w14:textId="77777777" w:rsidR="00F85387" w:rsidRDefault="00A33DC0">
            <w:pPr>
              <w:jc w:val="right"/>
            </w:pPr>
            <w:r>
              <w:rPr>
                <w:rFonts w:eastAsiaTheme="minorEastAsia"/>
                <w:szCs w:val="21"/>
              </w:rPr>
              <w:t>603,275.05</w:t>
            </w:r>
          </w:p>
        </w:tc>
      </w:tr>
      <w:tr w:rsidR="00FA1738" w:rsidRPr="00E54740" w14:paraId="74F976D1" w14:textId="77777777" w:rsidTr="0036256A">
        <w:tc>
          <w:tcPr>
            <w:tcW w:w="2110" w:type="dxa"/>
            <w:vAlign w:val="center"/>
          </w:tcPr>
          <w:p w14:paraId="5ADCFBDA" w14:textId="77777777" w:rsidR="00FA1738" w:rsidRPr="00E54740" w:rsidRDefault="00FA1738" w:rsidP="00FA1738">
            <w:pPr>
              <w:widowControl/>
              <w:jc w:val="center"/>
              <w:rPr>
                <w:rFonts w:eastAsiaTheme="minorEastAsia"/>
                <w:szCs w:val="21"/>
              </w:rPr>
            </w:pPr>
            <w:r w:rsidRPr="00E54740">
              <w:rPr>
                <w:rFonts w:eastAsiaTheme="minorEastAsia"/>
                <w:szCs w:val="21"/>
              </w:rPr>
              <w:t>合计</w:t>
            </w:r>
          </w:p>
        </w:tc>
        <w:tc>
          <w:tcPr>
            <w:tcW w:w="2534" w:type="dxa"/>
            <w:vAlign w:val="center"/>
          </w:tcPr>
          <w:p w14:paraId="6AB6C56A" w14:textId="77777777" w:rsidR="00FA1738" w:rsidRPr="00E54740" w:rsidRDefault="00FA1738" w:rsidP="00FA1738">
            <w:pPr>
              <w:jc w:val="right"/>
              <w:rPr>
                <w:rFonts w:eastAsiaTheme="minorEastAsia"/>
                <w:szCs w:val="21"/>
              </w:rPr>
            </w:pPr>
            <w:r w:rsidRPr="00E54740">
              <w:rPr>
                <w:rFonts w:eastAsiaTheme="minorEastAsia"/>
                <w:szCs w:val="21"/>
              </w:rPr>
              <w:t>-</w:t>
            </w:r>
          </w:p>
        </w:tc>
        <w:tc>
          <w:tcPr>
            <w:tcW w:w="2694" w:type="dxa"/>
          </w:tcPr>
          <w:p w14:paraId="00C070F1" w14:textId="0860D7CF" w:rsidR="00FA1738" w:rsidRPr="00E54740" w:rsidRDefault="00FA1738" w:rsidP="00FA1738">
            <w:pPr>
              <w:jc w:val="right"/>
              <w:rPr>
                <w:rFonts w:eastAsiaTheme="minorEastAsia"/>
                <w:szCs w:val="21"/>
              </w:rPr>
            </w:pPr>
            <w:r w:rsidRPr="0052644D">
              <w:t>609,480.31</w:t>
            </w:r>
          </w:p>
        </w:tc>
        <w:tc>
          <w:tcPr>
            <w:tcW w:w="1948" w:type="dxa"/>
          </w:tcPr>
          <w:p w14:paraId="71B98392" w14:textId="0643C25F" w:rsidR="00FA1738" w:rsidRPr="00E54740" w:rsidRDefault="00FA1738" w:rsidP="00FA1738">
            <w:pPr>
              <w:jc w:val="right"/>
              <w:rPr>
                <w:rFonts w:eastAsiaTheme="minorEastAsia"/>
                <w:szCs w:val="21"/>
              </w:rPr>
            </w:pPr>
            <w:r w:rsidRPr="0052644D">
              <w:t>609,480.31</w:t>
            </w:r>
          </w:p>
        </w:tc>
      </w:tr>
    </w:tbl>
    <w:p w14:paraId="21502232"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B</w:t>
      </w:r>
      <w:r w:rsidRPr="00E54740">
        <w:rPr>
          <w:rFonts w:eastAsiaTheme="minorEastAsia"/>
          <w:kern w:val="0"/>
          <w:szCs w:val="21"/>
        </w:rPr>
        <w:t>类基金份额的基金资产净值</w:t>
      </w:r>
      <w:r w:rsidRPr="00E54740">
        <w:rPr>
          <w:rFonts w:eastAsiaTheme="minorEastAsia"/>
          <w:kern w:val="0"/>
          <w:szCs w:val="21"/>
        </w:rPr>
        <w:t>0.40%</w:t>
      </w:r>
      <w:r w:rsidRPr="00E54740">
        <w:rPr>
          <w:rFonts w:eastAsiaTheme="minorEastAsia"/>
          <w:kern w:val="0"/>
          <w:szCs w:val="21"/>
        </w:rPr>
        <w:t>的年费率计提，逐日累计至每月月底，按月支付给管理人，再由管理人计算并支付给各基金销售机构。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B</w:t>
      </w:r>
      <w:r w:rsidRPr="00E54740">
        <w:rPr>
          <w:rFonts w:eastAsiaTheme="minorEastAsia"/>
          <w:kern w:val="0"/>
          <w:szCs w:val="21"/>
        </w:rPr>
        <w:t>类基金份额的基金资产净值</w:t>
      </w:r>
      <w:r w:rsidRPr="00E54740">
        <w:rPr>
          <w:rFonts w:eastAsiaTheme="minorEastAsia"/>
          <w:kern w:val="0"/>
          <w:szCs w:val="21"/>
        </w:rPr>
        <w:t xml:space="preserve"> X0.40%/ </w:t>
      </w:r>
      <w:r w:rsidRPr="00E54740">
        <w:rPr>
          <w:rFonts w:eastAsiaTheme="minorEastAsia"/>
          <w:kern w:val="0"/>
          <w:szCs w:val="21"/>
        </w:rPr>
        <w:t>当年天数。</w:t>
      </w:r>
    </w:p>
    <w:p w14:paraId="1A3C8BCB" w14:textId="77777777" w:rsidR="0064521D" w:rsidRPr="00E54740" w:rsidRDefault="0064521D" w:rsidP="0064521D">
      <w:pPr>
        <w:tabs>
          <w:tab w:val="left" w:pos="426"/>
        </w:tabs>
        <w:spacing w:line="360" w:lineRule="auto"/>
        <w:jc w:val="left"/>
        <w:rPr>
          <w:rFonts w:eastAsiaTheme="minorEastAsia"/>
          <w:kern w:val="0"/>
          <w:szCs w:val="21"/>
        </w:rPr>
      </w:pPr>
    </w:p>
    <w:p w14:paraId="1FCBA3F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625F186B" w14:textId="70846364" w:rsidR="00163220" w:rsidRPr="00E54740" w:rsidRDefault="00FA1738" w:rsidP="0036256A">
      <w:pPr>
        <w:autoSpaceDE w:val="0"/>
        <w:autoSpaceDN w:val="0"/>
        <w:adjustRightInd w:val="0"/>
        <w:spacing w:before="29" w:line="360" w:lineRule="auto"/>
        <w:ind w:left="15" w:right="840" w:firstLineChars="200" w:firstLine="420"/>
        <w:rPr>
          <w:rFonts w:eastAsiaTheme="minorEastAsia"/>
          <w:kern w:val="0"/>
          <w:szCs w:val="21"/>
        </w:rPr>
      </w:pPr>
      <w:r>
        <w:rPr>
          <w:rFonts w:eastAsiaTheme="minorEastAsia" w:hint="eastAsia"/>
          <w:szCs w:val="21"/>
        </w:rPr>
        <w:t>无。</w:t>
      </w:r>
    </w:p>
    <w:p w14:paraId="23F322C6"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4189C2FF"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5D0A8BE6"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78A5D988"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0D973497"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7CC933D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4DD66E4F"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3652B753"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510F8E52" w14:textId="77777777" w:rsidTr="008B5879">
        <w:trPr>
          <w:trHeight w:val="340"/>
        </w:trPr>
        <w:tc>
          <w:tcPr>
            <w:tcW w:w="900" w:type="pct"/>
            <w:vMerge w:val="restart"/>
            <w:vAlign w:val="center"/>
          </w:tcPr>
          <w:p w14:paraId="1E4FB0D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项目</w:t>
            </w:r>
          </w:p>
        </w:tc>
        <w:tc>
          <w:tcPr>
            <w:tcW w:w="2059" w:type="pct"/>
            <w:gridSpan w:val="2"/>
            <w:vAlign w:val="center"/>
          </w:tcPr>
          <w:p w14:paraId="723FD8B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166A79B8"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0DCC3E05"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6F7405CD"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081D6B3" w14:textId="77777777" w:rsidTr="008B5879">
        <w:trPr>
          <w:trHeight w:val="340"/>
        </w:trPr>
        <w:tc>
          <w:tcPr>
            <w:tcW w:w="900" w:type="pct"/>
            <w:vMerge/>
            <w:vAlign w:val="center"/>
          </w:tcPr>
          <w:p w14:paraId="5CD3BB93"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41CFE3C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1068" w:type="pct"/>
            <w:vAlign w:val="center"/>
          </w:tcPr>
          <w:p w14:paraId="5F62EA7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992" w:type="pct"/>
            <w:vAlign w:val="center"/>
          </w:tcPr>
          <w:p w14:paraId="70C8C90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1049" w:type="pct"/>
            <w:vAlign w:val="center"/>
          </w:tcPr>
          <w:p w14:paraId="61D481B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摩根强化回报债券</w:t>
            </w:r>
            <w:r w:rsidRPr="00E54740">
              <w:rPr>
                <w:rFonts w:eastAsiaTheme="minorEastAsia"/>
                <w:szCs w:val="21"/>
              </w:rPr>
              <w:t>B</w:t>
            </w:r>
          </w:p>
        </w:tc>
      </w:tr>
      <w:tr w:rsidR="001D7C41" w:rsidRPr="00E54740" w14:paraId="496808DA" w14:textId="77777777" w:rsidTr="008B5879">
        <w:trPr>
          <w:trHeight w:val="340"/>
        </w:trPr>
        <w:tc>
          <w:tcPr>
            <w:tcW w:w="900" w:type="pct"/>
            <w:vAlign w:val="center"/>
          </w:tcPr>
          <w:p w14:paraId="00165CDC"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74F5108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15,289.55</w:t>
            </w:r>
          </w:p>
        </w:tc>
        <w:tc>
          <w:tcPr>
            <w:tcW w:w="1068" w:type="pct"/>
            <w:vAlign w:val="center"/>
          </w:tcPr>
          <w:p w14:paraId="7887019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E5639C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7CF4763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3CB93E4" w14:textId="77777777" w:rsidTr="008B5879">
        <w:trPr>
          <w:trHeight w:val="340"/>
        </w:trPr>
        <w:tc>
          <w:tcPr>
            <w:tcW w:w="900" w:type="pct"/>
            <w:vAlign w:val="center"/>
          </w:tcPr>
          <w:p w14:paraId="37286A30"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247E88D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191,914.02</w:t>
            </w:r>
          </w:p>
        </w:tc>
        <w:tc>
          <w:tcPr>
            <w:tcW w:w="1068" w:type="pct"/>
            <w:vAlign w:val="center"/>
          </w:tcPr>
          <w:p w14:paraId="2555161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C3D7D1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15,289.55</w:t>
            </w:r>
          </w:p>
        </w:tc>
        <w:tc>
          <w:tcPr>
            <w:tcW w:w="1049" w:type="pct"/>
            <w:vAlign w:val="center"/>
          </w:tcPr>
          <w:p w14:paraId="6DF3FA0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590BF01" w14:textId="77777777" w:rsidTr="008B5879">
        <w:trPr>
          <w:trHeight w:val="340"/>
        </w:trPr>
        <w:tc>
          <w:tcPr>
            <w:tcW w:w="900" w:type="pct"/>
            <w:vAlign w:val="center"/>
          </w:tcPr>
          <w:p w14:paraId="73F57841"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2B133B1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1BCDD2E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2214FB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12FD2C1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0D3FAB9" w14:textId="77777777" w:rsidTr="008B5879">
        <w:trPr>
          <w:trHeight w:val="340"/>
        </w:trPr>
        <w:tc>
          <w:tcPr>
            <w:tcW w:w="900" w:type="pct"/>
            <w:vAlign w:val="center"/>
          </w:tcPr>
          <w:p w14:paraId="6CFC44A1"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24E1C85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5,045.55</w:t>
            </w:r>
          </w:p>
        </w:tc>
        <w:tc>
          <w:tcPr>
            <w:tcW w:w="1068" w:type="pct"/>
            <w:vAlign w:val="center"/>
          </w:tcPr>
          <w:p w14:paraId="04CF117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6DDB8A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5300CD6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DDEC573" w14:textId="77777777" w:rsidTr="008B5879">
        <w:trPr>
          <w:trHeight w:val="340"/>
        </w:trPr>
        <w:tc>
          <w:tcPr>
            <w:tcW w:w="900" w:type="pct"/>
            <w:vAlign w:val="center"/>
          </w:tcPr>
          <w:p w14:paraId="3F46680B"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0B1249D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202,158.02</w:t>
            </w:r>
          </w:p>
        </w:tc>
        <w:tc>
          <w:tcPr>
            <w:tcW w:w="1068" w:type="pct"/>
            <w:vAlign w:val="center"/>
          </w:tcPr>
          <w:p w14:paraId="57A84AE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E4F1CF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15,289.55</w:t>
            </w:r>
          </w:p>
        </w:tc>
        <w:tc>
          <w:tcPr>
            <w:tcW w:w="1049" w:type="pct"/>
            <w:vAlign w:val="center"/>
          </w:tcPr>
          <w:p w14:paraId="6C16484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84849D6" w14:textId="77777777" w:rsidTr="008B5879">
        <w:trPr>
          <w:trHeight w:val="340"/>
        </w:trPr>
        <w:tc>
          <w:tcPr>
            <w:tcW w:w="900" w:type="pct"/>
            <w:vAlign w:val="center"/>
          </w:tcPr>
          <w:p w14:paraId="56498C8A"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5EA17A1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0.23%</w:t>
            </w:r>
          </w:p>
        </w:tc>
        <w:tc>
          <w:tcPr>
            <w:tcW w:w="1068" w:type="pct"/>
            <w:vAlign w:val="center"/>
          </w:tcPr>
          <w:p w14:paraId="73D512F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5045E61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0.00%</w:t>
            </w:r>
          </w:p>
        </w:tc>
        <w:tc>
          <w:tcPr>
            <w:tcW w:w="1049" w:type="pct"/>
            <w:vAlign w:val="center"/>
          </w:tcPr>
          <w:p w14:paraId="249A234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184577ED"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3C168921"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47977C26"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9828A6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40039D81"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181BF98E" w14:textId="77777777" w:rsidTr="00C915A6">
        <w:tc>
          <w:tcPr>
            <w:tcW w:w="2268" w:type="dxa"/>
            <w:vMerge w:val="restart"/>
            <w:vAlign w:val="center"/>
          </w:tcPr>
          <w:p w14:paraId="65BE37C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4D6EA5E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28E09718"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4B11425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702A0C04"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70BD098" w14:textId="77777777" w:rsidTr="00C915A6">
        <w:tc>
          <w:tcPr>
            <w:tcW w:w="2268" w:type="dxa"/>
            <w:vMerge/>
            <w:vAlign w:val="center"/>
          </w:tcPr>
          <w:p w14:paraId="0441790F"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5ECDD7F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9E2FC5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33F6843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33C300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F85387" w14:paraId="343C53BD" w14:textId="77777777">
        <w:tc>
          <w:tcPr>
            <w:tcW w:w="2268" w:type="dxa"/>
            <w:vAlign w:val="center"/>
          </w:tcPr>
          <w:p w14:paraId="6B4E0C57" w14:textId="77777777" w:rsidR="00F85387" w:rsidRDefault="00A33DC0">
            <w:pPr>
              <w:jc w:val="left"/>
            </w:pPr>
            <w:r>
              <w:rPr>
                <w:rFonts w:eastAsiaTheme="minorEastAsia"/>
                <w:szCs w:val="21"/>
              </w:rPr>
              <w:t>中国建设银行</w:t>
            </w:r>
          </w:p>
        </w:tc>
        <w:tc>
          <w:tcPr>
            <w:tcW w:w="1683" w:type="dxa"/>
            <w:vAlign w:val="center"/>
          </w:tcPr>
          <w:p w14:paraId="2C3C5D7E" w14:textId="77777777" w:rsidR="00F85387" w:rsidRDefault="00A33DC0">
            <w:pPr>
              <w:jc w:val="right"/>
            </w:pPr>
            <w:r>
              <w:rPr>
                <w:rFonts w:eastAsiaTheme="minorEastAsia"/>
                <w:szCs w:val="21"/>
              </w:rPr>
              <w:t>1,058,260.04</w:t>
            </w:r>
          </w:p>
        </w:tc>
        <w:tc>
          <w:tcPr>
            <w:tcW w:w="1683" w:type="dxa"/>
            <w:vAlign w:val="center"/>
          </w:tcPr>
          <w:p w14:paraId="22DB763A" w14:textId="77777777" w:rsidR="00F85387" w:rsidRDefault="00A33DC0">
            <w:pPr>
              <w:jc w:val="right"/>
            </w:pPr>
            <w:r>
              <w:rPr>
                <w:rFonts w:eastAsiaTheme="minorEastAsia"/>
                <w:szCs w:val="21"/>
              </w:rPr>
              <w:t>35,448.13</w:t>
            </w:r>
          </w:p>
        </w:tc>
        <w:tc>
          <w:tcPr>
            <w:tcW w:w="1683" w:type="dxa"/>
            <w:vAlign w:val="center"/>
          </w:tcPr>
          <w:p w14:paraId="58536589" w14:textId="77777777" w:rsidR="00F85387" w:rsidRDefault="00A33DC0">
            <w:pPr>
              <w:jc w:val="right"/>
            </w:pPr>
            <w:r>
              <w:rPr>
                <w:rFonts w:eastAsiaTheme="minorEastAsia"/>
                <w:szCs w:val="21"/>
              </w:rPr>
              <w:t>2,860,958.94</w:t>
            </w:r>
          </w:p>
        </w:tc>
        <w:tc>
          <w:tcPr>
            <w:tcW w:w="1683" w:type="dxa"/>
            <w:vAlign w:val="center"/>
          </w:tcPr>
          <w:p w14:paraId="126B2A24" w14:textId="77777777" w:rsidR="00F85387" w:rsidRDefault="00A33DC0">
            <w:pPr>
              <w:jc w:val="right"/>
            </w:pPr>
            <w:r>
              <w:rPr>
                <w:rFonts w:eastAsiaTheme="minorEastAsia"/>
                <w:szCs w:val="21"/>
              </w:rPr>
              <w:t>96,178.89</w:t>
            </w:r>
          </w:p>
        </w:tc>
      </w:tr>
    </w:tbl>
    <w:p w14:paraId="09653708"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0AFCD85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21036DED"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1B9CD00D"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69E649FA"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42B0F20F"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1942F50E"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38BFD821"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32D32CC0"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6A689584"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493CEC0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4136B04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6A15DD1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61BDB860" w14:textId="77777777" w:rsidTr="00AB5FEF">
        <w:trPr>
          <w:trHeight w:val="270"/>
        </w:trPr>
        <w:tc>
          <w:tcPr>
            <w:tcW w:w="9180" w:type="dxa"/>
            <w:gridSpan w:val="11"/>
            <w:vAlign w:val="bottom"/>
          </w:tcPr>
          <w:p w14:paraId="63D0F116"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6B2C551E" w14:textId="77777777" w:rsidTr="00AB5FEF">
        <w:trPr>
          <w:trHeight w:val="745"/>
        </w:trPr>
        <w:tc>
          <w:tcPr>
            <w:tcW w:w="834" w:type="dxa"/>
            <w:vAlign w:val="center"/>
          </w:tcPr>
          <w:p w14:paraId="46571D7B"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1712D306"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483650C4"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66C542E5"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38A44746"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114F1A7B"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22B79031"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7723616B"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235D39D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4A818DA7"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67242C9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71D060EB"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62230810"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74F92ED7"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1686F6E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52BBAFA6"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054E4D13"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27EF763F"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28980609"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F85387" w14:paraId="284CAD63" w14:textId="77777777">
        <w:tc>
          <w:tcPr>
            <w:tcW w:w="834" w:type="dxa"/>
            <w:vAlign w:val="center"/>
          </w:tcPr>
          <w:p w14:paraId="1ECA558A" w14:textId="77777777" w:rsidR="00F85387" w:rsidRDefault="00A33DC0">
            <w:pPr>
              <w:jc w:val="center"/>
            </w:pPr>
            <w:r>
              <w:rPr>
                <w:rFonts w:eastAsiaTheme="minorEastAsia"/>
                <w:szCs w:val="21"/>
              </w:rPr>
              <w:t>920116</w:t>
            </w:r>
          </w:p>
        </w:tc>
        <w:tc>
          <w:tcPr>
            <w:tcW w:w="835" w:type="dxa"/>
            <w:vAlign w:val="center"/>
          </w:tcPr>
          <w:p w14:paraId="53404980" w14:textId="77777777" w:rsidR="00F85387" w:rsidRDefault="00A33DC0">
            <w:pPr>
              <w:jc w:val="center"/>
            </w:pPr>
            <w:r>
              <w:rPr>
                <w:rFonts w:eastAsiaTheme="minorEastAsia"/>
                <w:szCs w:val="21"/>
              </w:rPr>
              <w:t>星图测控</w:t>
            </w:r>
          </w:p>
        </w:tc>
        <w:tc>
          <w:tcPr>
            <w:tcW w:w="834" w:type="dxa"/>
            <w:vAlign w:val="center"/>
          </w:tcPr>
          <w:p w14:paraId="6450A072" w14:textId="77777777" w:rsidR="00F85387" w:rsidRDefault="00A33DC0">
            <w:pPr>
              <w:jc w:val="center"/>
            </w:pPr>
            <w:r>
              <w:rPr>
                <w:rFonts w:eastAsiaTheme="minorEastAsia"/>
                <w:szCs w:val="21"/>
              </w:rPr>
              <w:t>2024-12-25</w:t>
            </w:r>
          </w:p>
        </w:tc>
        <w:tc>
          <w:tcPr>
            <w:tcW w:w="835" w:type="dxa"/>
            <w:vAlign w:val="center"/>
          </w:tcPr>
          <w:p w14:paraId="0428134E" w14:textId="77777777" w:rsidR="00F85387" w:rsidRDefault="00A33DC0">
            <w:pPr>
              <w:jc w:val="center"/>
            </w:pPr>
            <w:r>
              <w:rPr>
                <w:rFonts w:eastAsiaTheme="minorEastAsia"/>
                <w:szCs w:val="21"/>
              </w:rPr>
              <w:t>1</w:t>
            </w:r>
            <w:r>
              <w:rPr>
                <w:rFonts w:eastAsiaTheme="minorEastAsia"/>
                <w:szCs w:val="21"/>
              </w:rPr>
              <w:t>个月内（含）</w:t>
            </w:r>
          </w:p>
        </w:tc>
        <w:tc>
          <w:tcPr>
            <w:tcW w:w="834" w:type="dxa"/>
            <w:vAlign w:val="center"/>
          </w:tcPr>
          <w:p w14:paraId="10793B4E" w14:textId="77777777" w:rsidR="00F85387" w:rsidRDefault="00A33DC0">
            <w:pPr>
              <w:jc w:val="center"/>
            </w:pPr>
            <w:r>
              <w:rPr>
                <w:rFonts w:eastAsiaTheme="minorEastAsia"/>
                <w:szCs w:val="21"/>
              </w:rPr>
              <w:t>新股未上市</w:t>
            </w:r>
          </w:p>
        </w:tc>
        <w:tc>
          <w:tcPr>
            <w:tcW w:w="835" w:type="dxa"/>
            <w:vAlign w:val="center"/>
          </w:tcPr>
          <w:p w14:paraId="15E4DA02" w14:textId="77777777" w:rsidR="00F85387" w:rsidRDefault="00A33DC0">
            <w:pPr>
              <w:jc w:val="right"/>
            </w:pPr>
            <w:r>
              <w:rPr>
                <w:rFonts w:eastAsiaTheme="minorEastAsia"/>
                <w:szCs w:val="21"/>
              </w:rPr>
              <w:t>6.92</w:t>
            </w:r>
          </w:p>
        </w:tc>
        <w:tc>
          <w:tcPr>
            <w:tcW w:w="834" w:type="dxa"/>
            <w:vAlign w:val="center"/>
          </w:tcPr>
          <w:p w14:paraId="078C3AD3" w14:textId="77777777" w:rsidR="00F85387" w:rsidRDefault="00A33DC0">
            <w:pPr>
              <w:jc w:val="right"/>
            </w:pPr>
            <w:r>
              <w:rPr>
                <w:rFonts w:eastAsiaTheme="minorEastAsia"/>
                <w:szCs w:val="21"/>
              </w:rPr>
              <w:t>6.92</w:t>
            </w:r>
          </w:p>
        </w:tc>
        <w:tc>
          <w:tcPr>
            <w:tcW w:w="835" w:type="dxa"/>
            <w:vAlign w:val="center"/>
          </w:tcPr>
          <w:p w14:paraId="29B957B1" w14:textId="77777777" w:rsidR="00F85387" w:rsidRDefault="00A33DC0">
            <w:pPr>
              <w:jc w:val="right"/>
            </w:pPr>
            <w:r>
              <w:rPr>
                <w:rFonts w:eastAsiaTheme="minorEastAsia"/>
                <w:szCs w:val="21"/>
              </w:rPr>
              <w:t>600.00</w:t>
            </w:r>
          </w:p>
        </w:tc>
        <w:tc>
          <w:tcPr>
            <w:tcW w:w="834" w:type="dxa"/>
            <w:vAlign w:val="center"/>
          </w:tcPr>
          <w:p w14:paraId="4665ED21" w14:textId="77777777" w:rsidR="00F85387" w:rsidRDefault="00A33DC0">
            <w:pPr>
              <w:jc w:val="right"/>
            </w:pPr>
            <w:r>
              <w:rPr>
                <w:rFonts w:eastAsiaTheme="minorEastAsia"/>
                <w:szCs w:val="21"/>
              </w:rPr>
              <w:t>4,152.00</w:t>
            </w:r>
          </w:p>
        </w:tc>
        <w:tc>
          <w:tcPr>
            <w:tcW w:w="835" w:type="dxa"/>
            <w:vAlign w:val="center"/>
          </w:tcPr>
          <w:p w14:paraId="4F46DDEF" w14:textId="77777777" w:rsidR="00F85387" w:rsidRDefault="00A33DC0">
            <w:pPr>
              <w:jc w:val="right"/>
            </w:pPr>
            <w:r>
              <w:rPr>
                <w:rFonts w:eastAsiaTheme="minorEastAsia"/>
                <w:szCs w:val="21"/>
              </w:rPr>
              <w:t>4,152.00</w:t>
            </w:r>
          </w:p>
        </w:tc>
        <w:tc>
          <w:tcPr>
            <w:tcW w:w="835" w:type="dxa"/>
            <w:vAlign w:val="center"/>
          </w:tcPr>
          <w:p w14:paraId="6CBCF695" w14:textId="77777777" w:rsidR="00F85387" w:rsidRDefault="00A33DC0">
            <w:pPr>
              <w:jc w:val="left"/>
            </w:pPr>
            <w:r>
              <w:rPr>
                <w:rFonts w:eastAsiaTheme="minorEastAsia"/>
                <w:szCs w:val="21"/>
              </w:rPr>
              <w:t>-</w:t>
            </w:r>
          </w:p>
        </w:tc>
      </w:tr>
    </w:tbl>
    <w:p w14:paraId="20A4812A" w14:textId="77777777" w:rsidR="00F85387" w:rsidRDefault="00A33D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61FBE5B3" w14:textId="77777777" w:rsidR="00F85387" w:rsidRDefault="00F85387">
      <w:pPr>
        <w:tabs>
          <w:tab w:val="left" w:pos="426"/>
        </w:tabs>
        <w:spacing w:line="360" w:lineRule="auto"/>
        <w:ind w:firstLineChars="200" w:firstLine="420"/>
        <w:jc w:val="left"/>
        <w:rPr>
          <w:rFonts w:eastAsiaTheme="minorEastAsia"/>
          <w:kern w:val="0"/>
          <w:szCs w:val="21"/>
        </w:rPr>
      </w:pPr>
    </w:p>
    <w:p w14:paraId="17A7DBC5" w14:textId="77777777" w:rsidR="00F85387" w:rsidRDefault="00A33DC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1DA6E2F2" w14:textId="77777777" w:rsidR="00F85387" w:rsidRDefault="00F85387">
      <w:pPr>
        <w:tabs>
          <w:tab w:val="left" w:pos="426"/>
        </w:tabs>
        <w:spacing w:line="360" w:lineRule="auto"/>
        <w:ind w:firstLineChars="200" w:firstLine="420"/>
        <w:jc w:val="left"/>
        <w:rPr>
          <w:rFonts w:eastAsiaTheme="minorEastAsia"/>
          <w:kern w:val="0"/>
          <w:szCs w:val="21"/>
        </w:rPr>
      </w:pPr>
    </w:p>
    <w:p w14:paraId="265D113E" w14:textId="77777777" w:rsidR="00F85387" w:rsidRDefault="00A33DC0">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5B6B3B42" w14:textId="77777777" w:rsidR="00F85387" w:rsidRDefault="00F85387">
      <w:pPr>
        <w:tabs>
          <w:tab w:val="left" w:pos="426"/>
        </w:tabs>
        <w:spacing w:line="360" w:lineRule="auto"/>
        <w:ind w:firstLineChars="200" w:firstLine="420"/>
        <w:jc w:val="left"/>
        <w:rPr>
          <w:rFonts w:eastAsiaTheme="minorEastAsia"/>
          <w:kern w:val="0"/>
          <w:szCs w:val="21"/>
        </w:rPr>
      </w:pPr>
    </w:p>
    <w:p w14:paraId="3BCD349C" w14:textId="77777777" w:rsidR="00F85387" w:rsidRDefault="00A33DC0">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4A681226" w14:textId="77777777" w:rsidR="00F85387" w:rsidRDefault="00F85387">
      <w:pPr>
        <w:tabs>
          <w:tab w:val="left" w:pos="426"/>
        </w:tabs>
        <w:spacing w:line="360" w:lineRule="auto"/>
        <w:ind w:firstLineChars="200" w:firstLine="420"/>
        <w:jc w:val="left"/>
        <w:rPr>
          <w:rFonts w:eastAsiaTheme="minorEastAsia"/>
          <w:kern w:val="0"/>
          <w:szCs w:val="21"/>
        </w:rPr>
      </w:pPr>
    </w:p>
    <w:p w14:paraId="158D0E9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5F75F8C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4BD57AB4"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7D11CC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0C4948B9"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7277998D"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714AA6D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57EF603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154C1825"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23471351"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78BCD60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7F6BAEF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1236309"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本基金是一只债券型证券投资基金，属于较低风险品种，预期风险和预期收益高于货币市场基金，低于混合型基金和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在严格控制风险和维持资产较高流动性的基础上，通过主动管理，力争获得超越业绩比较基准的投资收益率，实现基金资产的长期稳定增值。</w:t>
      </w:r>
      <w:r>
        <w:rPr>
          <w:rFonts w:eastAsiaTheme="minorEastAsia"/>
          <w:kern w:val="0"/>
          <w:szCs w:val="21"/>
        </w:rPr>
        <w:t xml:space="preserve"> </w:t>
      </w:r>
    </w:p>
    <w:p w14:paraId="259B4A7B"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kern w:val="0"/>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51850DF9"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875F99F"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60F645B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2DE62F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08876883"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4DC127B4"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61D147D"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24A7A8B3"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EFF91B9"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3D8656F9"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5C3767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14:paraId="16A444D7" w14:textId="77777777" w:rsidR="00EF3380" w:rsidRPr="00E54740" w:rsidRDefault="00EF3380" w:rsidP="00AB5FEF">
      <w:pPr>
        <w:widowControl/>
        <w:spacing w:line="360" w:lineRule="auto"/>
        <w:ind w:firstLineChars="200" w:firstLine="420"/>
        <w:rPr>
          <w:rFonts w:eastAsiaTheme="minorEastAsia"/>
          <w:kern w:val="0"/>
          <w:szCs w:val="21"/>
        </w:rPr>
      </w:pPr>
    </w:p>
    <w:p w14:paraId="36F1B9E2"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14:paraId="7274DB68"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lastRenderedPageBreak/>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14:paraId="7E023781" w14:textId="77777777" w:rsidTr="00CE7D52">
        <w:tc>
          <w:tcPr>
            <w:tcW w:w="2590" w:type="dxa"/>
            <w:vAlign w:val="center"/>
          </w:tcPr>
          <w:p w14:paraId="0812097D"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14:paraId="3702B8AF"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7E73D4DB"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3CB9DA1B"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40F12416"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3568E0C" w14:textId="77777777" w:rsidTr="00CE7D52">
        <w:tc>
          <w:tcPr>
            <w:tcW w:w="2590" w:type="dxa"/>
          </w:tcPr>
          <w:p w14:paraId="36185610"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14:paraId="5EAA6393"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49BAEE5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5,028,116.99</w:t>
            </w:r>
          </w:p>
        </w:tc>
      </w:tr>
      <w:tr w:rsidR="001D7C41" w:rsidRPr="00E54740" w14:paraId="7C1EC7CD" w14:textId="77777777" w:rsidTr="00CE7D52">
        <w:tc>
          <w:tcPr>
            <w:tcW w:w="2590" w:type="dxa"/>
          </w:tcPr>
          <w:p w14:paraId="4A94214C" w14:textId="77777777"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14:paraId="2FCE50A1"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18F7F92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38315B32" w14:textId="77777777" w:rsidTr="00CE7D52">
        <w:tc>
          <w:tcPr>
            <w:tcW w:w="2590" w:type="dxa"/>
            <w:vAlign w:val="center"/>
          </w:tcPr>
          <w:p w14:paraId="43E3F3DD"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14:paraId="1B0F50C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31,373,599.28</w:t>
            </w:r>
          </w:p>
        </w:tc>
        <w:tc>
          <w:tcPr>
            <w:tcW w:w="3260" w:type="dxa"/>
            <w:vAlign w:val="center"/>
          </w:tcPr>
          <w:p w14:paraId="359BE1C7"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288,891,666.90</w:t>
            </w:r>
          </w:p>
        </w:tc>
      </w:tr>
      <w:tr w:rsidR="001D7C41" w:rsidRPr="00E54740" w14:paraId="765B56D2" w14:textId="77777777" w:rsidTr="00CE7D52">
        <w:tc>
          <w:tcPr>
            <w:tcW w:w="2590" w:type="dxa"/>
            <w:vAlign w:val="center"/>
          </w:tcPr>
          <w:p w14:paraId="58846714"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14:paraId="6A7342E7"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31,373,599.28</w:t>
            </w:r>
          </w:p>
        </w:tc>
        <w:tc>
          <w:tcPr>
            <w:tcW w:w="3260" w:type="dxa"/>
            <w:vAlign w:val="center"/>
          </w:tcPr>
          <w:p w14:paraId="62DA938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293,919,783.89</w:t>
            </w:r>
          </w:p>
        </w:tc>
      </w:tr>
    </w:tbl>
    <w:p w14:paraId="291EA4E3"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17A84FD7"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14:paraId="2F0BA780"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6D259C69"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14:paraId="56EE49DA" w14:textId="77777777" w:rsidR="00EF3380" w:rsidRPr="00E54740" w:rsidRDefault="00EF3380" w:rsidP="00EF3380">
      <w:pPr>
        <w:tabs>
          <w:tab w:val="left" w:pos="426"/>
        </w:tabs>
        <w:spacing w:line="360" w:lineRule="auto"/>
        <w:ind w:firstLineChars="200" w:firstLine="420"/>
        <w:jc w:val="left"/>
        <w:rPr>
          <w:kern w:val="0"/>
          <w:szCs w:val="21"/>
        </w:rPr>
      </w:pPr>
      <w:r w:rsidRPr="00E54740">
        <w:rPr>
          <w:rFonts w:eastAsiaTheme="minorEastAsia"/>
          <w:kern w:val="0"/>
          <w:szCs w:val="21"/>
        </w:rPr>
        <w:t>无余额。</w:t>
      </w:r>
    </w:p>
    <w:p w14:paraId="0E9404A5"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14:paraId="5F82D640"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144524AF" w14:textId="77777777" w:rsidTr="00CE7D52">
        <w:tc>
          <w:tcPr>
            <w:tcW w:w="2552" w:type="dxa"/>
            <w:vAlign w:val="center"/>
          </w:tcPr>
          <w:p w14:paraId="39624AD0"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14:paraId="0ADCE72E"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579D8C7A"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52230A12"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25464801"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8EF82CF" w14:textId="77777777" w:rsidTr="00CE7D52">
        <w:tc>
          <w:tcPr>
            <w:tcW w:w="2552" w:type="dxa"/>
          </w:tcPr>
          <w:p w14:paraId="3B9D0AA4"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14:paraId="12AE10D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52,244,272.35</w:t>
            </w:r>
          </w:p>
        </w:tc>
        <w:tc>
          <w:tcPr>
            <w:tcW w:w="3260" w:type="dxa"/>
          </w:tcPr>
          <w:p w14:paraId="3AC8EB1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375,031,465.01</w:t>
            </w:r>
          </w:p>
        </w:tc>
      </w:tr>
      <w:tr w:rsidR="001D7C41" w:rsidRPr="00E54740" w14:paraId="547ABCA1" w14:textId="77777777" w:rsidTr="00CE7D52">
        <w:tc>
          <w:tcPr>
            <w:tcW w:w="2552" w:type="dxa"/>
          </w:tcPr>
          <w:p w14:paraId="277A148B"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14:paraId="1172EE11"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4,532,748.77</w:t>
            </w:r>
          </w:p>
        </w:tc>
        <w:tc>
          <w:tcPr>
            <w:tcW w:w="3260" w:type="dxa"/>
          </w:tcPr>
          <w:p w14:paraId="0123C64A"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3417131D" w14:textId="77777777" w:rsidTr="00CE7D52">
        <w:tc>
          <w:tcPr>
            <w:tcW w:w="2552" w:type="dxa"/>
            <w:vAlign w:val="center"/>
          </w:tcPr>
          <w:p w14:paraId="03A34BBA"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14:paraId="2A9CD857"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27,333,673.86</w:t>
            </w:r>
          </w:p>
        </w:tc>
        <w:tc>
          <w:tcPr>
            <w:tcW w:w="3260" w:type="dxa"/>
          </w:tcPr>
          <w:p w14:paraId="5E245D2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87,811,939.32</w:t>
            </w:r>
          </w:p>
        </w:tc>
      </w:tr>
      <w:tr w:rsidR="001D7C41" w:rsidRPr="00E54740" w14:paraId="52DB3843" w14:textId="77777777" w:rsidTr="00CE7D52">
        <w:tc>
          <w:tcPr>
            <w:tcW w:w="2552" w:type="dxa"/>
            <w:vAlign w:val="center"/>
          </w:tcPr>
          <w:p w14:paraId="744506DD" w14:textId="77777777"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14:paraId="1725497E"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84,110,694.98</w:t>
            </w:r>
          </w:p>
        </w:tc>
        <w:tc>
          <w:tcPr>
            <w:tcW w:w="3260" w:type="dxa"/>
            <w:vAlign w:val="center"/>
          </w:tcPr>
          <w:p w14:paraId="0C812E55"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462,843,404.33</w:t>
            </w:r>
          </w:p>
        </w:tc>
      </w:tr>
    </w:tbl>
    <w:p w14:paraId="3F0A43D2"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07D8B532"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14:paraId="1FABF3D7"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2B64D2F"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14:paraId="46BBC1E4"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C0A1C0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1AE2D87F"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B983557" w14:textId="77777777" w:rsidR="00F85387" w:rsidRDefault="00F85387">
      <w:pPr>
        <w:widowControl/>
        <w:spacing w:line="360" w:lineRule="auto"/>
        <w:ind w:firstLineChars="200" w:firstLine="420"/>
        <w:rPr>
          <w:rFonts w:eastAsiaTheme="minorEastAsia"/>
          <w:kern w:val="0"/>
          <w:szCs w:val="21"/>
        </w:rPr>
      </w:pPr>
    </w:p>
    <w:p w14:paraId="6942FCBB"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9E67FA1" w14:textId="77777777" w:rsidR="00F85387" w:rsidRDefault="00F85387">
      <w:pPr>
        <w:widowControl/>
        <w:spacing w:line="360" w:lineRule="auto"/>
        <w:ind w:firstLineChars="200" w:firstLine="420"/>
        <w:rPr>
          <w:rFonts w:eastAsiaTheme="minorEastAsia"/>
          <w:kern w:val="0"/>
          <w:szCs w:val="21"/>
        </w:rPr>
      </w:pPr>
    </w:p>
    <w:p w14:paraId="2ABB1A55"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66EDF65C"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52110C3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30DE621"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77426583"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493D5796"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155FF37"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6B2CC622"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FB9E86F"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w:t>
      </w:r>
      <w:r>
        <w:rPr>
          <w:rFonts w:eastAsiaTheme="minorEastAsia"/>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A16BB53"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51D2031"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6968C4C0"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350E87E"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1F4157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0BE7910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4DB29DF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586406CF"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10661330"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6FABFB3"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4C9916C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280AFD6D"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48A8F61F"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85"/>
        <w:gridCol w:w="1549"/>
        <w:gridCol w:w="1701"/>
        <w:gridCol w:w="1559"/>
        <w:gridCol w:w="1428"/>
        <w:gridCol w:w="1432"/>
      </w:tblGrid>
      <w:tr w:rsidR="001D7C41" w:rsidRPr="00E54740" w14:paraId="45BE8375" w14:textId="77777777" w:rsidTr="00E0512E">
        <w:trPr>
          <w:trHeight w:val="280"/>
        </w:trPr>
        <w:tc>
          <w:tcPr>
            <w:tcW w:w="1985" w:type="dxa"/>
            <w:vAlign w:val="center"/>
          </w:tcPr>
          <w:p w14:paraId="14F6CD9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5B39FAE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5A5AB8E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6575032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5506218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6741A47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5C4E5FD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567DBB2" w14:textId="77777777" w:rsidTr="00E0512E">
        <w:trPr>
          <w:trHeight w:val="280"/>
        </w:trPr>
        <w:tc>
          <w:tcPr>
            <w:tcW w:w="1985" w:type="dxa"/>
          </w:tcPr>
          <w:p w14:paraId="38C5F1A0" w14:textId="77777777" w:rsidR="00751A4E" w:rsidRPr="00E54740" w:rsidRDefault="00751A4E" w:rsidP="00CE7D52">
            <w:pPr>
              <w:spacing w:line="360" w:lineRule="auto"/>
              <w:rPr>
                <w:rFonts w:eastAsiaTheme="minorEastAsia"/>
                <w:szCs w:val="21"/>
              </w:rPr>
            </w:pPr>
            <w:r w:rsidRPr="00E54740">
              <w:rPr>
                <w:rFonts w:eastAsiaTheme="minorEastAsia"/>
                <w:szCs w:val="21"/>
              </w:rPr>
              <w:lastRenderedPageBreak/>
              <w:t>资产</w:t>
            </w:r>
          </w:p>
        </w:tc>
        <w:tc>
          <w:tcPr>
            <w:tcW w:w="1549" w:type="dxa"/>
            <w:vAlign w:val="center"/>
          </w:tcPr>
          <w:p w14:paraId="1CD363F7" w14:textId="77777777" w:rsidR="00751A4E" w:rsidRPr="00E54740" w:rsidRDefault="00751A4E" w:rsidP="00CE7D52">
            <w:pPr>
              <w:spacing w:line="360" w:lineRule="auto"/>
              <w:jc w:val="right"/>
              <w:rPr>
                <w:rFonts w:eastAsiaTheme="minorEastAsia"/>
                <w:szCs w:val="21"/>
              </w:rPr>
            </w:pPr>
          </w:p>
        </w:tc>
        <w:tc>
          <w:tcPr>
            <w:tcW w:w="1701" w:type="dxa"/>
            <w:vAlign w:val="center"/>
          </w:tcPr>
          <w:p w14:paraId="74AEB03A" w14:textId="77777777" w:rsidR="00751A4E" w:rsidRPr="00E54740" w:rsidRDefault="00751A4E" w:rsidP="00CE7D52">
            <w:pPr>
              <w:spacing w:line="360" w:lineRule="auto"/>
              <w:jc w:val="right"/>
              <w:rPr>
                <w:rFonts w:eastAsiaTheme="minorEastAsia"/>
                <w:szCs w:val="21"/>
              </w:rPr>
            </w:pPr>
          </w:p>
        </w:tc>
        <w:tc>
          <w:tcPr>
            <w:tcW w:w="1559" w:type="dxa"/>
            <w:vAlign w:val="center"/>
          </w:tcPr>
          <w:p w14:paraId="6CAB956E" w14:textId="77777777" w:rsidR="00751A4E" w:rsidRPr="00E54740" w:rsidRDefault="00751A4E" w:rsidP="00CE7D52">
            <w:pPr>
              <w:spacing w:line="360" w:lineRule="auto"/>
              <w:jc w:val="right"/>
              <w:rPr>
                <w:rFonts w:eastAsiaTheme="minorEastAsia"/>
                <w:szCs w:val="21"/>
              </w:rPr>
            </w:pPr>
          </w:p>
        </w:tc>
        <w:tc>
          <w:tcPr>
            <w:tcW w:w="1428" w:type="dxa"/>
            <w:vAlign w:val="center"/>
          </w:tcPr>
          <w:p w14:paraId="0D90A09D" w14:textId="77777777" w:rsidR="00751A4E" w:rsidRPr="00E54740" w:rsidRDefault="00751A4E" w:rsidP="00CE7D52">
            <w:pPr>
              <w:spacing w:line="360" w:lineRule="auto"/>
              <w:jc w:val="right"/>
              <w:rPr>
                <w:rFonts w:eastAsiaTheme="minorEastAsia"/>
                <w:szCs w:val="21"/>
              </w:rPr>
            </w:pPr>
          </w:p>
        </w:tc>
        <w:tc>
          <w:tcPr>
            <w:tcW w:w="1432" w:type="dxa"/>
            <w:vAlign w:val="center"/>
          </w:tcPr>
          <w:p w14:paraId="006E600F" w14:textId="77777777" w:rsidR="00751A4E" w:rsidRPr="00E54740" w:rsidRDefault="00751A4E" w:rsidP="00CE7D52">
            <w:pPr>
              <w:spacing w:line="360" w:lineRule="auto"/>
              <w:jc w:val="right"/>
              <w:rPr>
                <w:rFonts w:eastAsiaTheme="minorEastAsia"/>
                <w:b/>
                <w:szCs w:val="21"/>
              </w:rPr>
            </w:pPr>
          </w:p>
        </w:tc>
      </w:tr>
      <w:tr w:rsidR="00F85387" w14:paraId="5A2CEC17" w14:textId="77777777" w:rsidTr="00E0512E">
        <w:tc>
          <w:tcPr>
            <w:tcW w:w="1985" w:type="dxa"/>
            <w:vAlign w:val="center"/>
          </w:tcPr>
          <w:p w14:paraId="1C63F0A4" w14:textId="77777777" w:rsidR="00F85387" w:rsidRDefault="00A33DC0">
            <w:pPr>
              <w:jc w:val="center"/>
            </w:pPr>
            <w:r>
              <w:rPr>
                <w:rFonts w:eastAsiaTheme="minorEastAsia"/>
                <w:szCs w:val="21"/>
              </w:rPr>
              <w:t>货币资金</w:t>
            </w:r>
          </w:p>
        </w:tc>
        <w:tc>
          <w:tcPr>
            <w:tcW w:w="1549" w:type="dxa"/>
            <w:vAlign w:val="center"/>
          </w:tcPr>
          <w:p w14:paraId="411392AA" w14:textId="77777777" w:rsidR="00F85387" w:rsidRDefault="00A33DC0">
            <w:pPr>
              <w:jc w:val="right"/>
            </w:pPr>
            <w:r>
              <w:rPr>
                <w:rFonts w:eastAsiaTheme="minorEastAsia"/>
                <w:szCs w:val="21"/>
              </w:rPr>
              <w:t>1,058,260.04</w:t>
            </w:r>
          </w:p>
        </w:tc>
        <w:tc>
          <w:tcPr>
            <w:tcW w:w="1701" w:type="dxa"/>
            <w:vAlign w:val="center"/>
          </w:tcPr>
          <w:p w14:paraId="26EE661A" w14:textId="77777777" w:rsidR="00F85387" w:rsidRDefault="00A33DC0">
            <w:pPr>
              <w:jc w:val="right"/>
            </w:pPr>
            <w:r>
              <w:rPr>
                <w:rFonts w:eastAsiaTheme="minorEastAsia"/>
                <w:szCs w:val="21"/>
              </w:rPr>
              <w:t>-</w:t>
            </w:r>
          </w:p>
        </w:tc>
        <w:tc>
          <w:tcPr>
            <w:tcW w:w="1559" w:type="dxa"/>
            <w:vAlign w:val="center"/>
          </w:tcPr>
          <w:p w14:paraId="22CFC99D" w14:textId="77777777" w:rsidR="00F85387" w:rsidRDefault="00A33DC0">
            <w:pPr>
              <w:jc w:val="right"/>
            </w:pPr>
            <w:r>
              <w:rPr>
                <w:rFonts w:eastAsiaTheme="minorEastAsia"/>
                <w:szCs w:val="21"/>
              </w:rPr>
              <w:t>-</w:t>
            </w:r>
          </w:p>
        </w:tc>
        <w:tc>
          <w:tcPr>
            <w:tcW w:w="1428" w:type="dxa"/>
            <w:vAlign w:val="center"/>
          </w:tcPr>
          <w:p w14:paraId="18766188" w14:textId="77777777" w:rsidR="00F85387" w:rsidRDefault="00A33DC0">
            <w:pPr>
              <w:jc w:val="right"/>
            </w:pPr>
            <w:r>
              <w:rPr>
                <w:rFonts w:eastAsiaTheme="minorEastAsia"/>
                <w:szCs w:val="21"/>
              </w:rPr>
              <w:t>-</w:t>
            </w:r>
          </w:p>
        </w:tc>
        <w:tc>
          <w:tcPr>
            <w:tcW w:w="1432" w:type="dxa"/>
            <w:vAlign w:val="center"/>
          </w:tcPr>
          <w:p w14:paraId="10885B8D" w14:textId="77777777" w:rsidR="00F85387" w:rsidRDefault="00A33DC0">
            <w:pPr>
              <w:jc w:val="right"/>
            </w:pPr>
            <w:r>
              <w:rPr>
                <w:rFonts w:eastAsiaTheme="minorEastAsia"/>
                <w:szCs w:val="21"/>
              </w:rPr>
              <w:t>1,058,260.04</w:t>
            </w:r>
          </w:p>
        </w:tc>
      </w:tr>
      <w:tr w:rsidR="00F85387" w14:paraId="753EBF79" w14:textId="77777777" w:rsidTr="00E0512E">
        <w:tc>
          <w:tcPr>
            <w:tcW w:w="1985" w:type="dxa"/>
            <w:vAlign w:val="center"/>
          </w:tcPr>
          <w:p w14:paraId="086A0D38" w14:textId="77777777" w:rsidR="00F85387" w:rsidRDefault="00A33DC0">
            <w:pPr>
              <w:jc w:val="center"/>
            </w:pPr>
            <w:r>
              <w:rPr>
                <w:rFonts w:eastAsiaTheme="minorEastAsia"/>
                <w:szCs w:val="21"/>
              </w:rPr>
              <w:t>结算备付金</w:t>
            </w:r>
          </w:p>
        </w:tc>
        <w:tc>
          <w:tcPr>
            <w:tcW w:w="1549" w:type="dxa"/>
            <w:vAlign w:val="center"/>
          </w:tcPr>
          <w:p w14:paraId="6789CF2B" w14:textId="77777777" w:rsidR="00F85387" w:rsidRDefault="00A33DC0">
            <w:pPr>
              <w:jc w:val="right"/>
            </w:pPr>
            <w:r>
              <w:rPr>
                <w:rFonts w:eastAsiaTheme="minorEastAsia"/>
                <w:szCs w:val="21"/>
              </w:rPr>
              <w:t>963,182.22</w:t>
            </w:r>
          </w:p>
        </w:tc>
        <w:tc>
          <w:tcPr>
            <w:tcW w:w="1701" w:type="dxa"/>
            <w:vAlign w:val="center"/>
          </w:tcPr>
          <w:p w14:paraId="2CDD9CCF" w14:textId="77777777" w:rsidR="00F85387" w:rsidRDefault="00A33DC0">
            <w:pPr>
              <w:jc w:val="right"/>
            </w:pPr>
            <w:r>
              <w:rPr>
                <w:rFonts w:eastAsiaTheme="minorEastAsia"/>
                <w:szCs w:val="21"/>
              </w:rPr>
              <w:t>-</w:t>
            </w:r>
          </w:p>
        </w:tc>
        <w:tc>
          <w:tcPr>
            <w:tcW w:w="1559" w:type="dxa"/>
            <w:vAlign w:val="center"/>
          </w:tcPr>
          <w:p w14:paraId="4CD57229" w14:textId="77777777" w:rsidR="00F85387" w:rsidRDefault="00A33DC0">
            <w:pPr>
              <w:jc w:val="right"/>
            </w:pPr>
            <w:r>
              <w:rPr>
                <w:rFonts w:eastAsiaTheme="minorEastAsia"/>
                <w:szCs w:val="21"/>
              </w:rPr>
              <w:t>-</w:t>
            </w:r>
          </w:p>
        </w:tc>
        <w:tc>
          <w:tcPr>
            <w:tcW w:w="1428" w:type="dxa"/>
            <w:vAlign w:val="center"/>
          </w:tcPr>
          <w:p w14:paraId="33897B3E" w14:textId="77777777" w:rsidR="00F85387" w:rsidRDefault="00A33DC0">
            <w:pPr>
              <w:jc w:val="right"/>
            </w:pPr>
            <w:r>
              <w:rPr>
                <w:rFonts w:eastAsiaTheme="minorEastAsia"/>
                <w:szCs w:val="21"/>
              </w:rPr>
              <w:t>-</w:t>
            </w:r>
          </w:p>
        </w:tc>
        <w:tc>
          <w:tcPr>
            <w:tcW w:w="1432" w:type="dxa"/>
            <w:vAlign w:val="center"/>
          </w:tcPr>
          <w:p w14:paraId="3C49C607" w14:textId="77777777" w:rsidR="00F85387" w:rsidRDefault="00A33DC0">
            <w:pPr>
              <w:jc w:val="right"/>
            </w:pPr>
            <w:r>
              <w:rPr>
                <w:rFonts w:eastAsiaTheme="minorEastAsia"/>
                <w:szCs w:val="21"/>
              </w:rPr>
              <w:t>963,182.22</w:t>
            </w:r>
          </w:p>
        </w:tc>
      </w:tr>
      <w:tr w:rsidR="00F85387" w14:paraId="30C32342" w14:textId="77777777" w:rsidTr="00E0512E">
        <w:tc>
          <w:tcPr>
            <w:tcW w:w="1985" w:type="dxa"/>
            <w:vAlign w:val="center"/>
          </w:tcPr>
          <w:p w14:paraId="0344895C" w14:textId="77777777" w:rsidR="00F85387" w:rsidRDefault="00A33DC0">
            <w:pPr>
              <w:jc w:val="center"/>
            </w:pPr>
            <w:r>
              <w:rPr>
                <w:rFonts w:eastAsiaTheme="minorEastAsia"/>
                <w:szCs w:val="21"/>
              </w:rPr>
              <w:t>存出保证金</w:t>
            </w:r>
          </w:p>
        </w:tc>
        <w:tc>
          <w:tcPr>
            <w:tcW w:w="1549" w:type="dxa"/>
            <w:vAlign w:val="center"/>
          </w:tcPr>
          <w:p w14:paraId="77564065" w14:textId="77777777" w:rsidR="00F85387" w:rsidRDefault="00A33DC0">
            <w:pPr>
              <w:jc w:val="right"/>
            </w:pPr>
            <w:r>
              <w:rPr>
                <w:rFonts w:eastAsiaTheme="minorEastAsia"/>
                <w:szCs w:val="21"/>
              </w:rPr>
              <w:t>41,793.63</w:t>
            </w:r>
          </w:p>
        </w:tc>
        <w:tc>
          <w:tcPr>
            <w:tcW w:w="1701" w:type="dxa"/>
            <w:vAlign w:val="center"/>
          </w:tcPr>
          <w:p w14:paraId="42F168D1" w14:textId="77777777" w:rsidR="00F85387" w:rsidRDefault="00A33DC0">
            <w:pPr>
              <w:jc w:val="right"/>
            </w:pPr>
            <w:r>
              <w:rPr>
                <w:rFonts w:eastAsiaTheme="minorEastAsia"/>
                <w:szCs w:val="21"/>
              </w:rPr>
              <w:t>-</w:t>
            </w:r>
          </w:p>
        </w:tc>
        <w:tc>
          <w:tcPr>
            <w:tcW w:w="1559" w:type="dxa"/>
            <w:vAlign w:val="center"/>
          </w:tcPr>
          <w:p w14:paraId="424EE9B9" w14:textId="77777777" w:rsidR="00F85387" w:rsidRDefault="00A33DC0">
            <w:pPr>
              <w:jc w:val="right"/>
            </w:pPr>
            <w:r>
              <w:rPr>
                <w:rFonts w:eastAsiaTheme="minorEastAsia"/>
                <w:szCs w:val="21"/>
              </w:rPr>
              <w:t>-</w:t>
            </w:r>
          </w:p>
        </w:tc>
        <w:tc>
          <w:tcPr>
            <w:tcW w:w="1428" w:type="dxa"/>
            <w:vAlign w:val="center"/>
          </w:tcPr>
          <w:p w14:paraId="68694934" w14:textId="77777777" w:rsidR="00F85387" w:rsidRDefault="00A33DC0">
            <w:pPr>
              <w:jc w:val="right"/>
            </w:pPr>
            <w:r>
              <w:rPr>
                <w:rFonts w:eastAsiaTheme="minorEastAsia"/>
                <w:szCs w:val="21"/>
              </w:rPr>
              <w:t>-</w:t>
            </w:r>
          </w:p>
        </w:tc>
        <w:tc>
          <w:tcPr>
            <w:tcW w:w="1432" w:type="dxa"/>
            <w:vAlign w:val="center"/>
          </w:tcPr>
          <w:p w14:paraId="2A2A386B" w14:textId="77777777" w:rsidR="00F85387" w:rsidRDefault="00A33DC0">
            <w:pPr>
              <w:jc w:val="right"/>
            </w:pPr>
            <w:r>
              <w:rPr>
                <w:rFonts w:eastAsiaTheme="minorEastAsia"/>
                <w:szCs w:val="21"/>
              </w:rPr>
              <w:t>41,793.63</w:t>
            </w:r>
          </w:p>
        </w:tc>
      </w:tr>
      <w:tr w:rsidR="00F85387" w14:paraId="53E7BB67" w14:textId="77777777" w:rsidTr="00E0512E">
        <w:tc>
          <w:tcPr>
            <w:tcW w:w="1985" w:type="dxa"/>
            <w:vAlign w:val="center"/>
          </w:tcPr>
          <w:p w14:paraId="492C7245" w14:textId="77777777" w:rsidR="00F85387" w:rsidRDefault="00A33DC0">
            <w:pPr>
              <w:jc w:val="center"/>
            </w:pPr>
            <w:r>
              <w:rPr>
                <w:rFonts w:eastAsiaTheme="minorEastAsia"/>
                <w:szCs w:val="21"/>
              </w:rPr>
              <w:t>交易性金融资产</w:t>
            </w:r>
          </w:p>
        </w:tc>
        <w:tc>
          <w:tcPr>
            <w:tcW w:w="1549" w:type="dxa"/>
            <w:vAlign w:val="center"/>
          </w:tcPr>
          <w:p w14:paraId="49288BFF" w14:textId="77777777" w:rsidR="00F85387" w:rsidRDefault="00A33DC0">
            <w:pPr>
              <w:jc w:val="right"/>
            </w:pPr>
            <w:r>
              <w:rPr>
                <w:rFonts w:eastAsiaTheme="minorEastAsia"/>
                <w:szCs w:val="21"/>
              </w:rPr>
              <w:t>110,391,330.90</w:t>
            </w:r>
          </w:p>
        </w:tc>
        <w:tc>
          <w:tcPr>
            <w:tcW w:w="1701" w:type="dxa"/>
            <w:vAlign w:val="center"/>
          </w:tcPr>
          <w:p w14:paraId="338F81B1" w14:textId="77777777" w:rsidR="00F85387" w:rsidRDefault="00A33DC0">
            <w:pPr>
              <w:jc w:val="right"/>
            </w:pPr>
            <w:r>
              <w:rPr>
                <w:rFonts w:eastAsiaTheme="minorEastAsia"/>
                <w:szCs w:val="21"/>
              </w:rPr>
              <w:t>4,218,441.66</w:t>
            </w:r>
          </w:p>
        </w:tc>
        <w:tc>
          <w:tcPr>
            <w:tcW w:w="1559" w:type="dxa"/>
            <w:vAlign w:val="center"/>
          </w:tcPr>
          <w:p w14:paraId="236F24CA" w14:textId="77777777" w:rsidR="00F85387" w:rsidRDefault="00A33DC0">
            <w:pPr>
              <w:jc w:val="right"/>
            </w:pPr>
            <w:r>
              <w:rPr>
                <w:rFonts w:eastAsiaTheme="minorEastAsia"/>
                <w:szCs w:val="21"/>
              </w:rPr>
              <w:t>874,521.70</w:t>
            </w:r>
          </w:p>
        </w:tc>
        <w:tc>
          <w:tcPr>
            <w:tcW w:w="1428" w:type="dxa"/>
            <w:vAlign w:val="center"/>
          </w:tcPr>
          <w:p w14:paraId="79E329C7" w14:textId="77777777" w:rsidR="00F85387" w:rsidRDefault="00A33DC0">
            <w:pPr>
              <w:jc w:val="right"/>
            </w:pPr>
            <w:r>
              <w:rPr>
                <w:rFonts w:eastAsiaTheme="minorEastAsia"/>
                <w:szCs w:val="21"/>
              </w:rPr>
              <w:t>12,859,719.27</w:t>
            </w:r>
          </w:p>
        </w:tc>
        <w:tc>
          <w:tcPr>
            <w:tcW w:w="1432" w:type="dxa"/>
            <w:vAlign w:val="center"/>
          </w:tcPr>
          <w:p w14:paraId="1AC6B3AD" w14:textId="77777777" w:rsidR="00F85387" w:rsidRDefault="00A33DC0">
            <w:pPr>
              <w:jc w:val="right"/>
            </w:pPr>
            <w:r>
              <w:rPr>
                <w:rFonts w:eastAsiaTheme="minorEastAsia"/>
                <w:szCs w:val="21"/>
              </w:rPr>
              <w:t>128,344,013.53</w:t>
            </w:r>
          </w:p>
        </w:tc>
      </w:tr>
      <w:tr w:rsidR="00F85387" w14:paraId="481D62FA" w14:textId="77777777" w:rsidTr="00E0512E">
        <w:tc>
          <w:tcPr>
            <w:tcW w:w="1985" w:type="dxa"/>
            <w:vAlign w:val="center"/>
          </w:tcPr>
          <w:p w14:paraId="7C0D4A29" w14:textId="77777777" w:rsidR="00F85387" w:rsidRDefault="00A33DC0">
            <w:pPr>
              <w:jc w:val="center"/>
            </w:pPr>
            <w:r>
              <w:rPr>
                <w:rFonts w:eastAsiaTheme="minorEastAsia"/>
                <w:szCs w:val="21"/>
              </w:rPr>
              <w:t>买入返售金融资产</w:t>
            </w:r>
          </w:p>
        </w:tc>
        <w:tc>
          <w:tcPr>
            <w:tcW w:w="1549" w:type="dxa"/>
            <w:vAlign w:val="center"/>
          </w:tcPr>
          <w:p w14:paraId="24E30EBE" w14:textId="77777777" w:rsidR="00F85387" w:rsidRDefault="00A33DC0">
            <w:pPr>
              <w:jc w:val="right"/>
            </w:pPr>
            <w:r>
              <w:rPr>
                <w:rFonts w:eastAsiaTheme="minorEastAsia"/>
                <w:szCs w:val="21"/>
              </w:rPr>
              <w:t>9,599,268.37</w:t>
            </w:r>
          </w:p>
        </w:tc>
        <w:tc>
          <w:tcPr>
            <w:tcW w:w="1701" w:type="dxa"/>
            <w:vAlign w:val="center"/>
          </w:tcPr>
          <w:p w14:paraId="35B94EA3" w14:textId="77777777" w:rsidR="00F85387" w:rsidRDefault="00A33DC0">
            <w:pPr>
              <w:jc w:val="right"/>
            </w:pPr>
            <w:r>
              <w:rPr>
                <w:rFonts w:eastAsiaTheme="minorEastAsia"/>
                <w:szCs w:val="21"/>
              </w:rPr>
              <w:t>-</w:t>
            </w:r>
          </w:p>
        </w:tc>
        <w:tc>
          <w:tcPr>
            <w:tcW w:w="1559" w:type="dxa"/>
            <w:vAlign w:val="center"/>
          </w:tcPr>
          <w:p w14:paraId="210AA539" w14:textId="77777777" w:rsidR="00F85387" w:rsidRDefault="00A33DC0">
            <w:pPr>
              <w:jc w:val="right"/>
            </w:pPr>
            <w:r>
              <w:rPr>
                <w:rFonts w:eastAsiaTheme="minorEastAsia"/>
                <w:szCs w:val="21"/>
              </w:rPr>
              <w:t>-</w:t>
            </w:r>
          </w:p>
        </w:tc>
        <w:tc>
          <w:tcPr>
            <w:tcW w:w="1428" w:type="dxa"/>
            <w:vAlign w:val="center"/>
          </w:tcPr>
          <w:p w14:paraId="307145AA" w14:textId="77777777" w:rsidR="00F85387" w:rsidRDefault="00A33DC0">
            <w:pPr>
              <w:jc w:val="right"/>
            </w:pPr>
            <w:r>
              <w:rPr>
                <w:rFonts w:eastAsiaTheme="minorEastAsia"/>
                <w:szCs w:val="21"/>
              </w:rPr>
              <w:t>-</w:t>
            </w:r>
          </w:p>
        </w:tc>
        <w:tc>
          <w:tcPr>
            <w:tcW w:w="1432" w:type="dxa"/>
            <w:vAlign w:val="center"/>
          </w:tcPr>
          <w:p w14:paraId="048A48F4" w14:textId="77777777" w:rsidR="00F85387" w:rsidRDefault="00A33DC0">
            <w:pPr>
              <w:jc w:val="right"/>
            </w:pPr>
            <w:r>
              <w:rPr>
                <w:rFonts w:eastAsiaTheme="minorEastAsia"/>
                <w:szCs w:val="21"/>
              </w:rPr>
              <w:t>9,599,268.37</w:t>
            </w:r>
          </w:p>
        </w:tc>
      </w:tr>
      <w:tr w:rsidR="00F85387" w14:paraId="703EE53F" w14:textId="77777777" w:rsidTr="00E0512E">
        <w:tc>
          <w:tcPr>
            <w:tcW w:w="1985" w:type="dxa"/>
            <w:vAlign w:val="center"/>
          </w:tcPr>
          <w:p w14:paraId="2A6ADC5A" w14:textId="77777777" w:rsidR="00F85387" w:rsidRDefault="00A33DC0">
            <w:pPr>
              <w:jc w:val="center"/>
            </w:pPr>
            <w:r>
              <w:rPr>
                <w:rFonts w:eastAsiaTheme="minorEastAsia"/>
                <w:szCs w:val="21"/>
              </w:rPr>
              <w:t>应收清算款</w:t>
            </w:r>
          </w:p>
        </w:tc>
        <w:tc>
          <w:tcPr>
            <w:tcW w:w="1549" w:type="dxa"/>
            <w:vAlign w:val="center"/>
          </w:tcPr>
          <w:p w14:paraId="60941FC4" w14:textId="77777777" w:rsidR="00F85387" w:rsidRDefault="00A33DC0">
            <w:pPr>
              <w:jc w:val="right"/>
            </w:pPr>
            <w:r>
              <w:rPr>
                <w:rFonts w:eastAsiaTheme="minorEastAsia"/>
                <w:szCs w:val="21"/>
              </w:rPr>
              <w:t>-</w:t>
            </w:r>
          </w:p>
        </w:tc>
        <w:tc>
          <w:tcPr>
            <w:tcW w:w="1701" w:type="dxa"/>
            <w:vAlign w:val="center"/>
          </w:tcPr>
          <w:p w14:paraId="2D938F73" w14:textId="77777777" w:rsidR="00F85387" w:rsidRDefault="00A33DC0">
            <w:pPr>
              <w:jc w:val="right"/>
            </w:pPr>
            <w:r>
              <w:rPr>
                <w:rFonts w:eastAsiaTheme="minorEastAsia"/>
                <w:szCs w:val="21"/>
              </w:rPr>
              <w:t>-</w:t>
            </w:r>
          </w:p>
        </w:tc>
        <w:tc>
          <w:tcPr>
            <w:tcW w:w="1559" w:type="dxa"/>
            <w:vAlign w:val="center"/>
          </w:tcPr>
          <w:p w14:paraId="10F3022D" w14:textId="77777777" w:rsidR="00F85387" w:rsidRDefault="00A33DC0">
            <w:pPr>
              <w:jc w:val="right"/>
            </w:pPr>
            <w:r>
              <w:rPr>
                <w:rFonts w:eastAsiaTheme="minorEastAsia"/>
                <w:szCs w:val="21"/>
              </w:rPr>
              <w:t>-</w:t>
            </w:r>
          </w:p>
        </w:tc>
        <w:tc>
          <w:tcPr>
            <w:tcW w:w="1428" w:type="dxa"/>
            <w:vAlign w:val="center"/>
          </w:tcPr>
          <w:p w14:paraId="55A73231" w14:textId="77777777" w:rsidR="00F85387" w:rsidRDefault="00A33DC0">
            <w:pPr>
              <w:jc w:val="right"/>
            </w:pPr>
            <w:r>
              <w:rPr>
                <w:rFonts w:eastAsiaTheme="minorEastAsia"/>
                <w:szCs w:val="21"/>
              </w:rPr>
              <w:t>7,463.27</w:t>
            </w:r>
          </w:p>
        </w:tc>
        <w:tc>
          <w:tcPr>
            <w:tcW w:w="1432" w:type="dxa"/>
            <w:vAlign w:val="center"/>
          </w:tcPr>
          <w:p w14:paraId="0A3D6456" w14:textId="77777777" w:rsidR="00F85387" w:rsidRDefault="00A33DC0">
            <w:pPr>
              <w:jc w:val="right"/>
            </w:pPr>
            <w:r>
              <w:rPr>
                <w:rFonts w:eastAsiaTheme="minorEastAsia"/>
                <w:szCs w:val="21"/>
              </w:rPr>
              <w:t>7,463.27</w:t>
            </w:r>
          </w:p>
        </w:tc>
      </w:tr>
      <w:tr w:rsidR="00F85387" w14:paraId="2E762A05" w14:textId="77777777" w:rsidTr="00E0512E">
        <w:tc>
          <w:tcPr>
            <w:tcW w:w="1985" w:type="dxa"/>
            <w:vAlign w:val="center"/>
          </w:tcPr>
          <w:p w14:paraId="37ED8FF5" w14:textId="77777777" w:rsidR="00F85387" w:rsidRDefault="00A33DC0">
            <w:pPr>
              <w:jc w:val="center"/>
            </w:pPr>
            <w:r>
              <w:rPr>
                <w:rFonts w:eastAsiaTheme="minorEastAsia"/>
                <w:szCs w:val="21"/>
              </w:rPr>
              <w:t>应收申购款</w:t>
            </w:r>
          </w:p>
        </w:tc>
        <w:tc>
          <w:tcPr>
            <w:tcW w:w="1549" w:type="dxa"/>
            <w:vAlign w:val="center"/>
          </w:tcPr>
          <w:p w14:paraId="2FB87D67" w14:textId="77777777" w:rsidR="00F85387" w:rsidRDefault="00A33DC0">
            <w:pPr>
              <w:jc w:val="right"/>
            </w:pPr>
            <w:r>
              <w:rPr>
                <w:rFonts w:eastAsiaTheme="minorEastAsia"/>
                <w:szCs w:val="21"/>
              </w:rPr>
              <w:t>-</w:t>
            </w:r>
          </w:p>
        </w:tc>
        <w:tc>
          <w:tcPr>
            <w:tcW w:w="1701" w:type="dxa"/>
            <w:vAlign w:val="center"/>
          </w:tcPr>
          <w:p w14:paraId="53AF9243" w14:textId="77777777" w:rsidR="00F85387" w:rsidRDefault="00A33DC0">
            <w:pPr>
              <w:jc w:val="right"/>
            </w:pPr>
            <w:r>
              <w:rPr>
                <w:rFonts w:eastAsiaTheme="minorEastAsia"/>
                <w:szCs w:val="21"/>
              </w:rPr>
              <w:t>-</w:t>
            </w:r>
          </w:p>
        </w:tc>
        <w:tc>
          <w:tcPr>
            <w:tcW w:w="1559" w:type="dxa"/>
            <w:vAlign w:val="center"/>
          </w:tcPr>
          <w:p w14:paraId="118AF6E0" w14:textId="77777777" w:rsidR="00F85387" w:rsidRDefault="00A33DC0">
            <w:pPr>
              <w:jc w:val="right"/>
            </w:pPr>
            <w:r>
              <w:rPr>
                <w:rFonts w:eastAsiaTheme="minorEastAsia"/>
                <w:szCs w:val="21"/>
              </w:rPr>
              <w:t>-</w:t>
            </w:r>
          </w:p>
        </w:tc>
        <w:tc>
          <w:tcPr>
            <w:tcW w:w="1428" w:type="dxa"/>
            <w:vAlign w:val="center"/>
          </w:tcPr>
          <w:p w14:paraId="1B2D9D62" w14:textId="77777777" w:rsidR="00F85387" w:rsidRDefault="00A33DC0">
            <w:pPr>
              <w:jc w:val="right"/>
            </w:pPr>
            <w:r>
              <w:rPr>
                <w:rFonts w:eastAsiaTheme="minorEastAsia"/>
                <w:szCs w:val="21"/>
              </w:rPr>
              <w:t>330.19</w:t>
            </w:r>
          </w:p>
        </w:tc>
        <w:tc>
          <w:tcPr>
            <w:tcW w:w="1432" w:type="dxa"/>
            <w:vAlign w:val="center"/>
          </w:tcPr>
          <w:p w14:paraId="3FFB804F" w14:textId="77777777" w:rsidR="00F85387" w:rsidRDefault="00A33DC0">
            <w:pPr>
              <w:jc w:val="right"/>
            </w:pPr>
            <w:r>
              <w:rPr>
                <w:rFonts w:eastAsiaTheme="minorEastAsia"/>
                <w:szCs w:val="21"/>
              </w:rPr>
              <w:t>330.19</w:t>
            </w:r>
          </w:p>
        </w:tc>
      </w:tr>
      <w:tr w:rsidR="001D7C41" w:rsidRPr="00E54740" w14:paraId="55A4AD94" w14:textId="77777777" w:rsidTr="00E0512E">
        <w:trPr>
          <w:trHeight w:val="280"/>
        </w:trPr>
        <w:tc>
          <w:tcPr>
            <w:tcW w:w="1985" w:type="dxa"/>
          </w:tcPr>
          <w:p w14:paraId="0636DB0F"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017E8EBE"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122,053,835.16</w:t>
            </w:r>
          </w:p>
        </w:tc>
        <w:tc>
          <w:tcPr>
            <w:tcW w:w="1701" w:type="dxa"/>
          </w:tcPr>
          <w:p w14:paraId="6F36BCA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4,218,441.66</w:t>
            </w:r>
          </w:p>
        </w:tc>
        <w:tc>
          <w:tcPr>
            <w:tcW w:w="1559" w:type="dxa"/>
          </w:tcPr>
          <w:p w14:paraId="21F0444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874,521.70</w:t>
            </w:r>
          </w:p>
        </w:tc>
        <w:tc>
          <w:tcPr>
            <w:tcW w:w="1428" w:type="dxa"/>
          </w:tcPr>
          <w:p w14:paraId="19778B7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12,867,512.73</w:t>
            </w:r>
          </w:p>
        </w:tc>
        <w:tc>
          <w:tcPr>
            <w:tcW w:w="1432" w:type="dxa"/>
          </w:tcPr>
          <w:p w14:paraId="1A2D445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140,014,311.25</w:t>
            </w:r>
          </w:p>
        </w:tc>
      </w:tr>
      <w:tr w:rsidR="001D7C41" w:rsidRPr="00E54740" w14:paraId="3A632A64" w14:textId="77777777" w:rsidTr="00E0512E">
        <w:trPr>
          <w:trHeight w:val="280"/>
        </w:trPr>
        <w:tc>
          <w:tcPr>
            <w:tcW w:w="1985" w:type="dxa"/>
          </w:tcPr>
          <w:p w14:paraId="29A3E208"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0F230987"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4E31317F" w14:textId="77777777" w:rsidR="00751A4E" w:rsidRPr="00E54740" w:rsidRDefault="00751A4E" w:rsidP="00CE7D52">
            <w:pPr>
              <w:spacing w:line="360" w:lineRule="auto"/>
              <w:jc w:val="right"/>
              <w:rPr>
                <w:rFonts w:eastAsiaTheme="minorEastAsia"/>
                <w:szCs w:val="21"/>
              </w:rPr>
            </w:pPr>
          </w:p>
        </w:tc>
        <w:tc>
          <w:tcPr>
            <w:tcW w:w="1559" w:type="dxa"/>
            <w:vAlign w:val="center"/>
          </w:tcPr>
          <w:p w14:paraId="5044AA7B" w14:textId="77777777" w:rsidR="00751A4E" w:rsidRPr="00E54740" w:rsidRDefault="00751A4E" w:rsidP="00CE7D52">
            <w:pPr>
              <w:spacing w:line="360" w:lineRule="auto"/>
              <w:jc w:val="right"/>
              <w:rPr>
                <w:rFonts w:eastAsiaTheme="minorEastAsia"/>
                <w:szCs w:val="21"/>
              </w:rPr>
            </w:pPr>
          </w:p>
        </w:tc>
        <w:tc>
          <w:tcPr>
            <w:tcW w:w="1428" w:type="dxa"/>
            <w:vAlign w:val="center"/>
          </w:tcPr>
          <w:p w14:paraId="754D0640" w14:textId="77777777" w:rsidR="00751A4E" w:rsidRPr="00E54740" w:rsidRDefault="00751A4E" w:rsidP="00CE7D52">
            <w:pPr>
              <w:spacing w:line="360" w:lineRule="auto"/>
              <w:jc w:val="right"/>
              <w:rPr>
                <w:rFonts w:eastAsiaTheme="minorEastAsia"/>
                <w:szCs w:val="21"/>
              </w:rPr>
            </w:pPr>
          </w:p>
        </w:tc>
        <w:tc>
          <w:tcPr>
            <w:tcW w:w="1432" w:type="dxa"/>
            <w:vAlign w:val="center"/>
          </w:tcPr>
          <w:p w14:paraId="26F5AFBA" w14:textId="77777777" w:rsidR="00751A4E" w:rsidRPr="00E54740" w:rsidRDefault="00751A4E" w:rsidP="00CE7D52">
            <w:pPr>
              <w:spacing w:line="360" w:lineRule="auto"/>
              <w:jc w:val="right"/>
              <w:rPr>
                <w:rFonts w:eastAsiaTheme="minorEastAsia"/>
                <w:szCs w:val="21"/>
              </w:rPr>
            </w:pPr>
          </w:p>
        </w:tc>
      </w:tr>
      <w:tr w:rsidR="00F85387" w14:paraId="36F5CE56" w14:textId="77777777" w:rsidTr="00E0512E">
        <w:tc>
          <w:tcPr>
            <w:tcW w:w="1985" w:type="dxa"/>
            <w:vAlign w:val="center"/>
          </w:tcPr>
          <w:p w14:paraId="095E2489" w14:textId="77777777" w:rsidR="00F85387" w:rsidRDefault="00A33DC0">
            <w:pPr>
              <w:jc w:val="center"/>
            </w:pPr>
            <w:r>
              <w:rPr>
                <w:rFonts w:eastAsiaTheme="minorEastAsia"/>
                <w:szCs w:val="21"/>
              </w:rPr>
              <w:t>应付赎回款</w:t>
            </w:r>
          </w:p>
        </w:tc>
        <w:tc>
          <w:tcPr>
            <w:tcW w:w="1549" w:type="dxa"/>
            <w:vAlign w:val="center"/>
          </w:tcPr>
          <w:p w14:paraId="7BAC45F3" w14:textId="77777777" w:rsidR="00F85387" w:rsidRDefault="00A33DC0">
            <w:pPr>
              <w:jc w:val="right"/>
            </w:pPr>
            <w:r>
              <w:rPr>
                <w:rFonts w:eastAsiaTheme="minorEastAsia"/>
                <w:szCs w:val="21"/>
              </w:rPr>
              <w:t>-</w:t>
            </w:r>
          </w:p>
        </w:tc>
        <w:tc>
          <w:tcPr>
            <w:tcW w:w="1701" w:type="dxa"/>
            <w:vAlign w:val="center"/>
          </w:tcPr>
          <w:p w14:paraId="1B048599" w14:textId="77777777" w:rsidR="00F85387" w:rsidRDefault="00A33DC0">
            <w:pPr>
              <w:jc w:val="right"/>
            </w:pPr>
            <w:r>
              <w:rPr>
                <w:rFonts w:eastAsiaTheme="minorEastAsia"/>
                <w:szCs w:val="21"/>
              </w:rPr>
              <w:t>-</w:t>
            </w:r>
          </w:p>
        </w:tc>
        <w:tc>
          <w:tcPr>
            <w:tcW w:w="1559" w:type="dxa"/>
            <w:vAlign w:val="center"/>
          </w:tcPr>
          <w:p w14:paraId="1785FE0D" w14:textId="77777777" w:rsidR="00F85387" w:rsidRDefault="00A33DC0">
            <w:pPr>
              <w:jc w:val="right"/>
            </w:pPr>
            <w:r>
              <w:rPr>
                <w:rFonts w:eastAsiaTheme="minorEastAsia"/>
                <w:szCs w:val="21"/>
              </w:rPr>
              <w:t>-</w:t>
            </w:r>
          </w:p>
        </w:tc>
        <w:tc>
          <w:tcPr>
            <w:tcW w:w="1428" w:type="dxa"/>
            <w:vAlign w:val="center"/>
          </w:tcPr>
          <w:p w14:paraId="0A6FE66F" w14:textId="77777777" w:rsidR="00F85387" w:rsidRDefault="00A33DC0">
            <w:pPr>
              <w:jc w:val="right"/>
            </w:pPr>
            <w:r>
              <w:rPr>
                <w:rFonts w:eastAsiaTheme="minorEastAsia"/>
                <w:szCs w:val="21"/>
              </w:rPr>
              <w:t>296.71</w:t>
            </w:r>
          </w:p>
        </w:tc>
        <w:tc>
          <w:tcPr>
            <w:tcW w:w="1432" w:type="dxa"/>
            <w:vAlign w:val="center"/>
          </w:tcPr>
          <w:p w14:paraId="01E7DC29" w14:textId="77777777" w:rsidR="00F85387" w:rsidRDefault="00A33DC0">
            <w:pPr>
              <w:jc w:val="right"/>
            </w:pPr>
            <w:r>
              <w:rPr>
                <w:rFonts w:eastAsiaTheme="minorEastAsia"/>
                <w:szCs w:val="21"/>
              </w:rPr>
              <w:t>296.71</w:t>
            </w:r>
          </w:p>
        </w:tc>
      </w:tr>
      <w:tr w:rsidR="00F85387" w14:paraId="5A401723" w14:textId="77777777" w:rsidTr="00E0512E">
        <w:tc>
          <w:tcPr>
            <w:tcW w:w="1985" w:type="dxa"/>
            <w:vAlign w:val="center"/>
          </w:tcPr>
          <w:p w14:paraId="0EF990FD" w14:textId="77777777" w:rsidR="00F85387" w:rsidRDefault="00A33DC0">
            <w:pPr>
              <w:jc w:val="center"/>
            </w:pPr>
            <w:r>
              <w:rPr>
                <w:rFonts w:eastAsiaTheme="minorEastAsia"/>
                <w:szCs w:val="21"/>
              </w:rPr>
              <w:t>应付管理人报酬</w:t>
            </w:r>
          </w:p>
        </w:tc>
        <w:tc>
          <w:tcPr>
            <w:tcW w:w="1549" w:type="dxa"/>
            <w:vAlign w:val="center"/>
          </w:tcPr>
          <w:p w14:paraId="173BF8ED" w14:textId="77777777" w:rsidR="00F85387" w:rsidRDefault="00A33DC0">
            <w:pPr>
              <w:jc w:val="right"/>
            </w:pPr>
            <w:r>
              <w:rPr>
                <w:rFonts w:eastAsiaTheme="minorEastAsia"/>
                <w:szCs w:val="21"/>
              </w:rPr>
              <w:t>-</w:t>
            </w:r>
          </w:p>
        </w:tc>
        <w:tc>
          <w:tcPr>
            <w:tcW w:w="1701" w:type="dxa"/>
            <w:vAlign w:val="center"/>
          </w:tcPr>
          <w:p w14:paraId="72C96CB8" w14:textId="77777777" w:rsidR="00F85387" w:rsidRDefault="00A33DC0">
            <w:pPr>
              <w:jc w:val="right"/>
            </w:pPr>
            <w:r>
              <w:rPr>
                <w:rFonts w:eastAsiaTheme="minorEastAsia"/>
                <w:szCs w:val="21"/>
              </w:rPr>
              <w:t>-</w:t>
            </w:r>
          </w:p>
        </w:tc>
        <w:tc>
          <w:tcPr>
            <w:tcW w:w="1559" w:type="dxa"/>
            <w:vAlign w:val="center"/>
          </w:tcPr>
          <w:p w14:paraId="345CB9C4" w14:textId="77777777" w:rsidR="00F85387" w:rsidRDefault="00A33DC0">
            <w:pPr>
              <w:jc w:val="right"/>
            </w:pPr>
            <w:r>
              <w:rPr>
                <w:rFonts w:eastAsiaTheme="minorEastAsia"/>
                <w:szCs w:val="21"/>
              </w:rPr>
              <w:t>-</w:t>
            </w:r>
          </w:p>
        </w:tc>
        <w:tc>
          <w:tcPr>
            <w:tcW w:w="1428" w:type="dxa"/>
            <w:vAlign w:val="center"/>
          </w:tcPr>
          <w:p w14:paraId="644F75D5" w14:textId="77777777" w:rsidR="00F85387" w:rsidRDefault="00A33DC0">
            <w:pPr>
              <w:jc w:val="right"/>
            </w:pPr>
            <w:r>
              <w:rPr>
                <w:rFonts w:eastAsiaTheme="minorEastAsia"/>
                <w:szCs w:val="21"/>
              </w:rPr>
              <w:t>47,916.73</w:t>
            </w:r>
          </w:p>
        </w:tc>
        <w:tc>
          <w:tcPr>
            <w:tcW w:w="1432" w:type="dxa"/>
            <w:vAlign w:val="center"/>
          </w:tcPr>
          <w:p w14:paraId="57686038" w14:textId="77777777" w:rsidR="00F85387" w:rsidRDefault="00A33DC0">
            <w:pPr>
              <w:jc w:val="right"/>
            </w:pPr>
            <w:r>
              <w:rPr>
                <w:rFonts w:eastAsiaTheme="minorEastAsia"/>
                <w:szCs w:val="21"/>
              </w:rPr>
              <w:t>47,916.73</w:t>
            </w:r>
          </w:p>
        </w:tc>
      </w:tr>
      <w:tr w:rsidR="00F85387" w14:paraId="1FE009A4" w14:textId="77777777" w:rsidTr="00E0512E">
        <w:tc>
          <w:tcPr>
            <w:tcW w:w="1985" w:type="dxa"/>
            <w:vAlign w:val="center"/>
          </w:tcPr>
          <w:p w14:paraId="67C48EE7" w14:textId="77777777" w:rsidR="00F85387" w:rsidRDefault="00A33DC0">
            <w:pPr>
              <w:jc w:val="center"/>
            </w:pPr>
            <w:r>
              <w:rPr>
                <w:rFonts w:eastAsiaTheme="minorEastAsia"/>
                <w:szCs w:val="21"/>
              </w:rPr>
              <w:t>应付托管费</w:t>
            </w:r>
          </w:p>
        </w:tc>
        <w:tc>
          <w:tcPr>
            <w:tcW w:w="1549" w:type="dxa"/>
            <w:vAlign w:val="center"/>
          </w:tcPr>
          <w:p w14:paraId="7AAB110D" w14:textId="77777777" w:rsidR="00F85387" w:rsidRDefault="00A33DC0">
            <w:pPr>
              <w:jc w:val="right"/>
            </w:pPr>
            <w:r>
              <w:rPr>
                <w:rFonts w:eastAsiaTheme="minorEastAsia"/>
                <w:szCs w:val="21"/>
              </w:rPr>
              <w:t>-</w:t>
            </w:r>
          </w:p>
        </w:tc>
        <w:tc>
          <w:tcPr>
            <w:tcW w:w="1701" w:type="dxa"/>
            <w:vAlign w:val="center"/>
          </w:tcPr>
          <w:p w14:paraId="0FBA1776" w14:textId="77777777" w:rsidR="00F85387" w:rsidRDefault="00A33DC0">
            <w:pPr>
              <w:jc w:val="right"/>
            </w:pPr>
            <w:r>
              <w:rPr>
                <w:rFonts w:eastAsiaTheme="minorEastAsia"/>
                <w:szCs w:val="21"/>
              </w:rPr>
              <w:t>-</w:t>
            </w:r>
          </w:p>
        </w:tc>
        <w:tc>
          <w:tcPr>
            <w:tcW w:w="1559" w:type="dxa"/>
            <w:vAlign w:val="center"/>
          </w:tcPr>
          <w:p w14:paraId="7122C788" w14:textId="77777777" w:rsidR="00F85387" w:rsidRDefault="00A33DC0">
            <w:pPr>
              <w:jc w:val="right"/>
            </w:pPr>
            <w:r>
              <w:rPr>
                <w:rFonts w:eastAsiaTheme="minorEastAsia"/>
                <w:szCs w:val="21"/>
              </w:rPr>
              <w:t>-</w:t>
            </w:r>
          </w:p>
        </w:tc>
        <w:tc>
          <w:tcPr>
            <w:tcW w:w="1428" w:type="dxa"/>
            <w:vAlign w:val="center"/>
          </w:tcPr>
          <w:p w14:paraId="5E4D990D" w14:textId="77777777" w:rsidR="00F85387" w:rsidRDefault="00A33DC0">
            <w:pPr>
              <w:jc w:val="right"/>
            </w:pPr>
            <w:r>
              <w:rPr>
                <w:rFonts w:eastAsiaTheme="minorEastAsia"/>
                <w:szCs w:val="21"/>
              </w:rPr>
              <w:t>11,979.16</w:t>
            </w:r>
          </w:p>
        </w:tc>
        <w:tc>
          <w:tcPr>
            <w:tcW w:w="1432" w:type="dxa"/>
            <w:vAlign w:val="center"/>
          </w:tcPr>
          <w:p w14:paraId="61F5703F" w14:textId="77777777" w:rsidR="00F85387" w:rsidRDefault="00A33DC0">
            <w:pPr>
              <w:jc w:val="right"/>
            </w:pPr>
            <w:r>
              <w:rPr>
                <w:rFonts w:eastAsiaTheme="minorEastAsia"/>
                <w:szCs w:val="21"/>
              </w:rPr>
              <w:t>11,979.16</w:t>
            </w:r>
          </w:p>
        </w:tc>
      </w:tr>
      <w:tr w:rsidR="00F85387" w14:paraId="15DE905D" w14:textId="77777777" w:rsidTr="00E0512E">
        <w:tc>
          <w:tcPr>
            <w:tcW w:w="1985" w:type="dxa"/>
            <w:vAlign w:val="center"/>
          </w:tcPr>
          <w:p w14:paraId="70DE8981" w14:textId="77777777" w:rsidR="00F85387" w:rsidRDefault="00A33DC0">
            <w:pPr>
              <w:jc w:val="center"/>
            </w:pPr>
            <w:r>
              <w:rPr>
                <w:rFonts w:eastAsiaTheme="minorEastAsia"/>
                <w:szCs w:val="21"/>
              </w:rPr>
              <w:t>应付销售服务费</w:t>
            </w:r>
          </w:p>
        </w:tc>
        <w:tc>
          <w:tcPr>
            <w:tcW w:w="1549" w:type="dxa"/>
            <w:vAlign w:val="center"/>
          </w:tcPr>
          <w:p w14:paraId="244E0B28" w14:textId="77777777" w:rsidR="00F85387" w:rsidRDefault="00A33DC0">
            <w:pPr>
              <w:jc w:val="right"/>
            </w:pPr>
            <w:r>
              <w:rPr>
                <w:rFonts w:eastAsiaTheme="minorEastAsia"/>
                <w:szCs w:val="21"/>
              </w:rPr>
              <w:t>-</w:t>
            </w:r>
          </w:p>
        </w:tc>
        <w:tc>
          <w:tcPr>
            <w:tcW w:w="1701" w:type="dxa"/>
            <w:vAlign w:val="center"/>
          </w:tcPr>
          <w:p w14:paraId="610EC995" w14:textId="77777777" w:rsidR="00F85387" w:rsidRDefault="00A33DC0">
            <w:pPr>
              <w:jc w:val="right"/>
            </w:pPr>
            <w:r>
              <w:rPr>
                <w:rFonts w:eastAsiaTheme="minorEastAsia"/>
                <w:szCs w:val="21"/>
              </w:rPr>
              <w:t>-</w:t>
            </w:r>
          </w:p>
        </w:tc>
        <w:tc>
          <w:tcPr>
            <w:tcW w:w="1559" w:type="dxa"/>
            <w:vAlign w:val="center"/>
          </w:tcPr>
          <w:p w14:paraId="0F5840FC" w14:textId="77777777" w:rsidR="00F85387" w:rsidRDefault="00A33DC0">
            <w:pPr>
              <w:jc w:val="right"/>
            </w:pPr>
            <w:r>
              <w:rPr>
                <w:rFonts w:eastAsiaTheme="minorEastAsia"/>
                <w:szCs w:val="21"/>
              </w:rPr>
              <w:t>-</w:t>
            </w:r>
          </w:p>
        </w:tc>
        <w:tc>
          <w:tcPr>
            <w:tcW w:w="1428" w:type="dxa"/>
            <w:vAlign w:val="center"/>
          </w:tcPr>
          <w:p w14:paraId="47C1AD95" w14:textId="77777777" w:rsidR="00F85387" w:rsidRDefault="00A33DC0">
            <w:pPr>
              <w:jc w:val="right"/>
            </w:pPr>
            <w:r>
              <w:rPr>
                <w:rFonts w:eastAsiaTheme="minorEastAsia"/>
                <w:szCs w:val="21"/>
              </w:rPr>
              <w:t>7,168.09</w:t>
            </w:r>
          </w:p>
        </w:tc>
        <w:tc>
          <w:tcPr>
            <w:tcW w:w="1432" w:type="dxa"/>
            <w:vAlign w:val="center"/>
          </w:tcPr>
          <w:p w14:paraId="6C2D0325" w14:textId="77777777" w:rsidR="00F85387" w:rsidRDefault="00A33DC0">
            <w:pPr>
              <w:jc w:val="right"/>
            </w:pPr>
            <w:r>
              <w:rPr>
                <w:rFonts w:eastAsiaTheme="minorEastAsia"/>
                <w:szCs w:val="21"/>
              </w:rPr>
              <w:t>7,168.09</w:t>
            </w:r>
          </w:p>
        </w:tc>
      </w:tr>
      <w:tr w:rsidR="00F85387" w14:paraId="09085EDD" w14:textId="77777777" w:rsidTr="00E0512E">
        <w:tc>
          <w:tcPr>
            <w:tcW w:w="1985" w:type="dxa"/>
            <w:vAlign w:val="center"/>
          </w:tcPr>
          <w:p w14:paraId="1655053F" w14:textId="77777777" w:rsidR="00F85387" w:rsidRDefault="00A33DC0">
            <w:pPr>
              <w:jc w:val="center"/>
            </w:pPr>
            <w:r>
              <w:rPr>
                <w:rFonts w:eastAsiaTheme="minorEastAsia"/>
                <w:szCs w:val="21"/>
              </w:rPr>
              <w:t>应交税费</w:t>
            </w:r>
          </w:p>
        </w:tc>
        <w:tc>
          <w:tcPr>
            <w:tcW w:w="1549" w:type="dxa"/>
            <w:vAlign w:val="center"/>
          </w:tcPr>
          <w:p w14:paraId="56B703F9" w14:textId="77777777" w:rsidR="00F85387" w:rsidRDefault="00A33DC0">
            <w:pPr>
              <w:jc w:val="right"/>
            </w:pPr>
            <w:r>
              <w:rPr>
                <w:rFonts w:eastAsiaTheme="minorEastAsia"/>
                <w:szCs w:val="21"/>
              </w:rPr>
              <w:t>-</w:t>
            </w:r>
          </w:p>
        </w:tc>
        <w:tc>
          <w:tcPr>
            <w:tcW w:w="1701" w:type="dxa"/>
            <w:vAlign w:val="center"/>
          </w:tcPr>
          <w:p w14:paraId="4620493D" w14:textId="77777777" w:rsidR="00F85387" w:rsidRDefault="00A33DC0">
            <w:pPr>
              <w:jc w:val="right"/>
            </w:pPr>
            <w:r>
              <w:rPr>
                <w:rFonts w:eastAsiaTheme="minorEastAsia"/>
                <w:szCs w:val="21"/>
              </w:rPr>
              <w:t>-</w:t>
            </w:r>
          </w:p>
        </w:tc>
        <w:tc>
          <w:tcPr>
            <w:tcW w:w="1559" w:type="dxa"/>
            <w:vAlign w:val="center"/>
          </w:tcPr>
          <w:p w14:paraId="5FA68492" w14:textId="77777777" w:rsidR="00F85387" w:rsidRDefault="00A33DC0">
            <w:pPr>
              <w:jc w:val="right"/>
            </w:pPr>
            <w:r>
              <w:rPr>
                <w:rFonts w:eastAsiaTheme="minorEastAsia"/>
                <w:szCs w:val="21"/>
              </w:rPr>
              <w:t>-</w:t>
            </w:r>
          </w:p>
        </w:tc>
        <w:tc>
          <w:tcPr>
            <w:tcW w:w="1428" w:type="dxa"/>
            <w:vAlign w:val="center"/>
          </w:tcPr>
          <w:p w14:paraId="1238C5F6" w14:textId="77777777" w:rsidR="00F85387" w:rsidRDefault="00A33DC0">
            <w:pPr>
              <w:jc w:val="right"/>
            </w:pPr>
            <w:r>
              <w:rPr>
                <w:rFonts w:eastAsiaTheme="minorEastAsia"/>
                <w:szCs w:val="21"/>
              </w:rPr>
              <w:t>361,534.53</w:t>
            </w:r>
          </w:p>
        </w:tc>
        <w:tc>
          <w:tcPr>
            <w:tcW w:w="1432" w:type="dxa"/>
            <w:vAlign w:val="center"/>
          </w:tcPr>
          <w:p w14:paraId="270F1794" w14:textId="77777777" w:rsidR="00F85387" w:rsidRDefault="00A33DC0">
            <w:pPr>
              <w:jc w:val="right"/>
            </w:pPr>
            <w:r>
              <w:rPr>
                <w:rFonts w:eastAsiaTheme="minorEastAsia"/>
                <w:szCs w:val="21"/>
              </w:rPr>
              <w:t>361,534.53</w:t>
            </w:r>
          </w:p>
        </w:tc>
      </w:tr>
      <w:tr w:rsidR="00F85387" w14:paraId="13C4BCDC" w14:textId="77777777" w:rsidTr="00E0512E">
        <w:tc>
          <w:tcPr>
            <w:tcW w:w="1985" w:type="dxa"/>
            <w:vAlign w:val="center"/>
          </w:tcPr>
          <w:p w14:paraId="212BEC73" w14:textId="77777777" w:rsidR="00F85387" w:rsidRDefault="00A33DC0">
            <w:pPr>
              <w:jc w:val="center"/>
            </w:pPr>
            <w:r>
              <w:rPr>
                <w:rFonts w:eastAsiaTheme="minorEastAsia"/>
                <w:szCs w:val="21"/>
              </w:rPr>
              <w:t>其他负债</w:t>
            </w:r>
          </w:p>
        </w:tc>
        <w:tc>
          <w:tcPr>
            <w:tcW w:w="1549" w:type="dxa"/>
            <w:vAlign w:val="center"/>
          </w:tcPr>
          <w:p w14:paraId="2D1AB90B" w14:textId="77777777" w:rsidR="00F85387" w:rsidRDefault="00A33DC0">
            <w:pPr>
              <w:jc w:val="right"/>
            </w:pPr>
            <w:r>
              <w:rPr>
                <w:rFonts w:eastAsiaTheme="minorEastAsia"/>
                <w:szCs w:val="21"/>
              </w:rPr>
              <w:t>-</w:t>
            </w:r>
          </w:p>
        </w:tc>
        <w:tc>
          <w:tcPr>
            <w:tcW w:w="1701" w:type="dxa"/>
            <w:vAlign w:val="center"/>
          </w:tcPr>
          <w:p w14:paraId="7539967C" w14:textId="77777777" w:rsidR="00F85387" w:rsidRDefault="00A33DC0">
            <w:pPr>
              <w:jc w:val="right"/>
            </w:pPr>
            <w:r>
              <w:rPr>
                <w:rFonts w:eastAsiaTheme="minorEastAsia"/>
                <w:szCs w:val="21"/>
              </w:rPr>
              <w:t>-</w:t>
            </w:r>
          </w:p>
        </w:tc>
        <w:tc>
          <w:tcPr>
            <w:tcW w:w="1559" w:type="dxa"/>
            <w:vAlign w:val="center"/>
          </w:tcPr>
          <w:p w14:paraId="3D4F1BCB" w14:textId="77777777" w:rsidR="00F85387" w:rsidRDefault="00A33DC0">
            <w:pPr>
              <w:jc w:val="right"/>
            </w:pPr>
            <w:r>
              <w:rPr>
                <w:rFonts w:eastAsiaTheme="minorEastAsia"/>
                <w:szCs w:val="21"/>
              </w:rPr>
              <w:t>-</w:t>
            </w:r>
          </w:p>
        </w:tc>
        <w:tc>
          <w:tcPr>
            <w:tcW w:w="1428" w:type="dxa"/>
            <w:vAlign w:val="center"/>
          </w:tcPr>
          <w:p w14:paraId="1EEA0142" w14:textId="77777777" w:rsidR="00F85387" w:rsidRDefault="00A33DC0">
            <w:pPr>
              <w:jc w:val="right"/>
            </w:pPr>
            <w:r>
              <w:rPr>
                <w:rFonts w:eastAsiaTheme="minorEastAsia"/>
                <w:szCs w:val="21"/>
              </w:rPr>
              <w:t>176,296.37</w:t>
            </w:r>
          </w:p>
        </w:tc>
        <w:tc>
          <w:tcPr>
            <w:tcW w:w="1432" w:type="dxa"/>
            <w:vAlign w:val="center"/>
          </w:tcPr>
          <w:p w14:paraId="123EF189" w14:textId="77777777" w:rsidR="00F85387" w:rsidRDefault="00A33DC0">
            <w:pPr>
              <w:jc w:val="right"/>
            </w:pPr>
            <w:r>
              <w:rPr>
                <w:rFonts w:eastAsiaTheme="minorEastAsia"/>
                <w:szCs w:val="21"/>
              </w:rPr>
              <w:t>176,296.37</w:t>
            </w:r>
          </w:p>
        </w:tc>
      </w:tr>
      <w:tr w:rsidR="001D7C41" w:rsidRPr="00E54740" w14:paraId="60BE170B" w14:textId="77777777" w:rsidTr="00E0512E">
        <w:trPr>
          <w:trHeight w:val="280"/>
        </w:trPr>
        <w:tc>
          <w:tcPr>
            <w:tcW w:w="1985" w:type="dxa"/>
          </w:tcPr>
          <w:p w14:paraId="7D8DFE36"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4B5E69F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0013BE1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07022E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38F84B7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605,191.59</w:t>
            </w:r>
          </w:p>
        </w:tc>
        <w:tc>
          <w:tcPr>
            <w:tcW w:w="1432" w:type="dxa"/>
          </w:tcPr>
          <w:p w14:paraId="28730CC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605,191.59</w:t>
            </w:r>
          </w:p>
        </w:tc>
      </w:tr>
      <w:tr w:rsidR="001D7C41" w:rsidRPr="00E54740" w14:paraId="4A3BA1D6" w14:textId="77777777" w:rsidTr="00E0512E">
        <w:trPr>
          <w:trHeight w:val="280"/>
        </w:trPr>
        <w:tc>
          <w:tcPr>
            <w:tcW w:w="1985" w:type="dxa"/>
          </w:tcPr>
          <w:p w14:paraId="7786D849"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0B2459D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122,053,835.16</w:t>
            </w:r>
          </w:p>
        </w:tc>
        <w:tc>
          <w:tcPr>
            <w:tcW w:w="1701" w:type="dxa"/>
          </w:tcPr>
          <w:p w14:paraId="0C964C9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4,218,441.66</w:t>
            </w:r>
          </w:p>
        </w:tc>
        <w:tc>
          <w:tcPr>
            <w:tcW w:w="1559" w:type="dxa"/>
          </w:tcPr>
          <w:p w14:paraId="7D060AE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874,521.70</w:t>
            </w:r>
          </w:p>
        </w:tc>
        <w:tc>
          <w:tcPr>
            <w:tcW w:w="1428" w:type="dxa"/>
          </w:tcPr>
          <w:p w14:paraId="6BDC76D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12,262,321.14</w:t>
            </w:r>
          </w:p>
        </w:tc>
        <w:tc>
          <w:tcPr>
            <w:tcW w:w="1432" w:type="dxa"/>
          </w:tcPr>
          <w:p w14:paraId="03C8D26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139,409,119.66</w:t>
            </w:r>
          </w:p>
        </w:tc>
      </w:tr>
      <w:tr w:rsidR="001D7C41" w:rsidRPr="00E54740" w14:paraId="11871B3D" w14:textId="77777777" w:rsidTr="00E0512E">
        <w:trPr>
          <w:trHeight w:val="280"/>
        </w:trPr>
        <w:tc>
          <w:tcPr>
            <w:tcW w:w="1985" w:type="dxa"/>
            <w:vAlign w:val="center"/>
          </w:tcPr>
          <w:p w14:paraId="6CBC7D5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162129F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11543EA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67F4568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23A9167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28CEE83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24B010F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0D98157F" w14:textId="77777777" w:rsidTr="00E0512E">
        <w:trPr>
          <w:trHeight w:val="280"/>
        </w:trPr>
        <w:tc>
          <w:tcPr>
            <w:tcW w:w="1985" w:type="dxa"/>
          </w:tcPr>
          <w:p w14:paraId="072CA84A"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5740CA0A" w14:textId="77777777" w:rsidR="00751A4E" w:rsidRPr="00E54740" w:rsidRDefault="00751A4E" w:rsidP="00CE7D52">
            <w:pPr>
              <w:spacing w:line="360" w:lineRule="auto"/>
              <w:jc w:val="right"/>
              <w:rPr>
                <w:rFonts w:eastAsiaTheme="minorEastAsia"/>
                <w:szCs w:val="21"/>
              </w:rPr>
            </w:pPr>
          </w:p>
        </w:tc>
        <w:tc>
          <w:tcPr>
            <w:tcW w:w="1701" w:type="dxa"/>
            <w:vAlign w:val="center"/>
          </w:tcPr>
          <w:p w14:paraId="6B93D372"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2123B93F"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72867109"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2AAB6D97" w14:textId="77777777" w:rsidR="00751A4E" w:rsidRPr="00E54740" w:rsidRDefault="00751A4E" w:rsidP="00CE7D52">
            <w:pPr>
              <w:spacing w:line="360" w:lineRule="auto"/>
              <w:jc w:val="right"/>
              <w:rPr>
                <w:rFonts w:eastAsiaTheme="minorEastAsia"/>
                <w:b/>
                <w:szCs w:val="21"/>
              </w:rPr>
            </w:pPr>
          </w:p>
        </w:tc>
      </w:tr>
      <w:tr w:rsidR="00F85387" w14:paraId="49F5EF2A" w14:textId="77777777" w:rsidTr="00E0512E">
        <w:tc>
          <w:tcPr>
            <w:tcW w:w="1985" w:type="dxa"/>
            <w:vAlign w:val="center"/>
          </w:tcPr>
          <w:p w14:paraId="1E7D623C" w14:textId="77777777" w:rsidR="00F85387" w:rsidRDefault="00A33DC0">
            <w:pPr>
              <w:jc w:val="center"/>
            </w:pPr>
            <w:r>
              <w:rPr>
                <w:rFonts w:eastAsiaTheme="minorEastAsia"/>
                <w:szCs w:val="21"/>
              </w:rPr>
              <w:t>货币资金</w:t>
            </w:r>
          </w:p>
        </w:tc>
        <w:tc>
          <w:tcPr>
            <w:tcW w:w="1549" w:type="dxa"/>
            <w:vAlign w:val="center"/>
          </w:tcPr>
          <w:p w14:paraId="4B2E5B02" w14:textId="77777777" w:rsidR="00F85387" w:rsidRDefault="00A33DC0">
            <w:pPr>
              <w:jc w:val="right"/>
            </w:pPr>
            <w:r>
              <w:rPr>
                <w:rFonts w:eastAsiaTheme="minorEastAsia"/>
                <w:szCs w:val="21"/>
              </w:rPr>
              <w:t>2,860,958.94</w:t>
            </w:r>
          </w:p>
        </w:tc>
        <w:tc>
          <w:tcPr>
            <w:tcW w:w="1701" w:type="dxa"/>
            <w:vAlign w:val="center"/>
          </w:tcPr>
          <w:p w14:paraId="4C6632F1" w14:textId="77777777" w:rsidR="00F85387" w:rsidRDefault="00A33DC0">
            <w:pPr>
              <w:jc w:val="right"/>
            </w:pPr>
            <w:r>
              <w:rPr>
                <w:rFonts w:eastAsiaTheme="minorEastAsia"/>
                <w:szCs w:val="21"/>
              </w:rPr>
              <w:t>-</w:t>
            </w:r>
          </w:p>
        </w:tc>
        <w:tc>
          <w:tcPr>
            <w:tcW w:w="1559" w:type="dxa"/>
            <w:vAlign w:val="center"/>
          </w:tcPr>
          <w:p w14:paraId="07BD31E1" w14:textId="77777777" w:rsidR="00F85387" w:rsidRDefault="00A33DC0">
            <w:pPr>
              <w:jc w:val="right"/>
            </w:pPr>
            <w:r>
              <w:rPr>
                <w:rFonts w:eastAsiaTheme="minorEastAsia"/>
                <w:szCs w:val="21"/>
              </w:rPr>
              <w:t>-</w:t>
            </w:r>
          </w:p>
        </w:tc>
        <w:tc>
          <w:tcPr>
            <w:tcW w:w="1428" w:type="dxa"/>
            <w:vAlign w:val="center"/>
          </w:tcPr>
          <w:p w14:paraId="002F2E8D" w14:textId="77777777" w:rsidR="00F85387" w:rsidRDefault="00A33DC0">
            <w:pPr>
              <w:jc w:val="right"/>
            </w:pPr>
            <w:r>
              <w:rPr>
                <w:rFonts w:eastAsiaTheme="minorEastAsia"/>
                <w:szCs w:val="21"/>
              </w:rPr>
              <w:t>-</w:t>
            </w:r>
          </w:p>
        </w:tc>
        <w:tc>
          <w:tcPr>
            <w:tcW w:w="1432" w:type="dxa"/>
            <w:vAlign w:val="center"/>
          </w:tcPr>
          <w:p w14:paraId="2D199856" w14:textId="77777777" w:rsidR="00F85387" w:rsidRDefault="00A33DC0">
            <w:pPr>
              <w:jc w:val="right"/>
            </w:pPr>
            <w:r>
              <w:rPr>
                <w:rFonts w:eastAsiaTheme="minorEastAsia"/>
                <w:szCs w:val="21"/>
              </w:rPr>
              <w:t>2,860,958.94</w:t>
            </w:r>
          </w:p>
        </w:tc>
      </w:tr>
      <w:tr w:rsidR="00F85387" w14:paraId="6C3A3298" w14:textId="77777777" w:rsidTr="00E0512E">
        <w:tc>
          <w:tcPr>
            <w:tcW w:w="1985" w:type="dxa"/>
            <w:vAlign w:val="center"/>
          </w:tcPr>
          <w:p w14:paraId="7AE4F0E7" w14:textId="77777777" w:rsidR="00F85387" w:rsidRDefault="00A33DC0">
            <w:pPr>
              <w:jc w:val="center"/>
            </w:pPr>
            <w:r>
              <w:rPr>
                <w:rFonts w:eastAsiaTheme="minorEastAsia"/>
                <w:szCs w:val="21"/>
              </w:rPr>
              <w:t>结算备付金</w:t>
            </w:r>
          </w:p>
        </w:tc>
        <w:tc>
          <w:tcPr>
            <w:tcW w:w="1549" w:type="dxa"/>
            <w:vAlign w:val="center"/>
          </w:tcPr>
          <w:p w14:paraId="3BFAB52B" w14:textId="77777777" w:rsidR="00F85387" w:rsidRDefault="00A33DC0">
            <w:pPr>
              <w:jc w:val="right"/>
            </w:pPr>
            <w:r>
              <w:rPr>
                <w:rFonts w:eastAsiaTheme="minorEastAsia"/>
                <w:szCs w:val="21"/>
              </w:rPr>
              <w:t>1,819,042.27</w:t>
            </w:r>
          </w:p>
        </w:tc>
        <w:tc>
          <w:tcPr>
            <w:tcW w:w="1701" w:type="dxa"/>
            <w:vAlign w:val="center"/>
          </w:tcPr>
          <w:p w14:paraId="1C051827" w14:textId="77777777" w:rsidR="00F85387" w:rsidRDefault="00A33DC0">
            <w:pPr>
              <w:jc w:val="right"/>
            </w:pPr>
            <w:r>
              <w:rPr>
                <w:rFonts w:eastAsiaTheme="minorEastAsia"/>
                <w:szCs w:val="21"/>
              </w:rPr>
              <w:t>-</w:t>
            </w:r>
          </w:p>
        </w:tc>
        <w:tc>
          <w:tcPr>
            <w:tcW w:w="1559" w:type="dxa"/>
            <w:vAlign w:val="center"/>
          </w:tcPr>
          <w:p w14:paraId="0A7C485E" w14:textId="77777777" w:rsidR="00F85387" w:rsidRDefault="00A33DC0">
            <w:pPr>
              <w:jc w:val="right"/>
            </w:pPr>
            <w:r>
              <w:rPr>
                <w:rFonts w:eastAsiaTheme="minorEastAsia"/>
                <w:szCs w:val="21"/>
              </w:rPr>
              <w:t>-</w:t>
            </w:r>
          </w:p>
        </w:tc>
        <w:tc>
          <w:tcPr>
            <w:tcW w:w="1428" w:type="dxa"/>
            <w:vAlign w:val="center"/>
          </w:tcPr>
          <w:p w14:paraId="5CF0FA77" w14:textId="77777777" w:rsidR="00F85387" w:rsidRDefault="00A33DC0">
            <w:pPr>
              <w:jc w:val="right"/>
            </w:pPr>
            <w:r>
              <w:rPr>
                <w:rFonts w:eastAsiaTheme="minorEastAsia"/>
                <w:szCs w:val="21"/>
              </w:rPr>
              <w:t>-</w:t>
            </w:r>
          </w:p>
        </w:tc>
        <w:tc>
          <w:tcPr>
            <w:tcW w:w="1432" w:type="dxa"/>
            <w:vAlign w:val="center"/>
          </w:tcPr>
          <w:p w14:paraId="23C5898A" w14:textId="77777777" w:rsidR="00F85387" w:rsidRDefault="00A33DC0">
            <w:pPr>
              <w:jc w:val="right"/>
            </w:pPr>
            <w:r>
              <w:rPr>
                <w:rFonts w:eastAsiaTheme="minorEastAsia"/>
                <w:szCs w:val="21"/>
              </w:rPr>
              <w:t>1,819,042.27</w:t>
            </w:r>
          </w:p>
        </w:tc>
      </w:tr>
      <w:tr w:rsidR="00F85387" w14:paraId="713815B6" w14:textId="77777777" w:rsidTr="00E0512E">
        <w:tc>
          <w:tcPr>
            <w:tcW w:w="1985" w:type="dxa"/>
            <w:vAlign w:val="center"/>
          </w:tcPr>
          <w:p w14:paraId="0FB3EBA8" w14:textId="77777777" w:rsidR="00F85387" w:rsidRDefault="00A33DC0">
            <w:pPr>
              <w:jc w:val="center"/>
            </w:pPr>
            <w:r>
              <w:rPr>
                <w:rFonts w:eastAsiaTheme="minorEastAsia"/>
                <w:szCs w:val="21"/>
              </w:rPr>
              <w:t>存出保证金</w:t>
            </w:r>
          </w:p>
        </w:tc>
        <w:tc>
          <w:tcPr>
            <w:tcW w:w="1549" w:type="dxa"/>
            <w:vAlign w:val="center"/>
          </w:tcPr>
          <w:p w14:paraId="04643805" w14:textId="77777777" w:rsidR="00F85387" w:rsidRDefault="00A33DC0">
            <w:pPr>
              <w:jc w:val="right"/>
            </w:pPr>
            <w:r>
              <w:rPr>
                <w:rFonts w:eastAsiaTheme="minorEastAsia"/>
                <w:szCs w:val="21"/>
              </w:rPr>
              <w:t>116,282.41</w:t>
            </w:r>
          </w:p>
        </w:tc>
        <w:tc>
          <w:tcPr>
            <w:tcW w:w="1701" w:type="dxa"/>
            <w:vAlign w:val="center"/>
          </w:tcPr>
          <w:p w14:paraId="13C5BCD6" w14:textId="77777777" w:rsidR="00F85387" w:rsidRDefault="00A33DC0">
            <w:pPr>
              <w:jc w:val="right"/>
            </w:pPr>
            <w:r>
              <w:rPr>
                <w:rFonts w:eastAsiaTheme="minorEastAsia"/>
                <w:szCs w:val="21"/>
              </w:rPr>
              <w:t>-</w:t>
            </w:r>
          </w:p>
        </w:tc>
        <w:tc>
          <w:tcPr>
            <w:tcW w:w="1559" w:type="dxa"/>
            <w:vAlign w:val="center"/>
          </w:tcPr>
          <w:p w14:paraId="23EA06E1" w14:textId="77777777" w:rsidR="00F85387" w:rsidRDefault="00A33DC0">
            <w:pPr>
              <w:jc w:val="right"/>
            </w:pPr>
            <w:r>
              <w:rPr>
                <w:rFonts w:eastAsiaTheme="minorEastAsia"/>
                <w:szCs w:val="21"/>
              </w:rPr>
              <w:t>-</w:t>
            </w:r>
          </w:p>
        </w:tc>
        <w:tc>
          <w:tcPr>
            <w:tcW w:w="1428" w:type="dxa"/>
            <w:vAlign w:val="center"/>
          </w:tcPr>
          <w:p w14:paraId="6416B4DC" w14:textId="77777777" w:rsidR="00F85387" w:rsidRDefault="00A33DC0">
            <w:pPr>
              <w:jc w:val="right"/>
            </w:pPr>
            <w:r>
              <w:rPr>
                <w:rFonts w:eastAsiaTheme="minorEastAsia"/>
                <w:szCs w:val="21"/>
              </w:rPr>
              <w:t>-</w:t>
            </w:r>
          </w:p>
        </w:tc>
        <w:tc>
          <w:tcPr>
            <w:tcW w:w="1432" w:type="dxa"/>
            <w:vAlign w:val="center"/>
          </w:tcPr>
          <w:p w14:paraId="562554EE" w14:textId="77777777" w:rsidR="00F85387" w:rsidRDefault="00A33DC0">
            <w:pPr>
              <w:jc w:val="right"/>
            </w:pPr>
            <w:r>
              <w:rPr>
                <w:rFonts w:eastAsiaTheme="minorEastAsia"/>
                <w:szCs w:val="21"/>
              </w:rPr>
              <w:t>116,282.41</w:t>
            </w:r>
          </w:p>
        </w:tc>
      </w:tr>
      <w:tr w:rsidR="00F85387" w14:paraId="2DF4CADE" w14:textId="77777777" w:rsidTr="00E0512E">
        <w:tc>
          <w:tcPr>
            <w:tcW w:w="1985" w:type="dxa"/>
            <w:vAlign w:val="center"/>
          </w:tcPr>
          <w:p w14:paraId="0FA5CC80" w14:textId="77777777" w:rsidR="00F85387" w:rsidRDefault="00A33DC0">
            <w:pPr>
              <w:jc w:val="center"/>
            </w:pPr>
            <w:r>
              <w:rPr>
                <w:rFonts w:eastAsiaTheme="minorEastAsia"/>
                <w:szCs w:val="21"/>
              </w:rPr>
              <w:t>交易性金融资产</w:t>
            </w:r>
          </w:p>
        </w:tc>
        <w:tc>
          <w:tcPr>
            <w:tcW w:w="1549" w:type="dxa"/>
            <w:vAlign w:val="center"/>
          </w:tcPr>
          <w:p w14:paraId="66A2F4D5" w14:textId="77777777" w:rsidR="00F85387" w:rsidRDefault="00A33DC0">
            <w:pPr>
              <w:jc w:val="right"/>
            </w:pPr>
            <w:r>
              <w:rPr>
                <w:rFonts w:eastAsiaTheme="minorEastAsia"/>
                <w:szCs w:val="21"/>
              </w:rPr>
              <w:t>756,763,188.22</w:t>
            </w:r>
          </w:p>
        </w:tc>
        <w:tc>
          <w:tcPr>
            <w:tcW w:w="1701" w:type="dxa"/>
            <w:vAlign w:val="center"/>
          </w:tcPr>
          <w:p w14:paraId="14978146" w14:textId="77777777" w:rsidR="00F85387" w:rsidRDefault="00A33DC0">
            <w:pPr>
              <w:jc w:val="right"/>
            </w:pPr>
            <w:r>
              <w:rPr>
                <w:rFonts w:eastAsiaTheme="minorEastAsia"/>
                <w:szCs w:val="21"/>
              </w:rPr>
              <w:t>-</w:t>
            </w:r>
          </w:p>
        </w:tc>
        <w:tc>
          <w:tcPr>
            <w:tcW w:w="1559" w:type="dxa"/>
            <w:vAlign w:val="center"/>
          </w:tcPr>
          <w:p w14:paraId="13471181" w14:textId="77777777" w:rsidR="00F85387" w:rsidRDefault="00A33DC0">
            <w:pPr>
              <w:jc w:val="right"/>
            </w:pPr>
            <w:r>
              <w:rPr>
                <w:rFonts w:eastAsiaTheme="minorEastAsia"/>
                <w:szCs w:val="21"/>
              </w:rPr>
              <w:t>-</w:t>
            </w:r>
          </w:p>
        </w:tc>
        <w:tc>
          <w:tcPr>
            <w:tcW w:w="1428" w:type="dxa"/>
            <w:vAlign w:val="center"/>
          </w:tcPr>
          <w:p w14:paraId="287748BF" w14:textId="77777777" w:rsidR="00F85387" w:rsidRDefault="00A33DC0">
            <w:pPr>
              <w:jc w:val="right"/>
            </w:pPr>
            <w:r>
              <w:rPr>
                <w:rFonts w:eastAsiaTheme="minorEastAsia"/>
                <w:szCs w:val="21"/>
              </w:rPr>
              <w:t>172,234,967.99</w:t>
            </w:r>
          </w:p>
        </w:tc>
        <w:tc>
          <w:tcPr>
            <w:tcW w:w="1432" w:type="dxa"/>
            <w:vAlign w:val="center"/>
          </w:tcPr>
          <w:p w14:paraId="032E9AC9" w14:textId="77777777" w:rsidR="00F85387" w:rsidRDefault="00A33DC0">
            <w:pPr>
              <w:jc w:val="right"/>
            </w:pPr>
            <w:r>
              <w:rPr>
                <w:rFonts w:eastAsiaTheme="minorEastAsia"/>
                <w:szCs w:val="21"/>
              </w:rPr>
              <w:t>928,998,156.21</w:t>
            </w:r>
          </w:p>
        </w:tc>
      </w:tr>
      <w:tr w:rsidR="00F85387" w14:paraId="6B448D9A" w14:textId="77777777" w:rsidTr="00E0512E">
        <w:tc>
          <w:tcPr>
            <w:tcW w:w="1985" w:type="dxa"/>
            <w:vAlign w:val="center"/>
          </w:tcPr>
          <w:p w14:paraId="231762D2" w14:textId="77777777" w:rsidR="00F85387" w:rsidRDefault="00A33DC0">
            <w:pPr>
              <w:jc w:val="center"/>
            </w:pPr>
            <w:r>
              <w:rPr>
                <w:rFonts w:eastAsiaTheme="minorEastAsia"/>
                <w:szCs w:val="21"/>
              </w:rPr>
              <w:t>应收清算款</w:t>
            </w:r>
          </w:p>
        </w:tc>
        <w:tc>
          <w:tcPr>
            <w:tcW w:w="1549" w:type="dxa"/>
            <w:vAlign w:val="center"/>
          </w:tcPr>
          <w:p w14:paraId="5336D74C" w14:textId="77777777" w:rsidR="00F85387" w:rsidRDefault="00A33DC0">
            <w:pPr>
              <w:jc w:val="right"/>
            </w:pPr>
            <w:r>
              <w:rPr>
                <w:rFonts w:eastAsiaTheme="minorEastAsia"/>
                <w:szCs w:val="21"/>
              </w:rPr>
              <w:t>-</w:t>
            </w:r>
          </w:p>
        </w:tc>
        <w:tc>
          <w:tcPr>
            <w:tcW w:w="1701" w:type="dxa"/>
            <w:vAlign w:val="center"/>
          </w:tcPr>
          <w:p w14:paraId="79EE639C" w14:textId="77777777" w:rsidR="00F85387" w:rsidRDefault="00A33DC0">
            <w:pPr>
              <w:jc w:val="right"/>
            </w:pPr>
            <w:r>
              <w:rPr>
                <w:rFonts w:eastAsiaTheme="minorEastAsia"/>
                <w:szCs w:val="21"/>
              </w:rPr>
              <w:t>-</w:t>
            </w:r>
          </w:p>
        </w:tc>
        <w:tc>
          <w:tcPr>
            <w:tcW w:w="1559" w:type="dxa"/>
            <w:vAlign w:val="center"/>
          </w:tcPr>
          <w:p w14:paraId="4970522E" w14:textId="77777777" w:rsidR="00F85387" w:rsidRDefault="00A33DC0">
            <w:pPr>
              <w:jc w:val="right"/>
            </w:pPr>
            <w:r>
              <w:rPr>
                <w:rFonts w:eastAsiaTheme="minorEastAsia"/>
                <w:szCs w:val="21"/>
              </w:rPr>
              <w:t>-</w:t>
            </w:r>
          </w:p>
        </w:tc>
        <w:tc>
          <w:tcPr>
            <w:tcW w:w="1428" w:type="dxa"/>
            <w:vAlign w:val="center"/>
          </w:tcPr>
          <w:p w14:paraId="750D87F3" w14:textId="77777777" w:rsidR="00F85387" w:rsidRDefault="00A33DC0">
            <w:pPr>
              <w:jc w:val="right"/>
            </w:pPr>
            <w:r>
              <w:rPr>
                <w:rFonts w:eastAsiaTheme="minorEastAsia"/>
                <w:szCs w:val="21"/>
              </w:rPr>
              <w:t>23,218,729.22</w:t>
            </w:r>
          </w:p>
        </w:tc>
        <w:tc>
          <w:tcPr>
            <w:tcW w:w="1432" w:type="dxa"/>
            <w:vAlign w:val="center"/>
          </w:tcPr>
          <w:p w14:paraId="23255BEE" w14:textId="77777777" w:rsidR="00F85387" w:rsidRDefault="00A33DC0">
            <w:pPr>
              <w:jc w:val="right"/>
            </w:pPr>
            <w:r>
              <w:rPr>
                <w:rFonts w:eastAsiaTheme="minorEastAsia"/>
                <w:szCs w:val="21"/>
              </w:rPr>
              <w:t>23,218,729.22</w:t>
            </w:r>
          </w:p>
        </w:tc>
      </w:tr>
      <w:tr w:rsidR="00F85387" w14:paraId="13AA3562" w14:textId="77777777" w:rsidTr="00E0512E">
        <w:tc>
          <w:tcPr>
            <w:tcW w:w="1985" w:type="dxa"/>
            <w:vAlign w:val="center"/>
          </w:tcPr>
          <w:p w14:paraId="3FF94C79" w14:textId="77777777" w:rsidR="00F85387" w:rsidRDefault="00A33DC0">
            <w:pPr>
              <w:jc w:val="center"/>
            </w:pPr>
            <w:r>
              <w:rPr>
                <w:rFonts w:eastAsiaTheme="minorEastAsia"/>
                <w:szCs w:val="21"/>
              </w:rPr>
              <w:t>应收申购款</w:t>
            </w:r>
          </w:p>
        </w:tc>
        <w:tc>
          <w:tcPr>
            <w:tcW w:w="1549" w:type="dxa"/>
            <w:vAlign w:val="center"/>
          </w:tcPr>
          <w:p w14:paraId="59F79DCA" w14:textId="77777777" w:rsidR="00F85387" w:rsidRDefault="00A33DC0">
            <w:pPr>
              <w:jc w:val="right"/>
            </w:pPr>
            <w:r>
              <w:rPr>
                <w:rFonts w:eastAsiaTheme="minorEastAsia"/>
                <w:szCs w:val="21"/>
              </w:rPr>
              <w:t>-</w:t>
            </w:r>
          </w:p>
        </w:tc>
        <w:tc>
          <w:tcPr>
            <w:tcW w:w="1701" w:type="dxa"/>
            <w:vAlign w:val="center"/>
          </w:tcPr>
          <w:p w14:paraId="0B6D3470" w14:textId="77777777" w:rsidR="00F85387" w:rsidRDefault="00A33DC0">
            <w:pPr>
              <w:jc w:val="right"/>
            </w:pPr>
            <w:r>
              <w:rPr>
                <w:rFonts w:eastAsiaTheme="minorEastAsia"/>
                <w:szCs w:val="21"/>
              </w:rPr>
              <w:t>-</w:t>
            </w:r>
          </w:p>
        </w:tc>
        <w:tc>
          <w:tcPr>
            <w:tcW w:w="1559" w:type="dxa"/>
            <w:vAlign w:val="center"/>
          </w:tcPr>
          <w:p w14:paraId="77816F4C" w14:textId="77777777" w:rsidR="00F85387" w:rsidRDefault="00A33DC0">
            <w:pPr>
              <w:jc w:val="right"/>
            </w:pPr>
            <w:r>
              <w:rPr>
                <w:rFonts w:eastAsiaTheme="minorEastAsia"/>
                <w:szCs w:val="21"/>
              </w:rPr>
              <w:t>-</w:t>
            </w:r>
          </w:p>
        </w:tc>
        <w:tc>
          <w:tcPr>
            <w:tcW w:w="1428" w:type="dxa"/>
            <w:vAlign w:val="center"/>
          </w:tcPr>
          <w:p w14:paraId="3B97A2CE" w14:textId="77777777" w:rsidR="00F85387" w:rsidRDefault="00A33DC0">
            <w:pPr>
              <w:jc w:val="right"/>
            </w:pPr>
            <w:r>
              <w:rPr>
                <w:rFonts w:eastAsiaTheme="minorEastAsia"/>
                <w:szCs w:val="21"/>
              </w:rPr>
              <w:t>485.33</w:t>
            </w:r>
          </w:p>
        </w:tc>
        <w:tc>
          <w:tcPr>
            <w:tcW w:w="1432" w:type="dxa"/>
            <w:vAlign w:val="center"/>
          </w:tcPr>
          <w:p w14:paraId="434D9DC4" w14:textId="77777777" w:rsidR="00F85387" w:rsidRDefault="00A33DC0">
            <w:pPr>
              <w:jc w:val="right"/>
            </w:pPr>
            <w:r>
              <w:rPr>
                <w:rFonts w:eastAsiaTheme="minorEastAsia"/>
                <w:szCs w:val="21"/>
              </w:rPr>
              <w:t>485.33</w:t>
            </w:r>
          </w:p>
        </w:tc>
      </w:tr>
      <w:tr w:rsidR="001D7C41" w:rsidRPr="00E54740" w14:paraId="3FE24DAD" w14:textId="77777777" w:rsidTr="00E0512E">
        <w:trPr>
          <w:trHeight w:val="280"/>
        </w:trPr>
        <w:tc>
          <w:tcPr>
            <w:tcW w:w="1985" w:type="dxa"/>
          </w:tcPr>
          <w:p w14:paraId="03CEA787"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29FD9EF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761,559,471.84</w:t>
            </w:r>
          </w:p>
        </w:tc>
        <w:tc>
          <w:tcPr>
            <w:tcW w:w="1701" w:type="dxa"/>
          </w:tcPr>
          <w:p w14:paraId="01C92B8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D98795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7D73020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195,454,182.54</w:t>
            </w:r>
          </w:p>
        </w:tc>
        <w:tc>
          <w:tcPr>
            <w:tcW w:w="1432" w:type="dxa"/>
          </w:tcPr>
          <w:p w14:paraId="4020A83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957,013,654.38</w:t>
            </w:r>
          </w:p>
        </w:tc>
      </w:tr>
      <w:tr w:rsidR="001D7C41" w:rsidRPr="00E54740" w14:paraId="5BC7FC92" w14:textId="77777777" w:rsidTr="00E0512E">
        <w:trPr>
          <w:trHeight w:val="278"/>
        </w:trPr>
        <w:tc>
          <w:tcPr>
            <w:tcW w:w="1985" w:type="dxa"/>
          </w:tcPr>
          <w:p w14:paraId="67CABDD0"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67E0B7D7"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32F9A6CC" w14:textId="77777777" w:rsidR="00751A4E" w:rsidRPr="00E54740" w:rsidRDefault="00751A4E" w:rsidP="00CE7D52">
            <w:pPr>
              <w:spacing w:line="360" w:lineRule="auto"/>
              <w:jc w:val="right"/>
              <w:rPr>
                <w:rFonts w:eastAsiaTheme="minorEastAsia"/>
                <w:szCs w:val="21"/>
              </w:rPr>
            </w:pPr>
          </w:p>
        </w:tc>
        <w:tc>
          <w:tcPr>
            <w:tcW w:w="1559" w:type="dxa"/>
            <w:vAlign w:val="bottom"/>
          </w:tcPr>
          <w:p w14:paraId="2E80A4F8" w14:textId="77777777" w:rsidR="00751A4E" w:rsidRPr="00E54740" w:rsidRDefault="00751A4E" w:rsidP="00CE7D52">
            <w:pPr>
              <w:spacing w:line="360" w:lineRule="auto"/>
              <w:jc w:val="right"/>
              <w:rPr>
                <w:rFonts w:eastAsiaTheme="minorEastAsia"/>
                <w:szCs w:val="21"/>
              </w:rPr>
            </w:pPr>
          </w:p>
        </w:tc>
        <w:tc>
          <w:tcPr>
            <w:tcW w:w="1428" w:type="dxa"/>
            <w:vAlign w:val="bottom"/>
          </w:tcPr>
          <w:p w14:paraId="1845952A" w14:textId="77777777" w:rsidR="00751A4E" w:rsidRPr="00E54740" w:rsidRDefault="00751A4E" w:rsidP="00CE7D52">
            <w:pPr>
              <w:spacing w:line="360" w:lineRule="auto"/>
              <w:jc w:val="right"/>
              <w:rPr>
                <w:rFonts w:eastAsiaTheme="minorEastAsia"/>
                <w:szCs w:val="21"/>
              </w:rPr>
            </w:pPr>
          </w:p>
        </w:tc>
        <w:tc>
          <w:tcPr>
            <w:tcW w:w="1432" w:type="dxa"/>
            <w:vAlign w:val="bottom"/>
          </w:tcPr>
          <w:p w14:paraId="40782248" w14:textId="77777777" w:rsidR="00751A4E" w:rsidRPr="00E54740" w:rsidRDefault="00751A4E" w:rsidP="00CE7D52">
            <w:pPr>
              <w:spacing w:line="360" w:lineRule="auto"/>
              <w:jc w:val="right"/>
              <w:rPr>
                <w:rFonts w:eastAsiaTheme="minorEastAsia"/>
                <w:szCs w:val="21"/>
              </w:rPr>
            </w:pPr>
          </w:p>
        </w:tc>
      </w:tr>
      <w:tr w:rsidR="00F85387" w14:paraId="5D0FDEC9" w14:textId="77777777" w:rsidTr="00E0512E">
        <w:tc>
          <w:tcPr>
            <w:tcW w:w="1985" w:type="dxa"/>
            <w:vAlign w:val="center"/>
          </w:tcPr>
          <w:p w14:paraId="223153C5" w14:textId="77777777" w:rsidR="00F85387" w:rsidRDefault="00A33DC0">
            <w:pPr>
              <w:jc w:val="center"/>
            </w:pPr>
            <w:r>
              <w:rPr>
                <w:rFonts w:eastAsiaTheme="minorEastAsia"/>
                <w:szCs w:val="21"/>
              </w:rPr>
              <w:t>卖出回购金融资产款</w:t>
            </w:r>
          </w:p>
        </w:tc>
        <w:tc>
          <w:tcPr>
            <w:tcW w:w="1549" w:type="dxa"/>
            <w:vAlign w:val="center"/>
          </w:tcPr>
          <w:p w14:paraId="5967612A" w14:textId="77777777" w:rsidR="00F85387" w:rsidRDefault="00A33DC0">
            <w:pPr>
              <w:jc w:val="right"/>
            </w:pPr>
            <w:r>
              <w:rPr>
                <w:rFonts w:eastAsiaTheme="minorEastAsia"/>
                <w:szCs w:val="21"/>
              </w:rPr>
              <w:t>76,728,111.34</w:t>
            </w:r>
          </w:p>
        </w:tc>
        <w:tc>
          <w:tcPr>
            <w:tcW w:w="1701" w:type="dxa"/>
            <w:vAlign w:val="center"/>
          </w:tcPr>
          <w:p w14:paraId="6E0775BA" w14:textId="77777777" w:rsidR="00F85387" w:rsidRDefault="00A33DC0">
            <w:pPr>
              <w:jc w:val="right"/>
            </w:pPr>
            <w:r>
              <w:rPr>
                <w:rFonts w:eastAsiaTheme="minorEastAsia"/>
                <w:szCs w:val="21"/>
              </w:rPr>
              <w:t>-</w:t>
            </w:r>
          </w:p>
        </w:tc>
        <w:tc>
          <w:tcPr>
            <w:tcW w:w="1559" w:type="dxa"/>
            <w:vAlign w:val="center"/>
          </w:tcPr>
          <w:p w14:paraId="2F3C48DF" w14:textId="77777777" w:rsidR="00F85387" w:rsidRDefault="00A33DC0">
            <w:pPr>
              <w:jc w:val="right"/>
            </w:pPr>
            <w:r>
              <w:rPr>
                <w:rFonts w:eastAsiaTheme="minorEastAsia"/>
                <w:szCs w:val="21"/>
              </w:rPr>
              <w:t>-</w:t>
            </w:r>
          </w:p>
        </w:tc>
        <w:tc>
          <w:tcPr>
            <w:tcW w:w="1428" w:type="dxa"/>
            <w:vAlign w:val="center"/>
          </w:tcPr>
          <w:p w14:paraId="36C466DB" w14:textId="77777777" w:rsidR="00F85387" w:rsidRDefault="00A33DC0" w:rsidP="00E0512E">
            <w:pPr>
              <w:jc w:val="right"/>
            </w:pPr>
            <w:r>
              <w:rPr>
                <w:rFonts w:eastAsiaTheme="minorEastAsia"/>
                <w:szCs w:val="21"/>
              </w:rPr>
              <w:t>-</w:t>
            </w:r>
          </w:p>
        </w:tc>
        <w:tc>
          <w:tcPr>
            <w:tcW w:w="1432" w:type="dxa"/>
            <w:vAlign w:val="center"/>
          </w:tcPr>
          <w:p w14:paraId="27AAC337" w14:textId="77777777" w:rsidR="00F85387" w:rsidRDefault="00A33DC0">
            <w:pPr>
              <w:jc w:val="right"/>
            </w:pPr>
            <w:r>
              <w:rPr>
                <w:rFonts w:eastAsiaTheme="minorEastAsia"/>
                <w:szCs w:val="21"/>
              </w:rPr>
              <w:t>76,728,111.34</w:t>
            </w:r>
          </w:p>
        </w:tc>
      </w:tr>
      <w:tr w:rsidR="00F85387" w14:paraId="32D70517" w14:textId="77777777" w:rsidTr="00E0512E">
        <w:tc>
          <w:tcPr>
            <w:tcW w:w="1985" w:type="dxa"/>
            <w:vAlign w:val="center"/>
          </w:tcPr>
          <w:p w14:paraId="44E29BA3" w14:textId="77777777" w:rsidR="00F85387" w:rsidRDefault="00A33DC0">
            <w:pPr>
              <w:jc w:val="center"/>
            </w:pPr>
            <w:r>
              <w:rPr>
                <w:rFonts w:eastAsiaTheme="minorEastAsia"/>
                <w:szCs w:val="21"/>
              </w:rPr>
              <w:t>应付清算款</w:t>
            </w:r>
          </w:p>
        </w:tc>
        <w:tc>
          <w:tcPr>
            <w:tcW w:w="1549" w:type="dxa"/>
            <w:vAlign w:val="center"/>
          </w:tcPr>
          <w:p w14:paraId="44799528" w14:textId="77777777" w:rsidR="00F85387" w:rsidRDefault="00A33DC0">
            <w:pPr>
              <w:jc w:val="right"/>
            </w:pPr>
            <w:r>
              <w:rPr>
                <w:rFonts w:eastAsiaTheme="minorEastAsia"/>
                <w:szCs w:val="21"/>
              </w:rPr>
              <w:t>-</w:t>
            </w:r>
          </w:p>
        </w:tc>
        <w:tc>
          <w:tcPr>
            <w:tcW w:w="1701" w:type="dxa"/>
            <w:vAlign w:val="center"/>
          </w:tcPr>
          <w:p w14:paraId="075BEA50" w14:textId="77777777" w:rsidR="00F85387" w:rsidRDefault="00A33DC0">
            <w:pPr>
              <w:jc w:val="right"/>
            </w:pPr>
            <w:r>
              <w:rPr>
                <w:rFonts w:eastAsiaTheme="minorEastAsia"/>
                <w:szCs w:val="21"/>
              </w:rPr>
              <w:t>-</w:t>
            </w:r>
          </w:p>
        </w:tc>
        <w:tc>
          <w:tcPr>
            <w:tcW w:w="1559" w:type="dxa"/>
            <w:vAlign w:val="center"/>
          </w:tcPr>
          <w:p w14:paraId="6C38BD2D" w14:textId="77777777" w:rsidR="00F85387" w:rsidRDefault="00A33DC0">
            <w:pPr>
              <w:jc w:val="right"/>
            </w:pPr>
            <w:r>
              <w:rPr>
                <w:rFonts w:eastAsiaTheme="minorEastAsia"/>
                <w:szCs w:val="21"/>
              </w:rPr>
              <w:t>-</w:t>
            </w:r>
          </w:p>
        </w:tc>
        <w:tc>
          <w:tcPr>
            <w:tcW w:w="1428" w:type="dxa"/>
            <w:vAlign w:val="center"/>
          </w:tcPr>
          <w:p w14:paraId="57BE5770" w14:textId="77777777" w:rsidR="00F85387" w:rsidRDefault="00A33DC0" w:rsidP="00E0512E">
            <w:pPr>
              <w:jc w:val="right"/>
            </w:pPr>
            <w:r>
              <w:rPr>
                <w:rFonts w:eastAsiaTheme="minorEastAsia"/>
                <w:szCs w:val="21"/>
              </w:rPr>
              <w:t>2,179.61</w:t>
            </w:r>
          </w:p>
        </w:tc>
        <w:tc>
          <w:tcPr>
            <w:tcW w:w="1432" w:type="dxa"/>
            <w:vAlign w:val="center"/>
          </w:tcPr>
          <w:p w14:paraId="3C2D59B3" w14:textId="77777777" w:rsidR="00F85387" w:rsidRDefault="00A33DC0">
            <w:pPr>
              <w:jc w:val="right"/>
            </w:pPr>
            <w:r>
              <w:rPr>
                <w:rFonts w:eastAsiaTheme="minorEastAsia"/>
                <w:szCs w:val="21"/>
              </w:rPr>
              <w:t>2,179.61</w:t>
            </w:r>
          </w:p>
        </w:tc>
      </w:tr>
      <w:tr w:rsidR="00F85387" w14:paraId="77C8E24F" w14:textId="77777777" w:rsidTr="00E0512E">
        <w:tc>
          <w:tcPr>
            <w:tcW w:w="1985" w:type="dxa"/>
            <w:vAlign w:val="center"/>
          </w:tcPr>
          <w:p w14:paraId="7DEB0DC1" w14:textId="77777777" w:rsidR="00F85387" w:rsidRDefault="00A33DC0">
            <w:pPr>
              <w:jc w:val="center"/>
            </w:pPr>
            <w:r>
              <w:rPr>
                <w:rFonts w:eastAsiaTheme="minorEastAsia"/>
                <w:szCs w:val="21"/>
              </w:rPr>
              <w:t>应付赎回款</w:t>
            </w:r>
          </w:p>
        </w:tc>
        <w:tc>
          <w:tcPr>
            <w:tcW w:w="1549" w:type="dxa"/>
            <w:vAlign w:val="center"/>
          </w:tcPr>
          <w:p w14:paraId="3D7BB37A" w14:textId="77777777" w:rsidR="00F85387" w:rsidRDefault="00A33DC0">
            <w:pPr>
              <w:jc w:val="right"/>
            </w:pPr>
            <w:r>
              <w:rPr>
                <w:rFonts w:eastAsiaTheme="minorEastAsia"/>
                <w:szCs w:val="21"/>
              </w:rPr>
              <w:t>-</w:t>
            </w:r>
          </w:p>
        </w:tc>
        <w:tc>
          <w:tcPr>
            <w:tcW w:w="1701" w:type="dxa"/>
            <w:vAlign w:val="center"/>
          </w:tcPr>
          <w:p w14:paraId="4DA12DA8" w14:textId="77777777" w:rsidR="00F85387" w:rsidRDefault="00A33DC0">
            <w:pPr>
              <w:jc w:val="right"/>
            </w:pPr>
            <w:r>
              <w:rPr>
                <w:rFonts w:eastAsiaTheme="minorEastAsia"/>
                <w:szCs w:val="21"/>
              </w:rPr>
              <w:t>-</w:t>
            </w:r>
          </w:p>
        </w:tc>
        <w:tc>
          <w:tcPr>
            <w:tcW w:w="1559" w:type="dxa"/>
            <w:vAlign w:val="center"/>
          </w:tcPr>
          <w:p w14:paraId="3B6153CF" w14:textId="77777777" w:rsidR="00F85387" w:rsidRDefault="00A33DC0">
            <w:pPr>
              <w:jc w:val="right"/>
            </w:pPr>
            <w:r>
              <w:rPr>
                <w:rFonts w:eastAsiaTheme="minorEastAsia"/>
                <w:szCs w:val="21"/>
              </w:rPr>
              <w:t>-</w:t>
            </w:r>
          </w:p>
        </w:tc>
        <w:tc>
          <w:tcPr>
            <w:tcW w:w="1428" w:type="dxa"/>
            <w:vAlign w:val="center"/>
          </w:tcPr>
          <w:p w14:paraId="1FD8F482" w14:textId="77777777" w:rsidR="00F85387" w:rsidRDefault="00A33DC0" w:rsidP="00E0512E">
            <w:pPr>
              <w:jc w:val="right"/>
            </w:pPr>
            <w:r>
              <w:rPr>
                <w:rFonts w:eastAsiaTheme="minorEastAsia"/>
                <w:szCs w:val="21"/>
              </w:rPr>
              <w:t>23,305,969.15</w:t>
            </w:r>
          </w:p>
        </w:tc>
        <w:tc>
          <w:tcPr>
            <w:tcW w:w="1432" w:type="dxa"/>
            <w:vAlign w:val="center"/>
          </w:tcPr>
          <w:p w14:paraId="6128DD91" w14:textId="77777777" w:rsidR="00F85387" w:rsidRDefault="00A33DC0">
            <w:pPr>
              <w:jc w:val="right"/>
            </w:pPr>
            <w:r>
              <w:rPr>
                <w:rFonts w:eastAsiaTheme="minorEastAsia"/>
                <w:szCs w:val="21"/>
              </w:rPr>
              <w:t>23,305,969.15</w:t>
            </w:r>
          </w:p>
        </w:tc>
      </w:tr>
      <w:tr w:rsidR="00F85387" w14:paraId="6B1EAD7E" w14:textId="77777777" w:rsidTr="00E0512E">
        <w:tc>
          <w:tcPr>
            <w:tcW w:w="1985" w:type="dxa"/>
            <w:vAlign w:val="center"/>
          </w:tcPr>
          <w:p w14:paraId="709EDA58" w14:textId="77777777" w:rsidR="00F85387" w:rsidRDefault="00A33DC0">
            <w:pPr>
              <w:jc w:val="center"/>
            </w:pPr>
            <w:r>
              <w:rPr>
                <w:rFonts w:eastAsiaTheme="minorEastAsia"/>
                <w:szCs w:val="21"/>
              </w:rPr>
              <w:t>应付管理人报酬</w:t>
            </w:r>
          </w:p>
        </w:tc>
        <w:tc>
          <w:tcPr>
            <w:tcW w:w="1549" w:type="dxa"/>
            <w:vAlign w:val="center"/>
          </w:tcPr>
          <w:p w14:paraId="192B66AB" w14:textId="77777777" w:rsidR="00F85387" w:rsidRDefault="00A33DC0">
            <w:pPr>
              <w:jc w:val="right"/>
            </w:pPr>
            <w:r>
              <w:rPr>
                <w:rFonts w:eastAsiaTheme="minorEastAsia"/>
                <w:szCs w:val="21"/>
              </w:rPr>
              <w:t>-</w:t>
            </w:r>
          </w:p>
        </w:tc>
        <w:tc>
          <w:tcPr>
            <w:tcW w:w="1701" w:type="dxa"/>
            <w:vAlign w:val="center"/>
          </w:tcPr>
          <w:p w14:paraId="310E7BF9" w14:textId="77777777" w:rsidR="00F85387" w:rsidRDefault="00A33DC0">
            <w:pPr>
              <w:jc w:val="right"/>
            </w:pPr>
            <w:r>
              <w:rPr>
                <w:rFonts w:eastAsiaTheme="minorEastAsia"/>
                <w:szCs w:val="21"/>
              </w:rPr>
              <w:t>-</w:t>
            </w:r>
          </w:p>
        </w:tc>
        <w:tc>
          <w:tcPr>
            <w:tcW w:w="1559" w:type="dxa"/>
            <w:vAlign w:val="center"/>
          </w:tcPr>
          <w:p w14:paraId="13B6CEBC" w14:textId="77777777" w:rsidR="00F85387" w:rsidRDefault="00A33DC0">
            <w:pPr>
              <w:jc w:val="right"/>
            </w:pPr>
            <w:r>
              <w:rPr>
                <w:rFonts w:eastAsiaTheme="minorEastAsia"/>
                <w:szCs w:val="21"/>
              </w:rPr>
              <w:t>-</w:t>
            </w:r>
          </w:p>
        </w:tc>
        <w:tc>
          <w:tcPr>
            <w:tcW w:w="1428" w:type="dxa"/>
            <w:vAlign w:val="center"/>
          </w:tcPr>
          <w:p w14:paraId="6725BC84" w14:textId="77777777" w:rsidR="00F85387" w:rsidRDefault="00A33DC0" w:rsidP="00E0512E">
            <w:pPr>
              <w:jc w:val="right"/>
            </w:pPr>
            <w:r>
              <w:rPr>
                <w:rFonts w:eastAsiaTheme="minorEastAsia"/>
                <w:szCs w:val="21"/>
              </w:rPr>
              <w:t>321,269.29</w:t>
            </w:r>
          </w:p>
        </w:tc>
        <w:tc>
          <w:tcPr>
            <w:tcW w:w="1432" w:type="dxa"/>
            <w:vAlign w:val="center"/>
          </w:tcPr>
          <w:p w14:paraId="2DBDF2F7" w14:textId="77777777" w:rsidR="00F85387" w:rsidRDefault="00A33DC0">
            <w:pPr>
              <w:jc w:val="right"/>
            </w:pPr>
            <w:r>
              <w:rPr>
                <w:rFonts w:eastAsiaTheme="minorEastAsia"/>
                <w:szCs w:val="21"/>
              </w:rPr>
              <w:t>321,269.29</w:t>
            </w:r>
          </w:p>
        </w:tc>
      </w:tr>
      <w:tr w:rsidR="00F85387" w14:paraId="13FB0B8B" w14:textId="77777777" w:rsidTr="00E0512E">
        <w:tc>
          <w:tcPr>
            <w:tcW w:w="1985" w:type="dxa"/>
            <w:vAlign w:val="center"/>
          </w:tcPr>
          <w:p w14:paraId="12F2AAB8" w14:textId="77777777" w:rsidR="00F85387" w:rsidRDefault="00A33DC0">
            <w:pPr>
              <w:jc w:val="center"/>
            </w:pPr>
            <w:r>
              <w:rPr>
                <w:rFonts w:eastAsiaTheme="minorEastAsia"/>
                <w:szCs w:val="21"/>
              </w:rPr>
              <w:t>应付托管费</w:t>
            </w:r>
          </w:p>
        </w:tc>
        <w:tc>
          <w:tcPr>
            <w:tcW w:w="1549" w:type="dxa"/>
            <w:vAlign w:val="center"/>
          </w:tcPr>
          <w:p w14:paraId="028C16B6" w14:textId="77777777" w:rsidR="00F85387" w:rsidRDefault="00A33DC0">
            <w:pPr>
              <w:jc w:val="right"/>
            </w:pPr>
            <w:r>
              <w:rPr>
                <w:rFonts w:eastAsiaTheme="minorEastAsia"/>
                <w:szCs w:val="21"/>
              </w:rPr>
              <w:t>-</w:t>
            </w:r>
          </w:p>
        </w:tc>
        <w:tc>
          <w:tcPr>
            <w:tcW w:w="1701" w:type="dxa"/>
            <w:vAlign w:val="center"/>
          </w:tcPr>
          <w:p w14:paraId="534FEAA1" w14:textId="77777777" w:rsidR="00F85387" w:rsidRDefault="00A33DC0">
            <w:pPr>
              <w:jc w:val="right"/>
            </w:pPr>
            <w:r>
              <w:rPr>
                <w:rFonts w:eastAsiaTheme="minorEastAsia"/>
                <w:szCs w:val="21"/>
              </w:rPr>
              <w:t>-</w:t>
            </w:r>
          </w:p>
        </w:tc>
        <w:tc>
          <w:tcPr>
            <w:tcW w:w="1559" w:type="dxa"/>
            <w:vAlign w:val="center"/>
          </w:tcPr>
          <w:p w14:paraId="3BE90A44" w14:textId="77777777" w:rsidR="00F85387" w:rsidRDefault="00A33DC0">
            <w:pPr>
              <w:jc w:val="right"/>
            </w:pPr>
            <w:r>
              <w:rPr>
                <w:rFonts w:eastAsiaTheme="minorEastAsia"/>
                <w:szCs w:val="21"/>
              </w:rPr>
              <w:t>-</w:t>
            </w:r>
          </w:p>
        </w:tc>
        <w:tc>
          <w:tcPr>
            <w:tcW w:w="1428" w:type="dxa"/>
            <w:vAlign w:val="center"/>
          </w:tcPr>
          <w:p w14:paraId="763BB322" w14:textId="77777777" w:rsidR="00F85387" w:rsidRDefault="00A33DC0" w:rsidP="00E0512E">
            <w:pPr>
              <w:jc w:val="right"/>
            </w:pPr>
            <w:r>
              <w:rPr>
                <w:rFonts w:eastAsiaTheme="minorEastAsia"/>
                <w:szCs w:val="21"/>
              </w:rPr>
              <w:t>80,317.33</w:t>
            </w:r>
          </w:p>
        </w:tc>
        <w:tc>
          <w:tcPr>
            <w:tcW w:w="1432" w:type="dxa"/>
            <w:vAlign w:val="center"/>
          </w:tcPr>
          <w:p w14:paraId="6B5416C9" w14:textId="77777777" w:rsidR="00F85387" w:rsidRDefault="00A33DC0">
            <w:pPr>
              <w:jc w:val="right"/>
            </w:pPr>
            <w:r>
              <w:rPr>
                <w:rFonts w:eastAsiaTheme="minorEastAsia"/>
                <w:szCs w:val="21"/>
              </w:rPr>
              <w:t>80,317.33</w:t>
            </w:r>
          </w:p>
        </w:tc>
      </w:tr>
      <w:tr w:rsidR="00F85387" w14:paraId="01B26042" w14:textId="77777777" w:rsidTr="00E0512E">
        <w:tc>
          <w:tcPr>
            <w:tcW w:w="1985" w:type="dxa"/>
            <w:vAlign w:val="center"/>
          </w:tcPr>
          <w:p w14:paraId="20F683FA" w14:textId="77777777" w:rsidR="00F85387" w:rsidRDefault="00A33DC0">
            <w:pPr>
              <w:jc w:val="center"/>
            </w:pPr>
            <w:r>
              <w:rPr>
                <w:rFonts w:eastAsiaTheme="minorEastAsia"/>
                <w:szCs w:val="21"/>
              </w:rPr>
              <w:t>应付销售服务费</w:t>
            </w:r>
          </w:p>
        </w:tc>
        <w:tc>
          <w:tcPr>
            <w:tcW w:w="1549" w:type="dxa"/>
            <w:vAlign w:val="center"/>
          </w:tcPr>
          <w:p w14:paraId="2C31D54E" w14:textId="77777777" w:rsidR="00F85387" w:rsidRDefault="00A33DC0">
            <w:pPr>
              <w:jc w:val="right"/>
            </w:pPr>
            <w:r>
              <w:rPr>
                <w:rFonts w:eastAsiaTheme="minorEastAsia"/>
                <w:szCs w:val="21"/>
              </w:rPr>
              <w:t>-</w:t>
            </w:r>
          </w:p>
        </w:tc>
        <w:tc>
          <w:tcPr>
            <w:tcW w:w="1701" w:type="dxa"/>
            <w:vAlign w:val="center"/>
          </w:tcPr>
          <w:p w14:paraId="0ED0CFC1" w14:textId="77777777" w:rsidR="00F85387" w:rsidRDefault="00A33DC0">
            <w:pPr>
              <w:jc w:val="right"/>
            </w:pPr>
            <w:r>
              <w:rPr>
                <w:rFonts w:eastAsiaTheme="minorEastAsia"/>
                <w:szCs w:val="21"/>
              </w:rPr>
              <w:t>-</w:t>
            </w:r>
          </w:p>
        </w:tc>
        <w:tc>
          <w:tcPr>
            <w:tcW w:w="1559" w:type="dxa"/>
            <w:vAlign w:val="center"/>
          </w:tcPr>
          <w:p w14:paraId="7BBEDE59" w14:textId="77777777" w:rsidR="00F85387" w:rsidRDefault="00A33DC0">
            <w:pPr>
              <w:jc w:val="right"/>
            </w:pPr>
            <w:r>
              <w:rPr>
                <w:rFonts w:eastAsiaTheme="minorEastAsia"/>
                <w:szCs w:val="21"/>
              </w:rPr>
              <w:t>-</w:t>
            </w:r>
          </w:p>
        </w:tc>
        <w:tc>
          <w:tcPr>
            <w:tcW w:w="1428" w:type="dxa"/>
            <w:vAlign w:val="center"/>
          </w:tcPr>
          <w:p w14:paraId="64650839" w14:textId="77777777" w:rsidR="00F85387" w:rsidRDefault="00A33DC0" w:rsidP="00E0512E">
            <w:pPr>
              <w:jc w:val="right"/>
            </w:pPr>
            <w:r>
              <w:rPr>
                <w:rFonts w:eastAsiaTheme="minorEastAsia"/>
                <w:szCs w:val="21"/>
              </w:rPr>
              <w:t>53,806.48</w:t>
            </w:r>
          </w:p>
        </w:tc>
        <w:tc>
          <w:tcPr>
            <w:tcW w:w="1432" w:type="dxa"/>
            <w:vAlign w:val="center"/>
          </w:tcPr>
          <w:p w14:paraId="12F95158" w14:textId="77777777" w:rsidR="00F85387" w:rsidRDefault="00A33DC0">
            <w:pPr>
              <w:jc w:val="right"/>
            </w:pPr>
            <w:r>
              <w:rPr>
                <w:rFonts w:eastAsiaTheme="minorEastAsia"/>
                <w:szCs w:val="21"/>
              </w:rPr>
              <w:t>53,806.48</w:t>
            </w:r>
          </w:p>
        </w:tc>
      </w:tr>
      <w:tr w:rsidR="00F85387" w14:paraId="56CA624B" w14:textId="77777777" w:rsidTr="00E0512E">
        <w:tc>
          <w:tcPr>
            <w:tcW w:w="1985" w:type="dxa"/>
            <w:vAlign w:val="center"/>
          </w:tcPr>
          <w:p w14:paraId="33237BCD" w14:textId="77777777" w:rsidR="00F85387" w:rsidRDefault="00A33DC0">
            <w:pPr>
              <w:jc w:val="center"/>
            </w:pPr>
            <w:r>
              <w:rPr>
                <w:rFonts w:eastAsiaTheme="minorEastAsia"/>
                <w:szCs w:val="21"/>
              </w:rPr>
              <w:t>应交税费</w:t>
            </w:r>
          </w:p>
        </w:tc>
        <w:tc>
          <w:tcPr>
            <w:tcW w:w="1549" w:type="dxa"/>
            <w:vAlign w:val="center"/>
          </w:tcPr>
          <w:p w14:paraId="73512750" w14:textId="77777777" w:rsidR="00F85387" w:rsidRDefault="00A33DC0">
            <w:pPr>
              <w:jc w:val="right"/>
            </w:pPr>
            <w:r>
              <w:rPr>
                <w:rFonts w:eastAsiaTheme="minorEastAsia"/>
                <w:szCs w:val="21"/>
              </w:rPr>
              <w:t>-</w:t>
            </w:r>
          </w:p>
        </w:tc>
        <w:tc>
          <w:tcPr>
            <w:tcW w:w="1701" w:type="dxa"/>
            <w:vAlign w:val="center"/>
          </w:tcPr>
          <w:p w14:paraId="0B5E0F9E" w14:textId="77777777" w:rsidR="00F85387" w:rsidRDefault="00A33DC0">
            <w:pPr>
              <w:jc w:val="right"/>
            </w:pPr>
            <w:r>
              <w:rPr>
                <w:rFonts w:eastAsiaTheme="minorEastAsia"/>
                <w:szCs w:val="21"/>
              </w:rPr>
              <w:t>-</w:t>
            </w:r>
          </w:p>
        </w:tc>
        <w:tc>
          <w:tcPr>
            <w:tcW w:w="1559" w:type="dxa"/>
            <w:vAlign w:val="center"/>
          </w:tcPr>
          <w:p w14:paraId="3289D513" w14:textId="77777777" w:rsidR="00F85387" w:rsidRDefault="00A33DC0">
            <w:pPr>
              <w:jc w:val="right"/>
            </w:pPr>
            <w:r>
              <w:rPr>
                <w:rFonts w:eastAsiaTheme="minorEastAsia"/>
                <w:szCs w:val="21"/>
              </w:rPr>
              <w:t>-</w:t>
            </w:r>
          </w:p>
        </w:tc>
        <w:tc>
          <w:tcPr>
            <w:tcW w:w="1428" w:type="dxa"/>
            <w:vAlign w:val="center"/>
          </w:tcPr>
          <w:p w14:paraId="6CC007FA" w14:textId="77777777" w:rsidR="00F85387" w:rsidRDefault="00A33DC0" w:rsidP="00E0512E">
            <w:pPr>
              <w:jc w:val="right"/>
            </w:pPr>
            <w:r>
              <w:rPr>
                <w:rFonts w:eastAsiaTheme="minorEastAsia"/>
                <w:szCs w:val="21"/>
              </w:rPr>
              <w:t>390,081.95</w:t>
            </w:r>
          </w:p>
        </w:tc>
        <w:tc>
          <w:tcPr>
            <w:tcW w:w="1432" w:type="dxa"/>
            <w:vAlign w:val="center"/>
          </w:tcPr>
          <w:p w14:paraId="1DFEE600" w14:textId="77777777" w:rsidR="00F85387" w:rsidRDefault="00A33DC0">
            <w:pPr>
              <w:jc w:val="right"/>
            </w:pPr>
            <w:r>
              <w:rPr>
                <w:rFonts w:eastAsiaTheme="minorEastAsia"/>
                <w:szCs w:val="21"/>
              </w:rPr>
              <w:t>390,081.95</w:t>
            </w:r>
          </w:p>
        </w:tc>
      </w:tr>
      <w:tr w:rsidR="00F85387" w14:paraId="168E0EBC" w14:textId="77777777" w:rsidTr="00E0512E">
        <w:tc>
          <w:tcPr>
            <w:tcW w:w="1985" w:type="dxa"/>
            <w:vAlign w:val="center"/>
          </w:tcPr>
          <w:p w14:paraId="2D29BE59" w14:textId="77777777" w:rsidR="00F85387" w:rsidRDefault="00A33DC0">
            <w:pPr>
              <w:jc w:val="center"/>
            </w:pPr>
            <w:r>
              <w:rPr>
                <w:rFonts w:eastAsiaTheme="minorEastAsia"/>
                <w:szCs w:val="21"/>
              </w:rPr>
              <w:t>其他负债</w:t>
            </w:r>
          </w:p>
        </w:tc>
        <w:tc>
          <w:tcPr>
            <w:tcW w:w="1549" w:type="dxa"/>
            <w:vAlign w:val="center"/>
          </w:tcPr>
          <w:p w14:paraId="357833C6" w14:textId="77777777" w:rsidR="00F85387" w:rsidRDefault="00A33DC0">
            <w:pPr>
              <w:jc w:val="right"/>
            </w:pPr>
            <w:r>
              <w:rPr>
                <w:rFonts w:eastAsiaTheme="minorEastAsia"/>
                <w:szCs w:val="21"/>
              </w:rPr>
              <w:t>-</w:t>
            </w:r>
          </w:p>
        </w:tc>
        <w:tc>
          <w:tcPr>
            <w:tcW w:w="1701" w:type="dxa"/>
            <w:vAlign w:val="center"/>
          </w:tcPr>
          <w:p w14:paraId="5F670BCB" w14:textId="77777777" w:rsidR="00F85387" w:rsidRDefault="00A33DC0">
            <w:pPr>
              <w:jc w:val="right"/>
            </w:pPr>
            <w:r>
              <w:rPr>
                <w:rFonts w:eastAsiaTheme="minorEastAsia"/>
                <w:szCs w:val="21"/>
              </w:rPr>
              <w:t>-</w:t>
            </w:r>
          </w:p>
        </w:tc>
        <w:tc>
          <w:tcPr>
            <w:tcW w:w="1559" w:type="dxa"/>
            <w:vAlign w:val="center"/>
          </w:tcPr>
          <w:p w14:paraId="0F3C54EC" w14:textId="77777777" w:rsidR="00F85387" w:rsidRDefault="00A33DC0">
            <w:pPr>
              <w:jc w:val="right"/>
            </w:pPr>
            <w:r>
              <w:rPr>
                <w:rFonts w:eastAsiaTheme="minorEastAsia"/>
                <w:szCs w:val="21"/>
              </w:rPr>
              <w:t>-</w:t>
            </w:r>
          </w:p>
        </w:tc>
        <w:tc>
          <w:tcPr>
            <w:tcW w:w="1428" w:type="dxa"/>
            <w:vAlign w:val="center"/>
          </w:tcPr>
          <w:p w14:paraId="1892A3F9" w14:textId="77777777" w:rsidR="00F85387" w:rsidRDefault="00A33DC0" w:rsidP="00E0512E">
            <w:pPr>
              <w:jc w:val="right"/>
            </w:pPr>
            <w:r>
              <w:rPr>
                <w:rFonts w:eastAsiaTheme="minorEastAsia"/>
                <w:szCs w:val="21"/>
              </w:rPr>
              <w:t>503,327.00</w:t>
            </w:r>
          </w:p>
        </w:tc>
        <w:tc>
          <w:tcPr>
            <w:tcW w:w="1432" w:type="dxa"/>
            <w:vAlign w:val="center"/>
          </w:tcPr>
          <w:p w14:paraId="4CA950D0" w14:textId="77777777" w:rsidR="00F85387" w:rsidRDefault="00A33DC0">
            <w:pPr>
              <w:jc w:val="right"/>
            </w:pPr>
            <w:r>
              <w:rPr>
                <w:rFonts w:eastAsiaTheme="minorEastAsia"/>
                <w:szCs w:val="21"/>
              </w:rPr>
              <w:t>503,327.00</w:t>
            </w:r>
          </w:p>
        </w:tc>
      </w:tr>
      <w:tr w:rsidR="001D7C41" w:rsidRPr="00E54740" w14:paraId="26427992" w14:textId="77777777" w:rsidTr="00E0512E">
        <w:trPr>
          <w:trHeight w:val="278"/>
        </w:trPr>
        <w:tc>
          <w:tcPr>
            <w:tcW w:w="1985" w:type="dxa"/>
          </w:tcPr>
          <w:p w14:paraId="62D80D99"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158E957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76,728,111.34</w:t>
            </w:r>
          </w:p>
        </w:tc>
        <w:tc>
          <w:tcPr>
            <w:tcW w:w="1701" w:type="dxa"/>
          </w:tcPr>
          <w:p w14:paraId="1A093C9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F6558F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1E1226B0" w14:textId="77777777" w:rsidR="00751A4E" w:rsidRPr="00E54740" w:rsidRDefault="00751A4E" w:rsidP="00E0512E">
            <w:pPr>
              <w:spacing w:line="360" w:lineRule="auto"/>
              <w:jc w:val="right"/>
              <w:rPr>
                <w:rFonts w:eastAsiaTheme="minorEastAsia"/>
                <w:szCs w:val="21"/>
              </w:rPr>
            </w:pPr>
            <w:r w:rsidRPr="00E54740">
              <w:rPr>
                <w:rFonts w:eastAsiaTheme="minorEastAsia"/>
                <w:szCs w:val="21"/>
              </w:rPr>
              <w:t>24,656,950.81</w:t>
            </w:r>
          </w:p>
        </w:tc>
        <w:tc>
          <w:tcPr>
            <w:tcW w:w="1432" w:type="dxa"/>
          </w:tcPr>
          <w:p w14:paraId="396301A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101,385,062.15</w:t>
            </w:r>
          </w:p>
        </w:tc>
      </w:tr>
      <w:tr w:rsidR="001D7C41" w:rsidRPr="00E54740" w14:paraId="51C0F1AA" w14:textId="77777777" w:rsidTr="00E0512E">
        <w:trPr>
          <w:trHeight w:val="278"/>
        </w:trPr>
        <w:tc>
          <w:tcPr>
            <w:tcW w:w="1985" w:type="dxa"/>
          </w:tcPr>
          <w:p w14:paraId="5F3EA815" w14:textId="77777777" w:rsidR="00751A4E" w:rsidRPr="00E54740" w:rsidRDefault="00751A4E" w:rsidP="00CE7D52">
            <w:pPr>
              <w:spacing w:line="360" w:lineRule="auto"/>
              <w:rPr>
                <w:rFonts w:eastAsiaTheme="minorEastAsia"/>
                <w:szCs w:val="21"/>
              </w:rPr>
            </w:pPr>
            <w:r w:rsidRPr="00E54740">
              <w:rPr>
                <w:rFonts w:eastAsiaTheme="minorEastAsia"/>
                <w:szCs w:val="21"/>
              </w:rPr>
              <w:lastRenderedPageBreak/>
              <w:t>利率敏感度缺口</w:t>
            </w:r>
          </w:p>
        </w:tc>
        <w:tc>
          <w:tcPr>
            <w:tcW w:w="1549" w:type="dxa"/>
          </w:tcPr>
          <w:p w14:paraId="01C329D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684,831,360.50</w:t>
            </w:r>
          </w:p>
        </w:tc>
        <w:tc>
          <w:tcPr>
            <w:tcW w:w="1701" w:type="dxa"/>
            <w:vAlign w:val="center"/>
          </w:tcPr>
          <w:p w14:paraId="3729BCE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740DDE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14:paraId="6E8E050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170,797,231.73</w:t>
            </w:r>
          </w:p>
        </w:tc>
        <w:tc>
          <w:tcPr>
            <w:tcW w:w="1432" w:type="dxa"/>
            <w:vAlign w:val="center"/>
          </w:tcPr>
          <w:p w14:paraId="59634E5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855,628,592.23</w:t>
            </w:r>
          </w:p>
        </w:tc>
      </w:tr>
    </w:tbl>
    <w:p w14:paraId="7203D7FA"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18818E21"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F85387" w14:paraId="7081E510" w14:textId="77777777">
        <w:tc>
          <w:tcPr>
            <w:tcW w:w="851" w:type="dxa"/>
            <w:vAlign w:val="center"/>
          </w:tcPr>
          <w:p w14:paraId="3D3648A7" w14:textId="77777777" w:rsidR="00F85387" w:rsidRDefault="00A33DC0">
            <w:pPr>
              <w:jc w:val="left"/>
            </w:pPr>
            <w:r>
              <w:rPr>
                <w:rFonts w:eastAsiaTheme="minorEastAsia"/>
                <w:color w:val="000000" w:themeColor="text1"/>
                <w:szCs w:val="21"/>
              </w:rPr>
              <w:t>假设</w:t>
            </w:r>
          </w:p>
        </w:tc>
        <w:tc>
          <w:tcPr>
            <w:tcW w:w="8149" w:type="dxa"/>
            <w:gridSpan w:val="3"/>
            <w:vAlign w:val="center"/>
          </w:tcPr>
          <w:p w14:paraId="668DFF24" w14:textId="77777777" w:rsidR="00F85387" w:rsidRDefault="00A33DC0">
            <w:pPr>
              <w:jc w:val="left"/>
            </w:pPr>
            <w:r>
              <w:rPr>
                <w:rFonts w:eastAsiaTheme="minorEastAsia"/>
                <w:color w:val="000000" w:themeColor="text1"/>
                <w:szCs w:val="21"/>
              </w:rPr>
              <w:t>除市场利率以外的其他市场变量保持不变</w:t>
            </w:r>
          </w:p>
        </w:tc>
      </w:tr>
      <w:tr w:rsidR="00D44E10" w:rsidRPr="00480B80" w14:paraId="0103A9A3" w14:textId="77777777" w:rsidTr="009B39D5">
        <w:tc>
          <w:tcPr>
            <w:tcW w:w="851" w:type="dxa"/>
            <w:vMerge w:val="restart"/>
            <w:vAlign w:val="center"/>
          </w:tcPr>
          <w:p w14:paraId="423D809D" w14:textId="77777777"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4C7BCCCB"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446C65B5"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0D86A20E"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39F36E4F" w14:textId="77777777" w:rsidTr="009B39D5">
        <w:tc>
          <w:tcPr>
            <w:tcW w:w="851" w:type="dxa"/>
            <w:vMerge/>
            <w:vAlign w:val="center"/>
          </w:tcPr>
          <w:p w14:paraId="048F8EB0" w14:textId="77777777"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14:paraId="12619975"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14:paraId="4548E039" w14:textId="77777777"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17CEC68E"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72A3E516" w14:textId="77777777"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14988357"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F85387" w14:paraId="2C75B1B4" w14:textId="77777777">
        <w:tc>
          <w:tcPr>
            <w:tcW w:w="851" w:type="dxa"/>
            <w:vMerge/>
          </w:tcPr>
          <w:p w14:paraId="4ADB8E09" w14:textId="77777777" w:rsidR="00F85387" w:rsidRDefault="00F85387"/>
        </w:tc>
        <w:tc>
          <w:tcPr>
            <w:tcW w:w="2590" w:type="dxa"/>
            <w:vAlign w:val="center"/>
          </w:tcPr>
          <w:p w14:paraId="63E4D818" w14:textId="77777777" w:rsidR="00F85387" w:rsidRDefault="00A33DC0">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5D42EEFA" w14:textId="77777777" w:rsidR="00F85387" w:rsidRDefault="00A33DC0">
            <w:pPr>
              <w:jc w:val="right"/>
            </w:pPr>
            <w:r>
              <w:rPr>
                <w:rFonts w:eastAsiaTheme="minorEastAsia"/>
                <w:color w:val="000000" w:themeColor="text1"/>
                <w:szCs w:val="21"/>
              </w:rPr>
              <w:t>增加约</w:t>
            </w:r>
            <w:r>
              <w:rPr>
                <w:rFonts w:eastAsiaTheme="minorEastAsia"/>
                <w:color w:val="000000" w:themeColor="text1"/>
                <w:szCs w:val="21"/>
              </w:rPr>
              <w:t>22</w:t>
            </w:r>
          </w:p>
        </w:tc>
        <w:tc>
          <w:tcPr>
            <w:tcW w:w="2679" w:type="dxa"/>
            <w:vAlign w:val="center"/>
          </w:tcPr>
          <w:p w14:paraId="6BD6D9FD" w14:textId="77777777" w:rsidR="00F85387" w:rsidRDefault="00A33DC0">
            <w:pPr>
              <w:jc w:val="right"/>
            </w:pPr>
            <w:r>
              <w:rPr>
                <w:rFonts w:eastAsiaTheme="minorEastAsia"/>
                <w:color w:val="000000" w:themeColor="text1"/>
                <w:szCs w:val="21"/>
              </w:rPr>
              <w:t>增加约</w:t>
            </w:r>
            <w:r>
              <w:rPr>
                <w:rFonts w:eastAsiaTheme="minorEastAsia"/>
                <w:color w:val="000000" w:themeColor="text1"/>
                <w:szCs w:val="21"/>
              </w:rPr>
              <w:t>43</w:t>
            </w:r>
          </w:p>
        </w:tc>
      </w:tr>
      <w:tr w:rsidR="00F85387" w14:paraId="21EC669A" w14:textId="77777777">
        <w:tc>
          <w:tcPr>
            <w:tcW w:w="851" w:type="dxa"/>
            <w:vMerge/>
          </w:tcPr>
          <w:p w14:paraId="3A2F045B" w14:textId="77777777" w:rsidR="00F85387" w:rsidRDefault="00F85387"/>
        </w:tc>
        <w:tc>
          <w:tcPr>
            <w:tcW w:w="2590" w:type="dxa"/>
            <w:vAlign w:val="center"/>
          </w:tcPr>
          <w:p w14:paraId="38C6F937" w14:textId="77777777" w:rsidR="00F85387" w:rsidRDefault="00A33DC0">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44538ADF" w14:textId="77777777" w:rsidR="00F85387" w:rsidRDefault="00A33DC0">
            <w:pPr>
              <w:jc w:val="right"/>
            </w:pPr>
            <w:r>
              <w:rPr>
                <w:rFonts w:eastAsiaTheme="minorEastAsia"/>
                <w:color w:val="000000" w:themeColor="text1"/>
                <w:szCs w:val="21"/>
              </w:rPr>
              <w:t>减少约</w:t>
            </w:r>
            <w:r>
              <w:rPr>
                <w:rFonts w:eastAsiaTheme="minorEastAsia"/>
                <w:color w:val="000000" w:themeColor="text1"/>
                <w:szCs w:val="21"/>
              </w:rPr>
              <w:t>22</w:t>
            </w:r>
          </w:p>
        </w:tc>
        <w:tc>
          <w:tcPr>
            <w:tcW w:w="2679" w:type="dxa"/>
            <w:vAlign w:val="center"/>
          </w:tcPr>
          <w:p w14:paraId="54036953" w14:textId="77777777" w:rsidR="00F85387" w:rsidRDefault="00A33DC0">
            <w:pPr>
              <w:jc w:val="right"/>
            </w:pPr>
            <w:r>
              <w:rPr>
                <w:rFonts w:eastAsiaTheme="minorEastAsia"/>
                <w:color w:val="000000" w:themeColor="text1"/>
                <w:szCs w:val="21"/>
              </w:rPr>
              <w:t>减少约</w:t>
            </w:r>
            <w:r>
              <w:rPr>
                <w:rFonts w:eastAsiaTheme="minorEastAsia"/>
                <w:color w:val="000000" w:themeColor="text1"/>
                <w:szCs w:val="21"/>
              </w:rPr>
              <w:t>43</w:t>
            </w:r>
          </w:p>
        </w:tc>
      </w:tr>
    </w:tbl>
    <w:p w14:paraId="0528E66F"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0D1CE48D"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2878BFD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3B64E4BD"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28A7F8A2"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EFA2DC0"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6EBA02DA"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10C58C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本基金通过投资组合的分散化降低其他价格风险。本基金投资组合中债券等固定收益类资产的投资比例不低于基金资产的</w:t>
      </w:r>
      <w:r w:rsidRPr="00E54740">
        <w:rPr>
          <w:rFonts w:eastAsiaTheme="minorEastAsia"/>
          <w:kern w:val="0"/>
          <w:szCs w:val="21"/>
        </w:rPr>
        <w:t>80%</w:t>
      </w:r>
      <w:r w:rsidRPr="00E54740">
        <w:rPr>
          <w:rFonts w:eastAsiaTheme="minorEastAsia"/>
          <w:kern w:val="0"/>
          <w:szCs w:val="21"/>
        </w:rPr>
        <w:t>，股票、权证等权益类品种投资比例不超过基金资产的</w:t>
      </w:r>
      <w:r w:rsidRPr="00E54740">
        <w:rPr>
          <w:rFonts w:eastAsiaTheme="minorEastAsia"/>
          <w:kern w:val="0"/>
          <w:szCs w:val="21"/>
        </w:rPr>
        <w:t>20%</w:t>
      </w:r>
      <w:r w:rsidRPr="00E54740">
        <w:rPr>
          <w:rFonts w:eastAsiaTheme="minorEastAsia"/>
          <w:kern w:val="0"/>
          <w:szCs w:val="21"/>
        </w:rPr>
        <w:t>，全部权证市值不超过基金资产净值的</w:t>
      </w:r>
      <w:r w:rsidRPr="00E54740">
        <w:rPr>
          <w:rFonts w:eastAsiaTheme="minorEastAsia"/>
          <w:kern w:val="0"/>
          <w:szCs w:val="21"/>
        </w:rPr>
        <w:t>3%</w:t>
      </w:r>
      <w:r w:rsidRPr="00E54740">
        <w:rPr>
          <w:rFonts w:eastAsiaTheme="minorEastAsia"/>
          <w:kern w:val="0"/>
          <w:szCs w:val="21"/>
        </w:rPr>
        <w:t>，并保持不低于基金资产净值</w:t>
      </w:r>
      <w:r w:rsidRPr="00E54740">
        <w:rPr>
          <w:rFonts w:eastAsiaTheme="minorEastAsia"/>
          <w:kern w:val="0"/>
          <w:szCs w:val="21"/>
        </w:rPr>
        <w:t>5%</w:t>
      </w:r>
      <w:r w:rsidRPr="00E54740">
        <w:rPr>
          <w:rFonts w:eastAsiaTheme="minorEastAsia"/>
          <w:kern w:val="0"/>
          <w:szCs w:val="21"/>
        </w:rPr>
        <w:t>的现金或到期日在一年以内的</w:t>
      </w:r>
      <w:r w:rsidRPr="00E54740">
        <w:rPr>
          <w:rFonts w:eastAsiaTheme="minorEastAsia"/>
          <w:kern w:val="0"/>
          <w:szCs w:val="21"/>
        </w:rPr>
        <w:lastRenderedPageBreak/>
        <w:t>政府债券，其中现金不包括结算备付金、存出保证金、应收申购款等。此外，本基金的基金管理人每日对本基金所持有的证券价格实施监控，定期运用多种定量方法对基金进行风险度量，包括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01B7E18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0653DA47"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6F230FBC" w14:textId="77777777" w:rsidTr="00C915A6">
        <w:tc>
          <w:tcPr>
            <w:tcW w:w="3119" w:type="dxa"/>
            <w:vMerge w:val="restart"/>
            <w:vAlign w:val="center"/>
          </w:tcPr>
          <w:p w14:paraId="59E98E4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70049C10"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7BE4180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7879EAD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78339D36"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691D3D1" w14:textId="77777777" w:rsidTr="00C915A6">
        <w:tc>
          <w:tcPr>
            <w:tcW w:w="3119" w:type="dxa"/>
            <w:vMerge/>
            <w:vAlign w:val="center"/>
          </w:tcPr>
          <w:p w14:paraId="2F1F8786"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679EECA1"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56E8CB3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3BC9821B"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3C912053"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27291455" w14:textId="77777777" w:rsidTr="003D66E3">
        <w:tc>
          <w:tcPr>
            <w:tcW w:w="3119" w:type="dxa"/>
            <w:vAlign w:val="center"/>
          </w:tcPr>
          <w:p w14:paraId="4377AD3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613D5BA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12,859,719.27</w:t>
            </w:r>
          </w:p>
        </w:tc>
        <w:tc>
          <w:tcPr>
            <w:tcW w:w="1097" w:type="dxa"/>
            <w:vAlign w:val="center"/>
          </w:tcPr>
          <w:p w14:paraId="09F2818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9.22</w:t>
            </w:r>
          </w:p>
        </w:tc>
        <w:tc>
          <w:tcPr>
            <w:tcW w:w="1879" w:type="dxa"/>
            <w:vAlign w:val="center"/>
          </w:tcPr>
          <w:p w14:paraId="376083D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172,234,967.99</w:t>
            </w:r>
          </w:p>
        </w:tc>
        <w:tc>
          <w:tcPr>
            <w:tcW w:w="1062" w:type="dxa"/>
            <w:vAlign w:val="center"/>
          </w:tcPr>
          <w:p w14:paraId="0CAEC0D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20.13</w:t>
            </w:r>
          </w:p>
        </w:tc>
      </w:tr>
      <w:tr w:rsidR="001D7C41" w:rsidRPr="00E54740" w14:paraId="113B81EF" w14:textId="77777777" w:rsidTr="003D66E3">
        <w:tc>
          <w:tcPr>
            <w:tcW w:w="3119" w:type="dxa"/>
            <w:vAlign w:val="center"/>
          </w:tcPr>
          <w:p w14:paraId="6DFDD000"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3D21890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A91F90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5D0C541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3D02030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06C3380E" w14:textId="77777777" w:rsidTr="003D66E3">
        <w:tc>
          <w:tcPr>
            <w:tcW w:w="3119" w:type="dxa"/>
            <w:vAlign w:val="center"/>
          </w:tcPr>
          <w:p w14:paraId="32F4657F"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64E6916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5,092,963.36</w:t>
            </w:r>
          </w:p>
        </w:tc>
        <w:tc>
          <w:tcPr>
            <w:tcW w:w="1097" w:type="dxa"/>
            <w:vAlign w:val="center"/>
          </w:tcPr>
          <w:p w14:paraId="7C64F53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3.65</w:t>
            </w:r>
          </w:p>
        </w:tc>
        <w:tc>
          <w:tcPr>
            <w:tcW w:w="1879" w:type="dxa"/>
            <w:vAlign w:val="center"/>
          </w:tcPr>
          <w:p w14:paraId="481FD57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084CD63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5FF2943F" w14:textId="77777777" w:rsidTr="003D66E3">
        <w:tc>
          <w:tcPr>
            <w:tcW w:w="3119" w:type="dxa"/>
            <w:vAlign w:val="center"/>
          </w:tcPr>
          <w:p w14:paraId="0A4A216B"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58F0BF6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26EC328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4E5B49E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1F2EC2C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70FE953E" w14:textId="77777777" w:rsidTr="003D66E3">
        <w:tc>
          <w:tcPr>
            <w:tcW w:w="3119" w:type="dxa"/>
            <w:vAlign w:val="center"/>
          </w:tcPr>
          <w:p w14:paraId="782E13D1"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1ABB3E7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1C578FA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662DE2C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0961336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3E283C12" w14:textId="77777777" w:rsidTr="003D66E3">
        <w:tc>
          <w:tcPr>
            <w:tcW w:w="3119" w:type="dxa"/>
            <w:vAlign w:val="center"/>
          </w:tcPr>
          <w:p w14:paraId="71B051A6"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14393D5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17,952,682.63</w:t>
            </w:r>
          </w:p>
        </w:tc>
        <w:tc>
          <w:tcPr>
            <w:tcW w:w="1097" w:type="dxa"/>
            <w:vAlign w:val="center"/>
          </w:tcPr>
          <w:p w14:paraId="72F261E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12.88</w:t>
            </w:r>
          </w:p>
        </w:tc>
        <w:tc>
          <w:tcPr>
            <w:tcW w:w="1879" w:type="dxa"/>
            <w:vAlign w:val="center"/>
          </w:tcPr>
          <w:p w14:paraId="57A2E96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172,234,967.99</w:t>
            </w:r>
          </w:p>
        </w:tc>
        <w:tc>
          <w:tcPr>
            <w:tcW w:w="1062" w:type="dxa"/>
            <w:vAlign w:val="center"/>
          </w:tcPr>
          <w:p w14:paraId="1FE20D6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20.13</w:t>
            </w:r>
          </w:p>
        </w:tc>
      </w:tr>
    </w:tbl>
    <w:p w14:paraId="289565B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409"/>
        <w:gridCol w:w="2196"/>
        <w:gridCol w:w="72"/>
      </w:tblGrid>
      <w:tr w:rsidR="00F85387" w14:paraId="7D268195" w14:textId="77777777">
        <w:tc>
          <w:tcPr>
            <w:tcW w:w="993" w:type="dxa"/>
            <w:vAlign w:val="center"/>
          </w:tcPr>
          <w:p w14:paraId="066BFBE5" w14:textId="77777777" w:rsidR="00F85387" w:rsidRDefault="00A33DC0">
            <w:pPr>
              <w:jc w:val="left"/>
            </w:pPr>
            <w:r>
              <w:rPr>
                <w:rFonts w:eastAsiaTheme="minorEastAsia"/>
                <w:szCs w:val="21"/>
              </w:rPr>
              <w:t>假设</w:t>
            </w:r>
          </w:p>
        </w:tc>
        <w:tc>
          <w:tcPr>
            <w:tcW w:w="8079" w:type="dxa"/>
            <w:gridSpan w:val="4"/>
            <w:vAlign w:val="center"/>
          </w:tcPr>
          <w:p w14:paraId="77AB2E92" w14:textId="77777777" w:rsidR="00F85387" w:rsidRDefault="00A33DC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7067F861" w14:textId="77777777" w:rsidTr="005351AD">
        <w:trPr>
          <w:gridAfter w:val="1"/>
          <w:wAfter w:w="72" w:type="dxa"/>
        </w:trPr>
        <w:tc>
          <w:tcPr>
            <w:tcW w:w="993" w:type="dxa"/>
            <w:vMerge w:val="restart"/>
            <w:vAlign w:val="center"/>
          </w:tcPr>
          <w:p w14:paraId="49463CB8"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3402" w:type="dxa"/>
            <w:vMerge w:val="restart"/>
            <w:vAlign w:val="center"/>
          </w:tcPr>
          <w:p w14:paraId="269447F8"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4605" w:type="dxa"/>
            <w:gridSpan w:val="2"/>
          </w:tcPr>
          <w:p w14:paraId="2199C8DE"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3BBA2F9"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2775D7C6" w14:textId="77777777" w:rsidTr="005351AD">
        <w:trPr>
          <w:gridAfter w:val="1"/>
          <w:wAfter w:w="72" w:type="dxa"/>
        </w:trPr>
        <w:tc>
          <w:tcPr>
            <w:tcW w:w="993" w:type="dxa"/>
            <w:vMerge/>
            <w:vAlign w:val="center"/>
          </w:tcPr>
          <w:p w14:paraId="5FB09DD8" w14:textId="77777777" w:rsidR="00480F50" w:rsidRPr="00E54740" w:rsidRDefault="00480F50" w:rsidP="000D7898">
            <w:pPr>
              <w:widowControl/>
              <w:jc w:val="left"/>
              <w:rPr>
                <w:rFonts w:eastAsiaTheme="minorEastAsia"/>
                <w:szCs w:val="21"/>
              </w:rPr>
            </w:pPr>
          </w:p>
        </w:tc>
        <w:tc>
          <w:tcPr>
            <w:tcW w:w="3402" w:type="dxa"/>
            <w:vMerge/>
            <w:vAlign w:val="center"/>
          </w:tcPr>
          <w:p w14:paraId="15A44402" w14:textId="77777777" w:rsidR="00480F50" w:rsidRPr="00E54740" w:rsidRDefault="00480F50" w:rsidP="000D7898">
            <w:pPr>
              <w:widowControl/>
              <w:jc w:val="left"/>
              <w:rPr>
                <w:rFonts w:eastAsiaTheme="minorEastAsia"/>
                <w:kern w:val="0"/>
                <w:szCs w:val="21"/>
              </w:rPr>
            </w:pPr>
          </w:p>
        </w:tc>
        <w:tc>
          <w:tcPr>
            <w:tcW w:w="2409" w:type="dxa"/>
          </w:tcPr>
          <w:p w14:paraId="59D1C0B7"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5EDB0AF7"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196" w:type="dxa"/>
          </w:tcPr>
          <w:p w14:paraId="14408172"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09B2B27B"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85387" w14:paraId="6A209575" w14:textId="77777777" w:rsidTr="005351AD">
        <w:trPr>
          <w:gridAfter w:val="1"/>
          <w:wAfter w:w="72" w:type="dxa"/>
        </w:trPr>
        <w:tc>
          <w:tcPr>
            <w:tcW w:w="993" w:type="dxa"/>
            <w:vMerge/>
          </w:tcPr>
          <w:p w14:paraId="6EE39E85" w14:textId="77777777" w:rsidR="00F85387" w:rsidRDefault="00F85387"/>
        </w:tc>
        <w:tc>
          <w:tcPr>
            <w:tcW w:w="3402" w:type="dxa"/>
            <w:vAlign w:val="center"/>
          </w:tcPr>
          <w:p w14:paraId="2D453B1F" w14:textId="77777777" w:rsidR="00F85387" w:rsidRDefault="00A33DC0">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409" w:type="dxa"/>
            <w:vAlign w:val="center"/>
          </w:tcPr>
          <w:p w14:paraId="53F9CFD4" w14:textId="77777777" w:rsidR="00F85387" w:rsidRDefault="00A33DC0">
            <w:pPr>
              <w:jc w:val="right"/>
            </w:pPr>
            <w:r>
              <w:rPr>
                <w:rFonts w:eastAsiaTheme="minorEastAsia"/>
                <w:szCs w:val="21"/>
              </w:rPr>
              <w:t>减少约</w:t>
            </w:r>
            <w:r>
              <w:rPr>
                <w:rFonts w:eastAsiaTheme="minorEastAsia"/>
                <w:szCs w:val="21"/>
              </w:rPr>
              <w:t>500</w:t>
            </w:r>
          </w:p>
        </w:tc>
        <w:tc>
          <w:tcPr>
            <w:tcW w:w="2196" w:type="dxa"/>
            <w:vAlign w:val="center"/>
          </w:tcPr>
          <w:p w14:paraId="31A6E15E" w14:textId="77777777" w:rsidR="00F85387" w:rsidRDefault="00A33DC0">
            <w:pPr>
              <w:jc w:val="right"/>
            </w:pPr>
            <w:r>
              <w:rPr>
                <w:rFonts w:eastAsiaTheme="minorEastAsia"/>
                <w:szCs w:val="21"/>
              </w:rPr>
              <w:t>减少约</w:t>
            </w:r>
            <w:r>
              <w:rPr>
                <w:rFonts w:eastAsiaTheme="minorEastAsia"/>
                <w:szCs w:val="21"/>
              </w:rPr>
              <w:t>1,310</w:t>
            </w:r>
          </w:p>
        </w:tc>
      </w:tr>
      <w:tr w:rsidR="00F85387" w14:paraId="0E744080" w14:textId="77777777" w:rsidTr="005351AD">
        <w:trPr>
          <w:gridAfter w:val="1"/>
          <w:wAfter w:w="72" w:type="dxa"/>
        </w:trPr>
        <w:tc>
          <w:tcPr>
            <w:tcW w:w="993" w:type="dxa"/>
            <w:vMerge/>
          </w:tcPr>
          <w:p w14:paraId="7F12A030" w14:textId="77777777" w:rsidR="00F85387" w:rsidRDefault="00F85387"/>
        </w:tc>
        <w:tc>
          <w:tcPr>
            <w:tcW w:w="3402" w:type="dxa"/>
            <w:vAlign w:val="center"/>
          </w:tcPr>
          <w:p w14:paraId="089846DB" w14:textId="77777777" w:rsidR="00F85387" w:rsidRDefault="00A33DC0">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409" w:type="dxa"/>
            <w:vAlign w:val="center"/>
          </w:tcPr>
          <w:p w14:paraId="54E2E4F2" w14:textId="77777777" w:rsidR="00F85387" w:rsidRDefault="00A33DC0">
            <w:pPr>
              <w:jc w:val="right"/>
            </w:pPr>
            <w:r>
              <w:rPr>
                <w:rFonts w:eastAsiaTheme="minorEastAsia"/>
                <w:szCs w:val="21"/>
              </w:rPr>
              <w:t>增加约</w:t>
            </w:r>
            <w:r>
              <w:rPr>
                <w:rFonts w:eastAsiaTheme="minorEastAsia"/>
                <w:szCs w:val="21"/>
              </w:rPr>
              <w:t>500</w:t>
            </w:r>
          </w:p>
        </w:tc>
        <w:tc>
          <w:tcPr>
            <w:tcW w:w="2196" w:type="dxa"/>
            <w:vAlign w:val="center"/>
          </w:tcPr>
          <w:p w14:paraId="1F760A42" w14:textId="77777777" w:rsidR="00F85387" w:rsidRDefault="00A33DC0">
            <w:pPr>
              <w:jc w:val="right"/>
            </w:pPr>
            <w:r>
              <w:rPr>
                <w:rFonts w:eastAsiaTheme="minorEastAsia"/>
                <w:szCs w:val="21"/>
              </w:rPr>
              <w:t>增加约</w:t>
            </w:r>
            <w:r>
              <w:rPr>
                <w:rFonts w:eastAsiaTheme="minorEastAsia"/>
                <w:szCs w:val="21"/>
              </w:rPr>
              <w:t>1,310</w:t>
            </w:r>
          </w:p>
        </w:tc>
      </w:tr>
    </w:tbl>
    <w:p w14:paraId="1CDB1CA9" w14:textId="77777777" w:rsidR="006B52D1" w:rsidRPr="00E54740" w:rsidRDefault="006B52D1" w:rsidP="006B52D1">
      <w:pPr>
        <w:spacing w:beforeLines="100" w:before="312" w:line="360" w:lineRule="auto"/>
        <w:rPr>
          <w:b/>
          <w:kern w:val="0"/>
          <w:szCs w:val="21"/>
        </w:rPr>
      </w:pPr>
      <w:bookmarkStart w:id="133" w:name="_Hlk105515185"/>
      <w:r w:rsidRPr="00E54740">
        <w:rPr>
          <w:b/>
          <w:kern w:val="0"/>
          <w:szCs w:val="21"/>
        </w:rPr>
        <w:t xml:space="preserve">7.4.14 </w:t>
      </w:r>
      <w:r w:rsidRPr="00E54740">
        <w:rPr>
          <w:rFonts w:hint="eastAsia"/>
          <w:b/>
          <w:kern w:val="0"/>
          <w:szCs w:val="21"/>
        </w:rPr>
        <w:t>公允价值</w:t>
      </w:r>
    </w:p>
    <w:p w14:paraId="1CE72EAD"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6BF66DEC" w14:textId="77777777" w:rsidR="00F85387" w:rsidRDefault="00A33DC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67E3F716" w14:textId="77777777" w:rsidR="00F85387" w:rsidRDefault="00F85387">
      <w:pPr>
        <w:tabs>
          <w:tab w:val="left" w:pos="426"/>
        </w:tabs>
        <w:spacing w:line="360" w:lineRule="auto"/>
        <w:ind w:firstLineChars="200" w:firstLine="420"/>
        <w:jc w:val="left"/>
        <w:rPr>
          <w:szCs w:val="21"/>
        </w:rPr>
      </w:pPr>
    </w:p>
    <w:p w14:paraId="2F8AE6AD" w14:textId="77777777" w:rsidR="00F85387" w:rsidRDefault="00A33DC0">
      <w:pPr>
        <w:tabs>
          <w:tab w:val="left" w:pos="426"/>
        </w:tabs>
        <w:spacing w:line="360" w:lineRule="auto"/>
        <w:ind w:firstLineChars="200" w:firstLine="420"/>
        <w:jc w:val="left"/>
        <w:rPr>
          <w:szCs w:val="21"/>
        </w:rPr>
      </w:pPr>
      <w:r>
        <w:rPr>
          <w:szCs w:val="21"/>
        </w:rPr>
        <w:lastRenderedPageBreak/>
        <w:t>第一层次：相同资产或负债在活跃市场上未经调整的报价。</w:t>
      </w:r>
    </w:p>
    <w:p w14:paraId="7EC052F6" w14:textId="77777777" w:rsidR="00F85387" w:rsidRDefault="00A33DC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333B9896"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105977A7"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53500E3E"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413F52CA"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1528FDAF" w14:textId="77777777" w:rsidTr="009B39D5">
        <w:tc>
          <w:tcPr>
            <w:tcW w:w="2965" w:type="dxa"/>
            <w:vAlign w:val="center"/>
          </w:tcPr>
          <w:p w14:paraId="3557E94C"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089DE141" w14:textId="77777777" w:rsidR="006B52D1" w:rsidRPr="00E54740" w:rsidRDefault="006B52D1" w:rsidP="009B39D5">
            <w:pPr>
              <w:spacing w:line="360" w:lineRule="auto"/>
              <w:jc w:val="center"/>
              <w:rPr>
                <w:szCs w:val="21"/>
              </w:rPr>
            </w:pPr>
            <w:r w:rsidRPr="00E54740">
              <w:rPr>
                <w:szCs w:val="21"/>
              </w:rPr>
              <w:t>本期末</w:t>
            </w:r>
          </w:p>
          <w:p w14:paraId="2BD72985"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7860A1EA"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2E307C9A"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193D9FC" w14:textId="77777777" w:rsidTr="009B39D5">
        <w:tc>
          <w:tcPr>
            <w:tcW w:w="2965" w:type="dxa"/>
            <w:vAlign w:val="center"/>
          </w:tcPr>
          <w:p w14:paraId="6098DEF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63AE9301" w14:textId="77777777" w:rsidR="006B52D1" w:rsidRPr="00E54740" w:rsidRDefault="006B52D1" w:rsidP="009B39D5">
            <w:pPr>
              <w:spacing w:line="360" w:lineRule="auto"/>
              <w:jc w:val="right"/>
              <w:rPr>
                <w:rFonts w:ascii="宋体" w:hAnsi="宋体"/>
                <w:kern w:val="0"/>
                <w:szCs w:val="21"/>
              </w:rPr>
            </w:pPr>
            <w:r w:rsidRPr="00E54740">
              <w:rPr>
                <w:kern w:val="0"/>
                <w:szCs w:val="21"/>
              </w:rPr>
              <w:t>17,948,530.63</w:t>
            </w:r>
          </w:p>
        </w:tc>
        <w:tc>
          <w:tcPr>
            <w:tcW w:w="2966" w:type="dxa"/>
            <w:vAlign w:val="center"/>
          </w:tcPr>
          <w:p w14:paraId="3B4A6F12" w14:textId="77777777" w:rsidR="006B52D1" w:rsidRPr="00E54740" w:rsidRDefault="006B52D1" w:rsidP="009B39D5">
            <w:pPr>
              <w:spacing w:line="360" w:lineRule="auto"/>
              <w:jc w:val="right"/>
              <w:rPr>
                <w:kern w:val="0"/>
                <w:szCs w:val="21"/>
              </w:rPr>
            </w:pPr>
            <w:r w:rsidRPr="00E54740">
              <w:rPr>
                <w:rFonts w:eastAsiaTheme="minorEastAsia"/>
                <w:szCs w:val="21"/>
              </w:rPr>
              <w:t>172,234,967.99</w:t>
            </w:r>
          </w:p>
        </w:tc>
      </w:tr>
      <w:tr w:rsidR="001D7C41" w:rsidRPr="00E54740" w14:paraId="70512152" w14:textId="77777777" w:rsidTr="009B39D5">
        <w:tc>
          <w:tcPr>
            <w:tcW w:w="2965" w:type="dxa"/>
            <w:vAlign w:val="center"/>
          </w:tcPr>
          <w:p w14:paraId="101E673A"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796AC4E7" w14:textId="77777777" w:rsidR="006B52D1" w:rsidRPr="00E54740" w:rsidRDefault="006B52D1" w:rsidP="009B39D5">
            <w:pPr>
              <w:spacing w:line="360" w:lineRule="auto"/>
              <w:jc w:val="right"/>
              <w:rPr>
                <w:rFonts w:ascii="宋体" w:hAnsi="宋体"/>
                <w:kern w:val="0"/>
                <w:szCs w:val="21"/>
              </w:rPr>
            </w:pPr>
            <w:r w:rsidRPr="00E54740">
              <w:rPr>
                <w:kern w:val="0"/>
                <w:szCs w:val="21"/>
              </w:rPr>
              <w:t>110,395,482.90</w:t>
            </w:r>
          </w:p>
        </w:tc>
        <w:tc>
          <w:tcPr>
            <w:tcW w:w="2966" w:type="dxa"/>
            <w:vAlign w:val="center"/>
          </w:tcPr>
          <w:p w14:paraId="1010D1E6" w14:textId="77777777" w:rsidR="006B52D1" w:rsidRPr="00E54740" w:rsidRDefault="006B52D1" w:rsidP="009B39D5">
            <w:pPr>
              <w:spacing w:line="360" w:lineRule="auto"/>
              <w:jc w:val="right"/>
              <w:rPr>
                <w:kern w:val="0"/>
                <w:szCs w:val="21"/>
              </w:rPr>
            </w:pPr>
            <w:r w:rsidRPr="00E54740">
              <w:rPr>
                <w:rFonts w:eastAsiaTheme="minorEastAsia"/>
                <w:szCs w:val="21"/>
              </w:rPr>
              <w:t>756,763,188.22</w:t>
            </w:r>
          </w:p>
        </w:tc>
      </w:tr>
      <w:tr w:rsidR="001D7C41" w:rsidRPr="00E54740" w14:paraId="4AAC2AA3" w14:textId="77777777" w:rsidTr="009B39D5">
        <w:tc>
          <w:tcPr>
            <w:tcW w:w="2965" w:type="dxa"/>
            <w:vAlign w:val="center"/>
          </w:tcPr>
          <w:p w14:paraId="73782C8A"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64519DBF"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2A1D8CB8"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5BA8B39A" w14:textId="77777777" w:rsidTr="009B39D5">
        <w:tc>
          <w:tcPr>
            <w:tcW w:w="2965" w:type="dxa"/>
            <w:vAlign w:val="center"/>
          </w:tcPr>
          <w:p w14:paraId="49EC871B"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1207F320" w14:textId="77777777" w:rsidR="006B52D1" w:rsidRPr="00E54740" w:rsidRDefault="006B52D1" w:rsidP="009B39D5">
            <w:pPr>
              <w:spacing w:line="360" w:lineRule="auto"/>
              <w:jc w:val="right"/>
              <w:rPr>
                <w:rFonts w:ascii="宋体" w:hAnsi="宋体"/>
                <w:kern w:val="0"/>
                <w:szCs w:val="21"/>
              </w:rPr>
            </w:pPr>
            <w:r w:rsidRPr="00E54740">
              <w:rPr>
                <w:kern w:val="0"/>
                <w:szCs w:val="21"/>
              </w:rPr>
              <w:t>128,344,013.53</w:t>
            </w:r>
          </w:p>
        </w:tc>
        <w:tc>
          <w:tcPr>
            <w:tcW w:w="2966" w:type="dxa"/>
            <w:vAlign w:val="center"/>
          </w:tcPr>
          <w:p w14:paraId="5606BDB5" w14:textId="77777777" w:rsidR="006B52D1" w:rsidRPr="00E54740" w:rsidRDefault="006B52D1" w:rsidP="009B39D5">
            <w:pPr>
              <w:spacing w:line="360" w:lineRule="auto"/>
              <w:jc w:val="right"/>
              <w:rPr>
                <w:kern w:val="0"/>
                <w:szCs w:val="21"/>
              </w:rPr>
            </w:pPr>
            <w:r w:rsidRPr="00E54740">
              <w:rPr>
                <w:rFonts w:eastAsiaTheme="minorEastAsia"/>
                <w:szCs w:val="21"/>
              </w:rPr>
              <w:t>928,998,156.21</w:t>
            </w:r>
          </w:p>
        </w:tc>
      </w:tr>
    </w:tbl>
    <w:p w14:paraId="71FEF588"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5D1E5366" w14:textId="77777777" w:rsidR="00F85387" w:rsidRDefault="00A33DC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6F724698" w14:textId="77777777" w:rsidR="00F85387" w:rsidRDefault="00A33DC0">
      <w:pPr>
        <w:tabs>
          <w:tab w:val="left" w:pos="426"/>
        </w:tabs>
        <w:spacing w:line="360" w:lineRule="auto"/>
        <w:ind w:firstLineChars="200" w:firstLine="420"/>
        <w:jc w:val="left"/>
        <w:rPr>
          <w:szCs w:val="21"/>
        </w:rPr>
      </w:pPr>
      <w:r>
        <w:rPr>
          <w:szCs w:val="21"/>
        </w:rPr>
        <w:t xml:space="preserve"> </w:t>
      </w:r>
    </w:p>
    <w:p w14:paraId="0E0B2D8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DDF6FA2"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78659532"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6C19AA87" w14:textId="77777777" w:rsidR="006B52D1" w:rsidRPr="00E54740" w:rsidRDefault="006B52D1" w:rsidP="006B52D1">
      <w:pPr>
        <w:autoSpaceDE w:val="0"/>
        <w:autoSpaceDN w:val="0"/>
        <w:adjustRightInd w:val="0"/>
        <w:rPr>
          <w:rFonts w:ascii="宋体" w:hAnsi="宋体"/>
          <w:b/>
          <w:szCs w:val="21"/>
        </w:rPr>
      </w:pPr>
    </w:p>
    <w:p w14:paraId="2FAFF78D"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0CB8B57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25165685"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502004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3"/>
    </w:p>
    <w:p w14:paraId="18D2C84B"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lastRenderedPageBreak/>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695AA6CE"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55BE2A9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225498272"/>
      <w:bookmarkStart w:id="135" w:name="_Toc361324877"/>
      <w:bookmarkStart w:id="136" w:name="_Toc192864821"/>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4"/>
      <w:bookmarkEnd w:id="135"/>
      <w:bookmarkEnd w:id="136"/>
    </w:p>
    <w:p w14:paraId="7B73CE92"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7" w:name="_Toc225498273"/>
      <w:bookmarkStart w:id="138" w:name="_Toc361324878"/>
      <w:bookmarkStart w:id="139" w:name="_Toc192864822"/>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7"/>
      <w:bookmarkEnd w:id="138"/>
      <w:bookmarkEnd w:id="139"/>
    </w:p>
    <w:p w14:paraId="24C8A556"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046AAAC5" w14:textId="77777777" w:rsidTr="00905283">
        <w:tc>
          <w:tcPr>
            <w:tcW w:w="1080" w:type="dxa"/>
            <w:vAlign w:val="center"/>
          </w:tcPr>
          <w:p w14:paraId="407B961B"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603A56AF"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391C5F5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1082C92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7EC634CB" w14:textId="77777777" w:rsidTr="00905283">
        <w:tc>
          <w:tcPr>
            <w:tcW w:w="1080" w:type="dxa"/>
            <w:vAlign w:val="center"/>
          </w:tcPr>
          <w:p w14:paraId="0B25E86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4850E6D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62B5C8B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12,859,719.27</w:t>
            </w:r>
          </w:p>
        </w:tc>
        <w:tc>
          <w:tcPr>
            <w:tcW w:w="2621" w:type="dxa"/>
            <w:vAlign w:val="center"/>
          </w:tcPr>
          <w:p w14:paraId="72E2B85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9.18</w:t>
            </w:r>
          </w:p>
        </w:tc>
      </w:tr>
      <w:tr w:rsidR="001D7C41" w:rsidRPr="00E54740" w14:paraId="61358D9C" w14:textId="77777777" w:rsidTr="00905283">
        <w:tc>
          <w:tcPr>
            <w:tcW w:w="1080" w:type="dxa"/>
            <w:vAlign w:val="center"/>
          </w:tcPr>
          <w:p w14:paraId="14E45EA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80F55A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1F56AC1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12,859,719.27</w:t>
            </w:r>
          </w:p>
        </w:tc>
        <w:tc>
          <w:tcPr>
            <w:tcW w:w="2621" w:type="dxa"/>
            <w:vAlign w:val="center"/>
          </w:tcPr>
          <w:p w14:paraId="5B1574F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9.18</w:t>
            </w:r>
          </w:p>
        </w:tc>
      </w:tr>
      <w:tr w:rsidR="001D7C41" w:rsidRPr="00E54740" w14:paraId="7E68194E" w14:textId="77777777" w:rsidTr="00905283">
        <w:tc>
          <w:tcPr>
            <w:tcW w:w="1080" w:type="dxa"/>
            <w:vAlign w:val="center"/>
          </w:tcPr>
          <w:p w14:paraId="5E867E0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689CA827"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5CEBDE6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5FC0B18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7F4E607E" w14:textId="77777777" w:rsidTr="00905283">
        <w:tc>
          <w:tcPr>
            <w:tcW w:w="1080" w:type="dxa"/>
            <w:vAlign w:val="center"/>
          </w:tcPr>
          <w:p w14:paraId="7A9FB02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5B36D5D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61B5653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115,484,294.26</w:t>
            </w:r>
          </w:p>
        </w:tc>
        <w:tc>
          <w:tcPr>
            <w:tcW w:w="2621" w:type="dxa"/>
            <w:vAlign w:val="center"/>
          </w:tcPr>
          <w:p w14:paraId="06F8512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82.48</w:t>
            </w:r>
          </w:p>
        </w:tc>
      </w:tr>
      <w:tr w:rsidR="001D7C41" w:rsidRPr="00E54740" w14:paraId="4836F7FA" w14:textId="77777777" w:rsidTr="00905283">
        <w:tc>
          <w:tcPr>
            <w:tcW w:w="1080" w:type="dxa"/>
            <w:vAlign w:val="center"/>
          </w:tcPr>
          <w:p w14:paraId="7CD8B05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FF2E3E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441D37E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115,484,294.26</w:t>
            </w:r>
          </w:p>
        </w:tc>
        <w:tc>
          <w:tcPr>
            <w:tcW w:w="2621" w:type="dxa"/>
            <w:vAlign w:val="center"/>
          </w:tcPr>
          <w:p w14:paraId="2FF795B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82.48</w:t>
            </w:r>
          </w:p>
        </w:tc>
      </w:tr>
      <w:tr w:rsidR="001D7C41" w:rsidRPr="00E54740" w14:paraId="20F0DED7" w14:textId="77777777" w:rsidTr="00905283">
        <w:tc>
          <w:tcPr>
            <w:tcW w:w="1080" w:type="dxa"/>
            <w:vAlign w:val="center"/>
          </w:tcPr>
          <w:p w14:paraId="7FD406A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40F8CBC"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6396C2F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9C2603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8264702" w14:textId="77777777" w:rsidTr="00905283">
        <w:tc>
          <w:tcPr>
            <w:tcW w:w="1080" w:type="dxa"/>
            <w:vAlign w:val="center"/>
          </w:tcPr>
          <w:p w14:paraId="53A1A9E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7C0108C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4EBA4A5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BC24D8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CCDF940" w14:textId="77777777" w:rsidTr="00905283">
        <w:tc>
          <w:tcPr>
            <w:tcW w:w="1080" w:type="dxa"/>
            <w:vAlign w:val="center"/>
          </w:tcPr>
          <w:p w14:paraId="7F7EEC5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433CE26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1C6506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0064D3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4EBF5D5" w14:textId="77777777" w:rsidTr="00905283">
        <w:tc>
          <w:tcPr>
            <w:tcW w:w="1080" w:type="dxa"/>
            <w:vAlign w:val="center"/>
          </w:tcPr>
          <w:p w14:paraId="54DFC8C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2826F24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7928551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9,599,268.37</w:t>
            </w:r>
          </w:p>
        </w:tc>
        <w:tc>
          <w:tcPr>
            <w:tcW w:w="2621" w:type="dxa"/>
            <w:vAlign w:val="center"/>
          </w:tcPr>
          <w:p w14:paraId="1B555D6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6.86</w:t>
            </w:r>
          </w:p>
        </w:tc>
      </w:tr>
      <w:tr w:rsidR="001D7C41" w:rsidRPr="00E54740" w14:paraId="14C23B43" w14:textId="77777777" w:rsidTr="00905283">
        <w:tc>
          <w:tcPr>
            <w:tcW w:w="1080" w:type="dxa"/>
            <w:vAlign w:val="center"/>
          </w:tcPr>
          <w:p w14:paraId="5B42AA9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79673B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51E2E53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87F3FE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A00A298" w14:textId="77777777" w:rsidTr="00905283">
        <w:tc>
          <w:tcPr>
            <w:tcW w:w="1080" w:type="dxa"/>
            <w:vAlign w:val="center"/>
          </w:tcPr>
          <w:p w14:paraId="7A68265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0894EAB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53FD776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2,021,442.26</w:t>
            </w:r>
          </w:p>
        </w:tc>
        <w:tc>
          <w:tcPr>
            <w:tcW w:w="2621" w:type="dxa"/>
            <w:vAlign w:val="center"/>
          </w:tcPr>
          <w:p w14:paraId="3DD9723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1.44</w:t>
            </w:r>
          </w:p>
        </w:tc>
      </w:tr>
      <w:tr w:rsidR="001D7C41" w:rsidRPr="00E54740" w14:paraId="547C9DD7" w14:textId="77777777" w:rsidTr="00905283">
        <w:tc>
          <w:tcPr>
            <w:tcW w:w="1080" w:type="dxa"/>
            <w:vAlign w:val="center"/>
          </w:tcPr>
          <w:p w14:paraId="656A7489"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4005AB5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348C422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49,587.09</w:t>
            </w:r>
          </w:p>
        </w:tc>
        <w:tc>
          <w:tcPr>
            <w:tcW w:w="2621" w:type="dxa"/>
            <w:vAlign w:val="center"/>
          </w:tcPr>
          <w:p w14:paraId="03D3194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0.04</w:t>
            </w:r>
          </w:p>
        </w:tc>
      </w:tr>
      <w:tr w:rsidR="00E83707" w:rsidRPr="00E54740" w14:paraId="285FD5A4" w14:textId="77777777" w:rsidTr="00905283">
        <w:tc>
          <w:tcPr>
            <w:tcW w:w="1080" w:type="dxa"/>
            <w:vAlign w:val="center"/>
          </w:tcPr>
          <w:p w14:paraId="4BC02908"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25F2EF4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73D2225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140,014,311.25</w:t>
            </w:r>
          </w:p>
        </w:tc>
        <w:tc>
          <w:tcPr>
            <w:tcW w:w="2621" w:type="dxa"/>
            <w:vAlign w:val="center"/>
          </w:tcPr>
          <w:p w14:paraId="5F7BB87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F93C173" w14:textId="77777777" w:rsidR="00712926" w:rsidRPr="00E54740" w:rsidRDefault="00712926" w:rsidP="00712926">
      <w:pPr>
        <w:widowControl/>
        <w:spacing w:line="360" w:lineRule="auto"/>
        <w:jc w:val="left"/>
        <w:rPr>
          <w:rFonts w:eastAsiaTheme="minorEastAsia"/>
          <w:kern w:val="0"/>
          <w:szCs w:val="21"/>
        </w:rPr>
      </w:pPr>
    </w:p>
    <w:p w14:paraId="627166E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225498274"/>
      <w:bookmarkStart w:id="141" w:name="_Toc361324879"/>
      <w:bookmarkStart w:id="142" w:name="_Toc192864823"/>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40"/>
      <w:bookmarkEnd w:id="141"/>
      <w:bookmarkEnd w:id="142"/>
    </w:p>
    <w:p w14:paraId="33860EE0"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38F5887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1CAA52DA" w14:textId="77777777" w:rsidTr="007F3F8E">
        <w:trPr>
          <w:jc w:val="center"/>
        </w:trPr>
        <w:tc>
          <w:tcPr>
            <w:tcW w:w="1080" w:type="dxa"/>
            <w:vAlign w:val="center"/>
          </w:tcPr>
          <w:p w14:paraId="3E81C0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12B3BB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142B1D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551188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271938FE" w14:textId="77777777" w:rsidTr="007F3F8E">
        <w:trPr>
          <w:jc w:val="center"/>
        </w:trPr>
        <w:tc>
          <w:tcPr>
            <w:tcW w:w="1080" w:type="dxa"/>
            <w:vAlign w:val="center"/>
          </w:tcPr>
          <w:p w14:paraId="4D392599"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24644576"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35C98268"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0E9C8EA6"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215D912C" w14:textId="77777777" w:rsidTr="007F3F8E">
        <w:trPr>
          <w:jc w:val="center"/>
        </w:trPr>
        <w:tc>
          <w:tcPr>
            <w:tcW w:w="1080" w:type="dxa"/>
            <w:vAlign w:val="center"/>
          </w:tcPr>
          <w:p w14:paraId="0DAC351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227CFAB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2FAAE5AB"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4A39AAE3"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2515DA1E" w14:textId="77777777" w:rsidTr="007F3F8E">
        <w:trPr>
          <w:jc w:val="center"/>
        </w:trPr>
        <w:tc>
          <w:tcPr>
            <w:tcW w:w="1080" w:type="dxa"/>
            <w:vAlign w:val="center"/>
          </w:tcPr>
          <w:p w14:paraId="1D96FC22"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44537234"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5051042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4,861,449.33</w:t>
            </w:r>
          </w:p>
        </w:tc>
        <w:tc>
          <w:tcPr>
            <w:tcW w:w="1664" w:type="dxa"/>
            <w:vAlign w:val="center"/>
          </w:tcPr>
          <w:p w14:paraId="4F199FD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3.49</w:t>
            </w:r>
          </w:p>
        </w:tc>
      </w:tr>
      <w:tr w:rsidR="001D7C41" w:rsidRPr="00E54740" w14:paraId="6CFFD996" w14:textId="77777777" w:rsidTr="007F3F8E">
        <w:trPr>
          <w:jc w:val="center"/>
        </w:trPr>
        <w:tc>
          <w:tcPr>
            <w:tcW w:w="1080" w:type="dxa"/>
            <w:vAlign w:val="center"/>
          </w:tcPr>
          <w:p w14:paraId="525D70A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65B7F35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5CFF125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1,490,677.02</w:t>
            </w:r>
          </w:p>
        </w:tc>
        <w:tc>
          <w:tcPr>
            <w:tcW w:w="1664" w:type="dxa"/>
            <w:vAlign w:val="bottom"/>
          </w:tcPr>
          <w:p w14:paraId="406E92B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1.07</w:t>
            </w:r>
          </w:p>
        </w:tc>
      </w:tr>
      <w:tr w:rsidR="001D7C41" w:rsidRPr="00E54740" w14:paraId="50D8F5EC" w14:textId="77777777" w:rsidTr="007F3F8E">
        <w:trPr>
          <w:jc w:val="center"/>
        </w:trPr>
        <w:tc>
          <w:tcPr>
            <w:tcW w:w="1080" w:type="dxa"/>
            <w:vAlign w:val="center"/>
          </w:tcPr>
          <w:p w14:paraId="2E4B3E8A"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E</w:t>
            </w:r>
          </w:p>
        </w:tc>
        <w:tc>
          <w:tcPr>
            <w:tcW w:w="3600" w:type="dxa"/>
            <w:vAlign w:val="center"/>
          </w:tcPr>
          <w:p w14:paraId="17AAEF1B"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13A3906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04E7EF6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7177D150" w14:textId="77777777" w:rsidTr="007F3F8E">
        <w:trPr>
          <w:jc w:val="center"/>
        </w:trPr>
        <w:tc>
          <w:tcPr>
            <w:tcW w:w="1080" w:type="dxa"/>
            <w:vAlign w:val="center"/>
          </w:tcPr>
          <w:p w14:paraId="2E5F49F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18A5131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0FD975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48DDD8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98F2B27" w14:textId="77777777" w:rsidTr="007F3F8E">
        <w:trPr>
          <w:jc w:val="center"/>
        </w:trPr>
        <w:tc>
          <w:tcPr>
            <w:tcW w:w="1080" w:type="dxa"/>
            <w:vAlign w:val="center"/>
          </w:tcPr>
          <w:p w14:paraId="1CA5EB6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2444229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64EFA45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1,916,151.50</w:t>
            </w:r>
          </w:p>
        </w:tc>
        <w:tc>
          <w:tcPr>
            <w:tcW w:w="1664" w:type="dxa"/>
            <w:vAlign w:val="bottom"/>
          </w:tcPr>
          <w:p w14:paraId="588175C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1.37</w:t>
            </w:r>
          </w:p>
        </w:tc>
      </w:tr>
      <w:tr w:rsidR="001D7C41" w:rsidRPr="00E54740" w14:paraId="6412EE8C" w14:textId="77777777" w:rsidTr="007F3F8E">
        <w:trPr>
          <w:jc w:val="center"/>
        </w:trPr>
        <w:tc>
          <w:tcPr>
            <w:tcW w:w="1080" w:type="dxa"/>
            <w:vAlign w:val="center"/>
          </w:tcPr>
          <w:p w14:paraId="0477604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72B5F11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48EEE30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F87B40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4BD69BF" w14:textId="77777777" w:rsidTr="007F3F8E">
        <w:trPr>
          <w:jc w:val="center"/>
        </w:trPr>
        <w:tc>
          <w:tcPr>
            <w:tcW w:w="1080" w:type="dxa"/>
            <w:vAlign w:val="center"/>
          </w:tcPr>
          <w:p w14:paraId="455667E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1EDD9444"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358DAB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2,010,154.32</w:t>
            </w:r>
          </w:p>
        </w:tc>
        <w:tc>
          <w:tcPr>
            <w:tcW w:w="1664" w:type="dxa"/>
            <w:vAlign w:val="bottom"/>
          </w:tcPr>
          <w:p w14:paraId="1703B82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1.44</w:t>
            </w:r>
          </w:p>
        </w:tc>
      </w:tr>
      <w:tr w:rsidR="001D7C41" w:rsidRPr="00E54740" w14:paraId="6BAC185F" w14:textId="77777777" w:rsidTr="007F3F8E">
        <w:trPr>
          <w:jc w:val="center"/>
        </w:trPr>
        <w:tc>
          <w:tcPr>
            <w:tcW w:w="1080" w:type="dxa"/>
            <w:vAlign w:val="center"/>
          </w:tcPr>
          <w:p w14:paraId="718E7E3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028D7FF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0972FB2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B1ABC0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8335BDA" w14:textId="77777777" w:rsidTr="007F3F8E">
        <w:trPr>
          <w:jc w:val="center"/>
        </w:trPr>
        <w:tc>
          <w:tcPr>
            <w:tcW w:w="1080" w:type="dxa"/>
            <w:vAlign w:val="center"/>
          </w:tcPr>
          <w:p w14:paraId="442FDC2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7B1E7C8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5B9CC44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82395B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EBD2770" w14:textId="77777777" w:rsidTr="007F3F8E">
        <w:trPr>
          <w:jc w:val="center"/>
        </w:trPr>
        <w:tc>
          <w:tcPr>
            <w:tcW w:w="1080" w:type="dxa"/>
            <w:vAlign w:val="center"/>
          </w:tcPr>
          <w:p w14:paraId="6557BA3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190ED0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5FE3410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C43591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6283555" w14:textId="77777777" w:rsidTr="007F3F8E">
        <w:trPr>
          <w:jc w:val="center"/>
        </w:trPr>
        <w:tc>
          <w:tcPr>
            <w:tcW w:w="1080" w:type="dxa"/>
            <w:vAlign w:val="center"/>
          </w:tcPr>
          <w:p w14:paraId="299EBEF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4A11DEC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2A9D581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1,549,784.72</w:t>
            </w:r>
          </w:p>
        </w:tc>
        <w:tc>
          <w:tcPr>
            <w:tcW w:w="1664" w:type="dxa"/>
            <w:vAlign w:val="bottom"/>
          </w:tcPr>
          <w:p w14:paraId="7148EFE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1.11</w:t>
            </w:r>
          </w:p>
        </w:tc>
      </w:tr>
      <w:tr w:rsidR="001D7C41" w:rsidRPr="00E54740" w14:paraId="2DCDBABC" w14:textId="77777777" w:rsidTr="007F3F8E">
        <w:trPr>
          <w:jc w:val="center"/>
        </w:trPr>
        <w:tc>
          <w:tcPr>
            <w:tcW w:w="1080" w:type="dxa"/>
            <w:vAlign w:val="center"/>
          </w:tcPr>
          <w:p w14:paraId="1F92AB3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58BF0C5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3449114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1,031,502.38</w:t>
            </w:r>
          </w:p>
        </w:tc>
        <w:tc>
          <w:tcPr>
            <w:tcW w:w="1664" w:type="dxa"/>
            <w:vAlign w:val="bottom"/>
          </w:tcPr>
          <w:p w14:paraId="722919B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0.74</w:t>
            </w:r>
          </w:p>
        </w:tc>
      </w:tr>
      <w:tr w:rsidR="001D7C41" w:rsidRPr="00E54740" w14:paraId="226F4E7F" w14:textId="77777777" w:rsidTr="007F3F8E">
        <w:trPr>
          <w:jc w:val="center"/>
        </w:trPr>
        <w:tc>
          <w:tcPr>
            <w:tcW w:w="1080" w:type="dxa"/>
            <w:vAlign w:val="center"/>
          </w:tcPr>
          <w:p w14:paraId="48818BF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2CE49D5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5974D51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21ECB6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C04D81E" w14:textId="77777777" w:rsidTr="007F3F8E">
        <w:trPr>
          <w:jc w:val="center"/>
        </w:trPr>
        <w:tc>
          <w:tcPr>
            <w:tcW w:w="1080" w:type="dxa"/>
            <w:vAlign w:val="center"/>
          </w:tcPr>
          <w:p w14:paraId="23232AA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17279A8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655F719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996DF6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C4036F5" w14:textId="77777777" w:rsidTr="007F3F8E">
        <w:trPr>
          <w:jc w:val="center"/>
        </w:trPr>
        <w:tc>
          <w:tcPr>
            <w:tcW w:w="1080" w:type="dxa"/>
            <w:vAlign w:val="center"/>
          </w:tcPr>
          <w:p w14:paraId="70E3DA1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7033042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7033AEA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9C1009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D08005F" w14:textId="77777777" w:rsidTr="007F3F8E">
        <w:trPr>
          <w:jc w:val="center"/>
        </w:trPr>
        <w:tc>
          <w:tcPr>
            <w:tcW w:w="1080" w:type="dxa"/>
            <w:vAlign w:val="center"/>
          </w:tcPr>
          <w:p w14:paraId="5689453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6B325F7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068579C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99D927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1EA4672" w14:textId="77777777" w:rsidTr="007F3F8E">
        <w:trPr>
          <w:jc w:val="center"/>
        </w:trPr>
        <w:tc>
          <w:tcPr>
            <w:tcW w:w="1080" w:type="dxa"/>
            <w:vAlign w:val="center"/>
          </w:tcPr>
          <w:p w14:paraId="770317F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4CBC898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77F4A52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F6FDFD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E059AB2" w14:textId="77777777" w:rsidTr="007F3F8E">
        <w:trPr>
          <w:jc w:val="center"/>
        </w:trPr>
        <w:tc>
          <w:tcPr>
            <w:tcW w:w="1080" w:type="dxa"/>
            <w:vAlign w:val="center"/>
          </w:tcPr>
          <w:p w14:paraId="139D3E16" w14:textId="77777777" w:rsidR="001A59F9" w:rsidRPr="00E54740" w:rsidRDefault="001A59F9" w:rsidP="00435BF3">
            <w:pPr>
              <w:spacing w:line="360" w:lineRule="auto"/>
              <w:jc w:val="center"/>
              <w:rPr>
                <w:rFonts w:eastAsiaTheme="minorEastAsia"/>
                <w:szCs w:val="21"/>
              </w:rPr>
            </w:pPr>
          </w:p>
        </w:tc>
        <w:tc>
          <w:tcPr>
            <w:tcW w:w="3600" w:type="dxa"/>
            <w:vAlign w:val="center"/>
          </w:tcPr>
          <w:p w14:paraId="12638E17"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104EC66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12,859,719.27</w:t>
            </w:r>
          </w:p>
        </w:tc>
        <w:tc>
          <w:tcPr>
            <w:tcW w:w="1664" w:type="dxa"/>
            <w:vAlign w:val="center"/>
          </w:tcPr>
          <w:p w14:paraId="391DF9D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9.22</w:t>
            </w:r>
          </w:p>
        </w:tc>
      </w:tr>
    </w:tbl>
    <w:p w14:paraId="480C7B5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361324881"/>
      <w:bookmarkStart w:id="144" w:name="_Toc192864824"/>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3"/>
      <w:bookmarkEnd w:id="144"/>
    </w:p>
    <w:p w14:paraId="21E4F99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653281DF" w14:textId="77777777" w:rsidTr="00AB5FEF">
        <w:tc>
          <w:tcPr>
            <w:tcW w:w="817" w:type="dxa"/>
            <w:vAlign w:val="center"/>
          </w:tcPr>
          <w:p w14:paraId="68491F0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583745D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5B7E8F0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21422EE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030D22B7"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29F98A1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F85387" w14:paraId="73EB9D74" w14:textId="77777777">
        <w:tc>
          <w:tcPr>
            <w:tcW w:w="817" w:type="dxa"/>
            <w:vAlign w:val="center"/>
          </w:tcPr>
          <w:p w14:paraId="5DAD34BB" w14:textId="77777777" w:rsidR="00F85387" w:rsidRDefault="00A33DC0">
            <w:pPr>
              <w:jc w:val="center"/>
            </w:pPr>
            <w:r>
              <w:rPr>
                <w:rFonts w:eastAsiaTheme="minorEastAsia"/>
                <w:szCs w:val="21"/>
              </w:rPr>
              <w:t>1</w:t>
            </w:r>
          </w:p>
        </w:tc>
        <w:tc>
          <w:tcPr>
            <w:tcW w:w="1276" w:type="dxa"/>
            <w:vAlign w:val="center"/>
          </w:tcPr>
          <w:p w14:paraId="58CCD947" w14:textId="77777777" w:rsidR="00F85387" w:rsidRDefault="00A33DC0">
            <w:pPr>
              <w:jc w:val="center"/>
            </w:pPr>
            <w:r>
              <w:rPr>
                <w:rFonts w:eastAsiaTheme="minorEastAsia"/>
                <w:szCs w:val="21"/>
              </w:rPr>
              <w:t>600941</w:t>
            </w:r>
          </w:p>
        </w:tc>
        <w:tc>
          <w:tcPr>
            <w:tcW w:w="1701" w:type="dxa"/>
            <w:vAlign w:val="center"/>
          </w:tcPr>
          <w:p w14:paraId="45B84F7C" w14:textId="77777777" w:rsidR="00F85387" w:rsidRDefault="00A33DC0">
            <w:pPr>
              <w:jc w:val="center"/>
            </w:pPr>
            <w:r>
              <w:rPr>
                <w:rFonts w:eastAsiaTheme="minorEastAsia"/>
                <w:szCs w:val="21"/>
              </w:rPr>
              <w:t>中国移动</w:t>
            </w:r>
          </w:p>
        </w:tc>
        <w:tc>
          <w:tcPr>
            <w:tcW w:w="1559" w:type="dxa"/>
            <w:vAlign w:val="center"/>
          </w:tcPr>
          <w:p w14:paraId="4ACE27F4" w14:textId="77777777" w:rsidR="00F85387" w:rsidRDefault="00A33DC0">
            <w:pPr>
              <w:jc w:val="right"/>
            </w:pPr>
            <w:r>
              <w:rPr>
                <w:rFonts w:eastAsiaTheme="minorEastAsia"/>
                <w:szCs w:val="21"/>
              </w:rPr>
              <w:t>16,977</w:t>
            </w:r>
          </w:p>
        </w:tc>
        <w:tc>
          <w:tcPr>
            <w:tcW w:w="1932" w:type="dxa"/>
            <w:vAlign w:val="center"/>
          </w:tcPr>
          <w:p w14:paraId="61DFA8A9" w14:textId="77777777" w:rsidR="00F85387" w:rsidRDefault="00A33DC0">
            <w:pPr>
              <w:jc w:val="right"/>
            </w:pPr>
            <w:r>
              <w:rPr>
                <w:rFonts w:eastAsiaTheme="minorEastAsia"/>
                <w:szCs w:val="21"/>
              </w:rPr>
              <w:t>2,006,002.32</w:t>
            </w:r>
          </w:p>
        </w:tc>
        <w:tc>
          <w:tcPr>
            <w:tcW w:w="1612" w:type="dxa"/>
            <w:vAlign w:val="center"/>
          </w:tcPr>
          <w:p w14:paraId="5C56403F" w14:textId="77777777" w:rsidR="00F85387" w:rsidRDefault="00A33DC0">
            <w:pPr>
              <w:jc w:val="right"/>
            </w:pPr>
            <w:r>
              <w:rPr>
                <w:rFonts w:eastAsiaTheme="minorEastAsia"/>
                <w:szCs w:val="21"/>
              </w:rPr>
              <w:t>1.44</w:t>
            </w:r>
          </w:p>
        </w:tc>
      </w:tr>
      <w:tr w:rsidR="00F85387" w14:paraId="0060D372" w14:textId="77777777">
        <w:tc>
          <w:tcPr>
            <w:tcW w:w="817" w:type="dxa"/>
            <w:vAlign w:val="center"/>
          </w:tcPr>
          <w:p w14:paraId="310472E9" w14:textId="77777777" w:rsidR="00F85387" w:rsidRDefault="00A33DC0">
            <w:pPr>
              <w:jc w:val="center"/>
            </w:pPr>
            <w:r>
              <w:rPr>
                <w:rFonts w:eastAsiaTheme="minorEastAsia"/>
                <w:szCs w:val="21"/>
              </w:rPr>
              <w:t>2</w:t>
            </w:r>
          </w:p>
        </w:tc>
        <w:tc>
          <w:tcPr>
            <w:tcW w:w="1276" w:type="dxa"/>
            <w:vAlign w:val="center"/>
          </w:tcPr>
          <w:p w14:paraId="12B93395" w14:textId="77777777" w:rsidR="00F85387" w:rsidRDefault="00A33DC0">
            <w:pPr>
              <w:jc w:val="center"/>
            </w:pPr>
            <w:r>
              <w:rPr>
                <w:rFonts w:eastAsiaTheme="minorEastAsia"/>
                <w:szCs w:val="21"/>
              </w:rPr>
              <w:t>601965</w:t>
            </w:r>
          </w:p>
        </w:tc>
        <w:tc>
          <w:tcPr>
            <w:tcW w:w="1701" w:type="dxa"/>
            <w:vAlign w:val="center"/>
          </w:tcPr>
          <w:p w14:paraId="65FC93EC" w14:textId="77777777" w:rsidR="00F85387" w:rsidRDefault="00A33DC0">
            <w:pPr>
              <w:jc w:val="center"/>
            </w:pPr>
            <w:r>
              <w:rPr>
                <w:rFonts w:eastAsiaTheme="minorEastAsia"/>
                <w:szCs w:val="21"/>
              </w:rPr>
              <w:t>中国汽研</w:t>
            </w:r>
          </w:p>
        </w:tc>
        <w:tc>
          <w:tcPr>
            <w:tcW w:w="1559" w:type="dxa"/>
            <w:vAlign w:val="center"/>
          </w:tcPr>
          <w:p w14:paraId="25C3B8CD" w14:textId="77777777" w:rsidR="00F85387" w:rsidRDefault="00A33DC0">
            <w:pPr>
              <w:jc w:val="right"/>
            </w:pPr>
            <w:r>
              <w:rPr>
                <w:rFonts w:eastAsiaTheme="minorEastAsia"/>
                <w:szCs w:val="21"/>
              </w:rPr>
              <w:t>87,956</w:t>
            </w:r>
          </w:p>
        </w:tc>
        <w:tc>
          <w:tcPr>
            <w:tcW w:w="1932" w:type="dxa"/>
            <w:vAlign w:val="center"/>
          </w:tcPr>
          <w:p w14:paraId="609551CF" w14:textId="77777777" w:rsidR="00F85387" w:rsidRDefault="00A33DC0">
            <w:pPr>
              <w:jc w:val="right"/>
            </w:pPr>
            <w:r>
              <w:rPr>
                <w:rFonts w:eastAsiaTheme="minorEastAsia"/>
                <w:szCs w:val="21"/>
              </w:rPr>
              <w:t>1,549,784.72</w:t>
            </w:r>
          </w:p>
        </w:tc>
        <w:tc>
          <w:tcPr>
            <w:tcW w:w="1612" w:type="dxa"/>
            <w:vAlign w:val="center"/>
          </w:tcPr>
          <w:p w14:paraId="5B705B06" w14:textId="77777777" w:rsidR="00F85387" w:rsidRDefault="00A33DC0">
            <w:pPr>
              <w:jc w:val="right"/>
            </w:pPr>
            <w:r>
              <w:rPr>
                <w:rFonts w:eastAsiaTheme="minorEastAsia"/>
                <w:szCs w:val="21"/>
              </w:rPr>
              <w:t>1.11</w:t>
            </w:r>
          </w:p>
        </w:tc>
      </w:tr>
      <w:tr w:rsidR="00F85387" w14:paraId="56821520" w14:textId="77777777">
        <w:tc>
          <w:tcPr>
            <w:tcW w:w="817" w:type="dxa"/>
            <w:vAlign w:val="center"/>
          </w:tcPr>
          <w:p w14:paraId="1D9C5CDC" w14:textId="77777777" w:rsidR="00F85387" w:rsidRDefault="00A33DC0">
            <w:pPr>
              <w:jc w:val="center"/>
            </w:pPr>
            <w:r>
              <w:rPr>
                <w:rFonts w:eastAsiaTheme="minorEastAsia"/>
                <w:szCs w:val="21"/>
              </w:rPr>
              <w:t>3</w:t>
            </w:r>
          </w:p>
        </w:tc>
        <w:tc>
          <w:tcPr>
            <w:tcW w:w="1276" w:type="dxa"/>
            <w:vAlign w:val="center"/>
          </w:tcPr>
          <w:p w14:paraId="12A3305A" w14:textId="77777777" w:rsidR="00F85387" w:rsidRDefault="00A33DC0">
            <w:pPr>
              <w:jc w:val="center"/>
            </w:pPr>
            <w:r>
              <w:rPr>
                <w:rFonts w:eastAsiaTheme="minorEastAsia"/>
                <w:szCs w:val="21"/>
              </w:rPr>
              <w:t>001965</w:t>
            </w:r>
          </w:p>
        </w:tc>
        <w:tc>
          <w:tcPr>
            <w:tcW w:w="1701" w:type="dxa"/>
            <w:vAlign w:val="center"/>
          </w:tcPr>
          <w:p w14:paraId="1982B90D" w14:textId="77777777" w:rsidR="00F85387" w:rsidRDefault="00A33DC0">
            <w:pPr>
              <w:jc w:val="center"/>
            </w:pPr>
            <w:r>
              <w:rPr>
                <w:rFonts w:eastAsiaTheme="minorEastAsia"/>
                <w:szCs w:val="21"/>
              </w:rPr>
              <w:t>招商公路</w:t>
            </w:r>
          </w:p>
        </w:tc>
        <w:tc>
          <w:tcPr>
            <w:tcW w:w="1559" w:type="dxa"/>
            <w:vAlign w:val="center"/>
          </w:tcPr>
          <w:p w14:paraId="4701DEB8" w14:textId="77777777" w:rsidR="00F85387" w:rsidRDefault="00A33DC0">
            <w:pPr>
              <w:jc w:val="right"/>
            </w:pPr>
            <w:r>
              <w:rPr>
                <w:rFonts w:eastAsiaTheme="minorEastAsia"/>
                <w:szCs w:val="21"/>
              </w:rPr>
              <w:t>85,766</w:t>
            </w:r>
          </w:p>
        </w:tc>
        <w:tc>
          <w:tcPr>
            <w:tcW w:w="1932" w:type="dxa"/>
            <w:vAlign w:val="center"/>
          </w:tcPr>
          <w:p w14:paraId="2DCA1F1F" w14:textId="77777777" w:rsidR="00F85387" w:rsidRDefault="00A33DC0">
            <w:pPr>
              <w:jc w:val="right"/>
            </w:pPr>
            <w:r>
              <w:rPr>
                <w:rFonts w:eastAsiaTheme="minorEastAsia"/>
                <w:szCs w:val="21"/>
              </w:rPr>
              <w:t>1,196,435.70</w:t>
            </w:r>
          </w:p>
        </w:tc>
        <w:tc>
          <w:tcPr>
            <w:tcW w:w="1612" w:type="dxa"/>
            <w:vAlign w:val="center"/>
          </w:tcPr>
          <w:p w14:paraId="3E18BFC7" w14:textId="77777777" w:rsidR="00F85387" w:rsidRDefault="00A33DC0">
            <w:pPr>
              <w:jc w:val="right"/>
            </w:pPr>
            <w:r>
              <w:rPr>
                <w:rFonts w:eastAsiaTheme="minorEastAsia"/>
                <w:szCs w:val="21"/>
              </w:rPr>
              <w:t>0.86</w:t>
            </w:r>
          </w:p>
        </w:tc>
      </w:tr>
      <w:tr w:rsidR="00F85387" w14:paraId="0D2CF30D" w14:textId="77777777">
        <w:tc>
          <w:tcPr>
            <w:tcW w:w="817" w:type="dxa"/>
            <w:vAlign w:val="center"/>
          </w:tcPr>
          <w:p w14:paraId="577152AD" w14:textId="77777777" w:rsidR="00F85387" w:rsidRDefault="00A33DC0">
            <w:pPr>
              <w:jc w:val="center"/>
            </w:pPr>
            <w:r>
              <w:rPr>
                <w:rFonts w:eastAsiaTheme="minorEastAsia"/>
                <w:szCs w:val="21"/>
              </w:rPr>
              <w:t>4</w:t>
            </w:r>
          </w:p>
        </w:tc>
        <w:tc>
          <w:tcPr>
            <w:tcW w:w="1276" w:type="dxa"/>
            <w:vAlign w:val="center"/>
          </w:tcPr>
          <w:p w14:paraId="317D9FD3" w14:textId="77777777" w:rsidR="00F85387" w:rsidRDefault="00A33DC0">
            <w:pPr>
              <w:jc w:val="center"/>
            </w:pPr>
            <w:r>
              <w:rPr>
                <w:rFonts w:eastAsiaTheme="minorEastAsia"/>
                <w:szCs w:val="21"/>
              </w:rPr>
              <w:t>600887</w:t>
            </w:r>
          </w:p>
        </w:tc>
        <w:tc>
          <w:tcPr>
            <w:tcW w:w="1701" w:type="dxa"/>
            <w:vAlign w:val="center"/>
          </w:tcPr>
          <w:p w14:paraId="3B69277C" w14:textId="77777777" w:rsidR="00F85387" w:rsidRDefault="00A33DC0">
            <w:pPr>
              <w:jc w:val="center"/>
            </w:pPr>
            <w:r>
              <w:rPr>
                <w:rFonts w:eastAsiaTheme="minorEastAsia"/>
                <w:szCs w:val="21"/>
              </w:rPr>
              <w:t>伊利股份</w:t>
            </w:r>
          </w:p>
        </w:tc>
        <w:tc>
          <w:tcPr>
            <w:tcW w:w="1559" w:type="dxa"/>
            <w:vAlign w:val="center"/>
          </w:tcPr>
          <w:p w14:paraId="4C1CA4FA" w14:textId="77777777" w:rsidR="00F85387" w:rsidRDefault="00A33DC0">
            <w:pPr>
              <w:jc w:val="right"/>
            </w:pPr>
            <w:r>
              <w:rPr>
                <w:rFonts w:eastAsiaTheme="minorEastAsia"/>
                <w:szCs w:val="21"/>
              </w:rPr>
              <w:t>32,877</w:t>
            </w:r>
          </w:p>
        </w:tc>
        <w:tc>
          <w:tcPr>
            <w:tcW w:w="1932" w:type="dxa"/>
            <w:vAlign w:val="center"/>
          </w:tcPr>
          <w:p w14:paraId="01F1D800" w14:textId="77777777" w:rsidR="00F85387" w:rsidRDefault="00A33DC0">
            <w:pPr>
              <w:jc w:val="right"/>
            </w:pPr>
            <w:r>
              <w:rPr>
                <w:rFonts w:eastAsiaTheme="minorEastAsia"/>
                <w:szCs w:val="21"/>
              </w:rPr>
              <w:t>992,227.86</w:t>
            </w:r>
          </w:p>
        </w:tc>
        <w:tc>
          <w:tcPr>
            <w:tcW w:w="1612" w:type="dxa"/>
            <w:vAlign w:val="center"/>
          </w:tcPr>
          <w:p w14:paraId="35F82EEC" w14:textId="77777777" w:rsidR="00F85387" w:rsidRDefault="00A33DC0">
            <w:pPr>
              <w:jc w:val="right"/>
            </w:pPr>
            <w:r>
              <w:rPr>
                <w:rFonts w:eastAsiaTheme="minorEastAsia"/>
                <w:szCs w:val="21"/>
              </w:rPr>
              <w:t>0.71</w:t>
            </w:r>
          </w:p>
        </w:tc>
      </w:tr>
      <w:tr w:rsidR="00F85387" w14:paraId="21CAC659" w14:textId="77777777">
        <w:tc>
          <w:tcPr>
            <w:tcW w:w="817" w:type="dxa"/>
            <w:vAlign w:val="center"/>
          </w:tcPr>
          <w:p w14:paraId="1074DFA4" w14:textId="77777777" w:rsidR="00F85387" w:rsidRDefault="00A33DC0">
            <w:pPr>
              <w:jc w:val="center"/>
            </w:pPr>
            <w:r>
              <w:rPr>
                <w:rFonts w:eastAsiaTheme="minorEastAsia"/>
                <w:szCs w:val="21"/>
              </w:rPr>
              <w:t>5</w:t>
            </w:r>
          </w:p>
        </w:tc>
        <w:tc>
          <w:tcPr>
            <w:tcW w:w="1276" w:type="dxa"/>
            <w:vAlign w:val="center"/>
          </w:tcPr>
          <w:p w14:paraId="6EB4469B" w14:textId="77777777" w:rsidR="00F85387" w:rsidRDefault="00A33DC0">
            <w:pPr>
              <w:jc w:val="center"/>
            </w:pPr>
            <w:r>
              <w:rPr>
                <w:rFonts w:eastAsiaTheme="minorEastAsia"/>
                <w:szCs w:val="21"/>
              </w:rPr>
              <w:t>000915</w:t>
            </w:r>
          </w:p>
        </w:tc>
        <w:tc>
          <w:tcPr>
            <w:tcW w:w="1701" w:type="dxa"/>
            <w:vAlign w:val="center"/>
          </w:tcPr>
          <w:p w14:paraId="150592B6" w14:textId="77777777" w:rsidR="00F85387" w:rsidRDefault="00A33DC0">
            <w:pPr>
              <w:jc w:val="center"/>
            </w:pPr>
            <w:r>
              <w:rPr>
                <w:rFonts w:eastAsiaTheme="minorEastAsia"/>
                <w:szCs w:val="21"/>
              </w:rPr>
              <w:t>华特达因</w:t>
            </w:r>
          </w:p>
        </w:tc>
        <w:tc>
          <w:tcPr>
            <w:tcW w:w="1559" w:type="dxa"/>
            <w:vAlign w:val="center"/>
          </w:tcPr>
          <w:p w14:paraId="11DA00E6" w14:textId="77777777" w:rsidR="00F85387" w:rsidRDefault="00A33DC0">
            <w:pPr>
              <w:jc w:val="right"/>
            </w:pPr>
            <w:r>
              <w:rPr>
                <w:rFonts w:eastAsiaTheme="minorEastAsia"/>
                <w:szCs w:val="21"/>
              </w:rPr>
              <w:t>32,962</w:t>
            </w:r>
          </w:p>
        </w:tc>
        <w:tc>
          <w:tcPr>
            <w:tcW w:w="1932" w:type="dxa"/>
            <w:vAlign w:val="center"/>
          </w:tcPr>
          <w:p w14:paraId="7361348B" w14:textId="77777777" w:rsidR="00F85387" w:rsidRDefault="00A33DC0">
            <w:pPr>
              <w:jc w:val="right"/>
            </w:pPr>
            <w:r>
              <w:rPr>
                <w:rFonts w:eastAsiaTheme="minorEastAsia"/>
                <w:szCs w:val="21"/>
              </w:rPr>
              <w:t>928,869.16</w:t>
            </w:r>
          </w:p>
        </w:tc>
        <w:tc>
          <w:tcPr>
            <w:tcW w:w="1612" w:type="dxa"/>
            <w:vAlign w:val="center"/>
          </w:tcPr>
          <w:p w14:paraId="7329B327" w14:textId="77777777" w:rsidR="00F85387" w:rsidRDefault="00A33DC0">
            <w:pPr>
              <w:jc w:val="right"/>
            </w:pPr>
            <w:r>
              <w:rPr>
                <w:rFonts w:eastAsiaTheme="minorEastAsia"/>
                <w:szCs w:val="21"/>
              </w:rPr>
              <w:t>0.67</w:t>
            </w:r>
          </w:p>
        </w:tc>
      </w:tr>
      <w:tr w:rsidR="00F85387" w14:paraId="2DA3F50A" w14:textId="77777777">
        <w:tc>
          <w:tcPr>
            <w:tcW w:w="817" w:type="dxa"/>
            <w:vAlign w:val="center"/>
          </w:tcPr>
          <w:p w14:paraId="7B27FC73" w14:textId="77777777" w:rsidR="00F85387" w:rsidRDefault="00A33DC0">
            <w:pPr>
              <w:jc w:val="center"/>
            </w:pPr>
            <w:r>
              <w:rPr>
                <w:rFonts w:eastAsiaTheme="minorEastAsia"/>
                <w:szCs w:val="21"/>
              </w:rPr>
              <w:t>6</w:t>
            </w:r>
          </w:p>
        </w:tc>
        <w:tc>
          <w:tcPr>
            <w:tcW w:w="1276" w:type="dxa"/>
            <w:vAlign w:val="center"/>
          </w:tcPr>
          <w:p w14:paraId="480CC9DA" w14:textId="77777777" w:rsidR="00F85387" w:rsidRDefault="00A33DC0">
            <w:pPr>
              <w:jc w:val="center"/>
            </w:pPr>
            <w:r>
              <w:rPr>
                <w:rFonts w:eastAsiaTheme="minorEastAsia"/>
                <w:szCs w:val="21"/>
              </w:rPr>
              <w:t>603199</w:t>
            </w:r>
          </w:p>
        </w:tc>
        <w:tc>
          <w:tcPr>
            <w:tcW w:w="1701" w:type="dxa"/>
            <w:vAlign w:val="center"/>
          </w:tcPr>
          <w:p w14:paraId="2DA896A0" w14:textId="77777777" w:rsidR="00F85387" w:rsidRDefault="00A33DC0">
            <w:pPr>
              <w:jc w:val="center"/>
            </w:pPr>
            <w:r>
              <w:rPr>
                <w:rFonts w:eastAsiaTheme="minorEastAsia"/>
                <w:szCs w:val="21"/>
              </w:rPr>
              <w:t>九华旅游</w:t>
            </w:r>
          </w:p>
        </w:tc>
        <w:tc>
          <w:tcPr>
            <w:tcW w:w="1559" w:type="dxa"/>
            <w:vAlign w:val="center"/>
          </w:tcPr>
          <w:p w14:paraId="37A73737" w14:textId="77777777" w:rsidR="00F85387" w:rsidRDefault="00A33DC0">
            <w:pPr>
              <w:jc w:val="right"/>
            </w:pPr>
            <w:r>
              <w:rPr>
                <w:rFonts w:eastAsiaTheme="minorEastAsia"/>
                <w:szCs w:val="21"/>
              </w:rPr>
              <w:t>25,307</w:t>
            </w:r>
          </w:p>
        </w:tc>
        <w:tc>
          <w:tcPr>
            <w:tcW w:w="1932" w:type="dxa"/>
            <w:vAlign w:val="center"/>
          </w:tcPr>
          <w:p w14:paraId="24FE1093" w14:textId="77777777" w:rsidR="00F85387" w:rsidRDefault="00A33DC0">
            <w:pPr>
              <w:jc w:val="right"/>
            </w:pPr>
            <w:r>
              <w:rPr>
                <w:rFonts w:eastAsiaTheme="minorEastAsia"/>
                <w:szCs w:val="21"/>
              </w:rPr>
              <w:t>854,111.25</w:t>
            </w:r>
          </w:p>
        </w:tc>
        <w:tc>
          <w:tcPr>
            <w:tcW w:w="1612" w:type="dxa"/>
            <w:vAlign w:val="center"/>
          </w:tcPr>
          <w:p w14:paraId="41CE97D7" w14:textId="77777777" w:rsidR="00F85387" w:rsidRDefault="00A33DC0">
            <w:pPr>
              <w:jc w:val="right"/>
            </w:pPr>
            <w:r>
              <w:rPr>
                <w:rFonts w:eastAsiaTheme="minorEastAsia"/>
                <w:szCs w:val="21"/>
              </w:rPr>
              <w:t>0.61</w:t>
            </w:r>
          </w:p>
        </w:tc>
      </w:tr>
      <w:tr w:rsidR="00F85387" w14:paraId="141E3EF5" w14:textId="77777777">
        <w:tc>
          <w:tcPr>
            <w:tcW w:w="817" w:type="dxa"/>
            <w:vAlign w:val="center"/>
          </w:tcPr>
          <w:p w14:paraId="05FC439F" w14:textId="77777777" w:rsidR="00F85387" w:rsidRDefault="00A33DC0">
            <w:pPr>
              <w:jc w:val="center"/>
            </w:pPr>
            <w:r>
              <w:rPr>
                <w:rFonts w:eastAsiaTheme="minorEastAsia"/>
                <w:szCs w:val="21"/>
              </w:rPr>
              <w:t>7</w:t>
            </w:r>
          </w:p>
        </w:tc>
        <w:tc>
          <w:tcPr>
            <w:tcW w:w="1276" w:type="dxa"/>
            <w:vAlign w:val="center"/>
          </w:tcPr>
          <w:p w14:paraId="39BAED13" w14:textId="77777777" w:rsidR="00F85387" w:rsidRDefault="00A33DC0">
            <w:pPr>
              <w:jc w:val="center"/>
            </w:pPr>
            <w:r>
              <w:rPr>
                <w:rFonts w:eastAsiaTheme="minorEastAsia"/>
                <w:szCs w:val="21"/>
              </w:rPr>
              <w:t>603885</w:t>
            </w:r>
          </w:p>
        </w:tc>
        <w:tc>
          <w:tcPr>
            <w:tcW w:w="1701" w:type="dxa"/>
            <w:vAlign w:val="center"/>
          </w:tcPr>
          <w:p w14:paraId="5325C23A" w14:textId="77777777" w:rsidR="00F85387" w:rsidRDefault="00A33DC0">
            <w:pPr>
              <w:jc w:val="center"/>
            </w:pPr>
            <w:r>
              <w:rPr>
                <w:rFonts w:eastAsiaTheme="minorEastAsia"/>
                <w:szCs w:val="21"/>
              </w:rPr>
              <w:t>吉祥航空</w:t>
            </w:r>
          </w:p>
        </w:tc>
        <w:tc>
          <w:tcPr>
            <w:tcW w:w="1559" w:type="dxa"/>
            <w:vAlign w:val="center"/>
          </w:tcPr>
          <w:p w14:paraId="6A98FA1E" w14:textId="77777777" w:rsidR="00F85387" w:rsidRDefault="00A33DC0">
            <w:pPr>
              <w:jc w:val="right"/>
            </w:pPr>
            <w:r>
              <w:rPr>
                <w:rFonts w:eastAsiaTheme="minorEastAsia"/>
                <w:szCs w:val="21"/>
              </w:rPr>
              <w:t>52,534</w:t>
            </w:r>
          </w:p>
        </w:tc>
        <w:tc>
          <w:tcPr>
            <w:tcW w:w="1932" w:type="dxa"/>
            <w:vAlign w:val="center"/>
          </w:tcPr>
          <w:p w14:paraId="09C042F1" w14:textId="77777777" w:rsidR="00F85387" w:rsidRDefault="00A33DC0">
            <w:pPr>
              <w:jc w:val="right"/>
            </w:pPr>
            <w:r>
              <w:rPr>
                <w:rFonts w:eastAsiaTheme="minorEastAsia"/>
                <w:szCs w:val="21"/>
              </w:rPr>
              <w:t>719,715.80</w:t>
            </w:r>
          </w:p>
        </w:tc>
        <w:tc>
          <w:tcPr>
            <w:tcW w:w="1612" w:type="dxa"/>
            <w:vAlign w:val="center"/>
          </w:tcPr>
          <w:p w14:paraId="2FD4DC90" w14:textId="77777777" w:rsidR="00F85387" w:rsidRDefault="00A33DC0">
            <w:pPr>
              <w:jc w:val="right"/>
            </w:pPr>
            <w:r>
              <w:rPr>
                <w:rFonts w:eastAsiaTheme="minorEastAsia"/>
                <w:szCs w:val="21"/>
              </w:rPr>
              <w:t>0.52</w:t>
            </w:r>
          </w:p>
        </w:tc>
      </w:tr>
      <w:tr w:rsidR="00F85387" w14:paraId="41856885" w14:textId="77777777">
        <w:tc>
          <w:tcPr>
            <w:tcW w:w="817" w:type="dxa"/>
            <w:vAlign w:val="center"/>
          </w:tcPr>
          <w:p w14:paraId="6761EAC8" w14:textId="77777777" w:rsidR="00F85387" w:rsidRDefault="00A33DC0">
            <w:pPr>
              <w:jc w:val="center"/>
            </w:pPr>
            <w:r>
              <w:rPr>
                <w:rFonts w:eastAsiaTheme="minorEastAsia"/>
                <w:szCs w:val="21"/>
              </w:rPr>
              <w:t>8</w:t>
            </w:r>
          </w:p>
        </w:tc>
        <w:tc>
          <w:tcPr>
            <w:tcW w:w="1276" w:type="dxa"/>
            <w:vAlign w:val="center"/>
          </w:tcPr>
          <w:p w14:paraId="3278FA2F" w14:textId="77777777" w:rsidR="00F85387" w:rsidRDefault="00A33DC0">
            <w:pPr>
              <w:jc w:val="center"/>
            </w:pPr>
            <w:r>
              <w:rPr>
                <w:rFonts w:eastAsiaTheme="minorEastAsia"/>
                <w:szCs w:val="21"/>
              </w:rPr>
              <w:t>600008</w:t>
            </w:r>
          </w:p>
        </w:tc>
        <w:tc>
          <w:tcPr>
            <w:tcW w:w="1701" w:type="dxa"/>
            <w:vAlign w:val="center"/>
          </w:tcPr>
          <w:p w14:paraId="6622BCC1" w14:textId="77777777" w:rsidR="00F85387" w:rsidRDefault="00A33DC0">
            <w:pPr>
              <w:jc w:val="center"/>
            </w:pPr>
            <w:r>
              <w:rPr>
                <w:rFonts w:eastAsiaTheme="minorEastAsia"/>
                <w:szCs w:val="21"/>
              </w:rPr>
              <w:t>首创环保</w:t>
            </w:r>
          </w:p>
        </w:tc>
        <w:tc>
          <w:tcPr>
            <w:tcW w:w="1559" w:type="dxa"/>
            <w:vAlign w:val="center"/>
          </w:tcPr>
          <w:p w14:paraId="5DB03697" w14:textId="77777777" w:rsidR="00F85387" w:rsidRDefault="00A33DC0">
            <w:pPr>
              <w:jc w:val="right"/>
            </w:pPr>
            <w:r>
              <w:rPr>
                <w:rFonts w:eastAsiaTheme="minorEastAsia"/>
                <w:szCs w:val="21"/>
              </w:rPr>
              <w:t>213,019</w:t>
            </w:r>
          </w:p>
        </w:tc>
        <w:tc>
          <w:tcPr>
            <w:tcW w:w="1932" w:type="dxa"/>
            <w:vAlign w:val="center"/>
          </w:tcPr>
          <w:p w14:paraId="4C2B3012" w14:textId="77777777" w:rsidR="00F85387" w:rsidRDefault="00A33DC0">
            <w:pPr>
              <w:jc w:val="right"/>
            </w:pPr>
            <w:r>
              <w:rPr>
                <w:rFonts w:eastAsiaTheme="minorEastAsia"/>
                <w:szCs w:val="21"/>
              </w:rPr>
              <w:t>698,702.32</w:t>
            </w:r>
          </w:p>
        </w:tc>
        <w:tc>
          <w:tcPr>
            <w:tcW w:w="1612" w:type="dxa"/>
            <w:vAlign w:val="center"/>
          </w:tcPr>
          <w:p w14:paraId="2FE00DFD" w14:textId="77777777" w:rsidR="00F85387" w:rsidRDefault="00A33DC0">
            <w:pPr>
              <w:jc w:val="right"/>
            </w:pPr>
            <w:r>
              <w:rPr>
                <w:rFonts w:eastAsiaTheme="minorEastAsia"/>
                <w:szCs w:val="21"/>
              </w:rPr>
              <w:t>0.50</w:t>
            </w:r>
          </w:p>
        </w:tc>
      </w:tr>
      <w:tr w:rsidR="00F85387" w14:paraId="60DA47EB" w14:textId="77777777">
        <w:tc>
          <w:tcPr>
            <w:tcW w:w="817" w:type="dxa"/>
            <w:vAlign w:val="center"/>
          </w:tcPr>
          <w:p w14:paraId="36078657" w14:textId="77777777" w:rsidR="00F85387" w:rsidRDefault="00A33DC0">
            <w:pPr>
              <w:jc w:val="center"/>
            </w:pPr>
            <w:r>
              <w:rPr>
                <w:rFonts w:eastAsiaTheme="minorEastAsia"/>
                <w:szCs w:val="21"/>
              </w:rPr>
              <w:t>9</w:t>
            </w:r>
          </w:p>
        </w:tc>
        <w:tc>
          <w:tcPr>
            <w:tcW w:w="1276" w:type="dxa"/>
            <w:vAlign w:val="center"/>
          </w:tcPr>
          <w:p w14:paraId="59B99125" w14:textId="77777777" w:rsidR="00F85387" w:rsidRDefault="00A33DC0">
            <w:pPr>
              <w:jc w:val="center"/>
            </w:pPr>
            <w:r>
              <w:rPr>
                <w:rFonts w:eastAsiaTheme="minorEastAsia"/>
                <w:szCs w:val="21"/>
              </w:rPr>
              <w:t>688311</w:t>
            </w:r>
          </w:p>
        </w:tc>
        <w:tc>
          <w:tcPr>
            <w:tcW w:w="1701" w:type="dxa"/>
            <w:vAlign w:val="center"/>
          </w:tcPr>
          <w:p w14:paraId="3F02149B" w14:textId="77777777" w:rsidR="00F85387" w:rsidRDefault="00A33DC0">
            <w:pPr>
              <w:jc w:val="center"/>
            </w:pPr>
            <w:r>
              <w:rPr>
                <w:rFonts w:eastAsiaTheme="minorEastAsia"/>
                <w:szCs w:val="21"/>
              </w:rPr>
              <w:t>盟升电子</w:t>
            </w:r>
          </w:p>
        </w:tc>
        <w:tc>
          <w:tcPr>
            <w:tcW w:w="1559" w:type="dxa"/>
            <w:vAlign w:val="center"/>
          </w:tcPr>
          <w:p w14:paraId="4DDD41D2" w14:textId="77777777" w:rsidR="00F85387" w:rsidRDefault="00A33DC0">
            <w:pPr>
              <w:jc w:val="right"/>
            </w:pPr>
            <w:r>
              <w:rPr>
                <w:rFonts w:eastAsiaTheme="minorEastAsia"/>
                <w:szCs w:val="21"/>
              </w:rPr>
              <w:t>15,390</w:t>
            </w:r>
          </w:p>
        </w:tc>
        <w:tc>
          <w:tcPr>
            <w:tcW w:w="1932" w:type="dxa"/>
            <w:vAlign w:val="center"/>
          </w:tcPr>
          <w:p w14:paraId="3C32E204" w14:textId="77777777" w:rsidR="00F85387" w:rsidRDefault="00A33DC0">
            <w:pPr>
              <w:jc w:val="right"/>
            </w:pPr>
            <w:r>
              <w:rPr>
                <w:rFonts w:eastAsiaTheme="minorEastAsia"/>
                <w:szCs w:val="21"/>
              </w:rPr>
              <w:t>509,562.90</w:t>
            </w:r>
          </w:p>
        </w:tc>
        <w:tc>
          <w:tcPr>
            <w:tcW w:w="1612" w:type="dxa"/>
            <w:vAlign w:val="center"/>
          </w:tcPr>
          <w:p w14:paraId="07158D4C" w14:textId="77777777" w:rsidR="00F85387" w:rsidRDefault="00A33DC0">
            <w:pPr>
              <w:jc w:val="right"/>
            </w:pPr>
            <w:r>
              <w:rPr>
                <w:rFonts w:eastAsiaTheme="minorEastAsia"/>
                <w:szCs w:val="21"/>
              </w:rPr>
              <w:t>0.37</w:t>
            </w:r>
          </w:p>
        </w:tc>
      </w:tr>
      <w:tr w:rsidR="00F85387" w14:paraId="226FBC60" w14:textId="77777777">
        <w:tc>
          <w:tcPr>
            <w:tcW w:w="817" w:type="dxa"/>
            <w:vAlign w:val="center"/>
          </w:tcPr>
          <w:p w14:paraId="3105DBC3" w14:textId="77777777" w:rsidR="00F85387" w:rsidRDefault="00A33DC0">
            <w:pPr>
              <w:jc w:val="center"/>
            </w:pPr>
            <w:r>
              <w:rPr>
                <w:rFonts w:eastAsiaTheme="minorEastAsia"/>
                <w:szCs w:val="21"/>
              </w:rPr>
              <w:t>10</w:t>
            </w:r>
          </w:p>
        </w:tc>
        <w:tc>
          <w:tcPr>
            <w:tcW w:w="1276" w:type="dxa"/>
            <w:vAlign w:val="center"/>
          </w:tcPr>
          <w:p w14:paraId="48CC9611" w14:textId="77777777" w:rsidR="00F85387" w:rsidRDefault="00A33DC0">
            <w:pPr>
              <w:jc w:val="center"/>
            </w:pPr>
            <w:r>
              <w:rPr>
                <w:rFonts w:eastAsiaTheme="minorEastAsia"/>
                <w:szCs w:val="21"/>
              </w:rPr>
              <w:t>002557</w:t>
            </w:r>
          </w:p>
        </w:tc>
        <w:tc>
          <w:tcPr>
            <w:tcW w:w="1701" w:type="dxa"/>
            <w:vAlign w:val="center"/>
          </w:tcPr>
          <w:p w14:paraId="6BA5D5ED" w14:textId="77777777" w:rsidR="00F85387" w:rsidRDefault="00A33DC0">
            <w:pPr>
              <w:jc w:val="center"/>
            </w:pPr>
            <w:r>
              <w:rPr>
                <w:rFonts w:eastAsiaTheme="minorEastAsia"/>
                <w:szCs w:val="21"/>
              </w:rPr>
              <w:t>洽洽食品</w:t>
            </w:r>
          </w:p>
        </w:tc>
        <w:tc>
          <w:tcPr>
            <w:tcW w:w="1559" w:type="dxa"/>
            <w:vAlign w:val="center"/>
          </w:tcPr>
          <w:p w14:paraId="540CD770" w14:textId="77777777" w:rsidR="00F85387" w:rsidRDefault="00A33DC0">
            <w:pPr>
              <w:jc w:val="right"/>
            </w:pPr>
            <w:r>
              <w:rPr>
                <w:rFonts w:eastAsiaTheme="minorEastAsia"/>
                <w:szCs w:val="21"/>
              </w:rPr>
              <w:t>17,504</w:t>
            </w:r>
          </w:p>
        </w:tc>
        <w:tc>
          <w:tcPr>
            <w:tcW w:w="1932" w:type="dxa"/>
            <w:vAlign w:val="center"/>
          </w:tcPr>
          <w:p w14:paraId="0BB1C4B9" w14:textId="77777777" w:rsidR="00F85387" w:rsidRDefault="00A33DC0">
            <w:pPr>
              <w:jc w:val="right"/>
            </w:pPr>
            <w:r>
              <w:rPr>
                <w:rFonts w:eastAsiaTheme="minorEastAsia"/>
                <w:szCs w:val="21"/>
              </w:rPr>
              <w:t>508,491.20</w:t>
            </w:r>
          </w:p>
        </w:tc>
        <w:tc>
          <w:tcPr>
            <w:tcW w:w="1612" w:type="dxa"/>
            <w:vAlign w:val="center"/>
          </w:tcPr>
          <w:p w14:paraId="3DD4A94D" w14:textId="77777777" w:rsidR="00F85387" w:rsidRDefault="00A33DC0">
            <w:pPr>
              <w:jc w:val="right"/>
            </w:pPr>
            <w:r>
              <w:rPr>
                <w:rFonts w:eastAsiaTheme="minorEastAsia"/>
                <w:szCs w:val="21"/>
              </w:rPr>
              <w:t>0.36</w:t>
            </w:r>
          </w:p>
        </w:tc>
      </w:tr>
      <w:tr w:rsidR="00F85387" w14:paraId="2632FEFF" w14:textId="77777777">
        <w:tc>
          <w:tcPr>
            <w:tcW w:w="817" w:type="dxa"/>
            <w:vAlign w:val="center"/>
          </w:tcPr>
          <w:p w14:paraId="339A7AB4" w14:textId="77777777" w:rsidR="00F85387" w:rsidRDefault="00A33DC0">
            <w:pPr>
              <w:jc w:val="center"/>
            </w:pPr>
            <w:r>
              <w:rPr>
                <w:rFonts w:eastAsiaTheme="minorEastAsia"/>
                <w:szCs w:val="21"/>
              </w:rPr>
              <w:t>11</w:t>
            </w:r>
          </w:p>
        </w:tc>
        <w:tc>
          <w:tcPr>
            <w:tcW w:w="1276" w:type="dxa"/>
            <w:vAlign w:val="center"/>
          </w:tcPr>
          <w:p w14:paraId="48621E56" w14:textId="77777777" w:rsidR="00F85387" w:rsidRDefault="00A33DC0">
            <w:pPr>
              <w:jc w:val="center"/>
            </w:pPr>
            <w:r>
              <w:rPr>
                <w:rFonts w:eastAsiaTheme="minorEastAsia"/>
                <w:szCs w:val="21"/>
              </w:rPr>
              <w:t>002567</w:t>
            </w:r>
          </w:p>
        </w:tc>
        <w:tc>
          <w:tcPr>
            <w:tcW w:w="1701" w:type="dxa"/>
            <w:vAlign w:val="center"/>
          </w:tcPr>
          <w:p w14:paraId="7732A600" w14:textId="77777777" w:rsidR="00F85387" w:rsidRDefault="00A33DC0">
            <w:pPr>
              <w:jc w:val="center"/>
            </w:pPr>
            <w:r>
              <w:rPr>
                <w:rFonts w:eastAsiaTheme="minorEastAsia"/>
                <w:szCs w:val="21"/>
              </w:rPr>
              <w:t>唐人神</w:t>
            </w:r>
          </w:p>
        </w:tc>
        <w:tc>
          <w:tcPr>
            <w:tcW w:w="1559" w:type="dxa"/>
            <w:vAlign w:val="center"/>
          </w:tcPr>
          <w:p w14:paraId="6D174941" w14:textId="77777777" w:rsidR="00F85387" w:rsidRDefault="00A33DC0">
            <w:pPr>
              <w:jc w:val="right"/>
            </w:pPr>
            <w:r>
              <w:rPr>
                <w:rFonts w:eastAsiaTheme="minorEastAsia"/>
                <w:szCs w:val="21"/>
              </w:rPr>
              <w:t>79,845</w:t>
            </w:r>
          </w:p>
        </w:tc>
        <w:tc>
          <w:tcPr>
            <w:tcW w:w="1932" w:type="dxa"/>
            <w:vAlign w:val="center"/>
          </w:tcPr>
          <w:p w14:paraId="31623B2D" w14:textId="77777777" w:rsidR="00F85387" w:rsidRDefault="00A33DC0">
            <w:pPr>
              <w:jc w:val="right"/>
            </w:pPr>
            <w:r>
              <w:rPr>
                <w:rFonts w:eastAsiaTheme="minorEastAsia"/>
                <w:szCs w:val="21"/>
              </w:rPr>
              <w:t>407,209.50</w:t>
            </w:r>
          </w:p>
        </w:tc>
        <w:tc>
          <w:tcPr>
            <w:tcW w:w="1612" w:type="dxa"/>
            <w:vAlign w:val="center"/>
          </w:tcPr>
          <w:p w14:paraId="2084EADE" w14:textId="77777777" w:rsidR="00F85387" w:rsidRDefault="00A33DC0">
            <w:pPr>
              <w:jc w:val="right"/>
            </w:pPr>
            <w:r>
              <w:rPr>
                <w:rFonts w:eastAsiaTheme="minorEastAsia"/>
                <w:szCs w:val="21"/>
              </w:rPr>
              <w:t>0.29</w:t>
            </w:r>
          </w:p>
        </w:tc>
      </w:tr>
      <w:tr w:rsidR="00F85387" w14:paraId="76497A08" w14:textId="77777777">
        <w:tc>
          <w:tcPr>
            <w:tcW w:w="817" w:type="dxa"/>
            <w:vAlign w:val="center"/>
          </w:tcPr>
          <w:p w14:paraId="0D6D46E5" w14:textId="77777777" w:rsidR="00F85387" w:rsidRDefault="00A33DC0">
            <w:pPr>
              <w:jc w:val="center"/>
            </w:pPr>
            <w:r>
              <w:rPr>
                <w:rFonts w:eastAsiaTheme="minorEastAsia"/>
                <w:szCs w:val="21"/>
              </w:rPr>
              <w:t>12</w:t>
            </w:r>
          </w:p>
        </w:tc>
        <w:tc>
          <w:tcPr>
            <w:tcW w:w="1276" w:type="dxa"/>
            <w:vAlign w:val="center"/>
          </w:tcPr>
          <w:p w14:paraId="344572E5" w14:textId="77777777" w:rsidR="00F85387" w:rsidRDefault="00A33DC0">
            <w:pPr>
              <w:jc w:val="center"/>
            </w:pPr>
            <w:r>
              <w:rPr>
                <w:rFonts w:eastAsiaTheme="minorEastAsia"/>
                <w:szCs w:val="21"/>
              </w:rPr>
              <w:t>002475</w:t>
            </w:r>
          </w:p>
        </w:tc>
        <w:tc>
          <w:tcPr>
            <w:tcW w:w="1701" w:type="dxa"/>
            <w:vAlign w:val="center"/>
          </w:tcPr>
          <w:p w14:paraId="67557B67" w14:textId="77777777" w:rsidR="00F85387" w:rsidRDefault="00A33DC0">
            <w:pPr>
              <w:jc w:val="center"/>
            </w:pPr>
            <w:r>
              <w:rPr>
                <w:rFonts w:eastAsiaTheme="minorEastAsia"/>
                <w:szCs w:val="21"/>
              </w:rPr>
              <w:t>立讯精密</w:t>
            </w:r>
          </w:p>
        </w:tc>
        <w:tc>
          <w:tcPr>
            <w:tcW w:w="1559" w:type="dxa"/>
            <w:vAlign w:val="center"/>
          </w:tcPr>
          <w:p w14:paraId="556C11CE" w14:textId="77777777" w:rsidR="00F85387" w:rsidRDefault="00A33DC0">
            <w:pPr>
              <w:jc w:val="right"/>
            </w:pPr>
            <w:r>
              <w:rPr>
                <w:rFonts w:eastAsiaTheme="minorEastAsia"/>
                <w:szCs w:val="21"/>
              </w:rPr>
              <w:t>9,500</w:t>
            </w:r>
          </w:p>
        </w:tc>
        <w:tc>
          <w:tcPr>
            <w:tcW w:w="1932" w:type="dxa"/>
            <w:vAlign w:val="center"/>
          </w:tcPr>
          <w:p w14:paraId="2DF4018D" w14:textId="77777777" w:rsidR="00F85387" w:rsidRDefault="00A33DC0">
            <w:pPr>
              <w:jc w:val="right"/>
            </w:pPr>
            <w:r>
              <w:rPr>
                <w:rFonts w:eastAsiaTheme="minorEastAsia"/>
                <w:szCs w:val="21"/>
              </w:rPr>
              <w:t>387,220.00</w:t>
            </w:r>
          </w:p>
        </w:tc>
        <w:tc>
          <w:tcPr>
            <w:tcW w:w="1612" w:type="dxa"/>
            <w:vAlign w:val="center"/>
          </w:tcPr>
          <w:p w14:paraId="04EC3F6A" w14:textId="77777777" w:rsidR="00F85387" w:rsidRDefault="00A33DC0">
            <w:pPr>
              <w:jc w:val="right"/>
            </w:pPr>
            <w:r>
              <w:rPr>
                <w:rFonts w:eastAsiaTheme="minorEastAsia"/>
                <w:szCs w:val="21"/>
              </w:rPr>
              <w:t>0.28</w:t>
            </w:r>
          </w:p>
        </w:tc>
      </w:tr>
      <w:tr w:rsidR="00F85387" w14:paraId="35C92A5F" w14:textId="77777777">
        <w:tc>
          <w:tcPr>
            <w:tcW w:w="817" w:type="dxa"/>
            <w:vAlign w:val="center"/>
          </w:tcPr>
          <w:p w14:paraId="7BDB6B68" w14:textId="77777777" w:rsidR="00F85387" w:rsidRDefault="00A33DC0">
            <w:pPr>
              <w:jc w:val="center"/>
            </w:pPr>
            <w:r>
              <w:rPr>
                <w:rFonts w:eastAsiaTheme="minorEastAsia"/>
                <w:szCs w:val="21"/>
              </w:rPr>
              <w:t>13</w:t>
            </w:r>
          </w:p>
        </w:tc>
        <w:tc>
          <w:tcPr>
            <w:tcW w:w="1276" w:type="dxa"/>
            <w:vAlign w:val="center"/>
          </w:tcPr>
          <w:p w14:paraId="2BB46134" w14:textId="77777777" w:rsidR="00F85387" w:rsidRDefault="00A33DC0">
            <w:pPr>
              <w:jc w:val="center"/>
            </w:pPr>
            <w:r>
              <w:rPr>
                <w:rFonts w:eastAsiaTheme="minorEastAsia"/>
                <w:szCs w:val="21"/>
              </w:rPr>
              <w:t>600874</w:t>
            </w:r>
          </w:p>
        </w:tc>
        <w:tc>
          <w:tcPr>
            <w:tcW w:w="1701" w:type="dxa"/>
            <w:vAlign w:val="center"/>
          </w:tcPr>
          <w:p w14:paraId="4201DB70" w14:textId="77777777" w:rsidR="00F85387" w:rsidRDefault="00A33DC0">
            <w:pPr>
              <w:jc w:val="center"/>
            </w:pPr>
            <w:r>
              <w:rPr>
                <w:rFonts w:eastAsiaTheme="minorEastAsia"/>
                <w:szCs w:val="21"/>
              </w:rPr>
              <w:t>创业环保</w:t>
            </w:r>
          </w:p>
        </w:tc>
        <w:tc>
          <w:tcPr>
            <w:tcW w:w="1559" w:type="dxa"/>
            <w:vAlign w:val="center"/>
          </w:tcPr>
          <w:p w14:paraId="5C4C1F78" w14:textId="77777777" w:rsidR="00F85387" w:rsidRDefault="00A33DC0">
            <w:pPr>
              <w:jc w:val="right"/>
            </w:pPr>
            <w:r>
              <w:rPr>
                <w:rFonts w:eastAsiaTheme="minorEastAsia"/>
                <w:szCs w:val="21"/>
              </w:rPr>
              <w:t>60,422</w:t>
            </w:r>
          </w:p>
        </w:tc>
        <w:tc>
          <w:tcPr>
            <w:tcW w:w="1932" w:type="dxa"/>
            <w:vAlign w:val="center"/>
          </w:tcPr>
          <w:p w14:paraId="6F6018E1" w14:textId="77777777" w:rsidR="00F85387" w:rsidRDefault="00A33DC0">
            <w:pPr>
              <w:jc w:val="right"/>
            </w:pPr>
            <w:r>
              <w:rPr>
                <w:rFonts w:eastAsiaTheme="minorEastAsia"/>
                <w:szCs w:val="21"/>
              </w:rPr>
              <w:t>360,719.34</w:t>
            </w:r>
          </w:p>
        </w:tc>
        <w:tc>
          <w:tcPr>
            <w:tcW w:w="1612" w:type="dxa"/>
            <w:vAlign w:val="center"/>
          </w:tcPr>
          <w:p w14:paraId="54A76B38" w14:textId="77777777" w:rsidR="00F85387" w:rsidRDefault="00A33DC0">
            <w:pPr>
              <w:jc w:val="right"/>
            </w:pPr>
            <w:r>
              <w:rPr>
                <w:rFonts w:eastAsiaTheme="minorEastAsia"/>
                <w:szCs w:val="21"/>
              </w:rPr>
              <w:t>0.26</w:t>
            </w:r>
          </w:p>
        </w:tc>
      </w:tr>
      <w:tr w:rsidR="00F85387" w14:paraId="46FA0CE4" w14:textId="77777777">
        <w:tc>
          <w:tcPr>
            <w:tcW w:w="817" w:type="dxa"/>
            <w:vAlign w:val="center"/>
          </w:tcPr>
          <w:p w14:paraId="016B4EFD" w14:textId="77777777" w:rsidR="00F85387" w:rsidRDefault="00A33DC0">
            <w:pPr>
              <w:jc w:val="center"/>
            </w:pPr>
            <w:r>
              <w:rPr>
                <w:rFonts w:eastAsiaTheme="minorEastAsia"/>
                <w:szCs w:val="21"/>
              </w:rPr>
              <w:lastRenderedPageBreak/>
              <w:t>14</w:t>
            </w:r>
          </w:p>
        </w:tc>
        <w:tc>
          <w:tcPr>
            <w:tcW w:w="1276" w:type="dxa"/>
            <w:vAlign w:val="center"/>
          </w:tcPr>
          <w:p w14:paraId="0CC1F689" w14:textId="77777777" w:rsidR="00F85387" w:rsidRDefault="00A33DC0">
            <w:pPr>
              <w:jc w:val="center"/>
            </w:pPr>
            <w:r>
              <w:rPr>
                <w:rFonts w:eastAsiaTheme="minorEastAsia"/>
                <w:szCs w:val="21"/>
              </w:rPr>
              <w:t>600426</w:t>
            </w:r>
          </w:p>
        </w:tc>
        <w:tc>
          <w:tcPr>
            <w:tcW w:w="1701" w:type="dxa"/>
            <w:vAlign w:val="center"/>
          </w:tcPr>
          <w:p w14:paraId="081BA936" w14:textId="77777777" w:rsidR="00F85387" w:rsidRDefault="00A33DC0">
            <w:pPr>
              <w:jc w:val="center"/>
            </w:pPr>
            <w:r>
              <w:rPr>
                <w:rFonts w:eastAsiaTheme="minorEastAsia"/>
                <w:szCs w:val="21"/>
              </w:rPr>
              <w:t>华鲁恒升</w:t>
            </w:r>
          </w:p>
        </w:tc>
        <w:tc>
          <w:tcPr>
            <w:tcW w:w="1559" w:type="dxa"/>
            <w:vAlign w:val="center"/>
          </w:tcPr>
          <w:p w14:paraId="28372784" w14:textId="77777777" w:rsidR="00F85387" w:rsidRDefault="00A33DC0">
            <w:pPr>
              <w:jc w:val="right"/>
            </w:pPr>
            <w:r>
              <w:rPr>
                <w:rFonts w:eastAsiaTheme="minorEastAsia"/>
                <w:szCs w:val="21"/>
              </w:rPr>
              <w:t>16,481</w:t>
            </w:r>
          </w:p>
        </w:tc>
        <w:tc>
          <w:tcPr>
            <w:tcW w:w="1932" w:type="dxa"/>
            <w:vAlign w:val="center"/>
          </w:tcPr>
          <w:p w14:paraId="66F3B932" w14:textId="77777777" w:rsidR="00F85387" w:rsidRDefault="00A33DC0">
            <w:pPr>
              <w:jc w:val="right"/>
            </w:pPr>
            <w:r>
              <w:rPr>
                <w:rFonts w:eastAsiaTheme="minorEastAsia"/>
                <w:szCs w:val="21"/>
              </w:rPr>
              <w:t>356,154.41</w:t>
            </w:r>
          </w:p>
        </w:tc>
        <w:tc>
          <w:tcPr>
            <w:tcW w:w="1612" w:type="dxa"/>
            <w:vAlign w:val="center"/>
          </w:tcPr>
          <w:p w14:paraId="2F14AB3D" w14:textId="77777777" w:rsidR="00F85387" w:rsidRDefault="00A33DC0">
            <w:pPr>
              <w:jc w:val="right"/>
            </w:pPr>
            <w:r>
              <w:rPr>
                <w:rFonts w:eastAsiaTheme="minorEastAsia"/>
                <w:szCs w:val="21"/>
              </w:rPr>
              <w:t>0.26</w:t>
            </w:r>
          </w:p>
        </w:tc>
      </w:tr>
      <w:tr w:rsidR="00F85387" w14:paraId="45C18230" w14:textId="77777777">
        <w:tc>
          <w:tcPr>
            <w:tcW w:w="817" w:type="dxa"/>
            <w:vAlign w:val="center"/>
          </w:tcPr>
          <w:p w14:paraId="01CD567B" w14:textId="77777777" w:rsidR="00F85387" w:rsidRDefault="00A33DC0">
            <w:pPr>
              <w:jc w:val="center"/>
            </w:pPr>
            <w:r>
              <w:rPr>
                <w:rFonts w:eastAsiaTheme="minorEastAsia"/>
                <w:szCs w:val="21"/>
              </w:rPr>
              <w:t>15</w:t>
            </w:r>
          </w:p>
        </w:tc>
        <w:tc>
          <w:tcPr>
            <w:tcW w:w="1276" w:type="dxa"/>
            <w:vAlign w:val="center"/>
          </w:tcPr>
          <w:p w14:paraId="3D7B6362" w14:textId="77777777" w:rsidR="00F85387" w:rsidRDefault="00A33DC0">
            <w:pPr>
              <w:jc w:val="center"/>
            </w:pPr>
            <w:r>
              <w:rPr>
                <w:rFonts w:eastAsiaTheme="minorEastAsia"/>
                <w:szCs w:val="21"/>
              </w:rPr>
              <w:t>600690</w:t>
            </w:r>
          </w:p>
        </w:tc>
        <w:tc>
          <w:tcPr>
            <w:tcW w:w="1701" w:type="dxa"/>
            <w:vAlign w:val="center"/>
          </w:tcPr>
          <w:p w14:paraId="41A07102" w14:textId="77777777" w:rsidR="00F85387" w:rsidRDefault="00A33DC0">
            <w:pPr>
              <w:jc w:val="center"/>
            </w:pPr>
            <w:r>
              <w:rPr>
                <w:rFonts w:eastAsiaTheme="minorEastAsia"/>
                <w:szCs w:val="21"/>
              </w:rPr>
              <w:t>海尔智家</w:t>
            </w:r>
          </w:p>
        </w:tc>
        <w:tc>
          <w:tcPr>
            <w:tcW w:w="1559" w:type="dxa"/>
            <w:vAlign w:val="center"/>
          </w:tcPr>
          <w:p w14:paraId="431C325E" w14:textId="77777777" w:rsidR="00F85387" w:rsidRDefault="00A33DC0">
            <w:pPr>
              <w:jc w:val="right"/>
            </w:pPr>
            <w:r>
              <w:rPr>
                <w:rFonts w:eastAsiaTheme="minorEastAsia"/>
                <w:szCs w:val="21"/>
              </w:rPr>
              <w:t>12,400</w:t>
            </w:r>
          </w:p>
        </w:tc>
        <w:tc>
          <w:tcPr>
            <w:tcW w:w="1932" w:type="dxa"/>
            <w:vAlign w:val="center"/>
          </w:tcPr>
          <w:p w14:paraId="2BC5156B" w14:textId="77777777" w:rsidR="00F85387" w:rsidRDefault="00A33DC0">
            <w:pPr>
              <w:jc w:val="right"/>
            </w:pPr>
            <w:r>
              <w:rPr>
                <w:rFonts w:eastAsiaTheme="minorEastAsia"/>
                <w:szCs w:val="21"/>
              </w:rPr>
              <w:t>353,028.00</w:t>
            </w:r>
          </w:p>
        </w:tc>
        <w:tc>
          <w:tcPr>
            <w:tcW w:w="1612" w:type="dxa"/>
            <w:vAlign w:val="center"/>
          </w:tcPr>
          <w:p w14:paraId="42D37879" w14:textId="77777777" w:rsidR="00F85387" w:rsidRDefault="00A33DC0">
            <w:pPr>
              <w:jc w:val="right"/>
            </w:pPr>
            <w:r>
              <w:rPr>
                <w:rFonts w:eastAsiaTheme="minorEastAsia"/>
                <w:szCs w:val="21"/>
              </w:rPr>
              <w:t>0.25</w:t>
            </w:r>
          </w:p>
        </w:tc>
      </w:tr>
      <w:tr w:rsidR="00F85387" w14:paraId="7A098435" w14:textId="77777777">
        <w:tc>
          <w:tcPr>
            <w:tcW w:w="817" w:type="dxa"/>
            <w:vAlign w:val="center"/>
          </w:tcPr>
          <w:p w14:paraId="2BAC492D" w14:textId="77777777" w:rsidR="00F85387" w:rsidRDefault="00A33DC0">
            <w:pPr>
              <w:jc w:val="center"/>
            </w:pPr>
            <w:r>
              <w:rPr>
                <w:rFonts w:eastAsiaTheme="minorEastAsia"/>
                <w:szCs w:val="21"/>
              </w:rPr>
              <w:t>16</w:t>
            </w:r>
          </w:p>
        </w:tc>
        <w:tc>
          <w:tcPr>
            <w:tcW w:w="1276" w:type="dxa"/>
            <w:vAlign w:val="center"/>
          </w:tcPr>
          <w:p w14:paraId="0B7FFFBE" w14:textId="77777777" w:rsidR="00F85387" w:rsidRDefault="00A33DC0">
            <w:pPr>
              <w:jc w:val="center"/>
            </w:pPr>
            <w:r>
              <w:rPr>
                <w:rFonts w:eastAsiaTheme="minorEastAsia"/>
                <w:szCs w:val="21"/>
              </w:rPr>
              <w:t>600021</w:t>
            </w:r>
          </w:p>
        </w:tc>
        <w:tc>
          <w:tcPr>
            <w:tcW w:w="1701" w:type="dxa"/>
            <w:vAlign w:val="center"/>
          </w:tcPr>
          <w:p w14:paraId="4882DEEF" w14:textId="77777777" w:rsidR="00F85387" w:rsidRDefault="00A33DC0">
            <w:pPr>
              <w:jc w:val="center"/>
            </w:pPr>
            <w:r>
              <w:rPr>
                <w:rFonts w:eastAsiaTheme="minorEastAsia"/>
                <w:szCs w:val="21"/>
              </w:rPr>
              <w:t>上海电力</w:t>
            </w:r>
          </w:p>
        </w:tc>
        <w:tc>
          <w:tcPr>
            <w:tcW w:w="1559" w:type="dxa"/>
            <w:vAlign w:val="center"/>
          </w:tcPr>
          <w:p w14:paraId="5FAF5887" w14:textId="77777777" w:rsidR="00F85387" w:rsidRDefault="00A33DC0">
            <w:pPr>
              <w:jc w:val="right"/>
            </w:pPr>
            <w:r>
              <w:rPr>
                <w:rFonts w:eastAsiaTheme="minorEastAsia"/>
                <w:szCs w:val="21"/>
              </w:rPr>
              <w:t>27,428</w:t>
            </w:r>
          </w:p>
        </w:tc>
        <w:tc>
          <w:tcPr>
            <w:tcW w:w="1932" w:type="dxa"/>
            <w:vAlign w:val="center"/>
          </w:tcPr>
          <w:p w14:paraId="64E42DD9" w14:textId="77777777" w:rsidR="00F85387" w:rsidRDefault="00A33DC0">
            <w:pPr>
              <w:jc w:val="right"/>
            </w:pPr>
            <w:r>
              <w:rPr>
                <w:rFonts w:eastAsiaTheme="minorEastAsia"/>
                <w:szCs w:val="21"/>
              </w:rPr>
              <w:t>251,514.76</w:t>
            </w:r>
          </w:p>
        </w:tc>
        <w:tc>
          <w:tcPr>
            <w:tcW w:w="1612" w:type="dxa"/>
            <w:vAlign w:val="center"/>
          </w:tcPr>
          <w:p w14:paraId="20BFD2DF" w14:textId="77777777" w:rsidR="00F85387" w:rsidRDefault="00A33DC0">
            <w:pPr>
              <w:jc w:val="right"/>
            </w:pPr>
            <w:r>
              <w:rPr>
                <w:rFonts w:eastAsiaTheme="minorEastAsia"/>
                <w:szCs w:val="21"/>
              </w:rPr>
              <w:t>0.18</w:t>
            </w:r>
          </w:p>
        </w:tc>
      </w:tr>
      <w:tr w:rsidR="00F85387" w14:paraId="041C4036" w14:textId="77777777">
        <w:tc>
          <w:tcPr>
            <w:tcW w:w="817" w:type="dxa"/>
            <w:vAlign w:val="center"/>
          </w:tcPr>
          <w:p w14:paraId="5A21E53B" w14:textId="77777777" w:rsidR="00F85387" w:rsidRDefault="00A33DC0">
            <w:pPr>
              <w:jc w:val="center"/>
            </w:pPr>
            <w:r>
              <w:rPr>
                <w:rFonts w:eastAsiaTheme="minorEastAsia"/>
                <w:szCs w:val="21"/>
              </w:rPr>
              <w:t>17</w:t>
            </w:r>
          </w:p>
        </w:tc>
        <w:tc>
          <w:tcPr>
            <w:tcW w:w="1276" w:type="dxa"/>
            <w:vAlign w:val="center"/>
          </w:tcPr>
          <w:p w14:paraId="6163EB90" w14:textId="77777777" w:rsidR="00F85387" w:rsidRDefault="00A33DC0">
            <w:pPr>
              <w:jc w:val="center"/>
            </w:pPr>
            <w:r>
              <w:rPr>
                <w:rFonts w:eastAsiaTheme="minorEastAsia"/>
                <w:szCs w:val="21"/>
              </w:rPr>
              <w:t>600642</w:t>
            </w:r>
          </w:p>
        </w:tc>
        <w:tc>
          <w:tcPr>
            <w:tcW w:w="1701" w:type="dxa"/>
            <w:vAlign w:val="center"/>
          </w:tcPr>
          <w:p w14:paraId="5150D910" w14:textId="77777777" w:rsidR="00F85387" w:rsidRDefault="00A33DC0">
            <w:pPr>
              <w:jc w:val="center"/>
            </w:pPr>
            <w:r>
              <w:rPr>
                <w:rFonts w:eastAsiaTheme="minorEastAsia"/>
                <w:szCs w:val="21"/>
              </w:rPr>
              <w:t>申能股份</w:t>
            </w:r>
          </w:p>
        </w:tc>
        <w:tc>
          <w:tcPr>
            <w:tcW w:w="1559" w:type="dxa"/>
            <w:vAlign w:val="center"/>
          </w:tcPr>
          <w:p w14:paraId="25A42E47" w14:textId="77777777" w:rsidR="00F85387" w:rsidRDefault="00A33DC0">
            <w:pPr>
              <w:jc w:val="right"/>
            </w:pPr>
            <w:r>
              <w:rPr>
                <w:rFonts w:eastAsiaTheme="minorEastAsia"/>
                <w:szCs w:val="21"/>
              </w:rPr>
              <w:t>18,940</w:t>
            </w:r>
          </w:p>
        </w:tc>
        <w:tc>
          <w:tcPr>
            <w:tcW w:w="1932" w:type="dxa"/>
            <w:vAlign w:val="center"/>
          </w:tcPr>
          <w:p w14:paraId="2690301D" w14:textId="77777777" w:rsidR="00F85387" w:rsidRDefault="00A33DC0">
            <w:pPr>
              <w:jc w:val="right"/>
            </w:pPr>
            <w:r>
              <w:rPr>
                <w:rFonts w:eastAsiaTheme="minorEastAsia"/>
                <w:szCs w:val="21"/>
              </w:rPr>
              <w:t>179,740.60</w:t>
            </w:r>
          </w:p>
        </w:tc>
        <w:tc>
          <w:tcPr>
            <w:tcW w:w="1612" w:type="dxa"/>
            <w:vAlign w:val="center"/>
          </w:tcPr>
          <w:p w14:paraId="0492859B" w14:textId="77777777" w:rsidR="00F85387" w:rsidRDefault="00A33DC0">
            <w:pPr>
              <w:jc w:val="right"/>
            </w:pPr>
            <w:r>
              <w:rPr>
                <w:rFonts w:eastAsiaTheme="minorEastAsia"/>
                <w:szCs w:val="21"/>
              </w:rPr>
              <w:t>0.13</w:t>
            </w:r>
          </w:p>
        </w:tc>
      </w:tr>
      <w:tr w:rsidR="00F85387" w14:paraId="0F4E1062" w14:textId="77777777">
        <w:tc>
          <w:tcPr>
            <w:tcW w:w="817" w:type="dxa"/>
            <w:vAlign w:val="center"/>
          </w:tcPr>
          <w:p w14:paraId="4AD8143C" w14:textId="77777777" w:rsidR="00F85387" w:rsidRDefault="00A33DC0">
            <w:pPr>
              <w:jc w:val="center"/>
            </w:pPr>
            <w:r>
              <w:rPr>
                <w:rFonts w:eastAsiaTheme="minorEastAsia"/>
                <w:szCs w:val="21"/>
              </w:rPr>
              <w:t>18</w:t>
            </w:r>
          </w:p>
        </w:tc>
        <w:tc>
          <w:tcPr>
            <w:tcW w:w="1276" w:type="dxa"/>
            <w:vAlign w:val="center"/>
          </w:tcPr>
          <w:p w14:paraId="5E8D199C" w14:textId="77777777" w:rsidR="00F85387" w:rsidRDefault="00A33DC0">
            <w:pPr>
              <w:jc w:val="center"/>
            </w:pPr>
            <w:r>
              <w:rPr>
                <w:rFonts w:eastAsiaTheme="minorEastAsia"/>
                <w:szCs w:val="21"/>
              </w:rPr>
              <w:t>002033</w:t>
            </w:r>
          </w:p>
        </w:tc>
        <w:tc>
          <w:tcPr>
            <w:tcW w:w="1701" w:type="dxa"/>
            <w:vAlign w:val="center"/>
          </w:tcPr>
          <w:p w14:paraId="661C7160" w14:textId="77777777" w:rsidR="00F85387" w:rsidRDefault="00A33DC0">
            <w:pPr>
              <w:jc w:val="center"/>
            </w:pPr>
            <w:r>
              <w:rPr>
                <w:rFonts w:eastAsiaTheme="minorEastAsia"/>
                <w:szCs w:val="21"/>
              </w:rPr>
              <w:t>丽江股份</w:t>
            </w:r>
          </w:p>
        </w:tc>
        <w:tc>
          <w:tcPr>
            <w:tcW w:w="1559" w:type="dxa"/>
            <w:vAlign w:val="center"/>
          </w:tcPr>
          <w:p w14:paraId="6C366BCE" w14:textId="77777777" w:rsidR="00F85387" w:rsidRDefault="00A33DC0">
            <w:pPr>
              <w:jc w:val="right"/>
            </w:pPr>
            <w:r>
              <w:rPr>
                <w:rFonts w:eastAsiaTheme="minorEastAsia"/>
                <w:szCs w:val="21"/>
              </w:rPr>
              <w:t>19,999</w:t>
            </w:r>
          </w:p>
        </w:tc>
        <w:tc>
          <w:tcPr>
            <w:tcW w:w="1932" w:type="dxa"/>
            <w:vAlign w:val="center"/>
          </w:tcPr>
          <w:p w14:paraId="7ED2A84E" w14:textId="77777777" w:rsidR="00F85387" w:rsidRDefault="00A33DC0">
            <w:pPr>
              <w:jc w:val="right"/>
            </w:pPr>
            <w:r>
              <w:rPr>
                <w:rFonts w:eastAsiaTheme="minorEastAsia"/>
                <w:szCs w:val="21"/>
              </w:rPr>
              <w:t>177,391.13</w:t>
            </w:r>
          </w:p>
        </w:tc>
        <w:tc>
          <w:tcPr>
            <w:tcW w:w="1612" w:type="dxa"/>
            <w:vAlign w:val="center"/>
          </w:tcPr>
          <w:p w14:paraId="728FBCE2" w14:textId="77777777" w:rsidR="00F85387" w:rsidRDefault="00A33DC0">
            <w:pPr>
              <w:jc w:val="right"/>
            </w:pPr>
            <w:r>
              <w:rPr>
                <w:rFonts w:eastAsiaTheme="minorEastAsia"/>
                <w:szCs w:val="21"/>
              </w:rPr>
              <w:t>0.13</w:t>
            </w:r>
          </w:p>
        </w:tc>
      </w:tr>
      <w:tr w:rsidR="00F85387" w14:paraId="674CC090" w14:textId="77777777">
        <w:tc>
          <w:tcPr>
            <w:tcW w:w="817" w:type="dxa"/>
            <w:vAlign w:val="center"/>
          </w:tcPr>
          <w:p w14:paraId="40D730D4" w14:textId="77777777" w:rsidR="00F85387" w:rsidRDefault="00A33DC0">
            <w:pPr>
              <w:jc w:val="center"/>
            </w:pPr>
            <w:r>
              <w:rPr>
                <w:rFonts w:eastAsiaTheme="minorEastAsia"/>
                <w:szCs w:val="21"/>
              </w:rPr>
              <w:t>19</w:t>
            </w:r>
          </w:p>
        </w:tc>
        <w:tc>
          <w:tcPr>
            <w:tcW w:w="1276" w:type="dxa"/>
            <w:vAlign w:val="center"/>
          </w:tcPr>
          <w:p w14:paraId="1A791BD2" w14:textId="77777777" w:rsidR="00F85387" w:rsidRDefault="00A33DC0">
            <w:pPr>
              <w:jc w:val="center"/>
            </w:pPr>
            <w:r>
              <w:rPr>
                <w:rFonts w:eastAsiaTheme="minorEastAsia"/>
                <w:szCs w:val="21"/>
              </w:rPr>
              <w:t>603661</w:t>
            </w:r>
          </w:p>
        </w:tc>
        <w:tc>
          <w:tcPr>
            <w:tcW w:w="1701" w:type="dxa"/>
            <w:vAlign w:val="center"/>
          </w:tcPr>
          <w:p w14:paraId="332D02DC" w14:textId="77777777" w:rsidR="00F85387" w:rsidRDefault="00A33DC0">
            <w:pPr>
              <w:jc w:val="center"/>
            </w:pPr>
            <w:r>
              <w:rPr>
                <w:rFonts w:eastAsiaTheme="minorEastAsia"/>
                <w:szCs w:val="21"/>
              </w:rPr>
              <w:t>恒林股份</w:t>
            </w:r>
          </w:p>
        </w:tc>
        <w:tc>
          <w:tcPr>
            <w:tcW w:w="1559" w:type="dxa"/>
            <w:vAlign w:val="center"/>
          </w:tcPr>
          <w:p w14:paraId="60D374E8" w14:textId="77777777" w:rsidR="00F85387" w:rsidRDefault="00A33DC0">
            <w:pPr>
              <w:jc w:val="right"/>
            </w:pPr>
            <w:r>
              <w:rPr>
                <w:rFonts w:eastAsiaTheme="minorEastAsia"/>
                <w:szCs w:val="21"/>
              </w:rPr>
              <w:t>5,333</w:t>
            </w:r>
          </w:p>
        </w:tc>
        <w:tc>
          <w:tcPr>
            <w:tcW w:w="1932" w:type="dxa"/>
            <w:vAlign w:val="center"/>
          </w:tcPr>
          <w:p w14:paraId="2B38D0F5" w14:textId="77777777" w:rsidR="00F85387" w:rsidRDefault="00A33DC0">
            <w:pPr>
              <w:jc w:val="right"/>
            </w:pPr>
            <w:r>
              <w:rPr>
                <w:rFonts w:eastAsiaTheme="minorEastAsia"/>
                <w:szCs w:val="21"/>
              </w:rPr>
              <w:t>163,403.12</w:t>
            </w:r>
          </w:p>
        </w:tc>
        <w:tc>
          <w:tcPr>
            <w:tcW w:w="1612" w:type="dxa"/>
            <w:vAlign w:val="center"/>
          </w:tcPr>
          <w:p w14:paraId="3DB51754" w14:textId="77777777" w:rsidR="00F85387" w:rsidRDefault="00A33DC0">
            <w:pPr>
              <w:jc w:val="right"/>
            </w:pPr>
            <w:r>
              <w:rPr>
                <w:rFonts w:eastAsiaTheme="minorEastAsia"/>
                <w:szCs w:val="21"/>
              </w:rPr>
              <w:t>0.12</w:t>
            </w:r>
          </w:p>
        </w:tc>
      </w:tr>
      <w:tr w:rsidR="00F85387" w14:paraId="0DACAC06" w14:textId="77777777">
        <w:tc>
          <w:tcPr>
            <w:tcW w:w="817" w:type="dxa"/>
            <w:vAlign w:val="center"/>
          </w:tcPr>
          <w:p w14:paraId="0684465B" w14:textId="77777777" w:rsidR="00F85387" w:rsidRDefault="00A33DC0">
            <w:pPr>
              <w:jc w:val="center"/>
            </w:pPr>
            <w:r>
              <w:rPr>
                <w:rFonts w:eastAsiaTheme="minorEastAsia"/>
                <w:szCs w:val="21"/>
              </w:rPr>
              <w:t>20</w:t>
            </w:r>
          </w:p>
        </w:tc>
        <w:tc>
          <w:tcPr>
            <w:tcW w:w="1276" w:type="dxa"/>
            <w:vAlign w:val="center"/>
          </w:tcPr>
          <w:p w14:paraId="1B8BD612" w14:textId="77777777" w:rsidR="00F85387" w:rsidRDefault="00A33DC0">
            <w:pPr>
              <w:jc w:val="center"/>
            </w:pPr>
            <w:r>
              <w:rPr>
                <w:rFonts w:eastAsiaTheme="minorEastAsia"/>
                <w:szCs w:val="21"/>
              </w:rPr>
              <w:t>601677</w:t>
            </w:r>
          </w:p>
        </w:tc>
        <w:tc>
          <w:tcPr>
            <w:tcW w:w="1701" w:type="dxa"/>
            <w:vAlign w:val="center"/>
          </w:tcPr>
          <w:p w14:paraId="5EA02F2D" w14:textId="77777777" w:rsidR="00F85387" w:rsidRDefault="00A33DC0">
            <w:pPr>
              <w:jc w:val="center"/>
            </w:pPr>
            <w:r>
              <w:rPr>
                <w:rFonts w:eastAsiaTheme="minorEastAsia"/>
                <w:szCs w:val="21"/>
              </w:rPr>
              <w:t>明泰铝业</w:t>
            </w:r>
          </w:p>
        </w:tc>
        <w:tc>
          <w:tcPr>
            <w:tcW w:w="1559" w:type="dxa"/>
            <w:vAlign w:val="center"/>
          </w:tcPr>
          <w:p w14:paraId="423ECBDB" w14:textId="77777777" w:rsidR="00F85387" w:rsidRDefault="00A33DC0">
            <w:pPr>
              <w:jc w:val="right"/>
            </w:pPr>
            <w:r>
              <w:rPr>
                <w:rFonts w:eastAsiaTheme="minorEastAsia"/>
                <w:szCs w:val="21"/>
              </w:rPr>
              <w:t>10,190</w:t>
            </w:r>
          </w:p>
        </w:tc>
        <w:tc>
          <w:tcPr>
            <w:tcW w:w="1932" w:type="dxa"/>
            <w:vAlign w:val="center"/>
          </w:tcPr>
          <w:p w14:paraId="7E1F69B8" w14:textId="77777777" w:rsidR="00F85387" w:rsidRDefault="00A33DC0">
            <w:pPr>
              <w:jc w:val="right"/>
            </w:pPr>
            <w:r>
              <w:rPr>
                <w:rFonts w:eastAsiaTheme="minorEastAsia"/>
                <w:szCs w:val="21"/>
              </w:rPr>
              <w:t>122,585.70</w:t>
            </w:r>
          </w:p>
        </w:tc>
        <w:tc>
          <w:tcPr>
            <w:tcW w:w="1612" w:type="dxa"/>
            <w:vAlign w:val="center"/>
          </w:tcPr>
          <w:p w14:paraId="1627BDE5" w14:textId="77777777" w:rsidR="00F85387" w:rsidRDefault="00A33DC0">
            <w:pPr>
              <w:jc w:val="right"/>
            </w:pPr>
            <w:r>
              <w:rPr>
                <w:rFonts w:eastAsiaTheme="minorEastAsia"/>
                <w:szCs w:val="21"/>
              </w:rPr>
              <w:t>0.09</w:t>
            </w:r>
          </w:p>
        </w:tc>
      </w:tr>
      <w:tr w:rsidR="00F85387" w14:paraId="0E71F589" w14:textId="77777777">
        <w:tc>
          <w:tcPr>
            <w:tcW w:w="817" w:type="dxa"/>
            <w:vAlign w:val="center"/>
          </w:tcPr>
          <w:p w14:paraId="34500DA4" w14:textId="77777777" w:rsidR="00F85387" w:rsidRDefault="00A33DC0">
            <w:pPr>
              <w:jc w:val="center"/>
            </w:pPr>
            <w:r>
              <w:rPr>
                <w:rFonts w:eastAsiaTheme="minorEastAsia"/>
                <w:szCs w:val="21"/>
              </w:rPr>
              <w:t>21</w:t>
            </w:r>
          </w:p>
        </w:tc>
        <w:tc>
          <w:tcPr>
            <w:tcW w:w="1276" w:type="dxa"/>
            <w:vAlign w:val="center"/>
          </w:tcPr>
          <w:p w14:paraId="7E280D8A" w14:textId="77777777" w:rsidR="00F85387" w:rsidRDefault="00A33DC0">
            <w:pPr>
              <w:jc w:val="center"/>
            </w:pPr>
            <w:r>
              <w:rPr>
                <w:rFonts w:eastAsiaTheme="minorEastAsia"/>
                <w:szCs w:val="21"/>
              </w:rPr>
              <w:t>002840</w:t>
            </w:r>
          </w:p>
        </w:tc>
        <w:tc>
          <w:tcPr>
            <w:tcW w:w="1701" w:type="dxa"/>
            <w:vAlign w:val="center"/>
          </w:tcPr>
          <w:p w14:paraId="619C537A" w14:textId="77777777" w:rsidR="00F85387" w:rsidRDefault="00A33DC0">
            <w:pPr>
              <w:jc w:val="center"/>
            </w:pPr>
            <w:r>
              <w:rPr>
                <w:rFonts w:eastAsiaTheme="minorEastAsia"/>
                <w:szCs w:val="21"/>
              </w:rPr>
              <w:t>华统股份</w:t>
            </w:r>
          </w:p>
        </w:tc>
        <w:tc>
          <w:tcPr>
            <w:tcW w:w="1559" w:type="dxa"/>
            <w:vAlign w:val="center"/>
          </w:tcPr>
          <w:p w14:paraId="453B6256" w14:textId="77777777" w:rsidR="00F85387" w:rsidRDefault="00A33DC0">
            <w:pPr>
              <w:jc w:val="right"/>
            </w:pPr>
            <w:r>
              <w:rPr>
                <w:rFonts w:eastAsiaTheme="minorEastAsia"/>
                <w:szCs w:val="21"/>
              </w:rPr>
              <w:t>7,576</w:t>
            </w:r>
          </w:p>
        </w:tc>
        <w:tc>
          <w:tcPr>
            <w:tcW w:w="1932" w:type="dxa"/>
            <w:vAlign w:val="center"/>
          </w:tcPr>
          <w:p w14:paraId="1238501E" w14:textId="77777777" w:rsidR="00F85387" w:rsidRDefault="00A33DC0">
            <w:pPr>
              <w:jc w:val="right"/>
            </w:pPr>
            <w:r>
              <w:rPr>
                <w:rFonts w:eastAsiaTheme="minorEastAsia"/>
                <w:szCs w:val="21"/>
              </w:rPr>
              <w:t>95,533.36</w:t>
            </w:r>
          </w:p>
        </w:tc>
        <w:tc>
          <w:tcPr>
            <w:tcW w:w="1612" w:type="dxa"/>
            <w:vAlign w:val="center"/>
          </w:tcPr>
          <w:p w14:paraId="15663E55" w14:textId="77777777" w:rsidR="00F85387" w:rsidRDefault="00A33DC0">
            <w:pPr>
              <w:jc w:val="right"/>
            </w:pPr>
            <w:r>
              <w:rPr>
                <w:rFonts w:eastAsiaTheme="minorEastAsia"/>
                <w:szCs w:val="21"/>
              </w:rPr>
              <w:t>0.07</w:t>
            </w:r>
          </w:p>
        </w:tc>
      </w:tr>
      <w:tr w:rsidR="00F85387" w14:paraId="3B25E996" w14:textId="77777777">
        <w:tc>
          <w:tcPr>
            <w:tcW w:w="817" w:type="dxa"/>
            <w:vAlign w:val="center"/>
          </w:tcPr>
          <w:p w14:paraId="44E53427" w14:textId="77777777" w:rsidR="00F85387" w:rsidRDefault="00A33DC0">
            <w:pPr>
              <w:jc w:val="center"/>
            </w:pPr>
            <w:r>
              <w:rPr>
                <w:rFonts w:eastAsiaTheme="minorEastAsia"/>
                <w:szCs w:val="21"/>
              </w:rPr>
              <w:t>22</w:t>
            </w:r>
          </w:p>
        </w:tc>
        <w:tc>
          <w:tcPr>
            <w:tcW w:w="1276" w:type="dxa"/>
            <w:vAlign w:val="center"/>
          </w:tcPr>
          <w:p w14:paraId="280E9C87" w14:textId="77777777" w:rsidR="00F85387" w:rsidRDefault="00A33DC0">
            <w:pPr>
              <w:jc w:val="center"/>
            </w:pPr>
            <w:r>
              <w:rPr>
                <w:rFonts w:eastAsiaTheme="minorEastAsia"/>
                <w:szCs w:val="21"/>
              </w:rPr>
              <w:t>603529</w:t>
            </w:r>
          </w:p>
        </w:tc>
        <w:tc>
          <w:tcPr>
            <w:tcW w:w="1701" w:type="dxa"/>
            <w:vAlign w:val="center"/>
          </w:tcPr>
          <w:p w14:paraId="5397B125" w14:textId="77777777" w:rsidR="00F85387" w:rsidRDefault="00A33DC0">
            <w:pPr>
              <w:jc w:val="center"/>
            </w:pPr>
            <w:r>
              <w:rPr>
                <w:rFonts w:eastAsiaTheme="minorEastAsia"/>
                <w:szCs w:val="21"/>
              </w:rPr>
              <w:t>爱玛科技</w:t>
            </w:r>
          </w:p>
        </w:tc>
        <w:tc>
          <w:tcPr>
            <w:tcW w:w="1559" w:type="dxa"/>
            <w:vAlign w:val="center"/>
          </w:tcPr>
          <w:p w14:paraId="7D73CAEE" w14:textId="77777777" w:rsidR="00F85387" w:rsidRDefault="00A33DC0">
            <w:pPr>
              <w:jc w:val="right"/>
            </w:pPr>
            <w:r>
              <w:rPr>
                <w:rFonts w:eastAsiaTheme="minorEastAsia"/>
                <w:szCs w:val="21"/>
              </w:rPr>
              <w:t>906</w:t>
            </w:r>
          </w:p>
        </w:tc>
        <w:tc>
          <w:tcPr>
            <w:tcW w:w="1932" w:type="dxa"/>
            <w:vAlign w:val="center"/>
          </w:tcPr>
          <w:p w14:paraId="5E3CFB47" w14:textId="77777777" w:rsidR="00F85387" w:rsidRDefault="00A33DC0">
            <w:pPr>
              <w:jc w:val="right"/>
            </w:pPr>
            <w:r>
              <w:rPr>
                <w:rFonts w:eastAsiaTheme="minorEastAsia"/>
                <w:szCs w:val="21"/>
              </w:rPr>
              <w:t>37,164.12</w:t>
            </w:r>
          </w:p>
        </w:tc>
        <w:tc>
          <w:tcPr>
            <w:tcW w:w="1612" w:type="dxa"/>
            <w:vAlign w:val="center"/>
          </w:tcPr>
          <w:p w14:paraId="6480C582" w14:textId="77777777" w:rsidR="00F85387" w:rsidRDefault="00A33DC0">
            <w:pPr>
              <w:jc w:val="right"/>
            </w:pPr>
            <w:r>
              <w:rPr>
                <w:rFonts w:eastAsiaTheme="minorEastAsia"/>
                <w:szCs w:val="21"/>
              </w:rPr>
              <w:t>0.03</w:t>
            </w:r>
          </w:p>
        </w:tc>
      </w:tr>
      <w:tr w:rsidR="00F85387" w14:paraId="72B85B76" w14:textId="77777777">
        <w:tc>
          <w:tcPr>
            <w:tcW w:w="817" w:type="dxa"/>
            <w:vAlign w:val="center"/>
          </w:tcPr>
          <w:p w14:paraId="387F05C5" w14:textId="77777777" w:rsidR="00F85387" w:rsidRDefault="00A33DC0">
            <w:pPr>
              <w:jc w:val="center"/>
            </w:pPr>
            <w:r>
              <w:rPr>
                <w:rFonts w:eastAsiaTheme="minorEastAsia"/>
                <w:szCs w:val="21"/>
              </w:rPr>
              <w:t>23</w:t>
            </w:r>
          </w:p>
        </w:tc>
        <w:tc>
          <w:tcPr>
            <w:tcW w:w="1276" w:type="dxa"/>
            <w:vAlign w:val="center"/>
          </w:tcPr>
          <w:p w14:paraId="7C0D2E14" w14:textId="77777777" w:rsidR="00F85387" w:rsidRDefault="00A33DC0">
            <w:pPr>
              <w:jc w:val="center"/>
            </w:pPr>
            <w:r>
              <w:rPr>
                <w:rFonts w:eastAsiaTheme="minorEastAsia"/>
                <w:szCs w:val="21"/>
              </w:rPr>
              <w:t>920116</w:t>
            </w:r>
          </w:p>
        </w:tc>
        <w:tc>
          <w:tcPr>
            <w:tcW w:w="1701" w:type="dxa"/>
            <w:vAlign w:val="center"/>
          </w:tcPr>
          <w:p w14:paraId="20ADBB77" w14:textId="77777777" w:rsidR="00F85387" w:rsidRDefault="00A33DC0">
            <w:pPr>
              <w:jc w:val="center"/>
            </w:pPr>
            <w:r>
              <w:rPr>
                <w:rFonts w:eastAsiaTheme="minorEastAsia"/>
                <w:szCs w:val="21"/>
              </w:rPr>
              <w:t>星图测控</w:t>
            </w:r>
          </w:p>
        </w:tc>
        <w:tc>
          <w:tcPr>
            <w:tcW w:w="1559" w:type="dxa"/>
            <w:vAlign w:val="center"/>
          </w:tcPr>
          <w:p w14:paraId="43FD83FF" w14:textId="77777777" w:rsidR="00F85387" w:rsidRDefault="00A33DC0">
            <w:pPr>
              <w:jc w:val="right"/>
            </w:pPr>
            <w:r>
              <w:rPr>
                <w:rFonts w:eastAsiaTheme="minorEastAsia"/>
                <w:szCs w:val="21"/>
              </w:rPr>
              <w:t>600</w:t>
            </w:r>
          </w:p>
        </w:tc>
        <w:tc>
          <w:tcPr>
            <w:tcW w:w="1932" w:type="dxa"/>
            <w:vAlign w:val="center"/>
          </w:tcPr>
          <w:p w14:paraId="6FBD9737" w14:textId="77777777" w:rsidR="00F85387" w:rsidRDefault="00A33DC0">
            <w:pPr>
              <w:jc w:val="right"/>
            </w:pPr>
            <w:r>
              <w:rPr>
                <w:rFonts w:eastAsiaTheme="minorEastAsia"/>
                <w:szCs w:val="21"/>
              </w:rPr>
              <w:t>4,152.00</w:t>
            </w:r>
          </w:p>
        </w:tc>
        <w:tc>
          <w:tcPr>
            <w:tcW w:w="1612" w:type="dxa"/>
            <w:vAlign w:val="center"/>
          </w:tcPr>
          <w:p w14:paraId="575F010E" w14:textId="77777777" w:rsidR="00F85387" w:rsidRDefault="00A33DC0">
            <w:pPr>
              <w:jc w:val="right"/>
            </w:pPr>
            <w:r>
              <w:rPr>
                <w:rFonts w:eastAsiaTheme="minorEastAsia"/>
                <w:szCs w:val="21"/>
              </w:rPr>
              <w:t>0.00</w:t>
            </w:r>
          </w:p>
        </w:tc>
      </w:tr>
    </w:tbl>
    <w:p w14:paraId="2599B4D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2"/>
      <w:bookmarkStart w:id="146" w:name="_Toc192864825"/>
      <w:r w:rsidRPr="00E54740">
        <w:rPr>
          <w:rFonts w:ascii="Times New Roman" w:eastAsiaTheme="minorEastAsia" w:hAnsi="Times New Roman"/>
          <w:kern w:val="0"/>
          <w:sz w:val="21"/>
          <w:szCs w:val="21"/>
        </w:rPr>
        <w:t>8.4</w:t>
      </w:r>
      <w:bookmarkStart w:id="147"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5"/>
      <w:bookmarkEnd w:id="147"/>
      <w:bookmarkEnd w:id="146"/>
    </w:p>
    <w:p w14:paraId="14BBFA1F"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A77327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8007E81" w14:textId="77777777" w:rsidTr="006D141C">
        <w:tc>
          <w:tcPr>
            <w:tcW w:w="870" w:type="dxa"/>
            <w:vAlign w:val="center"/>
          </w:tcPr>
          <w:p w14:paraId="19D779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7A4A3F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D5FFE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36A6E5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3BAF1D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F85387" w14:paraId="68879603" w14:textId="77777777">
        <w:tc>
          <w:tcPr>
            <w:tcW w:w="870" w:type="dxa"/>
            <w:vAlign w:val="center"/>
          </w:tcPr>
          <w:p w14:paraId="5601E531" w14:textId="77777777" w:rsidR="00F85387" w:rsidRDefault="00A33DC0">
            <w:pPr>
              <w:jc w:val="center"/>
            </w:pPr>
            <w:r>
              <w:rPr>
                <w:rFonts w:eastAsiaTheme="minorEastAsia"/>
                <w:szCs w:val="21"/>
              </w:rPr>
              <w:t>1</w:t>
            </w:r>
          </w:p>
        </w:tc>
        <w:tc>
          <w:tcPr>
            <w:tcW w:w="1650" w:type="dxa"/>
            <w:vAlign w:val="center"/>
          </w:tcPr>
          <w:p w14:paraId="21C269D6" w14:textId="77777777" w:rsidR="00F85387" w:rsidRDefault="00A33DC0">
            <w:pPr>
              <w:jc w:val="center"/>
            </w:pPr>
            <w:r>
              <w:rPr>
                <w:rFonts w:eastAsiaTheme="minorEastAsia"/>
                <w:szCs w:val="21"/>
              </w:rPr>
              <w:t>603009</w:t>
            </w:r>
          </w:p>
        </w:tc>
        <w:tc>
          <w:tcPr>
            <w:tcW w:w="1980" w:type="dxa"/>
            <w:vAlign w:val="center"/>
          </w:tcPr>
          <w:p w14:paraId="3A62F2D6" w14:textId="77777777" w:rsidR="00F85387" w:rsidRDefault="00A33DC0">
            <w:pPr>
              <w:jc w:val="center"/>
            </w:pPr>
            <w:r>
              <w:rPr>
                <w:rFonts w:eastAsiaTheme="minorEastAsia"/>
                <w:szCs w:val="21"/>
              </w:rPr>
              <w:t>北特科技</w:t>
            </w:r>
          </w:p>
        </w:tc>
        <w:tc>
          <w:tcPr>
            <w:tcW w:w="2880" w:type="dxa"/>
            <w:vAlign w:val="center"/>
          </w:tcPr>
          <w:p w14:paraId="010AC926" w14:textId="77777777" w:rsidR="00F85387" w:rsidRDefault="00A33DC0">
            <w:pPr>
              <w:jc w:val="right"/>
            </w:pPr>
            <w:r>
              <w:rPr>
                <w:rFonts w:eastAsiaTheme="minorEastAsia"/>
                <w:szCs w:val="21"/>
              </w:rPr>
              <w:t>13,959,881.36</w:t>
            </w:r>
          </w:p>
        </w:tc>
        <w:tc>
          <w:tcPr>
            <w:tcW w:w="1620" w:type="dxa"/>
            <w:vAlign w:val="center"/>
          </w:tcPr>
          <w:p w14:paraId="15D35C46" w14:textId="77777777" w:rsidR="00F85387" w:rsidRDefault="00A33DC0">
            <w:pPr>
              <w:jc w:val="right"/>
            </w:pPr>
            <w:r>
              <w:rPr>
                <w:rFonts w:eastAsiaTheme="minorEastAsia"/>
                <w:szCs w:val="21"/>
              </w:rPr>
              <w:t>1.63</w:t>
            </w:r>
          </w:p>
        </w:tc>
      </w:tr>
      <w:tr w:rsidR="00F85387" w14:paraId="215C2B4F" w14:textId="77777777">
        <w:tc>
          <w:tcPr>
            <w:tcW w:w="870" w:type="dxa"/>
            <w:vAlign w:val="center"/>
          </w:tcPr>
          <w:p w14:paraId="3492D95B" w14:textId="77777777" w:rsidR="00F85387" w:rsidRDefault="00A33DC0">
            <w:pPr>
              <w:jc w:val="center"/>
            </w:pPr>
            <w:r>
              <w:rPr>
                <w:rFonts w:eastAsiaTheme="minorEastAsia"/>
                <w:szCs w:val="21"/>
              </w:rPr>
              <w:t>2</w:t>
            </w:r>
          </w:p>
        </w:tc>
        <w:tc>
          <w:tcPr>
            <w:tcW w:w="1650" w:type="dxa"/>
            <w:vAlign w:val="center"/>
          </w:tcPr>
          <w:p w14:paraId="00A93534" w14:textId="77777777" w:rsidR="00F85387" w:rsidRDefault="00A33DC0">
            <w:pPr>
              <w:jc w:val="center"/>
            </w:pPr>
            <w:r>
              <w:rPr>
                <w:rFonts w:eastAsiaTheme="minorEastAsia"/>
                <w:szCs w:val="21"/>
              </w:rPr>
              <w:t>002475</w:t>
            </w:r>
          </w:p>
        </w:tc>
        <w:tc>
          <w:tcPr>
            <w:tcW w:w="1980" w:type="dxa"/>
            <w:vAlign w:val="center"/>
          </w:tcPr>
          <w:p w14:paraId="766AC7C1" w14:textId="77777777" w:rsidR="00F85387" w:rsidRDefault="00A33DC0">
            <w:pPr>
              <w:jc w:val="center"/>
            </w:pPr>
            <w:r>
              <w:rPr>
                <w:rFonts w:eastAsiaTheme="minorEastAsia"/>
                <w:szCs w:val="21"/>
              </w:rPr>
              <w:t>立讯精密</w:t>
            </w:r>
          </w:p>
        </w:tc>
        <w:tc>
          <w:tcPr>
            <w:tcW w:w="2880" w:type="dxa"/>
            <w:vAlign w:val="center"/>
          </w:tcPr>
          <w:p w14:paraId="797E3C55" w14:textId="77777777" w:rsidR="00F85387" w:rsidRDefault="00A33DC0">
            <w:pPr>
              <w:jc w:val="right"/>
            </w:pPr>
            <w:r>
              <w:rPr>
                <w:rFonts w:eastAsiaTheme="minorEastAsia"/>
                <w:szCs w:val="21"/>
              </w:rPr>
              <w:t>12,322,789.95</w:t>
            </w:r>
          </w:p>
        </w:tc>
        <w:tc>
          <w:tcPr>
            <w:tcW w:w="1620" w:type="dxa"/>
            <w:vAlign w:val="center"/>
          </w:tcPr>
          <w:p w14:paraId="7ADD92F8" w14:textId="77777777" w:rsidR="00F85387" w:rsidRDefault="00A33DC0">
            <w:pPr>
              <w:jc w:val="right"/>
            </w:pPr>
            <w:r>
              <w:rPr>
                <w:rFonts w:eastAsiaTheme="minorEastAsia"/>
                <w:szCs w:val="21"/>
              </w:rPr>
              <w:t>1.44</w:t>
            </w:r>
          </w:p>
        </w:tc>
      </w:tr>
      <w:tr w:rsidR="00F85387" w14:paraId="2A7A140A" w14:textId="77777777">
        <w:tc>
          <w:tcPr>
            <w:tcW w:w="870" w:type="dxa"/>
            <w:vAlign w:val="center"/>
          </w:tcPr>
          <w:p w14:paraId="67F628E0" w14:textId="77777777" w:rsidR="00F85387" w:rsidRDefault="00A33DC0">
            <w:pPr>
              <w:jc w:val="center"/>
            </w:pPr>
            <w:r>
              <w:rPr>
                <w:rFonts w:eastAsiaTheme="minorEastAsia"/>
                <w:szCs w:val="21"/>
              </w:rPr>
              <w:t>3</w:t>
            </w:r>
          </w:p>
        </w:tc>
        <w:tc>
          <w:tcPr>
            <w:tcW w:w="1650" w:type="dxa"/>
            <w:vAlign w:val="center"/>
          </w:tcPr>
          <w:p w14:paraId="698AF589" w14:textId="77777777" w:rsidR="00F85387" w:rsidRDefault="00A33DC0">
            <w:pPr>
              <w:jc w:val="center"/>
            </w:pPr>
            <w:r>
              <w:rPr>
                <w:rFonts w:eastAsiaTheme="minorEastAsia"/>
                <w:szCs w:val="21"/>
              </w:rPr>
              <w:t>000625</w:t>
            </w:r>
          </w:p>
        </w:tc>
        <w:tc>
          <w:tcPr>
            <w:tcW w:w="1980" w:type="dxa"/>
            <w:vAlign w:val="center"/>
          </w:tcPr>
          <w:p w14:paraId="12FA72A5" w14:textId="77777777" w:rsidR="00F85387" w:rsidRDefault="00A33DC0">
            <w:pPr>
              <w:jc w:val="center"/>
            </w:pPr>
            <w:r>
              <w:rPr>
                <w:rFonts w:eastAsiaTheme="minorEastAsia"/>
                <w:szCs w:val="21"/>
              </w:rPr>
              <w:t>长安汽车</w:t>
            </w:r>
          </w:p>
        </w:tc>
        <w:tc>
          <w:tcPr>
            <w:tcW w:w="2880" w:type="dxa"/>
            <w:vAlign w:val="center"/>
          </w:tcPr>
          <w:p w14:paraId="2D0CF0AB" w14:textId="77777777" w:rsidR="00F85387" w:rsidRDefault="00A33DC0">
            <w:pPr>
              <w:jc w:val="right"/>
            </w:pPr>
            <w:r>
              <w:rPr>
                <w:rFonts w:eastAsiaTheme="minorEastAsia"/>
                <w:szCs w:val="21"/>
              </w:rPr>
              <w:t>8,119,946.00</w:t>
            </w:r>
          </w:p>
        </w:tc>
        <w:tc>
          <w:tcPr>
            <w:tcW w:w="1620" w:type="dxa"/>
            <w:vAlign w:val="center"/>
          </w:tcPr>
          <w:p w14:paraId="6479A9F5" w14:textId="77777777" w:rsidR="00F85387" w:rsidRDefault="00A33DC0">
            <w:pPr>
              <w:jc w:val="right"/>
            </w:pPr>
            <w:r>
              <w:rPr>
                <w:rFonts w:eastAsiaTheme="minorEastAsia"/>
                <w:szCs w:val="21"/>
              </w:rPr>
              <w:t>0.95</w:t>
            </w:r>
          </w:p>
        </w:tc>
      </w:tr>
      <w:tr w:rsidR="00F85387" w14:paraId="72A47279" w14:textId="77777777">
        <w:tc>
          <w:tcPr>
            <w:tcW w:w="870" w:type="dxa"/>
            <w:vAlign w:val="center"/>
          </w:tcPr>
          <w:p w14:paraId="285F9D06" w14:textId="77777777" w:rsidR="00F85387" w:rsidRDefault="00A33DC0">
            <w:pPr>
              <w:jc w:val="center"/>
            </w:pPr>
            <w:r>
              <w:rPr>
                <w:rFonts w:eastAsiaTheme="minorEastAsia"/>
                <w:szCs w:val="21"/>
              </w:rPr>
              <w:t>4</w:t>
            </w:r>
          </w:p>
        </w:tc>
        <w:tc>
          <w:tcPr>
            <w:tcW w:w="1650" w:type="dxa"/>
            <w:vAlign w:val="center"/>
          </w:tcPr>
          <w:p w14:paraId="7717BD67" w14:textId="77777777" w:rsidR="00F85387" w:rsidRDefault="00A33DC0">
            <w:pPr>
              <w:jc w:val="center"/>
            </w:pPr>
            <w:r>
              <w:rPr>
                <w:rFonts w:eastAsiaTheme="minorEastAsia"/>
                <w:szCs w:val="21"/>
              </w:rPr>
              <w:t>600008</w:t>
            </w:r>
          </w:p>
        </w:tc>
        <w:tc>
          <w:tcPr>
            <w:tcW w:w="1980" w:type="dxa"/>
            <w:vAlign w:val="center"/>
          </w:tcPr>
          <w:p w14:paraId="64CA0A88" w14:textId="77777777" w:rsidR="00F85387" w:rsidRDefault="00A33DC0">
            <w:pPr>
              <w:jc w:val="center"/>
            </w:pPr>
            <w:r>
              <w:rPr>
                <w:rFonts w:eastAsiaTheme="minorEastAsia"/>
                <w:szCs w:val="21"/>
              </w:rPr>
              <w:t>首创环保</w:t>
            </w:r>
          </w:p>
        </w:tc>
        <w:tc>
          <w:tcPr>
            <w:tcW w:w="2880" w:type="dxa"/>
            <w:vAlign w:val="center"/>
          </w:tcPr>
          <w:p w14:paraId="3602F5D3" w14:textId="77777777" w:rsidR="00F85387" w:rsidRDefault="00A33DC0">
            <w:pPr>
              <w:jc w:val="right"/>
            </w:pPr>
            <w:r>
              <w:rPr>
                <w:rFonts w:eastAsiaTheme="minorEastAsia"/>
                <w:szCs w:val="21"/>
              </w:rPr>
              <w:t>7,139,582.25</w:t>
            </w:r>
          </w:p>
        </w:tc>
        <w:tc>
          <w:tcPr>
            <w:tcW w:w="1620" w:type="dxa"/>
            <w:vAlign w:val="center"/>
          </w:tcPr>
          <w:p w14:paraId="2A9D6124" w14:textId="77777777" w:rsidR="00F85387" w:rsidRDefault="00A33DC0">
            <w:pPr>
              <w:jc w:val="right"/>
            </w:pPr>
            <w:r>
              <w:rPr>
                <w:rFonts w:eastAsiaTheme="minorEastAsia"/>
                <w:szCs w:val="21"/>
              </w:rPr>
              <w:t>0.83</w:t>
            </w:r>
          </w:p>
        </w:tc>
      </w:tr>
      <w:tr w:rsidR="00F85387" w14:paraId="13727EBC" w14:textId="77777777">
        <w:tc>
          <w:tcPr>
            <w:tcW w:w="870" w:type="dxa"/>
            <w:vAlign w:val="center"/>
          </w:tcPr>
          <w:p w14:paraId="29C88857" w14:textId="77777777" w:rsidR="00F85387" w:rsidRDefault="00A33DC0">
            <w:pPr>
              <w:jc w:val="center"/>
            </w:pPr>
            <w:r>
              <w:rPr>
                <w:rFonts w:eastAsiaTheme="minorEastAsia"/>
                <w:szCs w:val="21"/>
              </w:rPr>
              <w:t>5</w:t>
            </w:r>
          </w:p>
        </w:tc>
        <w:tc>
          <w:tcPr>
            <w:tcW w:w="1650" w:type="dxa"/>
            <w:vAlign w:val="center"/>
          </w:tcPr>
          <w:p w14:paraId="0D23392A" w14:textId="77777777" w:rsidR="00F85387" w:rsidRDefault="00A33DC0">
            <w:pPr>
              <w:jc w:val="center"/>
            </w:pPr>
            <w:r>
              <w:rPr>
                <w:rFonts w:eastAsiaTheme="minorEastAsia"/>
                <w:szCs w:val="21"/>
              </w:rPr>
              <w:t>601677</w:t>
            </w:r>
          </w:p>
        </w:tc>
        <w:tc>
          <w:tcPr>
            <w:tcW w:w="1980" w:type="dxa"/>
            <w:vAlign w:val="center"/>
          </w:tcPr>
          <w:p w14:paraId="1B54C5A5" w14:textId="77777777" w:rsidR="00F85387" w:rsidRDefault="00A33DC0">
            <w:pPr>
              <w:jc w:val="center"/>
            </w:pPr>
            <w:r>
              <w:rPr>
                <w:rFonts w:eastAsiaTheme="minorEastAsia"/>
                <w:szCs w:val="21"/>
              </w:rPr>
              <w:t>明泰铝业</w:t>
            </w:r>
          </w:p>
        </w:tc>
        <w:tc>
          <w:tcPr>
            <w:tcW w:w="2880" w:type="dxa"/>
            <w:vAlign w:val="center"/>
          </w:tcPr>
          <w:p w14:paraId="1E2F0610" w14:textId="77777777" w:rsidR="00F85387" w:rsidRDefault="00A33DC0">
            <w:pPr>
              <w:jc w:val="right"/>
            </w:pPr>
            <w:r>
              <w:rPr>
                <w:rFonts w:eastAsiaTheme="minorEastAsia"/>
                <w:szCs w:val="21"/>
              </w:rPr>
              <w:t>6,875,108.00</w:t>
            </w:r>
          </w:p>
        </w:tc>
        <w:tc>
          <w:tcPr>
            <w:tcW w:w="1620" w:type="dxa"/>
            <w:vAlign w:val="center"/>
          </w:tcPr>
          <w:p w14:paraId="0D08535B" w14:textId="77777777" w:rsidR="00F85387" w:rsidRDefault="00A33DC0">
            <w:pPr>
              <w:jc w:val="right"/>
            </w:pPr>
            <w:r>
              <w:rPr>
                <w:rFonts w:eastAsiaTheme="minorEastAsia"/>
                <w:szCs w:val="21"/>
              </w:rPr>
              <w:t>0.80</w:t>
            </w:r>
          </w:p>
        </w:tc>
      </w:tr>
      <w:tr w:rsidR="00F85387" w14:paraId="2D799D19" w14:textId="77777777">
        <w:tc>
          <w:tcPr>
            <w:tcW w:w="870" w:type="dxa"/>
            <w:vAlign w:val="center"/>
          </w:tcPr>
          <w:p w14:paraId="2A74C060" w14:textId="77777777" w:rsidR="00F85387" w:rsidRDefault="00A33DC0">
            <w:pPr>
              <w:jc w:val="center"/>
            </w:pPr>
            <w:r>
              <w:rPr>
                <w:rFonts w:eastAsiaTheme="minorEastAsia"/>
                <w:szCs w:val="21"/>
              </w:rPr>
              <w:t>6</w:t>
            </w:r>
          </w:p>
        </w:tc>
        <w:tc>
          <w:tcPr>
            <w:tcW w:w="1650" w:type="dxa"/>
            <w:vAlign w:val="center"/>
          </w:tcPr>
          <w:p w14:paraId="5C04E0B1" w14:textId="77777777" w:rsidR="00F85387" w:rsidRDefault="00A33DC0">
            <w:pPr>
              <w:jc w:val="center"/>
            </w:pPr>
            <w:r>
              <w:rPr>
                <w:rFonts w:eastAsiaTheme="minorEastAsia"/>
                <w:szCs w:val="21"/>
              </w:rPr>
              <w:t>300750</w:t>
            </w:r>
          </w:p>
        </w:tc>
        <w:tc>
          <w:tcPr>
            <w:tcW w:w="1980" w:type="dxa"/>
            <w:vAlign w:val="center"/>
          </w:tcPr>
          <w:p w14:paraId="422CBA85" w14:textId="77777777" w:rsidR="00F85387" w:rsidRDefault="00A33DC0">
            <w:pPr>
              <w:jc w:val="center"/>
            </w:pPr>
            <w:r>
              <w:rPr>
                <w:rFonts w:eastAsiaTheme="minorEastAsia"/>
                <w:szCs w:val="21"/>
              </w:rPr>
              <w:t>宁德时代</w:t>
            </w:r>
          </w:p>
        </w:tc>
        <w:tc>
          <w:tcPr>
            <w:tcW w:w="2880" w:type="dxa"/>
            <w:vAlign w:val="center"/>
          </w:tcPr>
          <w:p w14:paraId="48FC6073" w14:textId="77777777" w:rsidR="00F85387" w:rsidRDefault="00A33DC0">
            <w:pPr>
              <w:jc w:val="right"/>
            </w:pPr>
            <w:r>
              <w:rPr>
                <w:rFonts w:eastAsiaTheme="minorEastAsia"/>
                <w:szCs w:val="21"/>
              </w:rPr>
              <w:t>6,447,117.00</w:t>
            </w:r>
          </w:p>
        </w:tc>
        <w:tc>
          <w:tcPr>
            <w:tcW w:w="1620" w:type="dxa"/>
            <w:vAlign w:val="center"/>
          </w:tcPr>
          <w:p w14:paraId="150CF758" w14:textId="77777777" w:rsidR="00F85387" w:rsidRDefault="00A33DC0">
            <w:pPr>
              <w:jc w:val="right"/>
            </w:pPr>
            <w:r>
              <w:rPr>
                <w:rFonts w:eastAsiaTheme="minorEastAsia"/>
                <w:szCs w:val="21"/>
              </w:rPr>
              <w:t>0.75</w:t>
            </w:r>
          </w:p>
        </w:tc>
      </w:tr>
      <w:tr w:rsidR="00F85387" w14:paraId="6F377E8B" w14:textId="77777777">
        <w:tc>
          <w:tcPr>
            <w:tcW w:w="870" w:type="dxa"/>
            <w:vAlign w:val="center"/>
          </w:tcPr>
          <w:p w14:paraId="2D8C8F6A" w14:textId="77777777" w:rsidR="00F85387" w:rsidRDefault="00A33DC0">
            <w:pPr>
              <w:jc w:val="center"/>
            </w:pPr>
            <w:r>
              <w:rPr>
                <w:rFonts w:eastAsiaTheme="minorEastAsia"/>
                <w:szCs w:val="21"/>
              </w:rPr>
              <w:t>7</w:t>
            </w:r>
          </w:p>
        </w:tc>
        <w:tc>
          <w:tcPr>
            <w:tcW w:w="1650" w:type="dxa"/>
            <w:vAlign w:val="center"/>
          </w:tcPr>
          <w:p w14:paraId="0466AC5B" w14:textId="77777777" w:rsidR="00F85387" w:rsidRDefault="00A33DC0">
            <w:pPr>
              <w:jc w:val="center"/>
            </w:pPr>
            <w:r>
              <w:rPr>
                <w:rFonts w:eastAsiaTheme="minorEastAsia"/>
                <w:szCs w:val="21"/>
              </w:rPr>
              <w:t>002567</w:t>
            </w:r>
          </w:p>
        </w:tc>
        <w:tc>
          <w:tcPr>
            <w:tcW w:w="1980" w:type="dxa"/>
            <w:vAlign w:val="center"/>
          </w:tcPr>
          <w:p w14:paraId="71EEC02D" w14:textId="77777777" w:rsidR="00F85387" w:rsidRDefault="00A33DC0">
            <w:pPr>
              <w:jc w:val="center"/>
            </w:pPr>
            <w:r>
              <w:rPr>
                <w:rFonts w:eastAsiaTheme="minorEastAsia"/>
                <w:szCs w:val="21"/>
              </w:rPr>
              <w:t>唐人神</w:t>
            </w:r>
          </w:p>
        </w:tc>
        <w:tc>
          <w:tcPr>
            <w:tcW w:w="2880" w:type="dxa"/>
            <w:vAlign w:val="center"/>
          </w:tcPr>
          <w:p w14:paraId="6F4F6320" w14:textId="77777777" w:rsidR="00F85387" w:rsidRDefault="00A33DC0">
            <w:pPr>
              <w:jc w:val="right"/>
            </w:pPr>
            <w:r>
              <w:rPr>
                <w:rFonts w:eastAsiaTheme="minorEastAsia"/>
                <w:szCs w:val="21"/>
              </w:rPr>
              <w:t>6,236,228.63</w:t>
            </w:r>
          </w:p>
        </w:tc>
        <w:tc>
          <w:tcPr>
            <w:tcW w:w="1620" w:type="dxa"/>
            <w:vAlign w:val="center"/>
          </w:tcPr>
          <w:p w14:paraId="539AA84D" w14:textId="77777777" w:rsidR="00F85387" w:rsidRDefault="00A33DC0">
            <w:pPr>
              <w:jc w:val="right"/>
            </w:pPr>
            <w:r>
              <w:rPr>
                <w:rFonts w:eastAsiaTheme="minorEastAsia"/>
                <w:szCs w:val="21"/>
              </w:rPr>
              <w:t>0.73</w:t>
            </w:r>
          </w:p>
        </w:tc>
      </w:tr>
      <w:tr w:rsidR="00F85387" w14:paraId="0529362D" w14:textId="77777777">
        <w:tc>
          <w:tcPr>
            <w:tcW w:w="870" w:type="dxa"/>
            <w:vAlign w:val="center"/>
          </w:tcPr>
          <w:p w14:paraId="3EFE7BE7" w14:textId="77777777" w:rsidR="00F85387" w:rsidRDefault="00A33DC0">
            <w:pPr>
              <w:jc w:val="center"/>
            </w:pPr>
            <w:r>
              <w:rPr>
                <w:rFonts w:eastAsiaTheme="minorEastAsia"/>
                <w:szCs w:val="21"/>
              </w:rPr>
              <w:t>8</w:t>
            </w:r>
          </w:p>
        </w:tc>
        <w:tc>
          <w:tcPr>
            <w:tcW w:w="1650" w:type="dxa"/>
            <w:vAlign w:val="center"/>
          </w:tcPr>
          <w:p w14:paraId="43E42BDA" w14:textId="77777777" w:rsidR="00F85387" w:rsidRDefault="00A33DC0">
            <w:pPr>
              <w:jc w:val="center"/>
            </w:pPr>
            <w:r>
              <w:rPr>
                <w:rFonts w:eastAsiaTheme="minorEastAsia"/>
                <w:szCs w:val="21"/>
              </w:rPr>
              <w:t>603259</w:t>
            </w:r>
          </w:p>
        </w:tc>
        <w:tc>
          <w:tcPr>
            <w:tcW w:w="1980" w:type="dxa"/>
            <w:vAlign w:val="center"/>
          </w:tcPr>
          <w:p w14:paraId="2373295B" w14:textId="77777777" w:rsidR="00F85387" w:rsidRDefault="00A33DC0">
            <w:pPr>
              <w:jc w:val="center"/>
            </w:pPr>
            <w:r>
              <w:rPr>
                <w:rFonts w:eastAsiaTheme="minorEastAsia"/>
                <w:szCs w:val="21"/>
              </w:rPr>
              <w:t>药明康德</w:t>
            </w:r>
          </w:p>
        </w:tc>
        <w:tc>
          <w:tcPr>
            <w:tcW w:w="2880" w:type="dxa"/>
            <w:vAlign w:val="center"/>
          </w:tcPr>
          <w:p w14:paraId="140655C3" w14:textId="77777777" w:rsidR="00F85387" w:rsidRDefault="00A33DC0">
            <w:pPr>
              <w:jc w:val="right"/>
            </w:pPr>
            <w:r>
              <w:rPr>
                <w:rFonts w:eastAsiaTheme="minorEastAsia"/>
                <w:szCs w:val="21"/>
              </w:rPr>
              <w:t>5,810,490.00</w:t>
            </w:r>
          </w:p>
        </w:tc>
        <w:tc>
          <w:tcPr>
            <w:tcW w:w="1620" w:type="dxa"/>
            <w:vAlign w:val="center"/>
          </w:tcPr>
          <w:p w14:paraId="5214DB2D" w14:textId="77777777" w:rsidR="00F85387" w:rsidRDefault="00A33DC0">
            <w:pPr>
              <w:jc w:val="right"/>
            </w:pPr>
            <w:r>
              <w:rPr>
                <w:rFonts w:eastAsiaTheme="minorEastAsia"/>
                <w:szCs w:val="21"/>
              </w:rPr>
              <w:t>0.68</w:t>
            </w:r>
          </w:p>
        </w:tc>
      </w:tr>
      <w:tr w:rsidR="00F85387" w14:paraId="60D4FAD3" w14:textId="77777777">
        <w:tc>
          <w:tcPr>
            <w:tcW w:w="870" w:type="dxa"/>
            <w:vAlign w:val="center"/>
          </w:tcPr>
          <w:p w14:paraId="1910143F" w14:textId="77777777" w:rsidR="00F85387" w:rsidRDefault="00A33DC0">
            <w:pPr>
              <w:jc w:val="center"/>
            </w:pPr>
            <w:r>
              <w:rPr>
                <w:rFonts w:eastAsiaTheme="minorEastAsia"/>
                <w:szCs w:val="21"/>
              </w:rPr>
              <w:t>9</w:t>
            </w:r>
          </w:p>
        </w:tc>
        <w:tc>
          <w:tcPr>
            <w:tcW w:w="1650" w:type="dxa"/>
            <w:vAlign w:val="center"/>
          </w:tcPr>
          <w:p w14:paraId="18E57BB2" w14:textId="77777777" w:rsidR="00F85387" w:rsidRDefault="00A33DC0">
            <w:pPr>
              <w:jc w:val="center"/>
            </w:pPr>
            <w:r>
              <w:rPr>
                <w:rFonts w:eastAsiaTheme="minorEastAsia"/>
                <w:szCs w:val="21"/>
              </w:rPr>
              <w:t>600585</w:t>
            </w:r>
          </w:p>
        </w:tc>
        <w:tc>
          <w:tcPr>
            <w:tcW w:w="1980" w:type="dxa"/>
            <w:vAlign w:val="center"/>
          </w:tcPr>
          <w:p w14:paraId="36C72818" w14:textId="77777777" w:rsidR="00F85387" w:rsidRDefault="00A33DC0">
            <w:pPr>
              <w:jc w:val="center"/>
            </w:pPr>
            <w:r>
              <w:rPr>
                <w:rFonts w:eastAsiaTheme="minorEastAsia"/>
                <w:szCs w:val="21"/>
              </w:rPr>
              <w:t>海螺水泥</w:t>
            </w:r>
          </w:p>
        </w:tc>
        <w:tc>
          <w:tcPr>
            <w:tcW w:w="2880" w:type="dxa"/>
            <w:vAlign w:val="center"/>
          </w:tcPr>
          <w:p w14:paraId="1159DEB0" w14:textId="77777777" w:rsidR="00F85387" w:rsidRDefault="00A33DC0">
            <w:pPr>
              <w:jc w:val="right"/>
            </w:pPr>
            <w:r>
              <w:rPr>
                <w:rFonts w:eastAsiaTheme="minorEastAsia"/>
                <w:szCs w:val="21"/>
              </w:rPr>
              <w:t>5,706,589.00</w:t>
            </w:r>
          </w:p>
        </w:tc>
        <w:tc>
          <w:tcPr>
            <w:tcW w:w="1620" w:type="dxa"/>
            <w:vAlign w:val="center"/>
          </w:tcPr>
          <w:p w14:paraId="3FC0C1BB" w14:textId="77777777" w:rsidR="00F85387" w:rsidRDefault="00A33DC0">
            <w:pPr>
              <w:jc w:val="right"/>
            </w:pPr>
            <w:r>
              <w:rPr>
                <w:rFonts w:eastAsiaTheme="minorEastAsia"/>
                <w:szCs w:val="21"/>
              </w:rPr>
              <w:t>0.67</w:t>
            </w:r>
          </w:p>
        </w:tc>
      </w:tr>
      <w:tr w:rsidR="00F85387" w14:paraId="48C31391" w14:textId="77777777">
        <w:tc>
          <w:tcPr>
            <w:tcW w:w="870" w:type="dxa"/>
            <w:vAlign w:val="center"/>
          </w:tcPr>
          <w:p w14:paraId="65A74CF6" w14:textId="77777777" w:rsidR="00F85387" w:rsidRDefault="00A33DC0">
            <w:pPr>
              <w:jc w:val="center"/>
            </w:pPr>
            <w:r>
              <w:rPr>
                <w:rFonts w:eastAsiaTheme="minorEastAsia"/>
                <w:szCs w:val="21"/>
              </w:rPr>
              <w:t>10</w:t>
            </w:r>
          </w:p>
        </w:tc>
        <w:tc>
          <w:tcPr>
            <w:tcW w:w="1650" w:type="dxa"/>
            <w:vAlign w:val="center"/>
          </w:tcPr>
          <w:p w14:paraId="5E40712D" w14:textId="77777777" w:rsidR="00F85387" w:rsidRDefault="00A33DC0">
            <w:pPr>
              <w:jc w:val="center"/>
            </w:pPr>
            <w:r>
              <w:rPr>
                <w:rFonts w:eastAsiaTheme="minorEastAsia"/>
                <w:szCs w:val="21"/>
              </w:rPr>
              <w:t>603588</w:t>
            </w:r>
          </w:p>
        </w:tc>
        <w:tc>
          <w:tcPr>
            <w:tcW w:w="1980" w:type="dxa"/>
            <w:vAlign w:val="center"/>
          </w:tcPr>
          <w:p w14:paraId="6942B631" w14:textId="77777777" w:rsidR="00F85387" w:rsidRDefault="00A33DC0">
            <w:pPr>
              <w:jc w:val="center"/>
            </w:pPr>
            <w:r>
              <w:rPr>
                <w:rFonts w:eastAsiaTheme="minorEastAsia"/>
                <w:szCs w:val="21"/>
              </w:rPr>
              <w:t>高能环境</w:t>
            </w:r>
          </w:p>
        </w:tc>
        <w:tc>
          <w:tcPr>
            <w:tcW w:w="2880" w:type="dxa"/>
            <w:vAlign w:val="center"/>
          </w:tcPr>
          <w:p w14:paraId="3F5476C1" w14:textId="77777777" w:rsidR="00F85387" w:rsidRDefault="00A33DC0">
            <w:pPr>
              <w:jc w:val="right"/>
            </w:pPr>
            <w:r>
              <w:rPr>
                <w:rFonts w:eastAsiaTheme="minorEastAsia"/>
                <w:szCs w:val="21"/>
              </w:rPr>
              <w:t>5,448,050.44</w:t>
            </w:r>
          </w:p>
        </w:tc>
        <w:tc>
          <w:tcPr>
            <w:tcW w:w="1620" w:type="dxa"/>
            <w:vAlign w:val="center"/>
          </w:tcPr>
          <w:p w14:paraId="265C94BE" w14:textId="77777777" w:rsidR="00F85387" w:rsidRDefault="00A33DC0">
            <w:pPr>
              <w:jc w:val="right"/>
            </w:pPr>
            <w:r>
              <w:rPr>
                <w:rFonts w:eastAsiaTheme="minorEastAsia"/>
                <w:szCs w:val="21"/>
              </w:rPr>
              <w:t>0.64</w:t>
            </w:r>
          </w:p>
        </w:tc>
      </w:tr>
      <w:tr w:rsidR="00F85387" w14:paraId="22001D3D" w14:textId="77777777">
        <w:tc>
          <w:tcPr>
            <w:tcW w:w="870" w:type="dxa"/>
            <w:vAlign w:val="center"/>
          </w:tcPr>
          <w:p w14:paraId="7ED273A5" w14:textId="77777777" w:rsidR="00F85387" w:rsidRDefault="00A33DC0">
            <w:pPr>
              <w:jc w:val="center"/>
            </w:pPr>
            <w:r>
              <w:rPr>
                <w:rFonts w:eastAsiaTheme="minorEastAsia"/>
                <w:szCs w:val="21"/>
              </w:rPr>
              <w:t>11</w:t>
            </w:r>
          </w:p>
        </w:tc>
        <w:tc>
          <w:tcPr>
            <w:tcW w:w="1650" w:type="dxa"/>
            <w:vAlign w:val="center"/>
          </w:tcPr>
          <w:p w14:paraId="6AAB7634" w14:textId="77777777" w:rsidR="00F85387" w:rsidRDefault="00A33DC0">
            <w:pPr>
              <w:jc w:val="center"/>
            </w:pPr>
            <w:r>
              <w:rPr>
                <w:rFonts w:eastAsiaTheme="minorEastAsia"/>
                <w:szCs w:val="21"/>
              </w:rPr>
              <w:t>603661</w:t>
            </w:r>
          </w:p>
        </w:tc>
        <w:tc>
          <w:tcPr>
            <w:tcW w:w="1980" w:type="dxa"/>
            <w:vAlign w:val="center"/>
          </w:tcPr>
          <w:p w14:paraId="4EE28D12" w14:textId="77777777" w:rsidR="00F85387" w:rsidRDefault="00A33DC0">
            <w:pPr>
              <w:jc w:val="center"/>
            </w:pPr>
            <w:r>
              <w:rPr>
                <w:rFonts w:eastAsiaTheme="minorEastAsia"/>
                <w:szCs w:val="21"/>
              </w:rPr>
              <w:t>恒林股份</w:t>
            </w:r>
          </w:p>
        </w:tc>
        <w:tc>
          <w:tcPr>
            <w:tcW w:w="2880" w:type="dxa"/>
            <w:vAlign w:val="center"/>
          </w:tcPr>
          <w:p w14:paraId="644ABFC2" w14:textId="77777777" w:rsidR="00F85387" w:rsidRDefault="00A33DC0">
            <w:pPr>
              <w:jc w:val="right"/>
            </w:pPr>
            <w:r>
              <w:rPr>
                <w:rFonts w:eastAsiaTheme="minorEastAsia"/>
                <w:szCs w:val="21"/>
              </w:rPr>
              <w:t>5,377,490.80</w:t>
            </w:r>
          </w:p>
        </w:tc>
        <w:tc>
          <w:tcPr>
            <w:tcW w:w="1620" w:type="dxa"/>
            <w:vAlign w:val="center"/>
          </w:tcPr>
          <w:p w14:paraId="22AB559D" w14:textId="77777777" w:rsidR="00F85387" w:rsidRDefault="00A33DC0">
            <w:pPr>
              <w:jc w:val="right"/>
            </w:pPr>
            <w:r>
              <w:rPr>
                <w:rFonts w:eastAsiaTheme="minorEastAsia"/>
                <w:szCs w:val="21"/>
              </w:rPr>
              <w:t>0.63</w:t>
            </w:r>
          </w:p>
        </w:tc>
      </w:tr>
      <w:tr w:rsidR="00F85387" w14:paraId="521C6BAA" w14:textId="77777777">
        <w:tc>
          <w:tcPr>
            <w:tcW w:w="870" w:type="dxa"/>
            <w:vAlign w:val="center"/>
          </w:tcPr>
          <w:p w14:paraId="796E5F49" w14:textId="77777777" w:rsidR="00F85387" w:rsidRDefault="00A33DC0">
            <w:pPr>
              <w:jc w:val="center"/>
            </w:pPr>
            <w:r>
              <w:rPr>
                <w:rFonts w:eastAsiaTheme="minorEastAsia"/>
                <w:szCs w:val="21"/>
              </w:rPr>
              <w:t>12</w:t>
            </w:r>
          </w:p>
        </w:tc>
        <w:tc>
          <w:tcPr>
            <w:tcW w:w="1650" w:type="dxa"/>
            <w:vAlign w:val="center"/>
          </w:tcPr>
          <w:p w14:paraId="1A4A6138" w14:textId="77777777" w:rsidR="00F85387" w:rsidRDefault="00A33DC0">
            <w:pPr>
              <w:jc w:val="center"/>
            </w:pPr>
            <w:r>
              <w:rPr>
                <w:rFonts w:eastAsiaTheme="minorEastAsia"/>
                <w:szCs w:val="21"/>
              </w:rPr>
              <w:t>600887</w:t>
            </w:r>
          </w:p>
        </w:tc>
        <w:tc>
          <w:tcPr>
            <w:tcW w:w="1980" w:type="dxa"/>
            <w:vAlign w:val="center"/>
          </w:tcPr>
          <w:p w14:paraId="328051D3" w14:textId="77777777" w:rsidR="00F85387" w:rsidRDefault="00A33DC0">
            <w:pPr>
              <w:jc w:val="center"/>
            </w:pPr>
            <w:r>
              <w:rPr>
                <w:rFonts w:eastAsiaTheme="minorEastAsia"/>
                <w:szCs w:val="21"/>
              </w:rPr>
              <w:t>伊利股份</w:t>
            </w:r>
          </w:p>
        </w:tc>
        <w:tc>
          <w:tcPr>
            <w:tcW w:w="2880" w:type="dxa"/>
            <w:vAlign w:val="center"/>
          </w:tcPr>
          <w:p w14:paraId="7FCFD321" w14:textId="77777777" w:rsidR="00F85387" w:rsidRDefault="00A33DC0">
            <w:pPr>
              <w:jc w:val="right"/>
            </w:pPr>
            <w:r>
              <w:rPr>
                <w:rFonts w:eastAsiaTheme="minorEastAsia"/>
                <w:szCs w:val="21"/>
              </w:rPr>
              <w:t>5,131,402.01</w:t>
            </w:r>
          </w:p>
        </w:tc>
        <w:tc>
          <w:tcPr>
            <w:tcW w:w="1620" w:type="dxa"/>
            <w:vAlign w:val="center"/>
          </w:tcPr>
          <w:p w14:paraId="62E3A421" w14:textId="77777777" w:rsidR="00F85387" w:rsidRDefault="00A33DC0">
            <w:pPr>
              <w:jc w:val="right"/>
            </w:pPr>
            <w:r>
              <w:rPr>
                <w:rFonts w:eastAsiaTheme="minorEastAsia"/>
                <w:szCs w:val="21"/>
              </w:rPr>
              <w:t>0.60</w:t>
            </w:r>
          </w:p>
        </w:tc>
      </w:tr>
      <w:tr w:rsidR="00F85387" w14:paraId="4AF41049" w14:textId="77777777">
        <w:tc>
          <w:tcPr>
            <w:tcW w:w="870" w:type="dxa"/>
            <w:vAlign w:val="center"/>
          </w:tcPr>
          <w:p w14:paraId="275B4541" w14:textId="77777777" w:rsidR="00F85387" w:rsidRDefault="00A33DC0">
            <w:pPr>
              <w:jc w:val="center"/>
            </w:pPr>
            <w:r>
              <w:rPr>
                <w:rFonts w:eastAsiaTheme="minorEastAsia"/>
                <w:szCs w:val="21"/>
              </w:rPr>
              <w:t>13</w:t>
            </w:r>
          </w:p>
        </w:tc>
        <w:tc>
          <w:tcPr>
            <w:tcW w:w="1650" w:type="dxa"/>
            <w:vAlign w:val="center"/>
          </w:tcPr>
          <w:p w14:paraId="737CA90D" w14:textId="77777777" w:rsidR="00F85387" w:rsidRDefault="00A33DC0">
            <w:pPr>
              <w:jc w:val="center"/>
            </w:pPr>
            <w:r>
              <w:rPr>
                <w:rFonts w:eastAsiaTheme="minorEastAsia"/>
                <w:szCs w:val="21"/>
              </w:rPr>
              <w:t>002541</w:t>
            </w:r>
          </w:p>
        </w:tc>
        <w:tc>
          <w:tcPr>
            <w:tcW w:w="1980" w:type="dxa"/>
            <w:vAlign w:val="center"/>
          </w:tcPr>
          <w:p w14:paraId="106E3AC8" w14:textId="77777777" w:rsidR="00F85387" w:rsidRDefault="00A33DC0">
            <w:pPr>
              <w:jc w:val="center"/>
            </w:pPr>
            <w:r>
              <w:rPr>
                <w:rFonts w:eastAsiaTheme="minorEastAsia"/>
                <w:szCs w:val="21"/>
              </w:rPr>
              <w:t>鸿路钢构</w:t>
            </w:r>
          </w:p>
        </w:tc>
        <w:tc>
          <w:tcPr>
            <w:tcW w:w="2880" w:type="dxa"/>
            <w:vAlign w:val="center"/>
          </w:tcPr>
          <w:p w14:paraId="6FD1C339" w14:textId="77777777" w:rsidR="00F85387" w:rsidRDefault="00A33DC0">
            <w:pPr>
              <w:jc w:val="right"/>
            </w:pPr>
            <w:r>
              <w:rPr>
                <w:rFonts w:eastAsiaTheme="minorEastAsia"/>
                <w:szCs w:val="21"/>
              </w:rPr>
              <w:t>4,885,000.88</w:t>
            </w:r>
          </w:p>
        </w:tc>
        <w:tc>
          <w:tcPr>
            <w:tcW w:w="1620" w:type="dxa"/>
            <w:vAlign w:val="center"/>
          </w:tcPr>
          <w:p w14:paraId="5D3B673A" w14:textId="77777777" w:rsidR="00F85387" w:rsidRDefault="00A33DC0">
            <w:pPr>
              <w:jc w:val="right"/>
            </w:pPr>
            <w:r>
              <w:rPr>
                <w:rFonts w:eastAsiaTheme="minorEastAsia"/>
                <w:szCs w:val="21"/>
              </w:rPr>
              <w:t>0.57</w:t>
            </w:r>
          </w:p>
        </w:tc>
      </w:tr>
      <w:tr w:rsidR="00F85387" w14:paraId="6008925E" w14:textId="77777777">
        <w:tc>
          <w:tcPr>
            <w:tcW w:w="870" w:type="dxa"/>
            <w:vAlign w:val="center"/>
          </w:tcPr>
          <w:p w14:paraId="10218FCC" w14:textId="77777777" w:rsidR="00F85387" w:rsidRDefault="00A33DC0">
            <w:pPr>
              <w:jc w:val="center"/>
            </w:pPr>
            <w:r>
              <w:rPr>
                <w:rFonts w:eastAsiaTheme="minorEastAsia"/>
                <w:szCs w:val="21"/>
              </w:rPr>
              <w:t>14</w:t>
            </w:r>
          </w:p>
        </w:tc>
        <w:tc>
          <w:tcPr>
            <w:tcW w:w="1650" w:type="dxa"/>
            <w:vAlign w:val="center"/>
          </w:tcPr>
          <w:p w14:paraId="72963F53" w14:textId="77777777" w:rsidR="00F85387" w:rsidRDefault="00A33DC0">
            <w:pPr>
              <w:jc w:val="center"/>
            </w:pPr>
            <w:r>
              <w:rPr>
                <w:rFonts w:eastAsiaTheme="minorEastAsia"/>
                <w:szCs w:val="21"/>
              </w:rPr>
              <w:t>000888</w:t>
            </w:r>
          </w:p>
        </w:tc>
        <w:tc>
          <w:tcPr>
            <w:tcW w:w="1980" w:type="dxa"/>
            <w:vAlign w:val="center"/>
          </w:tcPr>
          <w:p w14:paraId="09085887" w14:textId="77777777" w:rsidR="00F85387" w:rsidRDefault="00A33DC0">
            <w:pPr>
              <w:jc w:val="center"/>
            </w:pPr>
            <w:r>
              <w:rPr>
                <w:rFonts w:eastAsiaTheme="minorEastAsia"/>
                <w:szCs w:val="21"/>
              </w:rPr>
              <w:t>峨眉山Ａ</w:t>
            </w:r>
          </w:p>
        </w:tc>
        <w:tc>
          <w:tcPr>
            <w:tcW w:w="2880" w:type="dxa"/>
            <w:vAlign w:val="center"/>
          </w:tcPr>
          <w:p w14:paraId="2038F2CF" w14:textId="77777777" w:rsidR="00F85387" w:rsidRDefault="00A33DC0">
            <w:pPr>
              <w:jc w:val="right"/>
            </w:pPr>
            <w:r>
              <w:rPr>
                <w:rFonts w:eastAsiaTheme="minorEastAsia"/>
                <w:szCs w:val="21"/>
              </w:rPr>
              <w:t>4,787,235.00</w:t>
            </w:r>
          </w:p>
        </w:tc>
        <w:tc>
          <w:tcPr>
            <w:tcW w:w="1620" w:type="dxa"/>
            <w:vAlign w:val="center"/>
          </w:tcPr>
          <w:p w14:paraId="43C7B8C7" w14:textId="77777777" w:rsidR="00F85387" w:rsidRDefault="00A33DC0">
            <w:pPr>
              <w:jc w:val="right"/>
            </w:pPr>
            <w:r>
              <w:rPr>
                <w:rFonts w:eastAsiaTheme="minorEastAsia"/>
                <w:szCs w:val="21"/>
              </w:rPr>
              <w:t>0.56</w:t>
            </w:r>
          </w:p>
        </w:tc>
      </w:tr>
      <w:tr w:rsidR="00F85387" w14:paraId="0F142CEB" w14:textId="77777777">
        <w:tc>
          <w:tcPr>
            <w:tcW w:w="870" w:type="dxa"/>
            <w:vAlign w:val="center"/>
          </w:tcPr>
          <w:p w14:paraId="43E40574" w14:textId="77777777" w:rsidR="00F85387" w:rsidRDefault="00A33DC0">
            <w:pPr>
              <w:jc w:val="center"/>
            </w:pPr>
            <w:r>
              <w:rPr>
                <w:rFonts w:eastAsiaTheme="minorEastAsia"/>
                <w:szCs w:val="21"/>
              </w:rPr>
              <w:t>15</w:t>
            </w:r>
          </w:p>
        </w:tc>
        <w:tc>
          <w:tcPr>
            <w:tcW w:w="1650" w:type="dxa"/>
            <w:vAlign w:val="center"/>
          </w:tcPr>
          <w:p w14:paraId="1DB1FCCC" w14:textId="77777777" w:rsidR="00F85387" w:rsidRDefault="00A33DC0">
            <w:pPr>
              <w:jc w:val="center"/>
            </w:pPr>
            <w:r>
              <w:rPr>
                <w:rFonts w:eastAsiaTheme="minorEastAsia"/>
                <w:szCs w:val="21"/>
              </w:rPr>
              <w:t>600426</w:t>
            </w:r>
          </w:p>
        </w:tc>
        <w:tc>
          <w:tcPr>
            <w:tcW w:w="1980" w:type="dxa"/>
            <w:vAlign w:val="center"/>
          </w:tcPr>
          <w:p w14:paraId="503BE6CA" w14:textId="77777777" w:rsidR="00F85387" w:rsidRDefault="00A33DC0">
            <w:pPr>
              <w:jc w:val="center"/>
            </w:pPr>
            <w:r>
              <w:rPr>
                <w:rFonts w:eastAsiaTheme="minorEastAsia"/>
                <w:szCs w:val="21"/>
              </w:rPr>
              <w:t>华鲁恒升</w:t>
            </w:r>
          </w:p>
        </w:tc>
        <w:tc>
          <w:tcPr>
            <w:tcW w:w="2880" w:type="dxa"/>
            <w:vAlign w:val="center"/>
          </w:tcPr>
          <w:p w14:paraId="2511B491" w14:textId="77777777" w:rsidR="00F85387" w:rsidRDefault="00A33DC0">
            <w:pPr>
              <w:jc w:val="right"/>
            </w:pPr>
            <w:r>
              <w:rPr>
                <w:rFonts w:eastAsiaTheme="minorEastAsia"/>
                <w:szCs w:val="21"/>
              </w:rPr>
              <w:t>4,759,207.79</w:t>
            </w:r>
          </w:p>
        </w:tc>
        <w:tc>
          <w:tcPr>
            <w:tcW w:w="1620" w:type="dxa"/>
            <w:vAlign w:val="center"/>
          </w:tcPr>
          <w:p w14:paraId="3348E8B5" w14:textId="77777777" w:rsidR="00F85387" w:rsidRDefault="00A33DC0">
            <w:pPr>
              <w:jc w:val="right"/>
            </w:pPr>
            <w:r>
              <w:rPr>
                <w:rFonts w:eastAsiaTheme="minorEastAsia"/>
                <w:szCs w:val="21"/>
              </w:rPr>
              <w:t>0.56</w:t>
            </w:r>
          </w:p>
        </w:tc>
      </w:tr>
      <w:tr w:rsidR="00F85387" w14:paraId="1BB1C576" w14:textId="77777777">
        <w:tc>
          <w:tcPr>
            <w:tcW w:w="870" w:type="dxa"/>
            <w:vAlign w:val="center"/>
          </w:tcPr>
          <w:p w14:paraId="140BD996" w14:textId="77777777" w:rsidR="00F85387" w:rsidRDefault="00A33DC0">
            <w:pPr>
              <w:jc w:val="center"/>
            </w:pPr>
            <w:r>
              <w:rPr>
                <w:rFonts w:eastAsiaTheme="minorEastAsia"/>
                <w:szCs w:val="21"/>
              </w:rPr>
              <w:t>16</w:t>
            </w:r>
          </w:p>
        </w:tc>
        <w:tc>
          <w:tcPr>
            <w:tcW w:w="1650" w:type="dxa"/>
            <w:vAlign w:val="center"/>
          </w:tcPr>
          <w:p w14:paraId="25A71B65" w14:textId="77777777" w:rsidR="00F85387" w:rsidRDefault="00A33DC0">
            <w:pPr>
              <w:jc w:val="center"/>
            </w:pPr>
            <w:r>
              <w:rPr>
                <w:rFonts w:eastAsiaTheme="minorEastAsia"/>
                <w:szCs w:val="21"/>
              </w:rPr>
              <w:t>002050</w:t>
            </w:r>
          </w:p>
        </w:tc>
        <w:tc>
          <w:tcPr>
            <w:tcW w:w="1980" w:type="dxa"/>
            <w:vAlign w:val="center"/>
          </w:tcPr>
          <w:p w14:paraId="16D2CB9C" w14:textId="77777777" w:rsidR="00F85387" w:rsidRDefault="00A33DC0">
            <w:pPr>
              <w:jc w:val="center"/>
            </w:pPr>
            <w:r>
              <w:rPr>
                <w:rFonts w:eastAsiaTheme="minorEastAsia"/>
                <w:szCs w:val="21"/>
              </w:rPr>
              <w:t>三花智控</w:t>
            </w:r>
          </w:p>
        </w:tc>
        <w:tc>
          <w:tcPr>
            <w:tcW w:w="2880" w:type="dxa"/>
            <w:vAlign w:val="center"/>
          </w:tcPr>
          <w:p w14:paraId="2FD9D1F3" w14:textId="77777777" w:rsidR="00F85387" w:rsidRDefault="00A33DC0">
            <w:pPr>
              <w:jc w:val="right"/>
            </w:pPr>
            <w:r>
              <w:rPr>
                <w:rFonts w:eastAsiaTheme="minorEastAsia"/>
                <w:szCs w:val="21"/>
              </w:rPr>
              <w:t>4,248,427.00</w:t>
            </w:r>
          </w:p>
        </w:tc>
        <w:tc>
          <w:tcPr>
            <w:tcW w:w="1620" w:type="dxa"/>
            <w:vAlign w:val="center"/>
          </w:tcPr>
          <w:p w14:paraId="52582C8C" w14:textId="77777777" w:rsidR="00F85387" w:rsidRDefault="00A33DC0">
            <w:pPr>
              <w:jc w:val="right"/>
            </w:pPr>
            <w:r>
              <w:rPr>
                <w:rFonts w:eastAsiaTheme="minorEastAsia"/>
                <w:szCs w:val="21"/>
              </w:rPr>
              <w:t>0.50</w:t>
            </w:r>
          </w:p>
        </w:tc>
      </w:tr>
      <w:tr w:rsidR="00F85387" w14:paraId="29251657" w14:textId="77777777">
        <w:tc>
          <w:tcPr>
            <w:tcW w:w="870" w:type="dxa"/>
            <w:vAlign w:val="center"/>
          </w:tcPr>
          <w:p w14:paraId="0DF1081A" w14:textId="77777777" w:rsidR="00F85387" w:rsidRDefault="00A33DC0">
            <w:pPr>
              <w:jc w:val="center"/>
            </w:pPr>
            <w:r>
              <w:rPr>
                <w:rFonts w:eastAsiaTheme="minorEastAsia"/>
                <w:szCs w:val="21"/>
              </w:rPr>
              <w:t>17</w:t>
            </w:r>
          </w:p>
        </w:tc>
        <w:tc>
          <w:tcPr>
            <w:tcW w:w="1650" w:type="dxa"/>
            <w:vAlign w:val="center"/>
          </w:tcPr>
          <w:p w14:paraId="72D084D1" w14:textId="77777777" w:rsidR="00F85387" w:rsidRDefault="00A33DC0">
            <w:pPr>
              <w:jc w:val="center"/>
            </w:pPr>
            <w:r>
              <w:rPr>
                <w:rFonts w:eastAsiaTheme="minorEastAsia"/>
                <w:szCs w:val="21"/>
              </w:rPr>
              <w:t>002557</w:t>
            </w:r>
          </w:p>
        </w:tc>
        <w:tc>
          <w:tcPr>
            <w:tcW w:w="1980" w:type="dxa"/>
            <w:vAlign w:val="center"/>
          </w:tcPr>
          <w:p w14:paraId="448428AE" w14:textId="77777777" w:rsidR="00F85387" w:rsidRDefault="00A33DC0">
            <w:pPr>
              <w:jc w:val="center"/>
            </w:pPr>
            <w:r>
              <w:rPr>
                <w:rFonts w:eastAsiaTheme="minorEastAsia"/>
                <w:szCs w:val="21"/>
              </w:rPr>
              <w:t>洽洽食品</w:t>
            </w:r>
          </w:p>
        </w:tc>
        <w:tc>
          <w:tcPr>
            <w:tcW w:w="2880" w:type="dxa"/>
            <w:vAlign w:val="center"/>
          </w:tcPr>
          <w:p w14:paraId="1D1984A3" w14:textId="77777777" w:rsidR="00F85387" w:rsidRDefault="00A33DC0">
            <w:pPr>
              <w:jc w:val="right"/>
            </w:pPr>
            <w:r>
              <w:rPr>
                <w:rFonts w:eastAsiaTheme="minorEastAsia"/>
                <w:szCs w:val="21"/>
              </w:rPr>
              <w:t>4,173,853.51</w:t>
            </w:r>
          </w:p>
        </w:tc>
        <w:tc>
          <w:tcPr>
            <w:tcW w:w="1620" w:type="dxa"/>
            <w:vAlign w:val="center"/>
          </w:tcPr>
          <w:p w14:paraId="77022A7E" w14:textId="77777777" w:rsidR="00F85387" w:rsidRDefault="00A33DC0">
            <w:pPr>
              <w:jc w:val="right"/>
            </w:pPr>
            <w:r>
              <w:rPr>
                <w:rFonts w:eastAsiaTheme="minorEastAsia"/>
                <w:szCs w:val="21"/>
              </w:rPr>
              <w:t>0.49</w:t>
            </w:r>
          </w:p>
        </w:tc>
      </w:tr>
      <w:tr w:rsidR="00F85387" w14:paraId="0E365275" w14:textId="77777777">
        <w:tc>
          <w:tcPr>
            <w:tcW w:w="870" w:type="dxa"/>
            <w:vAlign w:val="center"/>
          </w:tcPr>
          <w:p w14:paraId="0ED6D71C" w14:textId="77777777" w:rsidR="00F85387" w:rsidRDefault="00A33DC0">
            <w:pPr>
              <w:jc w:val="center"/>
            </w:pPr>
            <w:r>
              <w:rPr>
                <w:rFonts w:eastAsiaTheme="minorEastAsia"/>
                <w:szCs w:val="21"/>
              </w:rPr>
              <w:t>18</w:t>
            </w:r>
          </w:p>
        </w:tc>
        <w:tc>
          <w:tcPr>
            <w:tcW w:w="1650" w:type="dxa"/>
            <w:vAlign w:val="center"/>
          </w:tcPr>
          <w:p w14:paraId="6306F5EE" w14:textId="77777777" w:rsidR="00F85387" w:rsidRDefault="00A33DC0">
            <w:pPr>
              <w:jc w:val="center"/>
            </w:pPr>
            <w:r>
              <w:rPr>
                <w:rFonts w:eastAsiaTheme="minorEastAsia"/>
                <w:szCs w:val="21"/>
              </w:rPr>
              <w:t>603199</w:t>
            </w:r>
          </w:p>
        </w:tc>
        <w:tc>
          <w:tcPr>
            <w:tcW w:w="1980" w:type="dxa"/>
            <w:vAlign w:val="center"/>
          </w:tcPr>
          <w:p w14:paraId="1D15A479" w14:textId="77777777" w:rsidR="00F85387" w:rsidRDefault="00A33DC0">
            <w:pPr>
              <w:jc w:val="center"/>
            </w:pPr>
            <w:r>
              <w:rPr>
                <w:rFonts w:eastAsiaTheme="minorEastAsia"/>
                <w:szCs w:val="21"/>
              </w:rPr>
              <w:t>九华旅游</w:t>
            </w:r>
          </w:p>
        </w:tc>
        <w:tc>
          <w:tcPr>
            <w:tcW w:w="2880" w:type="dxa"/>
            <w:vAlign w:val="center"/>
          </w:tcPr>
          <w:p w14:paraId="625376D8" w14:textId="77777777" w:rsidR="00F85387" w:rsidRDefault="00A33DC0">
            <w:pPr>
              <w:jc w:val="right"/>
            </w:pPr>
            <w:r>
              <w:rPr>
                <w:rFonts w:eastAsiaTheme="minorEastAsia"/>
                <w:szCs w:val="21"/>
              </w:rPr>
              <w:t>3,965,252.00</w:t>
            </w:r>
          </w:p>
        </w:tc>
        <w:tc>
          <w:tcPr>
            <w:tcW w:w="1620" w:type="dxa"/>
            <w:vAlign w:val="center"/>
          </w:tcPr>
          <w:p w14:paraId="370321D9" w14:textId="77777777" w:rsidR="00F85387" w:rsidRDefault="00A33DC0">
            <w:pPr>
              <w:jc w:val="right"/>
            </w:pPr>
            <w:r>
              <w:rPr>
                <w:rFonts w:eastAsiaTheme="minorEastAsia"/>
                <w:szCs w:val="21"/>
              </w:rPr>
              <w:t>0.46</w:t>
            </w:r>
          </w:p>
        </w:tc>
      </w:tr>
      <w:tr w:rsidR="00F85387" w14:paraId="4701690B" w14:textId="77777777">
        <w:tc>
          <w:tcPr>
            <w:tcW w:w="870" w:type="dxa"/>
            <w:vAlign w:val="center"/>
          </w:tcPr>
          <w:p w14:paraId="55061710" w14:textId="77777777" w:rsidR="00F85387" w:rsidRDefault="00A33DC0">
            <w:pPr>
              <w:jc w:val="center"/>
            </w:pPr>
            <w:r>
              <w:rPr>
                <w:rFonts w:eastAsiaTheme="minorEastAsia"/>
                <w:szCs w:val="21"/>
              </w:rPr>
              <w:t>19</w:t>
            </w:r>
          </w:p>
        </w:tc>
        <w:tc>
          <w:tcPr>
            <w:tcW w:w="1650" w:type="dxa"/>
            <w:vAlign w:val="center"/>
          </w:tcPr>
          <w:p w14:paraId="65AFA25E" w14:textId="77777777" w:rsidR="00F85387" w:rsidRDefault="00A33DC0">
            <w:pPr>
              <w:jc w:val="center"/>
            </w:pPr>
            <w:r>
              <w:rPr>
                <w:rFonts w:eastAsiaTheme="minorEastAsia"/>
                <w:szCs w:val="21"/>
              </w:rPr>
              <w:t>601965</w:t>
            </w:r>
          </w:p>
        </w:tc>
        <w:tc>
          <w:tcPr>
            <w:tcW w:w="1980" w:type="dxa"/>
            <w:vAlign w:val="center"/>
          </w:tcPr>
          <w:p w14:paraId="1DF4DD06" w14:textId="77777777" w:rsidR="00F85387" w:rsidRDefault="00A33DC0">
            <w:pPr>
              <w:jc w:val="center"/>
            </w:pPr>
            <w:r>
              <w:rPr>
                <w:rFonts w:eastAsiaTheme="minorEastAsia"/>
                <w:szCs w:val="21"/>
              </w:rPr>
              <w:t>中国汽研</w:t>
            </w:r>
          </w:p>
        </w:tc>
        <w:tc>
          <w:tcPr>
            <w:tcW w:w="2880" w:type="dxa"/>
            <w:vAlign w:val="center"/>
          </w:tcPr>
          <w:p w14:paraId="55CFDFBB" w14:textId="77777777" w:rsidR="00F85387" w:rsidRDefault="00A33DC0">
            <w:pPr>
              <w:jc w:val="right"/>
            </w:pPr>
            <w:r>
              <w:rPr>
                <w:rFonts w:eastAsiaTheme="minorEastAsia"/>
                <w:szCs w:val="21"/>
              </w:rPr>
              <w:t>3,770,775.00</w:t>
            </w:r>
          </w:p>
        </w:tc>
        <w:tc>
          <w:tcPr>
            <w:tcW w:w="1620" w:type="dxa"/>
            <w:vAlign w:val="center"/>
          </w:tcPr>
          <w:p w14:paraId="22C6FDC0" w14:textId="77777777" w:rsidR="00F85387" w:rsidRDefault="00A33DC0">
            <w:pPr>
              <w:jc w:val="right"/>
            </w:pPr>
            <w:r>
              <w:rPr>
                <w:rFonts w:eastAsiaTheme="minorEastAsia"/>
                <w:szCs w:val="21"/>
              </w:rPr>
              <w:t>0.44</w:t>
            </w:r>
          </w:p>
        </w:tc>
      </w:tr>
      <w:tr w:rsidR="00F85387" w14:paraId="3B470DF7" w14:textId="77777777">
        <w:tc>
          <w:tcPr>
            <w:tcW w:w="870" w:type="dxa"/>
            <w:vAlign w:val="center"/>
          </w:tcPr>
          <w:p w14:paraId="1C27B0FA" w14:textId="77777777" w:rsidR="00F85387" w:rsidRDefault="00A33DC0">
            <w:pPr>
              <w:jc w:val="center"/>
            </w:pPr>
            <w:r>
              <w:rPr>
                <w:rFonts w:eastAsiaTheme="minorEastAsia"/>
                <w:szCs w:val="21"/>
              </w:rPr>
              <w:t>20</w:t>
            </w:r>
          </w:p>
        </w:tc>
        <w:tc>
          <w:tcPr>
            <w:tcW w:w="1650" w:type="dxa"/>
            <w:vAlign w:val="center"/>
          </w:tcPr>
          <w:p w14:paraId="39BD2277" w14:textId="77777777" w:rsidR="00F85387" w:rsidRDefault="00A33DC0">
            <w:pPr>
              <w:jc w:val="center"/>
            </w:pPr>
            <w:r>
              <w:rPr>
                <w:rFonts w:eastAsiaTheme="minorEastAsia"/>
                <w:szCs w:val="21"/>
              </w:rPr>
              <w:t>002714</w:t>
            </w:r>
          </w:p>
        </w:tc>
        <w:tc>
          <w:tcPr>
            <w:tcW w:w="1980" w:type="dxa"/>
            <w:vAlign w:val="center"/>
          </w:tcPr>
          <w:p w14:paraId="27DFF930" w14:textId="77777777" w:rsidR="00F85387" w:rsidRDefault="00A33DC0">
            <w:pPr>
              <w:jc w:val="center"/>
            </w:pPr>
            <w:r>
              <w:rPr>
                <w:rFonts w:eastAsiaTheme="minorEastAsia"/>
                <w:szCs w:val="21"/>
              </w:rPr>
              <w:t>牧原股份</w:t>
            </w:r>
          </w:p>
        </w:tc>
        <w:tc>
          <w:tcPr>
            <w:tcW w:w="2880" w:type="dxa"/>
            <w:vAlign w:val="center"/>
          </w:tcPr>
          <w:p w14:paraId="566764A0" w14:textId="77777777" w:rsidR="00F85387" w:rsidRDefault="00A33DC0">
            <w:pPr>
              <w:jc w:val="right"/>
            </w:pPr>
            <w:r>
              <w:rPr>
                <w:rFonts w:eastAsiaTheme="minorEastAsia"/>
                <w:szCs w:val="21"/>
              </w:rPr>
              <w:t>3,060,776.00</w:t>
            </w:r>
          </w:p>
        </w:tc>
        <w:tc>
          <w:tcPr>
            <w:tcW w:w="1620" w:type="dxa"/>
            <w:vAlign w:val="center"/>
          </w:tcPr>
          <w:p w14:paraId="578C452F" w14:textId="77777777" w:rsidR="00F85387" w:rsidRDefault="00A33DC0">
            <w:pPr>
              <w:jc w:val="right"/>
            </w:pPr>
            <w:r>
              <w:rPr>
                <w:rFonts w:eastAsiaTheme="minorEastAsia"/>
                <w:szCs w:val="21"/>
              </w:rPr>
              <w:t>0.36</w:t>
            </w:r>
          </w:p>
        </w:tc>
      </w:tr>
    </w:tbl>
    <w:p w14:paraId="2FEF9A2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15FA2A8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93D6A4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52F0BC8A" w14:textId="77777777" w:rsidTr="006D141C">
        <w:tc>
          <w:tcPr>
            <w:tcW w:w="870" w:type="dxa"/>
            <w:vAlign w:val="center"/>
          </w:tcPr>
          <w:p w14:paraId="042246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1EB5B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2D261D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2A4D63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75FF01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F85387" w14:paraId="49156294" w14:textId="77777777">
        <w:tc>
          <w:tcPr>
            <w:tcW w:w="870" w:type="dxa"/>
            <w:vAlign w:val="center"/>
          </w:tcPr>
          <w:p w14:paraId="787DE0DB" w14:textId="77777777" w:rsidR="00F85387" w:rsidRDefault="00A33DC0">
            <w:pPr>
              <w:jc w:val="center"/>
            </w:pPr>
            <w:r>
              <w:rPr>
                <w:rFonts w:eastAsiaTheme="minorEastAsia"/>
                <w:szCs w:val="21"/>
              </w:rPr>
              <w:t>1</w:t>
            </w:r>
          </w:p>
        </w:tc>
        <w:tc>
          <w:tcPr>
            <w:tcW w:w="1650" w:type="dxa"/>
            <w:vAlign w:val="center"/>
          </w:tcPr>
          <w:p w14:paraId="102832E3" w14:textId="77777777" w:rsidR="00F85387" w:rsidRDefault="00A33DC0">
            <w:pPr>
              <w:jc w:val="center"/>
            </w:pPr>
            <w:r>
              <w:rPr>
                <w:rFonts w:eastAsiaTheme="minorEastAsia"/>
                <w:szCs w:val="21"/>
              </w:rPr>
              <w:t>000625</w:t>
            </w:r>
          </w:p>
        </w:tc>
        <w:tc>
          <w:tcPr>
            <w:tcW w:w="1980" w:type="dxa"/>
            <w:vAlign w:val="center"/>
          </w:tcPr>
          <w:p w14:paraId="7134F5B8" w14:textId="77777777" w:rsidR="00F85387" w:rsidRDefault="00A33DC0">
            <w:pPr>
              <w:jc w:val="center"/>
            </w:pPr>
            <w:r>
              <w:rPr>
                <w:rFonts w:eastAsiaTheme="minorEastAsia"/>
                <w:szCs w:val="21"/>
              </w:rPr>
              <w:t>长安汽车</w:t>
            </w:r>
          </w:p>
        </w:tc>
        <w:tc>
          <w:tcPr>
            <w:tcW w:w="2880" w:type="dxa"/>
            <w:vAlign w:val="center"/>
          </w:tcPr>
          <w:p w14:paraId="17C38A15" w14:textId="77777777" w:rsidR="00F85387" w:rsidRDefault="00A33DC0">
            <w:pPr>
              <w:jc w:val="right"/>
            </w:pPr>
            <w:r>
              <w:rPr>
                <w:rFonts w:eastAsiaTheme="minorEastAsia"/>
                <w:szCs w:val="21"/>
              </w:rPr>
              <w:t>23,681,378.52</w:t>
            </w:r>
          </w:p>
        </w:tc>
        <w:tc>
          <w:tcPr>
            <w:tcW w:w="1620" w:type="dxa"/>
            <w:vAlign w:val="center"/>
          </w:tcPr>
          <w:p w14:paraId="43951362" w14:textId="77777777" w:rsidR="00F85387" w:rsidRDefault="00A33DC0">
            <w:pPr>
              <w:jc w:val="right"/>
            </w:pPr>
            <w:r>
              <w:rPr>
                <w:rFonts w:eastAsiaTheme="minorEastAsia"/>
                <w:szCs w:val="21"/>
              </w:rPr>
              <w:t>2.77</w:t>
            </w:r>
          </w:p>
        </w:tc>
      </w:tr>
      <w:tr w:rsidR="00F85387" w14:paraId="2D4360C0" w14:textId="77777777">
        <w:tc>
          <w:tcPr>
            <w:tcW w:w="870" w:type="dxa"/>
            <w:vAlign w:val="center"/>
          </w:tcPr>
          <w:p w14:paraId="5473A8A6" w14:textId="77777777" w:rsidR="00F85387" w:rsidRDefault="00A33DC0">
            <w:pPr>
              <w:jc w:val="center"/>
            </w:pPr>
            <w:r>
              <w:rPr>
                <w:rFonts w:eastAsiaTheme="minorEastAsia"/>
                <w:szCs w:val="21"/>
              </w:rPr>
              <w:t>2</w:t>
            </w:r>
          </w:p>
        </w:tc>
        <w:tc>
          <w:tcPr>
            <w:tcW w:w="1650" w:type="dxa"/>
            <w:vAlign w:val="center"/>
          </w:tcPr>
          <w:p w14:paraId="7419BCD2" w14:textId="77777777" w:rsidR="00F85387" w:rsidRDefault="00A33DC0">
            <w:pPr>
              <w:jc w:val="center"/>
            </w:pPr>
            <w:r>
              <w:rPr>
                <w:rFonts w:eastAsiaTheme="minorEastAsia"/>
                <w:szCs w:val="21"/>
              </w:rPr>
              <w:t>002050</w:t>
            </w:r>
          </w:p>
        </w:tc>
        <w:tc>
          <w:tcPr>
            <w:tcW w:w="1980" w:type="dxa"/>
            <w:vAlign w:val="center"/>
          </w:tcPr>
          <w:p w14:paraId="1A6DC04C" w14:textId="77777777" w:rsidR="00F85387" w:rsidRDefault="00A33DC0">
            <w:pPr>
              <w:jc w:val="center"/>
            </w:pPr>
            <w:r>
              <w:rPr>
                <w:rFonts w:eastAsiaTheme="minorEastAsia"/>
                <w:szCs w:val="21"/>
              </w:rPr>
              <w:t>三花智控</w:t>
            </w:r>
          </w:p>
        </w:tc>
        <w:tc>
          <w:tcPr>
            <w:tcW w:w="2880" w:type="dxa"/>
            <w:vAlign w:val="center"/>
          </w:tcPr>
          <w:p w14:paraId="7F76EEC2" w14:textId="77777777" w:rsidR="00F85387" w:rsidRDefault="00A33DC0">
            <w:pPr>
              <w:jc w:val="right"/>
            </w:pPr>
            <w:r>
              <w:rPr>
                <w:rFonts w:eastAsiaTheme="minorEastAsia"/>
                <w:szCs w:val="21"/>
              </w:rPr>
              <w:t>22,700,651.49</w:t>
            </w:r>
          </w:p>
        </w:tc>
        <w:tc>
          <w:tcPr>
            <w:tcW w:w="1620" w:type="dxa"/>
            <w:vAlign w:val="center"/>
          </w:tcPr>
          <w:p w14:paraId="10B28FCD" w14:textId="77777777" w:rsidR="00F85387" w:rsidRDefault="00A33DC0">
            <w:pPr>
              <w:jc w:val="right"/>
            </w:pPr>
            <w:r>
              <w:rPr>
                <w:rFonts w:eastAsiaTheme="minorEastAsia"/>
                <w:szCs w:val="21"/>
              </w:rPr>
              <w:t>2.65</w:t>
            </w:r>
          </w:p>
        </w:tc>
      </w:tr>
      <w:tr w:rsidR="00F85387" w14:paraId="56BDC1D5" w14:textId="77777777">
        <w:tc>
          <w:tcPr>
            <w:tcW w:w="870" w:type="dxa"/>
            <w:vAlign w:val="center"/>
          </w:tcPr>
          <w:p w14:paraId="0CE35ED9" w14:textId="77777777" w:rsidR="00F85387" w:rsidRDefault="00A33DC0">
            <w:pPr>
              <w:jc w:val="center"/>
            </w:pPr>
            <w:r>
              <w:rPr>
                <w:rFonts w:eastAsiaTheme="minorEastAsia"/>
                <w:szCs w:val="21"/>
              </w:rPr>
              <w:t>3</w:t>
            </w:r>
          </w:p>
        </w:tc>
        <w:tc>
          <w:tcPr>
            <w:tcW w:w="1650" w:type="dxa"/>
            <w:vAlign w:val="center"/>
          </w:tcPr>
          <w:p w14:paraId="09BA6E0C" w14:textId="77777777" w:rsidR="00F85387" w:rsidRDefault="00A33DC0">
            <w:pPr>
              <w:jc w:val="center"/>
            </w:pPr>
            <w:r>
              <w:rPr>
                <w:rFonts w:eastAsiaTheme="minorEastAsia"/>
                <w:szCs w:val="21"/>
              </w:rPr>
              <w:t>002557</w:t>
            </w:r>
          </w:p>
        </w:tc>
        <w:tc>
          <w:tcPr>
            <w:tcW w:w="1980" w:type="dxa"/>
            <w:vAlign w:val="center"/>
          </w:tcPr>
          <w:p w14:paraId="501C7336" w14:textId="77777777" w:rsidR="00F85387" w:rsidRDefault="00A33DC0">
            <w:pPr>
              <w:jc w:val="center"/>
            </w:pPr>
            <w:r>
              <w:rPr>
                <w:rFonts w:eastAsiaTheme="minorEastAsia"/>
                <w:szCs w:val="21"/>
              </w:rPr>
              <w:t>洽洽食品</w:t>
            </w:r>
          </w:p>
        </w:tc>
        <w:tc>
          <w:tcPr>
            <w:tcW w:w="2880" w:type="dxa"/>
            <w:vAlign w:val="center"/>
          </w:tcPr>
          <w:p w14:paraId="6E7CC8F0" w14:textId="77777777" w:rsidR="00F85387" w:rsidRDefault="00A33DC0">
            <w:pPr>
              <w:jc w:val="right"/>
            </w:pPr>
            <w:r>
              <w:rPr>
                <w:rFonts w:eastAsiaTheme="minorEastAsia"/>
                <w:szCs w:val="21"/>
              </w:rPr>
              <w:t>19,897,446.67</w:t>
            </w:r>
          </w:p>
        </w:tc>
        <w:tc>
          <w:tcPr>
            <w:tcW w:w="1620" w:type="dxa"/>
            <w:vAlign w:val="center"/>
          </w:tcPr>
          <w:p w14:paraId="443595B9" w14:textId="77777777" w:rsidR="00F85387" w:rsidRDefault="00A33DC0">
            <w:pPr>
              <w:jc w:val="right"/>
            </w:pPr>
            <w:r>
              <w:rPr>
                <w:rFonts w:eastAsiaTheme="minorEastAsia"/>
                <w:szCs w:val="21"/>
              </w:rPr>
              <w:t>2.33</w:t>
            </w:r>
          </w:p>
        </w:tc>
      </w:tr>
      <w:tr w:rsidR="00F85387" w14:paraId="57C979D6" w14:textId="77777777">
        <w:tc>
          <w:tcPr>
            <w:tcW w:w="870" w:type="dxa"/>
            <w:vAlign w:val="center"/>
          </w:tcPr>
          <w:p w14:paraId="48C1EA3C" w14:textId="77777777" w:rsidR="00F85387" w:rsidRDefault="00A33DC0">
            <w:pPr>
              <w:jc w:val="center"/>
            </w:pPr>
            <w:r>
              <w:rPr>
                <w:rFonts w:eastAsiaTheme="minorEastAsia"/>
                <w:szCs w:val="21"/>
              </w:rPr>
              <w:t>4</w:t>
            </w:r>
          </w:p>
        </w:tc>
        <w:tc>
          <w:tcPr>
            <w:tcW w:w="1650" w:type="dxa"/>
            <w:vAlign w:val="center"/>
          </w:tcPr>
          <w:p w14:paraId="5243E22D" w14:textId="77777777" w:rsidR="00F85387" w:rsidRDefault="00A33DC0">
            <w:pPr>
              <w:jc w:val="center"/>
            </w:pPr>
            <w:r>
              <w:rPr>
                <w:rFonts w:eastAsiaTheme="minorEastAsia"/>
                <w:szCs w:val="21"/>
              </w:rPr>
              <w:t>603009</w:t>
            </w:r>
          </w:p>
        </w:tc>
        <w:tc>
          <w:tcPr>
            <w:tcW w:w="1980" w:type="dxa"/>
            <w:vAlign w:val="center"/>
          </w:tcPr>
          <w:p w14:paraId="1148C526" w14:textId="77777777" w:rsidR="00F85387" w:rsidRDefault="00A33DC0">
            <w:pPr>
              <w:jc w:val="center"/>
            </w:pPr>
            <w:r>
              <w:rPr>
                <w:rFonts w:eastAsiaTheme="minorEastAsia"/>
                <w:szCs w:val="21"/>
              </w:rPr>
              <w:t>北特科技</w:t>
            </w:r>
          </w:p>
        </w:tc>
        <w:tc>
          <w:tcPr>
            <w:tcW w:w="2880" w:type="dxa"/>
            <w:vAlign w:val="center"/>
          </w:tcPr>
          <w:p w14:paraId="2FBFEC64" w14:textId="77777777" w:rsidR="00F85387" w:rsidRDefault="00A33DC0">
            <w:pPr>
              <w:jc w:val="right"/>
            </w:pPr>
            <w:r>
              <w:rPr>
                <w:rFonts w:eastAsiaTheme="minorEastAsia"/>
                <w:szCs w:val="21"/>
              </w:rPr>
              <w:t>18,327,517.19</w:t>
            </w:r>
          </w:p>
        </w:tc>
        <w:tc>
          <w:tcPr>
            <w:tcW w:w="1620" w:type="dxa"/>
            <w:vAlign w:val="center"/>
          </w:tcPr>
          <w:p w14:paraId="70DC8AE5" w14:textId="77777777" w:rsidR="00F85387" w:rsidRDefault="00A33DC0">
            <w:pPr>
              <w:jc w:val="right"/>
            </w:pPr>
            <w:r>
              <w:rPr>
                <w:rFonts w:eastAsiaTheme="minorEastAsia"/>
                <w:szCs w:val="21"/>
              </w:rPr>
              <w:t>2.14</w:t>
            </w:r>
          </w:p>
        </w:tc>
      </w:tr>
      <w:tr w:rsidR="00F85387" w14:paraId="7D192D4C" w14:textId="77777777">
        <w:tc>
          <w:tcPr>
            <w:tcW w:w="870" w:type="dxa"/>
            <w:vAlign w:val="center"/>
          </w:tcPr>
          <w:p w14:paraId="6753F050" w14:textId="77777777" w:rsidR="00F85387" w:rsidRDefault="00A33DC0">
            <w:pPr>
              <w:jc w:val="center"/>
            </w:pPr>
            <w:r>
              <w:rPr>
                <w:rFonts w:eastAsiaTheme="minorEastAsia"/>
                <w:szCs w:val="21"/>
              </w:rPr>
              <w:t>5</w:t>
            </w:r>
          </w:p>
        </w:tc>
        <w:tc>
          <w:tcPr>
            <w:tcW w:w="1650" w:type="dxa"/>
            <w:vAlign w:val="center"/>
          </w:tcPr>
          <w:p w14:paraId="1A372AA5" w14:textId="77777777" w:rsidR="00F85387" w:rsidRDefault="00A33DC0">
            <w:pPr>
              <w:jc w:val="center"/>
            </w:pPr>
            <w:r>
              <w:rPr>
                <w:rFonts w:eastAsiaTheme="minorEastAsia"/>
                <w:szCs w:val="21"/>
              </w:rPr>
              <w:t>600483</w:t>
            </w:r>
          </w:p>
        </w:tc>
        <w:tc>
          <w:tcPr>
            <w:tcW w:w="1980" w:type="dxa"/>
            <w:vAlign w:val="center"/>
          </w:tcPr>
          <w:p w14:paraId="516BBFE7" w14:textId="77777777" w:rsidR="00F85387" w:rsidRDefault="00A33DC0">
            <w:pPr>
              <w:jc w:val="center"/>
            </w:pPr>
            <w:r>
              <w:rPr>
                <w:rFonts w:eastAsiaTheme="minorEastAsia"/>
                <w:szCs w:val="21"/>
              </w:rPr>
              <w:t>福能股份</w:t>
            </w:r>
          </w:p>
        </w:tc>
        <w:tc>
          <w:tcPr>
            <w:tcW w:w="2880" w:type="dxa"/>
            <w:vAlign w:val="center"/>
          </w:tcPr>
          <w:p w14:paraId="2DADD118" w14:textId="77777777" w:rsidR="00F85387" w:rsidRDefault="00A33DC0">
            <w:pPr>
              <w:jc w:val="right"/>
            </w:pPr>
            <w:r>
              <w:rPr>
                <w:rFonts w:eastAsiaTheme="minorEastAsia"/>
                <w:szCs w:val="21"/>
              </w:rPr>
              <w:t>17,241,544.03</w:t>
            </w:r>
          </w:p>
        </w:tc>
        <w:tc>
          <w:tcPr>
            <w:tcW w:w="1620" w:type="dxa"/>
            <w:vAlign w:val="center"/>
          </w:tcPr>
          <w:p w14:paraId="003B46D6" w14:textId="77777777" w:rsidR="00F85387" w:rsidRDefault="00A33DC0">
            <w:pPr>
              <w:jc w:val="right"/>
            </w:pPr>
            <w:r>
              <w:rPr>
                <w:rFonts w:eastAsiaTheme="minorEastAsia"/>
                <w:szCs w:val="21"/>
              </w:rPr>
              <w:t>2.02</w:t>
            </w:r>
          </w:p>
        </w:tc>
      </w:tr>
      <w:tr w:rsidR="00F85387" w14:paraId="79666E82" w14:textId="77777777">
        <w:tc>
          <w:tcPr>
            <w:tcW w:w="870" w:type="dxa"/>
            <w:vAlign w:val="center"/>
          </w:tcPr>
          <w:p w14:paraId="49EBA73C" w14:textId="77777777" w:rsidR="00F85387" w:rsidRDefault="00A33DC0">
            <w:pPr>
              <w:jc w:val="center"/>
            </w:pPr>
            <w:r>
              <w:rPr>
                <w:rFonts w:eastAsiaTheme="minorEastAsia"/>
                <w:szCs w:val="21"/>
              </w:rPr>
              <w:t>6</w:t>
            </w:r>
          </w:p>
        </w:tc>
        <w:tc>
          <w:tcPr>
            <w:tcW w:w="1650" w:type="dxa"/>
            <w:vAlign w:val="center"/>
          </w:tcPr>
          <w:p w14:paraId="707B7CF0" w14:textId="77777777" w:rsidR="00F85387" w:rsidRDefault="00A33DC0">
            <w:pPr>
              <w:jc w:val="center"/>
            </w:pPr>
            <w:r>
              <w:rPr>
                <w:rFonts w:eastAsiaTheme="minorEastAsia"/>
                <w:szCs w:val="21"/>
              </w:rPr>
              <w:t>002475</w:t>
            </w:r>
          </w:p>
        </w:tc>
        <w:tc>
          <w:tcPr>
            <w:tcW w:w="1980" w:type="dxa"/>
            <w:vAlign w:val="center"/>
          </w:tcPr>
          <w:p w14:paraId="4C7502B7" w14:textId="77777777" w:rsidR="00F85387" w:rsidRDefault="00A33DC0">
            <w:pPr>
              <w:jc w:val="center"/>
            </w:pPr>
            <w:r>
              <w:rPr>
                <w:rFonts w:eastAsiaTheme="minorEastAsia"/>
                <w:szCs w:val="21"/>
              </w:rPr>
              <w:t>立讯精密</w:t>
            </w:r>
          </w:p>
        </w:tc>
        <w:tc>
          <w:tcPr>
            <w:tcW w:w="2880" w:type="dxa"/>
            <w:vAlign w:val="center"/>
          </w:tcPr>
          <w:p w14:paraId="3FF60650" w14:textId="77777777" w:rsidR="00F85387" w:rsidRDefault="00A33DC0">
            <w:pPr>
              <w:jc w:val="right"/>
            </w:pPr>
            <w:r>
              <w:rPr>
                <w:rFonts w:eastAsiaTheme="minorEastAsia"/>
                <w:szCs w:val="21"/>
              </w:rPr>
              <w:t>14,794,308.26</w:t>
            </w:r>
          </w:p>
        </w:tc>
        <w:tc>
          <w:tcPr>
            <w:tcW w:w="1620" w:type="dxa"/>
            <w:vAlign w:val="center"/>
          </w:tcPr>
          <w:p w14:paraId="5C5D111D" w14:textId="77777777" w:rsidR="00F85387" w:rsidRDefault="00A33DC0">
            <w:pPr>
              <w:jc w:val="right"/>
            </w:pPr>
            <w:r>
              <w:rPr>
                <w:rFonts w:eastAsiaTheme="minorEastAsia"/>
                <w:szCs w:val="21"/>
              </w:rPr>
              <w:t>1.73</w:t>
            </w:r>
          </w:p>
        </w:tc>
      </w:tr>
      <w:tr w:rsidR="00F85387" w14:paraId="5F8FF7D2" w14:textId="77777777">
        <w:tc>
          <w:tcPr>
            <w:tcW w:w="870" w:type="dxa"/>
            <w:vAlign w:val="center"/>
          </w:tcPr>
          <w:p w14:paraId="69AA5D6C" w14:textId="77777777" w:rsidR="00F85387" w:rsidRDefault="00A33DC0">
            <w:pPr>
              <w:jc w:val="center"/>
            </w:pPr>
            <w:r>
              <w:rPr>
                <w:rFonts w:eastAsiaTheme="minorEastAsia"/>
                <w:szCs w:val="21"/>
              </w:rPr>
              <w:t>7</w:t>
            </w:r>
          </w:p>
        </w:tc>
        <w:tc>
          <w:tcPr>
            <w:tcW w:w="1650" w:type="dxa"/>
            <w:vAlign w:val="center"/>
          </w:tcPr>
          <w:p w14:paraId="47CEDD2A" w14:textId="77777777" w:rsidR="00F85387" w:rsidRDefault="00A33DC0">
            <w:pPr>
              <w:jc w:val="center"/>
            </w:pPr>
            <w:r>
              <w:rPr>
                <w:rFonts w:eastAsiaTheme="minorEastAsia"/>
                <w:szCs w:val="21"/>
              </w:rPr>
              <w:t>600031</w:t>
            </w:r>
          </w:p>
        </w:tc>
        <w:tc>
          <w:tcPr>
            <w:tcW w:w="1980" w:type="dxa"/>
            <w:vAlign w:val="center"/>
          </w:tcPr>
          <w:p w14:paraId="6607616F" w14:textId="77777777" w:rsidR="00F85387" w:rsidRDefault="00A33DC0">
            <w:pPr>
              <w:jc w:val="center"/>
            </w:pPr>
            <w:r>
              <w:rPr>
                <w:rFonts w:eastAsiaTheme="minorEastAsia"/>
                <w:szCs w:val="21"/>
              </w:rPr>
              <w:t>三一重工</w:t>
            </w:r>
          </w:p>
        </w:tc>
        <w:tc>
          <w:tcPr>
            <w:tcW w:w="2880" w:type="dxa"/>
            <w:vAlign w:val="center"/>
          </w:tcPr>
          <w:p w14:paraId="4431BC9C" w14:textId="77777777" w:rsidR="00F85387" w:rsidRDefault="00A33DC0">
            <w:pPr>
              <w:jc w:val="right"/>
            </w:pPr>
            <w:r>
              <w:rPr>
                <w:rFonts w:eastAsiaTheme="minorEastAsia"/>
                <w:szCs w:val="21"/>
              </w:rPr>
              <w:t>13,869,109.02</w:t>
            </w:r>
          </w:p>
        </w:tc>
        <w:tc>
          <w:tcPr>
            <w:tcW w:w="1620" w:type="dxa"/>
            <w:vAlign w:val="center"/>
          </w:tcPr>
          <w:p w14:paraId="431D8BFB" w14:textId="77777777" w:rsidR="00F85387" w:rsidRDefault="00A33DC0">
            <w:pPr>
              <w:jc w:val="right"/>
            </w:pPr>
            <w:r>
              <w:rPr>
                <w:rFonts w:eastAsiaTheme="minorEastAsia"/>
                <w:szCs w:val="21"/>
              </w:rPr>
              <w:t>1.62</w:t>
            </w:r>
          </w:p>
        </w:tc>
      </w:tr>
      <w:tr w:rsidR="00F85387" w14:paraId="1BD6F28A" w14:textId="77777777">
        <w:tc>
          <w:tcPr>
            <w:tcW w:w="870" w:type="dxa"/>
            <w:vAlign w:val="center"/>
          </w:tcPr>
          <w:p w14:paraId="312312C0" w14:textId="77777777" w:rsidR="00F85387" w:rsidRDefault="00A33DC0">
            <w:pPr>
              <w:jc w:val="center"/>
            </w:pPr>
            <w:r>
              <w:rPr>
                <w:rFonts w:eastAsiaTheme="minorEastAsia"/>
                <w:szCs w:val="21"/>
              </w:rPr>
              <w:t>8</w:t>
            </w:r>
          </w:p>
        </w:tc>
        <w:tc>
          <w:tcPr>
            <w:tcW w:w="1650" w:type="dxa"/>
            <w:vAlign w:val="center"/>
          </w:tcPr>
          <w:p w14:paraId="299312F6" w14:textId="77777777" w:rsidR="00F85387" w:rsidRDefault="00A33DC0">
            <w:pPr>
              <w:jc w:val="center"/>
            </w:pPr>
            <w:r>
              <w:rPr>
                <w:rFonts w:eastAsiaTheme="minorEastAsia"/>
                <w:szCs w:val="21"/>
              </w:rPr>
              <w:t>603588</w:t>
            </w:r>
          </w:p>
        </w:tc>
        <w:tc>
          <w:tcPr>
            <w:tcW w:w="1980" w:type="dxa"/>
            <w:vAlign w:val="center"/>
          </w:tcPr>
          <w:p w14:paraId="0A4B3E96" w14:textId="77777777" w:rsidR="00F85387" w:rsidRDefault="00A33DC0">
            <w:pPr>
              <w:jc w:val="center"/>
            </w:pPr>
            <w:r>
              <w:rPr>
                <w:rFonts w:eastAsiaTheme="minorEastAsia"/>
                <w:szCs w:val="21"/>
              </w:rPr>
              <w:t>高能环境</w:t>
            </w:r>
          </w:p>
        </w:tc>
        <w:tc>
          <w:tcPr>
            <w:tcW w:w="2880" w:type="dxa"/>
            <w:vAlign w:val="center"/>
          </w:tcPr>
          <w:p w14:paraId="03ACC475" w14:textId="77777777" w:rsidR="00F85387" w:rsidRDefault="00A33DC0">
            <w:pPr>
              <w:jc w:val="right"/>
            </w:pPr>
            <w:r>
              <w:rPr>
                <w:rFonts w:eastAsiaTheme="minorEastAsia"/>
                <w:szCs w:val="21"/>
              </w:rPr>
              <w:t>12,334,499.06</w:t>
            </w:r>
          </w:p>
        </w:tc>
        <w:tc>
          <w:tcPr>
            <w:tcW w:w="1620" w:type="dxa"/>
            <w:vAlign w:val="center"/>
          </w:tcPr>
          <w:p w14:paraId="15F96651" w14:textId="77777777" w:rsidR="00F85387" w:rsidRDefault="00A33DC0">
            <w:pPr>
              <w:jc w:val="right"/>
            </w:pPr>
            <w:r>
              <w:rPr>
                <w:rFonts w:eastAsiaTheme="minorEastAsia"/>
                <w:szCs w:val="21"/>
              </w:rPr>
              <w:t>1.44</w:t>
            </w:r>
          </w:p>
        </w:tc>
      </w:tr>
      <w:tr w:rsidR="00F85387" w14:paraId="7E8EAEE9" w14:textId="77777777">
        <w:tc>
          <w:tcPr>
            <w:tcW w:w="870" w:type="dxa"/>
            <w:vAlign w:val="center"/>
          </w:tcPr>
          <w:p w14:paraId="20236C0E" w14:textId="77777777" w:rsidR="00F85387" w:rsidRDefault="00A33DC0">
            <w:pPr>
              <w:jc w:val="center"/>
            </w:pPr>
            <w:r>
              <w:rPr>
                <w:rFonts w:eastAsiaTheme="minorEastAsia"/>
                <w:szCs w:val="21"/>
              </w:rPr>
              <w:t>9</w:t>
            </w:r>
          </w:p>
        </w:tc>
        <w:tc>
          <w:tcPr>
            <w:tcW w:w="1650" w:type="dxa"/>
            <w:vAlign w:val="center"/>
          </w:tcPr>
          <w:p w14:paraId="09F51959" w14:textId="77777777" w:rsidR="00F85387" w:rsidRDefault="00A33DC0">
            <w:pPr>
              <w:jc w:val="center"/>
            </w:pPr>
            <w:r>
              <w:rPr>
                <w:rFonts w:eastAsiaTheme="minorEastAsia"/>
                <w:szCs w:val="21"/>
              </w:rPr>
              <w:t>600887</w:t>
            </w:r>
          </w:p>
        </w:tc>
        <w:tc>
          <w:tcPr>
            <w:tcW w:w="1980" w:type="dxa"/>
            <w:vAlign w:val="center"/>
          </w:tcPr>
          <w:p w14:paraId="1ADA3105" w14:textId="77777777" w:rsidR="00F85387" w:rsidRDefault="00A33DC0">
            <w:pPr>
              <w:jc w:val="center"/>
            </w:pPr>
            <w:r>
              <w:rPr>
                <w:rFonts w:eastAsiaTheme="minorEastAsia"/>
                <w:szCs w:val="21"/>
              </w:rPr>
              <w:t>伊利股份</w:t>
            </w:r>
          </w:p>
        </w:tc>
        <w:tc>
          <w:tcPr>
            <w:tcW w:w="2880" w:type="dxa"/>
            <w:vAlign w:val="center"/>
          </w:tcPr>
          <w:p w14:paraId="3F973D72" w14:textId="77777777" w:rsidR="00F85387" w:rsidRDefault="00A33DC0">
            <w:pPr>
              <w:jc w:val="right"/>
            </w:pPr>
            <w:r>
              <w:rPr>
                <w:rFonts w:eastAsiaTheme="minorEastAsia"/>
                <w:szCs w:val="21"/>
              </w:rPr>
              <w:t>11,207,099.12</w:t>
            </w:r>
          </w:p>
        </w:tc>
        <w:tc>
          <w:tcPr>
            <w:tcW w:w="1620" w:type="dxa"/>
            <w:vAlign w:val="center"/>
          </w:tcPr>
          <w:p w14:paraId="281D13D6" w14:textId="77777777" w:rsidR="00F85387" w:rsidRDefault="00A33DC0">
            <w:pPr>
              <w:jc w:val="right"/>
            </w:pPr>
            <w:r>
              <w:rPr>
                <w:rFonts w:eastAsiaTheme="minorEastAsia"/>
                <w:szCs w:val="21"/>
              </w:rPr>
              <w:t>1.31</w:t>
            </w:r>
          </w:p>
        </w:tc>
      </w:tr>
      <w:tr w:rsidR="00F85387" w14:paraId="68F40E03" w14:textId="77777777">
        <w:tc>
          <w:tcPr>
            <w:tcW w:w="870" w:type="dxa"/>
            <w:vAlign w:val="center"/>
          </w:tcPr>
          <w:p w14:paraId="42D92D5C" w14:textId="77777777" w:rsidR="00F85387" w:rsidRDefault="00A33DC0">
            <w:pPr>
              <w:jc w:val="center"/>
            </w:pPr>
            <w:r>
              <w:rPr>
                <w:rFonts w:eastAsiaTheme="minorEastAsia"/>
                <w:szCs w:val="21"/>
              </w:rPr>
              <w:t>10</w:t>
            </w:r>
          </w:p>
        </w:tc>
        <w:tc>
          <w:tcPr>
            <w:tcW w:w="1650" w:type="dxa"/>
            <w:vAlign w:val="center"/>
          </w:tcPr>
          <w:p w14:paraId="20AE010F" w14:textId="77777777" w:rsidR="00F85387" w:rsidRDefault="00A33DC0">
            <w:pPr>
              <w:jc w:val="center"/>
            </w:pPr>
            <w:r>
              <w:rPr>
                <w:rFonts w:eastAsiaTheme="minorEastAsia"/>
                <w:szCs w:val="21"/>
              </w:rPr>
              <w:t>600008</w:t>
            </w:r>
          </w:p>
        </w:tc>
        <w:tc>
          <w:tcPr>
            <w:tcW w:w="1980" w:type="dxa"/>
            <w:vAlign w:val="center"/>
          </w:tcPr>
          <w:p w14:paraId="4E6B5FBC" w14:textId="77777777" w:rsidR="00F85387" w:rsidRDefault="00A33DC0">
            <w:pPr>
              <w:jc w:val="center"/>
            </w:pPr>
            <w:r>
              <w:rPr>
                <w:rFonts w:eastAsiaTheme="minorEastAsia"/>
                <w:szCs w:val="21"/>
              </w:rPr>
              <w:t>首创环保</w:t>
            </w:r>
          </w:p>
        </w:tc>
        <w:tc>
          <w:tcPr>
            <w:tcW w:w="2880" w:type="dxa"/>
            <w:vAlign w:val="center"/>
          </w:tcPr>
          <w:p w14:paraId="08448D7C" w14:textId="77777777" w:rsidR="00F85387" w:rsidRDefault="00A33DC0">
            <w:pPr>
              <w:jc w:val="right"/>
            </w:pPr>
            <w:r>
              <w:rPr>
                <w:rFonts w:eastAsiaTheme="minorEastAsia"/>
                <w:szCs w:val="21"/>
              </w:rPr>
              <w:t>10,836,367.34</w:t>
            </w:r>
          </w:p>
        </w:tc>
        <w:tc>
          <w:tcPr>
            <w:tcW w:w="1620" w:type="dxa"/>
            <w:vAlign w:val="center"/>
          </w:tcPr>
          <w:p w14:paraId="48F48DE3" w14:textId="77777777" w:rsidR="00F85387" w:rsidRDefault="00A33DC0">
            <w:pPr>
              <w:jc w:val="right"/>
            </w:pPr>
            <w:r>
              <w:rPr>
                <w:rFonts w:eastAsiaTheme="minorEastAsia"/>
                <w:szCs w:val="21"/>
              </w:rPr>
              <w:t>1.27</w:t>
            </w:r>
          </w:p>
        </w:tc>
      </w:tr>
      <w:tr w:rsidR="00F85387" w14:paraId="55A455CD" w14:textId="77777777">
        <w:tc>
          <w:tcPr>
            <w:tcW w:w="870" w:type="dxa"/>
            <w:vAlign w:val="center"/>
          </w:tcPr>
          <w:p w14:paraId="75CA6D0B" w14:textId="77777777" w:rsidR="00F85387" w:rsidRDefault="00A33DC0">
            <w:pPr>
              <w:jc w:val="center"/>
            </w:pPr>
            <w:r>
              <w:rPr>
                <w:rFonts w:eastAsiaTheme="minorEastAsia"/>
                <w:szCs w:val="21"/>
              </w:rPr>
              <w:t>11</w:t>
            </w:r>
          </w:p>
        </w:tc>
        <w:tc>
          <w:tcPr>
            <w:tcW w:w="1650" w:type="dxa"/>
            <w:vAlign w:val="center"/>
          </w:tcPr>
          <w:p w14:paraId="71C624AC" w14:textId="77777777" w:rsidR="00F85387" w:rsidRDefault="00A33DC0">
            <w:pPr>
              <w:jc w:val="center"/>
            </w:pPr>
            <w:r>
              <w:rPr>
                <w:rFonts w:eastAsiaTheme="minorEastAsia"/>
                <w:szCs w:val="21"/>
              </w:rPr>
              <w:t>603259</w:t>
            </w:r>
          </w:p>
        </w:tc>
        <w:tc>
          <w:tcPr>
            <w:tcW w:w="1980" w:type="dxa"/>
            <w:vAlign w:val="center"/>
          </w:tcPr>
          <w:p w14:paraId="5979C70E" w14:textId="77777777" w:rsidR="00F85387" w:rsidRDefault="00A33DC0">
            <w:pPr>
              <w:jc w:val="center"/>
            </w:pPr>
            <w:r>
              <w:rPr>
                <w:rFonts w:eastAsiaTheme="minorEastAsia"/>
                <w:szCs w:val="21"/>
              </w:rPr>
              <w:t>药明康德</w:t>
            </w:r>
          </w:p>
        </w:tc>
        <w:tc>
          <w:tcPr>
            <w:tcW w:w="2880" w:type="dxa"/>
            <w:vAlign w:val="center"/>
          </w:tcPr>
          <w:p w14:paraId="2FD64592" w14:textId="77777777" w:rsidR="00F85387" w:rsidRDefault="00A33DC0">
            <w:pPr>
              <w:jc w:val="right"/>
            </w:pPr>
            <w:r>
              <w:rPr>
                <w:rFonts w:eastAsiaTheme="minorEastAsia"/>
                <w:szCs w:val="21"/>
              </w:rPr>
              <w:t>10,598,831.98</w:t>
            </w:r>
          </w:p>
        </w:tc>
        <w:tc>
          <w:tcPr>
            <w:tcW w:w="1620" w:type="dxa"/>
            <w:vAlign w:val="center"/>
          </w:tcPr>
          <w:p w14:paraId="4A37B194" w14:textId="77777777" w:rsidR="00F85387" w:rsidRDefault="00A33DC0">
            <w:pPr>
              <w:jc w:val="right"/>
            </w:pPr>
            <w:r>
              <w:rPr>
                <w:rFonts w:eastAsiaTheme="minorEastAsia"/>
                <w:szCs w:val="21"/>
              </w:rPr>
              <w:t>1.24</w:t>
            </w:r>
          </w:p>
        </w:tc>
      </w:tr>
      <w:tr w:rsidR="00F85387" w14:paraId="37703E01" w14:textId="77777777">
        <w:tc>
          <w:tcPr>
            <w:tcW w:w="870" w:type="dxa"/>
            <w:vAlign w:val="center"/>
          </w:tcPr>
          <w:p w14:paraId="1C7C8DEA" w14:textId="77777777" w:rsidR="00F85387" w:rsidRDefault="00A33DC0">
            <w:pPr>
              <w:jc w:val="center"/>
            </w:pPr>
            <w:r>
              <w:rPr>
                <w:rFonts w:eastAsiaTheme="minorEastAsia"/>
                <w:szCs w:val="21"/>
              </w:rPr>
              <w:t>12</w:t>
            </w:r>
          </w:p>
        </w:tc>
        <w:tc>
          <w:tcPr>
            <w:tcW w:w="1650" w:type="dxa"/>
            <w:vAlign w:val="center"/>
          </w:tcPr>
          <w:p w14:paraId="715D07D2" w14:textId="77777777" w:rsidR="00F85387" w:rsidRDefault="00A33DC0">
            <w:pPr>
              <w:jc w:val="center"/>
            </w:pPr>
            <w:r>
              <w:rPr>
                <w:rFonts w:eastAsiaTheme="minorEastAsia"/>
                <w:szCs w:val="21"/>
              </w:rPr>
              <w:t>603713</w:t>
            </w:r>
          </w:p>
        </w:tc>
        <w:tc>
          <w:tcPr>
            <w:tcW w:w="1980" w:type="dxa"/>
            <w:vAlign w:val="center"/>
          </w:tcPr>
          <w:p w14:paraId="1901FDE0" w14:textId="77777777" w:rsidR="00F85387" w:rsidRDefault="00A33DC0">
            <w:pPr>
              <w:jc w:val="center"/>
            </w:pPr>
            <w:r>
              <w:rPr>
                <w:rFonts w:eastAsiaTheme="minorEastAsia"/>
                <w:szCs w:val="21"/>
              </w:rPr>
              <w:t>密尔克卫</w:t>
            </w:r>
          </w:p>
        </w:tc>
        <w:tc>
          <w:tcPr>
            <w:tcW w:w="2880" w:type="dxa"/>
            <w:vAlign w:val="center"/>
          </w:tcPr>
          <w:p w14:paraId="7C753424" w14:textId="77777777" w:rsidR="00F85387" w:rsidRDefault="00A33DC0">
            <w:pPr>
              <w:jc w:val="right"/>
            </w:pPr>
            <w:r>
              <w:rPr>
                <w:rFonts w:eastAsiaTheme="minorEastAsia"/>
                <w:szCs w:val="21"/>
              </w:rPr>
              <w:t>10,415,302.98</w:t>
            </w:r>
          </w:p>
        </w:tc>
        <w:tc>
          <w:tcPr>
            <w:tcW w:w="1620" w:type="dxa"/>
            <w:vAlign w:val="center"/>
          </w:tcPr>
          <w:p w14:paraId="375E4B01" w14:textId="77777777" w:rsidR="00F85387" w:rsidRDefault="00A33DC0">
            <w:pPr>
              <w:jc w:val="right"/>
            </w:pPr>
            <w:r>
              <w:rPr>
                <w:rFonts w:eastAsiaTheme="minorEastAsia"/>
                <w:szCs w:val="21"/>
              </w:rPr>
              <w:t>1.22</w:t>
            </w:r>
          </w:p>
        </w:tc>
      </w:tr>
      <w:tr w:rsidR="00F85387" w14:paraId="614DEA26" w14:textId="77777777">
        <w:tc>
          <w:tcPr>
            <w:tcW w:w="870" w:type="dxa"/>
            <w:vAlign w:val="center"/>
          </w:tcPr>
          <w:p w14:paraId="680781A1" w14:textId="77777777" w:rsidR="00F85387" w:rsidRDefault="00A33DC0">
            <w:pPr>
              <w:jc w:val="center"/>
            </w:pPr>
            <w:r>
              <w:rPr>
                <w:rFonts w:eastAsiaTheme="minorEastAsia"/>
                <w:szCs w:val="21"/>
              </w:rPr>
              <w:t>13</w:t>
            </w:r>
          </w:p>
        </w:tc>
        <w:tc>
          <w:tcPr>
            <w:tcW w:w="1650" w:type="dxa"/>
            <w:vAlign w:val="center"/>
          </w:tcPr>
          <w:p w14:paraId="0304F275" w14:textId="77777777" w:rsidR="00F85387" w:rsidRDefault="00A33DC0">
            <w:pPr>
              <w:jc w:val="center"/>
            </w:pPr>
            <w:r>
              <w:rPr>
                <w:rFonts w:eastAsiaTheme="minorEastAsia"/>
                <w:szCs w:val="21"/>
              </w:rPr>
              <w:t>002567</w:t>
            </w:r>
          </w:p>
        </w:tc>
        <w:tc>
          <w:tcPr>
            <w:tcW w:w="1980" w:type="dxa"/>
            <w:vAlign w:val="center"/>
          </w:tcPr>
          <w:p w14:paraId="6FD6145E" w14:textId="77777777" w:rsidR="00F85387" w:rsidRDefault="00A33DC0">
            <w:pPr>
              <w:jc w:val="center"/>
            </w:pPr>
            <w:r>
              <w:rPr>
                <w:rFonts w:eastAsiaTheme="minorEastAsia"/>
                <w:szCs w:val="21"/>
              </w:rPr>
              <w:t>唐人神</w:t>
            </w:r>
          </w:p>
        </w:tc>
        <w:tc>
          <w:tcPr>
            <w:tcW w:w="2880" w:type="dxa"/>
            <w:vAlign w:val="center"/>
          </w:tcPr>
          <w:p w14:paraId="02D85E41" w14:textId="77777777" w:rsidR="00F85387" w:rsidRDefault="00A33DC0">
            <w:pPr>
              <w:jc w:val="right"/>
            </w:pPr>
            <w:r>
              <w:rPr>
                <w:rFonts w:eastAsiaTheme="minorEastAsia"/>
                <w:szCs w:val="21"/>
              </w:rPr>
              <w:t>10,354,518.66</w:t>
            </w:r>
          </w:p>
        </w:tc>
        <w:tc>
          <w:tcPr>
            <w:tcW w:w="1620" w:type="dxa"/>
            <w:vAlign w:val="center"/>
          </w:tcPr>
          <w:p w14:paraId="41A490A5" w14:textId="77777777" w:rsidR="00F85387" w:rsidRDefault="00A33DC0">
            <w:pPr>
              <w:jc w:val="right"/>
            </w:pPr>
            <w:r>
              <w:rPr>
                <w:rFonts w:eastAsiaTheme="minorEastAsia"/>
                <w:szCs w:val="21"/>
              </w:rPr>
              <w:t>1.21</w:t>
            </w:r>
          </w:p>
        </w:tc>
      </w:tr>
      <w:tr w:rsidR="00F85387" w14:paraId="5CEED02E" w14:textId="77777777">
        <w:tc>
          <w:tcPr>
            <w:tcW w:w="870" w:type="dxa"/>
            <w:vAlign w:val="center"/>
          </w:tcPr>
          <w:p w14:paraId="051CAD58" w14:textId="77777777" w:rsidR="00F85387" w:rsidRDefault="00A33DC0">
            <w:pPr>
              <w:jc w:val="center"/>
            </w:pPr>
            <w:r>
              <w:rPr>
                <w:rFonts w:eastAsiaTheme="minorEastAsia"/>
                <w:szCs w:val="21"/>
              </w:rPr>
              <w:t>14</w:t>
            </w:r>
          </w:p>
        </w:tc>
        <w:tc>
          <w:tcPr>
            <w:tcW w:w="1650" w:type="dxa"/>
            <w:vAlign w:val="center"/>
          </w:tcPr>
          <w:p w14:paraId="3832ADE9" w14:textId="77777777" w:rsidR="00F85387" w:rsidRDefault="00A33DC0">
            <w:pPr>
              <w:jc w:val="center"/>
            </w:pPr>
            <w:r>
              <w:rPr>
                <w:rFonts w:eastAsiaTheme="minorEastAsia"/>
                <w:szCs w:val="21"/>
              </w:rPr>
              <w:t>002541</w:t>
            </w:r>
          </w:p>
        </w:tc>
        <w:tc>
          <w:tcPr>
            <w:tcW w:w="1980" w:type="dxa"/>
            <w:vAlign w:val="center"/>
          </w:tcPr>
          <w:p w14:paraId="0B468C2E" w14:textId="77777777" w:rsidR="00F85387" w:rsidRDefault="00A33DC0">
            <w:pPr>
              <w:jc w:val="center"/>
            </w:pPr>
            <w:r>
              <w:rPr>
                <w:rFonts w:eastAsiaTheme="minorEastAsia"/>
                <w:szCs w:val="21"/>
              </w:rPr>
              <w:t>鸿路钢构</w:t>
            </w:r>
          </w:p>
        </w:tc>
        <w:tc>
          <w:tcPr>
            <w:tcW w:w="2880" w:type="dxa"/>
            <w:vAlign w:val="center"/>
          </w:tcPr>
          <w:p w14:paraId="2C7C6D98" w14:textId="77777777" w:rsidR="00F85387" w:rsidRDefault="00A33DC0">
            <w:pPr>
              <w:jc w:val="right"/>
            </w:pPr>
            <w:r>
              <w:rPr>
                <w:rFonts w:eastAsiaTheme="minorEastAsia"/>
                <w:szCs w:val="21"/>
              </w:rPr>
              <w:t>9,778,921.63</w:t>
            </w:r>
          </w:p>
        </w:tc>
        <w:tc>
          <w:tcPr>
            <w:tcW w:w="1620" w:type="dxa"/>
            <w:vAlign w:val="center"/>
          </w:tcPr>
          <w:p w14:paraId="3C85327E" w14:textId="77777777" w:rsidR="00F85387" w:rsidRDefault="00A33DC0">
            <w:pPr>
              <w:jc w:val="right"/>
            </w:pPr>
            <w:r>
              <w:rPr>
                <w:rFonts w:eastAsiaTheme="minorEastAsia"/>
                <w:szCs w:val="21"/>
              </w:rPr>
              <w:t>1.14</w:t>
            </w:r>
          </w:p>
        </w:tc>
      </w:tr>
      <w:tr w:rsidR="00F85387" w14:paraId="3F195867" w14:textId="77777777">
        <w:tc>
          <w:tcPr>
            <w:tcW w:w="870" w:type="dxa"/>
            <w:vAlign w:val="center"/>
          </w:tcPr>
          <w:p w14:paraId="50B56EB2" w14:textId="77777777" w:rsidR="00F85387" w:rsidRDefault="00A33DC0">
            <w:pPr>
              <w:jc w:val="center"/>
            </w:pPr>
            <w:r>
              <w:rPr>
                <w:rFonts w:eastAsiaTheme="minorEastAsia"/>
                <w:szCs w:val="21"/>
              </w:rPr>
              <w:t>15</w:t>
            </w:r>
          </w:p>
        </w:tc>
        <w:tc>
          <w:tcPr>
            <w:tcW w:w="1650" w:type="dxa"/>
            <w:vAlign w:val="center"/>
          </w:tcPr>
          <w:p w14:paraId="5B64716A" w14:textId="77777777" w:rsidR="00F85387" w:rsidRDefault="00A33DC0">
            <w:pPr>
              <w:jc w:val="center"/>
            </w:pPr>
            <w:r>
              <w:rPr>
                <w:rFonts w:eastAsiaTheme="minorEastAsia"/>
                <w:szCs w:val="21"/>
              </w:rPr>
              <w:t>002415</w:t>
            </w:r>
          </w:p>
        </w:tc>
        <w:tc>
          <w:tcPr>
            <w:tcW w:w="1980" w:type="dxa"/>
            <w:vAlign w:val="center"/>
          </w:tcPr>
          <w:p w14:paraId="375FC5AD" w14:textId="77777777" w:rsidR="00F85387" w:rsidRDefault="00A33DC0">
            <w:pPr>
              <w:jc w:val="center"/>
            </w:pPr>
            <w:r>
              <w:rPr>
                <w:rFonts w:eastAsiaTheme="minorEastAsia"/>
                <w:szCs w:val="21"/>
              </w:rPr>
              <w:t>海康威视</w:t>
            </w:r>
          </w:p>
        </w:tc>
        <w:tc>
          <w:tcPr>
            <w:tcW w:w="2880" w:type="dxa"/>
            <w:vAlign w:val="center"/>
          </w:tcPr>
          <w:p w14:paraId="702F5357" w14:textId="77777777" w:rsidR="00F85387" w:rsidRDefault="00A33DC0">
            <w:pPr>
              <w:jc w:val="right"/>
            </w:pPr>
            <w:r>
              <w:rPr>
                <w:rFonts w:eastAsiaTheme="minorEastAsia"/>
                <w:szCs w:val="21"/>
              </w:rPr>
              <w:t>9,367,901.11</w:t>
            </w:r>
          </w:p>
        </w:tc>
        <w:tc>
          <w:tcPr>
            <w:tcW w:w="1620" w:type="dxa"/>
            <w:vAlign w:val="center"/>
          </w:tcPr>
          <w:p w14:paraId="629D141C" w14:textId="77777777" w:rsidR="00F85387" w:rsidRDefault="00A33DC0">
            <w:pPr>
              <w:jc w:val="right"/>
            </w:pPr>
            <w:r>
              <w:rPr>
                <w:rFonts w:eastAsiaTheme="minorEastAsia"/>
                <w:szCs w:val="21"/>
              </w:rPr>
              <w:t>1.09</w:t>
            </w:r>
          </w:p>
        </w:tc>
      </w:tr>
      <w:tr w:rsidR="00F85387" w14:paraId="34F159D7" w14:textId="77777777">
        <w:tc>
          <w:tcPr>
            <w:tcW w:w="870" w:type="dxa"/>
            <w:vAlign w:val="center"/>
          </w:tcPr>
          <w:p w14:paraId="4A614647" w14:textId="77777777" w:rsidR="00F85387" w:rsidRDefault="00A33DC0">
            <w:pPr>
              <w:jc w:val="center"/>
            </w:pPr>
            <w:r>
              <w:rPr>
                <w:rFonts w:eastAsiaTheme="minorEastAsia"/>
                <w:szCs w:val="21"/>
              </w:rPr>
              <w:t>16</w:t>
            </w:r>
          </w:p>
        </w:tc>
        <w:tc>
          <w:tcPr>
            <w:tcW w:w="1650" w:type="dxa"/>
            <w:vAlign w:val="center"/>
          </w:tcPr>
          <w:p w14:paraId="10D1E9FD" w14:textId="77777777" w:rsidR="00F85387" w:rsidRDefault="00A33DC0">
            <w:pPr>
              <w:jc w:val="center"/>
            </w:pPr>
            <w:r>
              <w:rPr>
                <w:rFonts w:eastAsiaTheme="minorEastAsia"/>
                <w:szCs w:val="21"/>
              </w:rPr>
              <w:t>600426</w:t>
            </w:r>
          </w:p>
        </w:tc>
        <w:tc>
          <w:tcPr>
            <w:tcW w:w="1980" w:type="dxa"/>
            <w:vAlign w:val="center"/>
          </w:tcPr>
          <w:p w14:paraId="600A3A5E" w14:textId="77777777" w:rsidR="00F85387" w:rsidRDefault="00A33DC0">
            <w:pPr>
              <w:jc w:val="center"/>
            </w:pPr>
            <w:r>
              <w:rPr>
                <w:rFonts w:eastAsiaTheme="minorEastAsia"/>
                <w:szCs w:val="21"/>
              </w:rPr>
              <w:t>华鲁恒升</w:t>
            </w:r>
          </w:p>
        </w:tc>
        <w:tc>
          <w:tcPr>
            <w:tcW w:w="2880" w:type="dxa"/>
            <w:vAlign w:val="center"/>
          </w:tcPr>
          <w:p w14:paraId="036E0F7B" w14:textId="77777777" w:rsidR="00F85387" w:rsidRDefault="00A33DC0">
            <w:pPr>
              <w:jc w:val="right"/>
            </w:pPr>
            <w:r>
              <w:rPr>
                <w:rFonts w:eastAsiaTheme="minorEastAsia"/>
                <w:szCs w:val="21"/>
              </w:rPr>
              <w:t>8,784,940.96</w:t>
            </w:r>
          </w:p>
        </w:tc>
        <w:tc>
          <w:tcPr>
            <w:tcW w:w="1620" w:type="dxa"/>
            <w:vAlign w:val="center"/>
          </w:tcPr>
          <w:p w14:paraId="3054814E" w14:textId="77777777" w:rsidR="00F85387" w:rsidRDefault="00A33DC0">
            <w:pPr>
              <w:jc w:val="right"/>
            </w:pPr>
            <w:r>
              <w:rPr>
                <w:rFonts w:eastAsiaTheme="minorEastAsia"/>
                <w:szCs w:val="21"/>
              </w:rPr>
              <w:t>1.03</w:t>
            </w:r>
          </w:p>
        </w:tc>
      </w:tr>
      <w:tr w:rsidR="00F85387" w14:paraId="5D2E1025" w14:textId="77777777">
        <w:tc>
          <w:tcPr>
            <w:tcW w:w="870" w:type="dxa"/>
            <w:vAlign w:val="center"/>
          </w:tcPr>
          <w:p w14:paraId="2A10520B" w14:textId="77777777" w:rsidR="00F85387" w:rsidRDefault="00A33DC0">
            <w:pPr>
              <w:jc w:val="center"/>
            </w:pPr>
            <w:r>
              <w:rPr>
                <w:rFonts w:eastAsiaTheme="minorEastAsia"/>
                <w:szCs w:val="21"/>
              </w:rPr>
              <w:t>17</w:t>
            </w:r>
          </w:p>
        </w:tc>
        <w:tc>
          <w:tcPr>
            <w:tcW w:w="1650" w:type="dxa"/>
            <w:vAlign w:val="center"/>
          </w:tcPr>
          <w:p w14:paraId="4F2827AB" w14:textId="77777777" w:rsidR="00F85387" w:rsidRDefault="00A33DC0">
            <w:pPr>
              <w:jc w:val="center"/>
            </w:pPr>
            <w:r>
              <w:rPr>
                <w:rFonts w:eastAsiaTheme="minorEastAsia"/>
                <w:szCs w:val="21"/>
              </w:rPr>
              <w:t>300750</w:t>
            </w:r>
          </w:p>
        </w:tc>
        <w:tc>
          <w:tcPr>
            <w:tcW w:w="1980" w:type="dxa"/>
            <w:vAlign w:val="center"/>
          </w:tcPr>
          <w:p w14:paraId="5286A363" w14:textId="77777777" w:rsidR="00F85387" w:rsidRDefault="00A33DC0">
            <w:pPr>
              <w:jc w:val="center"/>
            </w:pPr>
            <w:r>
              <w:rPr>
                <w:rFonts w:eastAsiaTheme="minorEastAsia"/>
                <w:szCs w:val="21"/>
              </w:rPr>
              <w:t>宁德时代</w:t>
            </w:r>
          </w:p>
        </w:tc>
        <w:tc>
          <w:tcPr>
            <w:tcW w:w="2880" w:type="dxa"/>
            <w:vAlign w:val="center"/>
          </w:tcPr>
          <w:p w14:paraId="1236E5C2" w14:textId="77777777" w:rsidR="00F85387" w:rsidRDefault="00A33DC0">
            <w:pPr>
              <w:jc w:val="right"/>
            </w:pPr>
            <w:r>
              <w:rPr>
                <w:rFonts w:eastAsiaTheme="minorEastAsia"/>
                <w:szCs w:val="21"/>
              </w:rPr>
              <w:t>7,148,181.05</w:t>
            </w:r>
          </w:p>
        </w:tc>
        <w:tc>
          <w:tcPr>
            <w:tcW w:w="1620" w:type="dxa"/>
            <w:vAlign w:val="center"/>
          </w:tcPr>
          <w:p w14:paraId="5F190051" w14:textId="77777777" w:rsidR="00F85387" w:rsidRDefault="00A33DC0">
            <w:pPr>
              <w:jc w:val="right"/>
            </w:pPr>
            <w:r>
              <w:rPr>
                <w:rFonts w:eastAsiaTheme="minorEastAsia"/>
                <w:szCs w:val="21"/>
              </w:rPr>
              <w:t>0.84</w:t>
            </w:r>
          </w:p>
        </w:tc>
      </w:tr>
      <w:tr w:rsidR="00F85387" w14:paraId="0FD92AD0" w14:textId="77777777">
        <w:tc>
          <w:tcPr>
            <w:tcW w:w="870" w:type="dxa"/>
            <w:vAlign w:val="center"/>
          </w:tcPr>
          <w:p w14:paraId="4B2E4AC9" w14:textId="77777777" w:rsidR="00F85387" w:rsidRDefault="00A33DC0">
            <w:pPr>
              <w:jc w:val="center"/>
            </w:pPr>
            <w:r>
              <w:rPr>
                <w:rFonts w:eastAsiaTheme="minorEastAsia"/>
                <w:szCs w:val="21"/>
              </w:rPr>
              <w:t>18</w:t>
            </w:r>
          </w:p>
        </w:tc>
        <w:tc>
          <w:tcPr>
            <w:tcW w:w="1650" w:type="dxa"/>
            <w:vAlign w:val="center"/>
          </w:tcPr>
          <w:p w14:paraId="49F7D7B6" w14:textId="77777777" w:rsidR="00F85387" w:rsidRDefault="00A33DC0">
            <w:pPr>
              <w:jc w:val="center"/>
            </w:pPr>
            <w:r>
              <w:rPr>
                <w:rFonts w:eastAsiaTheme="minorEastAsia"/>
                <w:szCs w:val="21"/>
              </w:rPr>
              <w:t>601677</w:t>
            </w:r>
          </w:p>
        </w:tc>
        <w:tc>
          <w:tcPr>
            <w:tcW w:w="1980" w:type="dxa"/>
            <w:vAlign w:val="center"/>
          </w:tcPr>
          <w:p w14:paraId="441B4107" w14:textId="77777777" w:rsidR="00F85387" w:rsidRDefault="00A33DC0">
            <w:pPr>
              <w:jc w:val="center"/>
            </w:pPr>
            <w:r>
              <w:rPr>
                <w:rFonts w:eastAsiaTheme="minorEastAsia"/>
                <w:szCs w:val="21"/>
              </w:rPr>
              <w:t>明泰铝业</w:t>
            </w:r>
          </w:p>
        </w:tc>
        <w:tc>
          <w:tcPr>
            <w:tcW w:w="2880" w:type="dxa"/>
            <w:vAlign w:val="center"/>
          </w:tcPr>
          <w:p w14:paraId="649A7033" w14:textId="77777777" w:rsidR="00F85387" w:rsidRDefault="00A33DC0">
            <w:pPr>
              <w:jc w:val="right"/>
            </w:pPr>
            <w:r>
              <w:rPr>
                <w:rFonts w:eastAsiaTheme="minorEastAsia"/>
                <w:szCs w:val="21"/>
              </w:rPr>
              <w:t>7,054,598.99</w:t>
            </w:r>
          </w:p>
        </w:tc>
        <w:tc>
          <w:tcPr>
            <w:tcW w:w="1620" w:type="dxa"/>
            <w:vAlign w:val="center"/>
          </w:tcPr>
          <w:p w14:paraId="13CF3962" w14:textId="77777777" w:rsidR="00F85387" w:rsidRDefault="00A33DC0">
            <w:pPr>
              <w:jc w:val="right"/>
            </w:pPr>
            <w:r>
              <w:rPr>
                <w:rFonts w:eastAsiaTheme="minorEastAsia"/>
                <w:szCs w:val="21"/>
              </w:rPr>
              <w:t>0.82</w:t>
            </w:r>
          </w:p>
        </w:tc>
      </w:tr>
      <w:tr w:rsidR="00F85387" w14:paraId="403E48D0" w14:textId="77777777">
        <w:tc>
          <w:tcPr>
            <w:tcW w:w="870" w:type="dxa"/>
            <w:vAlign w:val="center"/>
          </w:tcPr>
          <w:p w14:paraId="194C289C" w14:textId="77777777" w:rsidR="00F85387" w:rsidRDefault="00A33DC0">
            <w:pPr>
              <w:jc w:val="center"/>
            </w:pPr>
            <w:r>
              <w:rPr>
                <w:rFonts w:eastAsiaTheme="minorEastAsia"/>
                <w:szCs w:val="21"/>
              </w:rPr>
              <w:t>19</w:t>
            </w:r>
          </w:p>
        </w:tc>
        <w:tc>
          <w:tcPr>
            <w:tcW w:w="1650" w:type="dxa"/>
            <w:vAlign w:val="center"/>
          </w:tcPr>
          <w:p w14:paraId="19BEA13F" w14:textId="77777777" w:rsidR="00F85387" w:rsidRDefault="00A33DC0">
            <w:pPr>
              <w:jc w:val="center"/>
            </w:pPr>
            <w:r>
              <w:rPr>
                <w:rFonts w:eastAsiaTheme="minorEastAsia"/>
                <w:szCs w:val="21"/>
              </w:rPr>
              <w:t>600585</w:t>
            </w:r>
          </w:p>
        </w:tc>
        <w:tc>
          <w:tcPr>
            <w:tcW w:w="1980" w:type="dxa"/>
            <w:vAlign w:val="center"/>
          </w:tcPr>
          <w:p w14:paraId="413CA6AF" w14:textId="77777777" w:rsidR="00F85387" w:rsidRDefault="00A33DC0">
            <w:pPr>
              <w:jc w:val="center"/>
            </w:pPr>
            <w:r>
              <w:rPr>
                <w:rFonts w:eastAsiaTheme="minorEastAsia"/>
                <w:szCs w:val="21"/>
              </w:rPr>
              <w:t>海螺水泥</w:t>
            </w:r>
          </w:p>
        </w:tc>
        <w:tc>
          <w:tcPr>
            <w:tcW w:w="2880" w:type="dxa"/>
            <w:vAlign w:val="center"/>
          </w:tcPr>
          <w:p w14:paraId="4ED35546" w14:textId="77777777" w:rsidR="00F85387" w:rsidRDefault="00A33DC0">
            <w:pPr>
              <w:jc w:val="right"/>
            </w:pPr>
            <w:r>
              <w:rPr>
                <w:rFonts w:eastAsiaTheme="minorEastAsia"/>
                <w:szCs w:val="21"/>
              </w:rPr>
              <w:t>6,344,355.94</w:t>
            </w:r>
          </w:p>
        </w:tc>
        <w:tc>
          <w:tcPr>
            <w:tcW w:w="1620" w:type="dxa"/>
            <w:vAlign w:val="center"/>
          </w:tcPr>
          <w:p w14:paraId="1C7B4622" w14:textId="77777777" w:rsidR="00F85387" w:rsidRDefault="00A33DC0">
            <w:pPr>
              <w:jc w:val="right"/>
            </w:pPr>
            <w:r>
              <w:rPr>
                <w:rFonts w:eastAsiaTheme="minorEastAsia"/>
                <w:szCs w:val="21"/>
              </w:rPr>
              <w:t>0.74</w:t>
            </w:r>
          </w:p>
        </w:tc>
      </w:tr>
      <w:tr w:rsidR="00F85387" w14:paraId="243D0CD8" w14:textId="77777777">
        <w:tc>
          <w:tcPr>
            <w:tcW w:w="870" w:type="dxa"/>
            <w:vAlign w:val="center"/>
          </w:tcPr>
          <w:p w14:paraId="307C31D3" w14:textId="77777777" w:rsidR="00F85387" w:rsidRDefault="00A33DC0">
            <w:pPr>
              <w:jc w:val="center"/>
            </w:pPr>
            <w:r>
              <w:rPr>
                <w:rFonts w:eastAsiaTheme="minorEastAsia"/>
                <w:szCs w:val="21"/>
              </w:rPr>
              <w:t>20</w:t>
            </w:r>
          </w:p>
        </w:tc>
        <w:tc>
          <w:tcPr>
            <w:tcW w:w="1650" w:type="dxa"/>
            <w:vAlign w:val="center"/>
          </w:tcPr>
          <w:p w14:paraId="27903276" w14:textId="77777777" w:rsidR="00F85387" w:rsidRDefault="00A33DC0">
            <w:pPr>
              <w:jc w:val="center"/>
            </w:pPr>
            <w:r>
              <w:rPr>
                <w:rFonts w:eastAsiaTheme="minorEastAsia"/>
                <w:szCs w:val="21"/>
              </w:rPr>
              <w:t>002158</w:t>
            </w:r>
          </w:p>
        </w:tc>
        <w:tc>
          <w:tcPr>
            <w:tcW w:w="1980" w:type="dxa"/>
            <w:vAlign w:val="center"/>
          </w:tcPr>
          <w:p w14:paraId="61ECA54B" w14:textId="77777777" w:rsidR="00F85387" w:rsidRDefault="00A33DC0">
            <w:pPr>
              <w:jc w:val="center"/>
            </w:pPr>
            <w:r>
              <w:rPr>
                <w:rFonts w:eastAsiaTheme="minorEastAsia"/>
                <w:szCs w:val="21"/>
              </w:rPr>
              <w:t>汉钟精机</w:t>
            </w:r>
          </w:p>
        </w:tc>
        <w:tc>
          <w:tcPr>
            <w:tcW w:w="2880" w:type="dxa"/>
            <w:vAlign w:val="center"/>
          </w:tcPr>
          <w:p w14:paraId="4E8E1293" w14:textId="77777777" w:rsidR="00F85387" w:rsidRDefault="00A33DC0">
            <w:pPr>
              <w:jc w:val="right"/>
            </w:pPr>
            <w:r>
              <w:rPr>
                <w:rFonts w:eastAsiaTheme="minorEastAsia"/>
                <w:szCs w:val="21"/>
              </w:rPr>
              <w:t>6,084,635.74</w:t>
            </w:r>
          </w:p>
        </w:tc>
        <w:tc>
          <w:tcPr>
            <w:tcW w:w="1620" w:type="dxa"/>
            <w:vAlign w:val="center"/>
          </w:tcPr>
          <w:p w14:paraId="3B6B738F" w14:textId="77777777" w:rsidR="00F85387" w:rsidRDefault="00A33DC0">
            <w:pPr>
              <w:jc w:val="right"/>
            </w:pPr>
            <w:r>
              <w:rPr>
                <w:rFonts w:eastAsiaTheme="minorEastAsia"/>
                <w:szCs w:val="21"/>
              </w:rPr>
              <w:t>0.71</w:t>
            </w:r>
          </w:p>
        </w:tc>
      </w:tr>
    </w:tbl>
    <w:p w14:paraId="5522706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53F8A5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11AA304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78A415F4" w14:textId="77777777" w:rsidTr="00F9254F">
        <w:tc>
          <w:tcPr>
            <w:tcW w:w="4500" w:type="dxa"/>
            <w:vAlign w:val="center"/>
          </w:tcPr>
          <w:p w14:paraId="490AC805"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3DA83272"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157,171,056.13</w:t>
            </w:r>
          </w:p>
        </w:tc>
      </w:tr>
      <w:tr w:rsidR="001D7C41" w:rsidRPr="00E54740" w14:paraId="309778B1" w14:textId="77777777" w:rsidTr="00F9254F">
        <w:tc>
          <w:tcPr>
            <w:tcW w:w="4500" w:type="dxa"/>
            <w:vAlign w:val="center"/>
          </w:tcPr>
          <w:p w14:paraId="49EB29FA"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5DB62ADE"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317,575,284.13</w:t>
            </w:r>
          </w:p>
        </w:tc>
      </w:tr>
    </w:tbl>
    <w:p w14:paraId="3DFDE34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00632B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234814104"/>
      <w:bookmarkStart w:id="149" w:name="_Toc361324883"/>
      <w:bookmarkStart w:id="150" w:name="_Toc192864826"/>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8"/>
      <w:bookmarkEnd w:id="149"/>
      <w:bookmarkEnd w:id="150"/>
    </w:p>
    <w:p w14:paraId="18D3F78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2252DBD0" w14:textId="77777777" w:rsidTr="00E27520">
        <w:tc>
          <w:tcPr>
            <w:tcW w:w="817" w:type="dxa"/>
            <w:vAlign w:val="center"/>
          </w:tcPr>
          <w:p w14:paraId="16CC1BF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序号</w:t>
            </w:r>
          </w:p>
        </w:tc>
        <w:tc>
          <w:tcPr>
            <w:tcW w:w="3260" w:type="dxa"/>
            <w:vAlign w:val="center"/>
          </w:tcPr>
          <w:p w14:paraId="2F587F8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71207657"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0568D8D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7224FF79" w14:textId="77777777" w:rsidTr="00E27520">
        <w:tc>
          <w:tcPr>
            <w:tcW w:w="817" w:type="dxa"/>
            <w:vAlign w:val="center"/>
          </w:tcPr>
          <w:p w14:paraId="5FC7872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04983BFC"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5F41E61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15,258,128.38</w:t>
            </w:r>
          </w:p>
        </w:tc>
        <w:tc>
          <w:tcPr>
            <w:tcW w:w="1754" w:type="dxa"/>
            <w:vAlign w:val="center"/>
          </w:tcPr>
          <w:p w14:paraId="7E2525B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10.94</w:t>
            </w:r>
          </w:p>
        </w:tc>
      </w:tr>
      <w:tr w:rsidR="001D7C41" w:rsidRPr="00E54740" w14:paraId="54F191D6" w14:textId="77777777" w:rsidTr="00E27520">
        <w:tc>
          <w:tcPr>
            <w:tcW w:w="817" w:type="dxa"/>
            <w:vAlign w:val="center"/>
          </w:tcPr>
          <w:p w14:paraId="1069BA1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43141AC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7554471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D39294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D07E40B" w14:textId="77777777" w:rsidTr="00E27520">
        <w:tc>
          <w:tcPr>
            <w:tcW w:w="817" w:type="dxa"/>
            <w:vAlign w:val="center"/>
          </w:tcPr>
          <w:p w14:paraId="5274A10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5F532F2F"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1546188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D27056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AD18F27" w14:textId="77777777" w:rsidTr="00E27520">
        <w:tc>
          <w:tcPr>
            <w:tcW w:w="817" w:type="dxa"/>
            <w:vAlign w:val="center"/>
          </w:tcPr>
          <w:p w14:paraId="52C42B5F"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4AC0D040"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620200F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1EAE14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B5531B3" w14:textId="77777777" w:rsidTr="00E27520">
        <w:tc>
          <w:tcPr>
            <w:tcW w:w="817" w:type="dxa"/>
            <w:vAlign w:val="center"/>
          </w:tcPr>
          <w:p w14:paraId="446D98A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3B85DBB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194BCDC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51,684,057.76</w:t>
            </w:r>
          </w:p>
        </w:tc>
        <w:tc>
          <w:tcPr>
            <w:tcW w:w="1754" w:type="dxa"/>
            <w:vAlign w:val="center"/>
          </w:tcPr>
          <w:p w14:paraId="0C224F9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37.07</w:t>
            </w:r>
          </w:p>
        </w:tc>
      </w:tr>
      <w:tr w:rsidR="001D7C41" w:rsidRPr="00E54740" w14:paraId="16F3E025" w14:textId="77777777" w:rsidTr="00E27520">
        <w:tc>
          <w:tcPr>
            <w:tcW w:w="817" w:type="dxa"/>
            <w:vAlign w:val="center"/>
          </w:tcPr>
          <w:p w14:paraId="2E60569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40E6283C"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58A24FA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16,115,470.90</w:t>
            </w:r>
          </w:p>
        </w:tc>
        <w:tc>
          <w:tcPr>
            <w:tcW w:w="1754" w:type="dxa"/>
            <w:vAlign w:val="center"/>
          </w:tcPr>
          <w:p w14:paraId="65D77D6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11.56</w:t>
            </w:r>
          </w:p>
        </w:tc>
      </w:tr>
      <w:tr w:rsidR="001D7C41" w:rsidRPr="00E54740" w14:paraId="333A7228" w14:textId="77777777" w:rsidTr="00E27520">
        <w:tc>
          <w:tcPr>
            <w:tcW w:w="817" w:type="dxa"/>
            <w:vAlign w:val="center"/>
          </w:tcPr>
          <w:p w14:paraId="24EAB69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5B6BC62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509E87D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27,333,673.86</w:t>
            </w:r>
          </w:p>
        </w:tc>
        <w:tc>
          <w:tcPr>
            <w:tcW w:w="1754" w:type="dxa"/>
            <w:vAlign w:val="center"/>
          </w:tcPr>
          <w:p w14:paraId="6CCDEE4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19.61</w:t>
            </w:r>
          </w:p>
        </w:tc>
      </w:tr>
      <w:tr w:rsidR="001D7C41" w:rsidRPr="00E54740" w14:paraId="2453B306" w14:textId="77777777" w:rsidTr="00E27520">
        <w:tc>
          <w:tcPr>
            <w:tcW w:w="817" w:type="dxa"/>
            <w:vAlign w:val="center"/>
          </w:tcPr>
          <w:p w14:paraId="643A3F1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29928DE0"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7659994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5,092,963.36</w:t>
            </w:r>
          </w:p>
        </w:tc>
        <w:tc>
          <w:tcPr>
            <w:tcW w:w="1754" w:type="dxa"/>
            <w:vAlign w:val="center"/>
          </w:tcPr>
          <w:p w14:paraId="6659F68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3.65</w:t>
            </w:r>
          </w:p>
        </w:tc>
      </w:tr>
      <w:tr w:rsidR="001D7C41" w:rsidRPr="00E54740" w14:paraId="54870025" w14:textId="77777777" w:rsidTr="00E27520">
        <w:tc>
          <w:tcPr>
            <w:tcW w:w="817" w:type="dxa"/>
            <w:vAlign w:val="center"/>
          </w:tcPr>
          <w:p w14:paraId="3A07AB12"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533AACBA"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0D013796"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02BE2B12"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454FBB1D" w14:textId="77777777" w:rsidTr="00E27520">
        <w:tc>
          <w:tcPr>
            <w:tcW w:w="817" w:type="dxa"/>
            <w:vAlign w:val="center"/>
          </w:tcPr>
          <w:p w14:paraId="5A1D6488"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34A6A520"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78198FCB"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7AE506B"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3EB62EC" w14:textId="77777777" w:rsidTr="00E27520">
        <w:tc>
          <w:tcPr>
            <w:tcW w:w="817" w:type="dxa"/>
            <w:vAlign w:val="center"/>
          </w:tcPr>
          <w:p w14:paraId="1ECA21C0"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4B7D90E6"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2B2CB2B4"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115,484,294.26</w:t>
            </w:r>
          </w:p>
        </w:tc>
        <w:tc>
          <w:tcPr>
            <w:tcW w:w="1754" w:type="dxa"/>
            <w:vAlign w:val="center"/>
          </w:tcPr>
          <w:p w14:paraId="6CD0737D"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82.84</w:t>
            </w:r>
          </w:p>
        </w:tc>
      </w:tr>
    </w:tbl>
    <w:p w14:paraId="483EA96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4"/>
      <w:bookmarkStart w:id="152" w:name="_Toc192864827"/>
      <w:r w:rsidRPr="00E54740">
        <w:rPr>
          <w:rFonts w:ascii="Times New Roman" w:eastAsiaTheme="minorEastAsia" w:hAnsi="Times New Roman"/>
          <w:kern w:val="0"/>
          <w:sz w:val="21"/>
          <w:szCs w:val="21"/>
        </w:rPr>
        <w:t>8.6</w:t>
      </w:r>
      <w:bookmarkStart w:id="153"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1"/>
      <w:bookmarkEnd w:id="153"/>
      <w:bookmarkEnd w:id="152"/>
    </w:p>
    <w:p w14:paraId="26F60B6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04FA763E" w14:textId="77777777" w:rsidTr="00AB5FEF">
        <w:tc>
          <w:tcPr>
            <w:tcW w:w="788" w:type="dxa"/>
            <w:vAlign w:val="center"/>
          </w:tcPr>
          <w:p w14:paraId="481FEAE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0B833EC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450C9EE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1039D83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16299CD1"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5571ACA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F85387" w14:paraId="3F2CB0F0" w14:textId="77777777">
        <w:tc>
          <w:tcPr>
            <w:tcW w:w="788" w:type="dxa"/>
            <w:vAlign w:val="center"/>
          </w:tcPr>
          <w:p w14:paraId="1796D2A3" w14:textId="77777777" w:rsidR="00F85387" w:rsidRDefault="00A33DC0">
            <w:pPr>
              <w:jc w:val="center"/>
            </w:pPr>
            <w:r>
              <w:rPr>
                <w:rFonts w:eastAsiaTheme="minorEastAsia"/>
                <w:szCs w:val="21"/>
              </w:rPr>
              <w:t>1</w:t>
            </w:r>
          </w:p>
        </w:tc>
        <w:tc>
          <w:tcPr>
            <w:tcW w:w="1774" w:type="dxa"/>
            <w:vAlign w:val="center"/>
          </w:tcPr>
          <w:p w14:paraId="101B6DD7" w14:textId="77777777" w:rsidR="00F85387" w:rsidRDefault="00A33DC0">
            <w:pPr>
              <w:jc w:val="center"/>
            </w:pPr>
            <w:r>
              <w:rPr>
                <w:rFonts w:eastAsiaTheme="minorEastAsia"/>
                <w:szCs w:val="21"/>
              </w:rPr>
              <w:t>137654</w:t>
            </w:r>
          </w:p>
        </w:tc>
        <w:tc>
          <w:tcPr>
            <w:tcW w:w="1282" w:type="dxa"/>
            <w:vAlign w:val="center"/>
          </w:tcPr>
          <w:p w14:paraId="0751948B" w14:textId="77777777" w:rsidR="00F85387" w:rsidRDefault="00A33DC0">
            <w:pPr>
              <w:jc w:val="center"/>
            </w:pPr>
            <w:r>
              <w:rPr>
                <w:rFonts w:eastAsiaTheme="minorEastAsia"/>
                <w:szCs w:val="21"/>
              </w:rPr>
              <w:t>22</w:t>
            </w:r>
            <w:r>
              <w:rPr>
                <w:rFonts w:eastAsiaTheme="minorEastAsia"/>
                <w:szCs w:val="21"/>
              </w:rPr>
              <w:t>招证</w:t>
            </w:r>
            <w:r>
              <w:rPr>
                <w:rFonts w:eastAsiaTheme="minorEastAsia"/>
                <w:szCs w:val="21"/>
              </w:rPr>
              <w:t>G4</w:t>
            </w:r>
          </w:p>
        </w:tc>
        <w:tc>
          <w:tcPr>
            <w:tcW w:w="1763" w:type="dxa"/>
            <w:vAlign w:val="center"/>
          </w:tcPr>
          <w:p w14:paraId="5FBC5E41" w14:textId="77777777" w:rsidR="00F85387" w:rsidRDefault="00A33DC0">
            <w:pPr>
              <w:jc w:val="right"/>
            </w:pPr>
            <w:r>
              <w:rPr>
                <w:rFonts w:eastAsiaTheme="minorEastAsia"/>
                <w:szCs w:val="21"/>
              </w:rPr>
              <w:t>130,000</w:t>
            </w:r>
          </w:p>
        </w:tc>
        <w:tc>
          <w:tcPr>
            <w:tcW w:w="1843" w:type="dxa"/>
            <w:vAlign w:val="center"/>
          </w:tcPr>
          <w:p w14:paraId="5878C192" w14:textId="77777777" w:rsidR="00F85387" w:rsidRDefault="00A33DC0">
            <w:pPr>
              <w:jc w:val="right"/>
            </w:pPr>
            <w:r>
              <w:rPr>
                <w:rFonts w:eastAsiaTheme="minorEastAsia"/>
                <w:szCs w:val="21"/>
              </w:rPr>
              <w:t>13,178,330.08</w:t>
            </w:r>
          </w:p>
        </w:tc>
        <w:tc>
          <w:tcPr>
            <w:tcW w:w="1493" w:type="dxa"/>
            <w:vAlign w:val="center"/>
          </w:tcPr>
          <w:p w14:paraId="2BA6F5B3" w14:textId="77777777" w:rsidR="00F85387" w:rsidRDefault="00A33DC0">
            <w:pPr>
              <w:jc w:val="right"/>
            </w:pPr>
            <w:r>
              <w:rPr>
                <w:rFonts w:eastAsiaTheme="minorEastAsia"/>
                <w:szCs w:val="21"/>
              </w:rPr>
              <w:t>9.45</w:t>
            </w:r>
          </w:p>
        </w:tc>
      </w:tr>
      <w:tr w:rsidR="00F85387" w14:paraId="54C4A477" w14:textId="77777777">
        <w:tc>
          <w:tcPr>
            <w:tcW w:w="788" w:type="dxa"/>
            <w:vAlign w:val="center"/>
          </w:tcPr>
          <w:p w14:paraId="308CCA05" w14:textId="77777777" w:rsidR="00F85387" w:rsidRDefault="00A33DC0">
            <w:pPr>
              <w:jc w:val="center"/>
            </w:pPr>
            <w:r>
              <w:rPr>
                <w:rFonts w:eastAsiaTheme="minorEastAsia"/>
                <w:szCs w:val="21"/>
              </w:rPr>
              <w:t>2</w:t>
            </w:r>
          </w:p>
        </w:tc>
        <w:tc>
          <w:tcPr>
            <w:tcW w:w="1774" w:type="dxa"/>
            <w:vAlign w:val="center"/>
          </w:tcPr>
          <w:p w14:paraId="242EEBB3" w14:textId="77777777" w:rsidR="00F85387" w:rsidRDefault="00A33DC0">
            <w:pPr>
              <w:jc w:val="center"/>
            </w:pPr>
            <w:r>
              <w:rPr>
                <w:rFonts w:eastAsiaTheme="minorEastAsia"/>
                <w:szCs w:val="21"/>
              </w:rPr>
              <w:t>102282101</w:t>
            </w:r>
          </w:p>
        </w:tc>
        <w:tc>
          <w:tcPr>
            <w:tcW w:w="1282" w:type="dxa"/>
            <w:vAlign w:val="center"/>
          </w:tcPr>
          <w:p w14:paraId="3714E940" w14:textId="77777777" w:rsidR="00F85387" w:rsidRDefault="00A33DC0">
            <w:pPr>
              <w:jc w:val="center"/>
            </w:pPr>
            <w:r>
              <w:rPr>
                <w:rFonts w:eastAsiaTheme="minorEastAsia"/>
                <w:szCs w:val="21"/>
              </w:rPr>
              <w:t>22</w:t>
            </w:r>
            <w:r>
              <w:rPr>
                <w:rFonts w:eastAsiaTheme="minorEastAsia"/>
                <w:szCs w:val="21"/>
              </w:rPr>
              <w:t>国电</w:t>
            </w:r>
            <w:r>
              <w:rPr>
                <w:rFonts w:eastAsiaTheme="minorEastAsia"/>
                <w:szCs w:val="21"/>
              </w:rPr>
              <w:t>MTN002</w:t>
            </w:r>
          </w:p>
        </w:tc>
        <w:tc>
          <w:tcPr>
            <w:tcW w:w="1763" w:type="dxa"/>
            <w:vAlign w:val="center"/>
          </w:tcPr>
          <w:p w14:paraId="38451112" w14:textId="77777777" w:rsidR="00F85387" w:rsidRDefault="00A33DC0">
            <w:pPr>
              <w:jc w:val="right"/>
            </w:pPr>
            <w:r>
              <w:rPr>
                <w:rFonts w:eastAsiaTheme="minorEastAsia"/>
                <w:szCs w:val="21"/>
              </w:rPr>
              <w:t>130,000</w:t>
            </w:r>
          </w:p>
        </w:tc>
        <w:tc>
          <w:tcPr>
            <w:tcW w:w="1843" w:type="dxa"/>
            <w:vAlign w:val="center"/>
          </w:tcPr>
          <w:p w14:paraId="4CACAAB1" w14:textId="77777777" w:rsidR="00F85387" w:rsidRDefault="00A33DC0">
            <w:pPr>
              <w:jc w:val="right"/>
            </w:pPr>
            <w:r>
              <w:rPr>
                <w:rFonts w:eastAsiaTheme="minorEastAsia"/>
                <w:szCs w:val="21"/>
              </w:rPr>
              <w:t>13,166,969.86</w:t>
            </w:r>
          </w:p>
        </w:tc>
        <w:tc>
          <w:tcPr>
            <w:tcW w:w="1493" w:type="dxa"/>
            <w:vAlign w:val="center"/>
          </w:tcPr>
          <w:p w14:paraId="171D2943" w14:textId="77777777" w:rsidR="00F85387" w:rsidRDefault="00A33DC0">
            <w:pPr>
              <w:jc w:val="right"/>
            </w:pPr>
            <w:r>
              <w:rPr>
                <w:rFonts w:eastAsiaTheme="minorEastAsia"/>
                <w:szCs w:val="21"/>
              </w:rPr>
              <w:t>9.44</w:t>
            </w:r>
          </w:p>
        </w:tc>
      </w:tr>
      <w:tr w:rsidR="00F85387" w14:paraId="5128E3DC" w14:textId="77777777">
        <w:tc>
          <w:tcPr>
            <w:tcW w:w="788" w:type="dxa"/>
            <w:vAlign w:val="center"/>
          </w:tcPr>
          <w:p w14:paraId="16E63AC1" w14:textId="77777777" w:rsidR="00F85387" w:rsidRDefault="00A33DC0">
            <w:pPr>
              <w:jc w:val="center"/>
            </w:pPr>
            <w:r>
              <w:rPr>
                <w:rFonts w:eastAsiaTheme="minorEastAsia"/>
                <w:szCs w:val="21"/>
              </w:rPr>
              <w:t>3</w:t>
            </w:r>
          </w:p>
        </w:tc>
        <w:tc>
          <w:tcPr>
            <w:tcW w:w="1774" w:type="dxa"/>
            <w:vAlign w:val="center"/>
          </w:tcPr>
          <w:p w14:paraId="1968C992" w14:textId="77777777" w:rsidR="00F85387" w:rsidRDefault="00A33DC0">
            <w:pPr>
              <w:jc w:val="center"/>
            </w:pPr>
            <w:r>
              <w:rPr>
                <w:rFonts w:eastAsiaTheme="minorEastAsia"/>
                <w:szCs w:val="21"/>
              </w:rPr>
              <w:t>137549</w:t>
            </w:r>
          </w:p>
        </w:tc>
        <w:tc>
          <w:tcPr>
            <w:tcW w:w="1282" w:type="dxa"/>
            <w:vAlign w:val="center"/>
          </w:tcPr>
          <w:p w14:paraId="64099624" w14:textId="77777777" w:rsidR="00F85387" w:rsidRDefault="00A33DC0">
            <w:pPr>
              <w:jc w:val="center"/>
            </w:pPr>
            <w:r>
              <w:rPr>
                <w:rFonts w:eastAsiaTheme="minorEastAsia"/>
                <w:szCs w:val="21"/>
              </w:rPr>
              <w:t>22</w:t>
            </w:r>
            <w:r>
              <w:rPr>
                <w:rFonts w:eastAsiaTheme="minorEastAsia"/>
                <w:szCs w:val="21"/>
              </w:rPr>
              <w:t>华电</w:t>
            </w:r>
            <w:r>
              <w:rPr>
                <w:rFonts w:eastAsiaTheme="minorEastAsia"/>
                <w:szCs w:val="21"/>
              </w:rPr>
              <w:t>03</w:t>
            </w:r>
          </w:p>
        </w:tc>
        <w:tc>
          <w:tcPr>
            <w:tcW w:w="1763" w:type="dxa"/>
            <w:vAlign w:val="center"/>
          </w:tcPr>
          <w:p w14:paraId="5ED1D471" w14:textId="77777777" w:rsidR="00F85387" w:rsidRDefault="00A33DC0">
            <w:pPr>
              <w:jc w:val="right"/>
            </w:pPr>
            <w:r>
              <w:rPr>
                <w:rFonts w:eastAsiaTheme="minorEastAsia"/>
                <w:szCs w:val="21"/>
              </w:rPr>
              <w:t>100,000</w:t>
            </w:r>
          </w:p>
        </w:tc>
        <w:tc>
          <w:tcPr>
            <w:tcW w:w="1843" w:type="dxa"/>
            <w:vAlign w:val="center"/>
          </w:tcPr>
          <w:p w14:paraId="32CFEC70" w14:textId="77777777" w:rsidR="00F85387" w:rsidRDefault="00A33DC0">
            <w:pPr>
              <w:jc w:val="right"/>
            </w:pPr>
            <w:r>
              <w:rPr>
                <w:rFonts w:eastAsiaTheme="minorEastAsia"/>
                <w:szCs w:val="21"/>
              </w:rPr>
              <w:t>10,157,418.63</w:t>
            </w:r>
          </w:p>
        </w:tc>
        <w:tc>
          <w:tcPr>
            <w:tcW w:w="1493" w:type="dxa"/>
            <w:vAlign w:val="center"/>
          </w:tcPr>
          <w:p w14:paraId="6DAE420D" w14:textId="77777777" w:rsidR="00F85387" w:rsidRDefault="00A33DC0">
            <w:pPr>
              <w:jc w:val="right"/>
            </w:pPr>
            <w:r>
              <w:rPr>
                <w:rFonts w:eastAsiaTheme="minorEastAsia"/>
                <w:szCs w:val="21"/>
              </w:rPr>
              <w:t>7.29</w:t>
            </w:r>
          </w:p>
        </w:tc>
      </w:tr>
      <w:tr w:rsidR="00F85387" w14:paraId="0AA98477" w14:textId="77777777">
        <w:tc>
          <w:tcPr>
            <w:tcW w:w="788" w:type="dxa"/>
            <w:vAlign w:val="center"/>
          </w:tcPr>
          <w:p w14:paraId="28BA4192" w14:textId="77777777" w:rsidR="00F85387" w:rsidRDefault="00A33DC0">
            <w:pPr>
              <w:jc w:val="center"/>
            </w:pPr>
            <w:r>
              <w:rPr>
                <w:rFonts w:eastAsiaTheme="minorEastAsia"/>
                <w:szCs w:val="21"/>
              </w:rPr>
              <w:t>4</w:t>
            </w:r>
          </w:p>
        </w:tc>
        <w:tc>
          <w:tcPr>
            <w:tcW w:w="1774" w:type="dxa"/>
            <w:vAlign w:val="center"/>
          </w:tcPr>
          <w:p w14:paraId="0C723EEE" w14:textId="77777777" w:rsidR="00F85387" w:rsidRDefault="00A33DC0">
            <w:pPr>
              <w:jc w:val="center"/>
            </w:pPr>
            <w:r>
              <w:rPr>
                <w:rFonts w:eastAsiaTheme="minorEastAsia"/>
                <w:szCs w:val="21"/>
              </w:rPr>
              <w:t>115803</w:t>
            </w:r>
          </w:p>
        </w:tc>
        <w:tc>
          <w:tcPr>
            <w:tcW w:w="1282" w:type="dxa"/>
            <w:vAlign w:val="center"/>
          </w:tcPr>
          <w:p w14:paraId="15E4EF7B" w14:textId="77777777" w:rsidR="00F85387" w:rsidRDefault="00A33DC0">
            <w:pPr>
              <w:jc w:val="center"/>
            </w:pPr>
            <w:r>
              <w:rPr>
                <w:rFonts w:eastAsiaTheme="minorEastAsia"/>
                <w:szCs w:val="21"/>
              </w:rPr>
              <w:t>23</w:t>
            </w:r>
            <w:r>
              <w:rPr>
                <w:rFonts w:eastAsiaTheme="minorEastAsia"/>
                <w:szCs w:val="21"/>
              </w:rPr>
              <w:t>国君</w:t>
            </w:r>
            <w:r>
              <w:rPr>
                <w:rFonts w:eastAsiaTheme="minorEastAsia"/>
                <w:szCs w:val="21"/>
              </w:rPr>
              <w:t>G7</w:t>
            </w:r>
          </w:p>
        </w:tc>
        <w:tc>
          <w:tcPr>
            <w:tcW w:w="1763" w:type="dxa"/>
            <w:vAlign w:val="center"/>
          </w:tcPr>
          <w:p w14:paraId="0AC3EBF2" w14:textId="77777777" w:rsidR="00F85387" w:rsidRDefault="00A33DC0">
            <w:pPr>
              <w:jc w:val="right"/>
            </w:pPr>
            <w:r>
              <w:rPr>
                <w:rFonts w:eastAsiaTheme="minorEastAsia"/>
                <w:szCs w:val="21"/>
              </w:rPr>
              <w:t>100,000</w:t>
            </w:r>
          </w:p>
        </w:tc>
        <w:tc>
          <w:tcPr>
            <w:tcW w:w="1843" w:type="dxa"/>
            <w:vAlign w:val="center"/>
          </w:tcPr>
          <w:p w14:paraId="193F677A" w14:textId="77777777" w:rsidR="00F85387" w:rsidRDefault="00A33DC0">
            <w:pPr>
              <w:jc w:val="right"/>
            </w:pPr>
            <w:r>
              <w:rPr>
                <w:rFonts w:eastAsiaTheme="minorEastAsia"/>
                <w:szCs w:val="21"/>
              </w:rPr>
              <w:t>10,129,523.84</w:t>
            </w:r>
          </w:p>
        </w:tc>
        <w:tc>
          <w:tcPr>
            <w:tcW w:w="1493" w:type="dxa"/>
            <w:vAlign w:val="center"/>
          </w:tcPr>
          <w:p w14:paraId="30716E84" w14:textId="77777777" w:rsidR="00F85387" w:rsidRDefault="00A33DC0">
            <w:pPr>
              <w:jc w:val="right"/>
            </w:pPr>
            <w:r>
              <w:rPr>
                <w:rFonts w:eastAsiaTheme="minorEastAsia"/>
                <w:szCs w:val="21"/>
              </w:rPr>
              <w:t>7.27</w:t>
            </w:r>
          </w:p>
        </w:tc>
      </w:tr>
      <w:tr w:rsidR="00F85387" w14:paraId="58FDA04D" w14:textId="77777777">
        <w:tc>
          <w:tcPr>
            <w:tcW w:w="788" w:type="dxa"/>
            <w:vAlign w:val="center"/>
          </w:tcPr>
          <w:p w14:paraId="244B79C9" w14:textId="77777777" w:rsidR="00F85387" w:rsidRDefault="00A33DC0">
            <w:pPr>
              <w:jc w:val="center"/>
            </w:pPr>
            <w:r>
              <w:rPr>
                <w:rFonts w:eastAsiaTheme="minorEastAsia"/>
                <w:szCs w:val="21"/>
              </w:rPr>
              <w:t>5</w:t>
            </w:r>
          </w:p>
        </w:tc>
        <w:tc>
          <w:tcPr>
            <w:tcW w:w="1774" w:type="dxa"/>
            <w:vAlign w:val="center"/>
          </w:tcPr>
          <w:p w14:paraId="7E8BE277" w14:textId="77777777" w:rsidR="00F85387" w:rsidRDefault="00A33DC0">
            <w:pPr>
              <w:jc w:val="center"/>
            </w:pPr>
            <w:r>
              <w:rPr>
                <w:rFonts w:eastAsiaTheme="minorEastAsia"/>
                <w:szCs w:val="21"/>
              </w:rPr>
              <w:t>185593</w:t>
            </w:r>
          </w:p>
        </w:tc>
        <w:tc>
          <w:tcPr>
            <w:tcW w:w="1282" w:type="dxa"/>
            <w:vAlign w:val="center"/>
          </w:tcPr>
          <w:p w14:paraId="577BF640" w14:textId="77777777" w:rsidR="00F85387" w:rsidRDefault="00A33DC0">
            <w:pPr>
              <w:jc w:val="center"/>
            </w:pPr>
            <w:r>
              <w:rPr>
                <w:rFonts w:eastAsiaTheme="minorEastAsia"/>
                <w:szCs w:val="21"/>
              </w:rPr>
              <w:t>22</w:t>
            </w:r>
            <w:r>
              <w:rPr>
                <w:rFonts w:eastAsiaTheme="minorEastAsia"/>
                <w:szCs w:val="21"/>
              </w:rPr>
              <w:t>中证</w:t>
            </w:r>
            <w:r>
              <w:rPr>
                <w:rFonts w:eastAsiaTheme="minorEastAsia"/>
                <w:szCs w:val="21"/>
              </w:rPr>
              <w:t>05</w:t>
            </w:r>
          </w:p>
        </w:tc>
        <w:tc>
          <w:tcPr>
            <w:tcW w:w="1763" w:type="dxa"/>
            <w:vAlign w:val="center"/>
          </w:tcPr>
          <w:p w14:paraId="49A2DB61" w14:textId="77777777" w:rsidR="00F85387" w:rsidRDefault="00A33DC0">
            <w:pPr>
              <w:jc w:val="right"/>
            </w:pPr>
            <w:r>
              <w:rPr>
                <w:rFonts w:eastAsiaTheme="minorEastAsia"/>
                <w:szCs w:val="21"/>
              </w:rPr>
              <w:t>100,000</w:t>
            </w:r>
          </w:p>
        </w:tc>
        <w:tc>
          <w:tcPr>
            <w:tcW w:w="1843" w:type="dxa"/>
            <w:vAlign w:val="center"/>
          </w:tcPr>
          <w:p w14:paraId="07C6E1D2" w14:textId="77777777" w:rsidR="00F85387" w:rsidRDefault="00A33DC0">
            <w:pPr>
              <w:jc w:val="right"/>
            </w:pPr>
            <w:r>
              <w:rPr>
                <w:rFonts w:eastAsiaTheme="minorEastAsia"/>
                <w:szCs w:val="21"/>
              </w:rPr>
              <w:t>10,124,232.88</w:t>
            </w:r>
          </w:p>
        </w:tc>
        <w:tc>
          <w:tcPr>
            <w:tcW w:w="1493" w:type="dxa"/>
            <w:vAlign w:val="center"/>
          </w:tcPr>
          <w:p w14:paraId="73D1F700" w14:textId="77777777" w:rsidR="00F85387" w:rsidRDefault="00A33DC0">
            <w:pPr>
              <w:jc w:val="right"/>
            </w:pPr>
            <w:r>
              <w:rPr>
                <w:rFonts w:eastAsiaTheme="minorEastAsia"/>
                <w:szCs w:val="21"/>
              </w:rPr>
              <w:t>7.26</w:t>
            </w:r>
          </w:p>
        </w:tc>
      </w:tr>
    </w:tbl>
    <w:p w14:paraId="14FB99F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5"/>
      <w:bookmarkStart w:id="155" w:name="_Toc192864828"/>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4"/>
      <w:bookmarkEnd w:id="155"/>
    </w:p>
    <w:p w14:paraId="134F6DF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693A0AD2"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6" w:name="_Toc192864829"/>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6"/>
    </w:p>
    <w:p w14:paraId="72BE0AAE"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7FACA0B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6"/>
      <w:bookmarkStart w:id="158" w:name="_Toc192864830"/>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7"/>
      <w:bookmarkEnd w:id="158"/>
    </w:p>
    <w:p w14:paraId="1C9F18F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1E8CF53A"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9" w:name="_Toc192864831"/>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9"/>
    </w:p>
    <w:p w14:paraId="20A86878"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77BC987C"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60" w:name="_Toc192864832"/>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60"/>
    </w:p>
    <w:p w14:paraId="1932C589"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4BD0CF3E"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1" w:name="_Toc192864833"/>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1"/>
    </w:p>
    <w:p w14:paraId="24AB5963"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5C90F8F7"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40ABF8F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2" w:name="_Toc361324887"/>
      <w:bookmarkStart w:id="163" w:name="_Toc192864834"/>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2"/>
      <w:bookmarkEnd w:id="163"/>
    </w:p>
    <w:p w14:paraId="207A0DE5"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本基金投资的前十名证券的发行主体中，中信证券股份有限公司报告编制日前一年内曾受到中国证监会的处罚。</w:t>
      </w:r>
    </w:p>
    <w:p w14:paraId="0573C397" w14:textId="77777777" w:rsidR="00F85387" w:rsidRDefault="00A33DC0">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5233094"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720B647F"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3A1B47F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69992E8F" w14:textId="77777777" w:rsidTr="006D141C">
        <w:tc>
          <w:tcPr>
            <w:tcW w:w="765" w:type="dxa"/>
            <w:vAlign w:val="center"/>
          </w:tcPr>
          <w:p w14:paraId="43A46A8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1597A5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75C034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1AC3C30E" w14:textId="77777777" w:rsidTr="006D141C">
        <w:tc>
          <w:tcPr>
            <w:tcW w:w="765" w:type="dxa"/>
          </w:tcPr>
          <w:p w14:paraId="349C165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6312D5A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649A9E9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41,793.63</w:t>
            </w:r>
          </w:p>
        </w:tc>
      </w:tr>
      <w:tr w:rsidR="001D7C41" w:rsidRPr="00E54740" w14:paraId="3922E3C1" w14:textId="77777777" w:rsidTr="006D141C">
        <w:tc>
          <w:tcPr>
            <w:tcW w:w="765" w:type="dxa"/>
          </w:tcPr>
          <w:p w14:paraId="631EB7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2C77FA54"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11CB23A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7,463.27</w:t>
            </w:r>
          </w:p>
        </w:tc>
      </w:tr>
      <w:tr w:rsidR="001D7C41" w:rsidRPr="00E54740" w14:paraId="5C560F9C" w14:textId="77777777" w:rsidTr="006D141C">
        <w:tc>
          <w:tcPr>
            <w:tcW w:w="765" w:type="dxa"/>
          </w:tcPr>
          <w:p w14:paraId="0A883E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27C52C3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523F2AB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0ED07F0" w14:textId="77777777" w:rsidTr="006D141C">
        <w:tc>
          <w:tcPr>
            <w:tcW w:w="765" w:type="dxa"/>
          </w:tcPr>
          <w:p w14:paraId="6CA1B3C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127BC16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30B73EB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7E955A8" w14:textId="77777777" w:rsidTr="006D141C">
        <w:tc>
          <w:tcPr>
            <w:tcW w:w="765" w:type="dxa"/>
          </w:tcPr>
          <w:p w14:paraId="20562A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24A65FD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1DB7314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330.19</w:t>
            </w:r>
          </w:p>
        </w:tc>
      </w:tr>
      <w:tr w:rsidR="001D7C41" w:rsidRPr="00E54740" w14:paraId="18B545F6" w14:textId="77777777" w:rsidTr="006D141C">
        <w:tc>
          <w:tcPr>
            <w:tcW w:w="765" w:type="dxa"/>
          </w:tcPr>
          <w:p w14:paraId="6D87D1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0E775E8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1472F1D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5766980" w14:textId="77777777" w:rsidTr="006D141C">
        <w:tc>
          <w:tcPr>
            <w:tcW w:w="765" w:type="dxa"/>
          </w:tcPr>
          <w:p w14:paraId="7D49BB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10A4012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7ECDBA7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622EC46" w14:textId="77777777" w:rsidTr="006D141C">
        <w:tc>
          <w:tcPr>
            <w:tcW w:w="765" w:type="dxa"/>
            <w:vAlign w:val="center"/>
          </w:tcPr>
          <w:p w14:paraId="1ABA356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lastRenderedPageBreak/>
              <w:t>8</w:t>
            </w:r>
          </w:p>
        </w:tc>
        <w:tc>
          <w:tcPr>
            <w:tcW w:w="4117" w:type="dxa"/>
          </w:tcPr>
          <w:p w14:paraId="74A0A64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52190D6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AF1899B" w14:textId="77777777" w:rsidTr="006D141C">
        <w:tc>
          <w:tcPr>
            <w:tcW w:w="765" w:type="dxa"/>
            <w:vAlign w:val="center"/>
          </w:tcPr>
          <w:p w14:paraId="24CF0F73"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3690765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5F1886A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49,587.09</w:t>
            </w:r>
          </w:p>
        </w:tc>
      </w:tr>
    </w:tbl>
    <w:p w14:paraId="2F38E53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34BE23A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14:paraId="277DEFD6" w14:textId="77777777" w:rsidTr="001A093D">
        <w:tc>
          <w:tcPr>
            <w:tcW w:w="1808" w:type="dxa"/>
            <w:vAlign w:val="center"/>
          </w:tcPr>
          <w:p w14:paraId="7D6AB21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29" w:type="dxa"/>
            <w:vAlign w:val="center"/>
          </w:tcPr>
          <w:p w14:paraId="013F99F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14:paraId="0003533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14:paraId="1A9BD8FF" w14:textId="77777777"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14:paraId="67E06B3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F85387" w14:paraId="6F8F5539" w14:textId="77777777">
        <w:tc>
          <w:tcPr>
            <w:tcW w:w="1808" w:type="dxa"/>
            <w:vAlign w:val="center"/>
          </w:tcPr>
          <w:p w14:paraId="25669C0B" w14:textId="77777777" w:rsidR="00F85387" w:rsidRDefault="00A33DC0">
            <w:pPr>
              <w:jc w:val="center"/>
            </w:pPr>
            <w:r>
              <w:rPr>
                <w:rFonts w:eastAsiaTheme="minorEastAsia"/>
                <w:szCs w:val="21"/>
              </w:rPr>
              <w:t>1</w:t>
            </w:r>
          </w:p>
        </w:tc>
        <w:tc>
          <w:tcPr>
            <w:tcW w:w="1729" w:type="dxa"/>
            <w:vAlign w:val="center"/>
          </w:tcPr>
          <w:p w14:paraId="6C7D076B" w14:textId="77777777" w:rsidR="00F85387" w:rsidRDefault="00A33DC0">
            <w:pPr>
              <w:jc w:val="center"/>
            </w:pPr>
            <w:r>
              <w:rPr>
                <w:rFonts w:eastAsiaTheme="minorEastAsia"/>
                <w:szCs w:val="21"/>
              </w:rPr>
              <w:t>127045</w:t>
            </w:r>
          </w:p>
        </w:tc>
        <w:tc>
          <w:tcPr>
            <w:tcW w:w="1658" w:type="dxa"/>
            <w:vAlign w:val="center"/>
          </w:tcPr>
          <w:p w14:paraId="13928145" w14:textId="77777777" w:rsidR="00F85387" w:rsidRDefault="00A33DC0">
            <w:pPr>
              <w:jc w:val="center"/>
            </w:pPr>
            <w:r>
              <w:rPr>
                <w:rFonts w:eastAsiaTheme="minorEastAsia"/>
                <w:szCs w:val="21"/>
              </w:rPr>
              <w:t>牧原转债</w:t>
            </w:r>
          </w:p>
        </w:tc>
        <w:tc>
          <w:tcPr>
            <w:tcW w:w="2508" w:type="dxa"/>
            <w:vAlign w:val="center"/>
          </w:tcPr>
          <w:p w14:paraId="7675EF08" w14:textId="77777777" w:rsidR="00F85387" w:rsidRDefault="00A33DC0">
            <w:pPr>
              <w:jc w:val="right"/>
            </w:pPr>
            <w:r>
              <w:rPr>
                <w:rFonts w:eastAsiaTheme="minorEastAsia"/>
                <w:szCs w:val="21"/>
              </w:rPr>
              <w:t>2,673,244.53</w:t>
            </w:r>
          </w:p>
        </w:tc>
        <w:tc>
          <w:tcPr>
            <w:tcW w:w="1462" w:type="dxa"/>
            <w:vAlign w:val="center"/>
          </w:tcPr>
          <w:p w14:paraId="2560043D" w14:textId="77777777" w:rsidR="00F85387" w:rsidRDefault="00A33DC0">
            <w:pPr>
              <w:jc w:val="right"/>
            </w:pPr>
            <w:r>
              <w:rPr>
                <w:rFonts w:eastAsiaTheme="minorEastAsia"/>
                <w:szCs w:val="21"/>
              </w:rPr>
              <w:t>1.92</w:t>
            </w:r>
          </w:p>
        </w:tc>
      </w:tr>
      <w:tr w:rsidR="00F85387" w14:paraId="22237175" w14:textId="77777777">
        <w:tc>
          <w:tcPr>
            <w:tcW w:w="1808" w:type="dxa"/>
            <w:vAlign w:val="center"/>
          </w:tcPr>
          <w:p w14:paraId="68C56D55" w14:textId="77777777" w:rsidR="00F85387" w:rsidRDefault="00A33DC0">
            <w:pPr>
              <w:jc w:val="center"/>
            </w:pPr>
            <w:r>
              <w:rPr>
                <w:rFonts w:eastAsiaTheme="minorEastAsia"/>
                <w:szCs w:val="21"/>
              </w:rPr>
              <w:t>2</w:t>
            </w:r>
          </w:p>
        </w:tc>
        <w:tc>
          <w:tcPr>
            <w:tcW w:w="1729" w:type="dxa"/>
            <w:vAlign w:val="center"/>
          </w:tcPr>
          <w:p w14:paraId="79003902" w14:textId="77777777" w:rsidR="00F85387" w:rsidRDefault="00A33DC0">
            <w:pPr>
              <w:jc w:val="center"/>
            </w:pPr>
            <w:r>
              <w:rPr>
                <w:rFonts w:eastAsiaTheme="minorEastAsia"/>
                <w:szCs w:val="21"/>
              </w:rPr>
              <w:t>113666</w:t>
            </w:r>
          </w:p>
        </w:tc>
        <w:tc>
          <w:tcPr>
            <w:tcW w:w="1658" w:type="dxa"/>
            <w:vAlign w:val="center"/>
          </w:tcPr>
          <w:p w14:paraId="1897E77B" w14:textId="77777777" w:rsidR="00F85387" w:rsidRDefault="00A33DC0">
            <w:pPr>
              <w:jc w:val="center"/>
            </w:pPr>
            <w:r>
              <w:rPr>
                <w:rFonts w:eastAsiaTheme="minorEastAsia"/>
                <w:szCs w:val="21"/>
              </w:rPr>
              <w:t>爱玛转债</w:t>
            </w:r>
          </w:p>
        </w:tc>
        <w:tc>
          <w:tcPr>
            <w:tcW w:w="2508" w:type="dxa"/>
            <w:vAlign w:val="center"/>
          </w:tcPr>
          <w:p w14:paraId="169826F0" w14:textId="77777777" w:rsidR="00F85387" w:rsidRDefault="00A33DC0">
            <w:pPr>
              <w:jc w:val="right"/>
            </w:pPr>
            <w:r>
              <w:rPr>
                <w:rFonts w:eastAsiaTheme="minorEastAsia"/>
                <w:szCs w:val="21"/>
              </w:rPr>
              <w:t>984,982.54</w:t>
            </w:r>
          </w:p>
        </w:tc>
        <w:tc>
          <w:tcPr>
            <w:tcW w:w="1462" w:type="dxa"/>
            <w:vAlign w:val="center"/>
          </w:tcPr>
          <w:p w14:paraId="661A8314" w14:textId="77777777" w:rsidR="00F85387" w:rsidRDefault="00A33DC0">
            <w:pPr>
              <w:jc w:val="right"/>
            </w:pPr>
            <w:r>
              <w:rPr>
                <w:rFonts w:eastAsiaTheme="minorEastAsia"/>
                <w:szCs w:val="21"/>
              </w:rPr>
              <w:t>0.71</w:t>
            </w:r>
          </w:p>
        </w:tc>
      </w:tr>
      <w:tr w:rsidR="00F85387" w14:paraId="35DB6DAA" w14:textId="77777777">
        <w:tc>
          <w:tcPr>
            <w:tcW w:w="1808" w:type="dxa"/>
            <w:vAlign w:val="center"/>
          </w:tcPr>
          <w:p w14:paraId="44C44B27" w14:textId="77777777" w:rsidR="00F85387" w:rsidRDefault="00A33DC0">
            <w:pPr>
              <w:jc w:val="center"/>
            </w:pPr>
            <w:r>
              <w:rPr>
                <w:rFonts w:eastAsiaTheme="minorEastAsia"/>
                <w:szCs w:val="21"/>
              </w:rPr>
              <w:t>3</w:t>
            </w:r>
          </w:p>
        </w:tc>
        <w:tc>
          <w:tcPr>
            <w:tcW w:w="1729" w:type="dxa"/>
            <w:vAlign w:val="center"/>
          </w:tcPr>
          <w:p w14:paraId="3983F31B" w14:textId="77777777" w:rsidR="00F85387" w:rsidRDefault="00A33DC0">
            <w:pPr>
              <w:jc w:val="center"/>
            </w:pPr>
            <w:r>
              <w:rPr>
                <w:rFonts w:eastAsiaTheme="minorEastAsia"/>
                <w:szCs w:val="21"/>
              </w:rPr>
              <w:t>113685</w:t>
            </w:r>
          </w:p>
        </w:tc>
        <w:tc>
          <w:tcPr>
            <w:tcW w:w="1658" w:type="dxa"/>
            <w:vAlign w:val="center"/>
          </w:tcPr>
          <w:p w14:paraId="161227C8" w14:textId="77777777" w:rsidR="00F85387" w:rsidRDefault="00A33DC0">
            <w:pPr>
              <w:jc w:val="center"/>
            </w:pPr>
            <w:r>
              <w:rPr>
                <w:rFonts w:eastAsiaTheme="minorEastAsia"/>
                <w:szCs w:val="21"/>
              </w:rPr>
              <w:t>升</w:t>
            </w:r>
            <w:r>
              <w:rPr>
                <w:rFonts w:eastAsiaTheme="minorEastAsia"/>
                <w:szCs w:val="21"/>
              </w:rPr>
              <w:t>24</w:t>
            </w:r>
            <w:r>
              <w:rPr>
                <w:rFonts w:eastAsiaTheme="minorEastAsia"/>
                <w:szCs w:val="21"/>
              </w:rPr>
              <w:t>转债</w:t>
            </w:r>
          </w:p>
        </w:tc>
        <w:tc>
          <w:tcPr>
            <w:tcW w:w="2508" w:type="dxa"/>
            <w:vAlign w:val="center"/>
          </w:tcPr>
          <w:p w14:paraId="518CD662" w14:textId="77777777" w:rsidR="00F85387" w:rsidRDefault="00A33DC0">
            <w:pPr>
              <w:jc w:val="right"/>
            </w:pPr>
            <w:r>
              <w:rPr>
                <w:rFonts w:eastAsiaTheme="minorEastAsia"/>
                <w:szCs w:val="21"/>
              </w:rPr>
              <w:t>874,521.70</w:t>
            </w:r>
          </w:p>
        </w:tc>
        <w:tc>
          <w:tcPr>
            <w:tcW w:w="1462" w:type="dxa"/>
            <w:vAlign w:val="center"/>
          </w:tcPr>
          <w:p w14:paraId="23094652" w14:textId="77777777" w:rsidR="00F85387" w:rsidRDefault="00A33DC0">
            <w:pPr>
              <w:jc w:val="right"/>
            </w:pPr>
            <w:r>
              <w:rPr>
                <w:rFonts w:eastAsiaTheme="minorEastAsia"/>
                <w:szCs w:val="21"/>
              </w:rPr>
              <w:t>0.63</w:t>
            </w:r>
          </w:p>
        </w:tc>
      </w:tr>
      <w:tr w:rsidR="00F85387" w14:paraId="0253C6D5" w14:textId="77777777">
        <w:tc>
          <w:tcPr>
            <w:tcW w:w="1808" w:type="dxa"/>
            <w:vAlign w:val="center"/>
          </w:tcPr>
          <w:p w14:paraId="3E0ADD3D" w14:textId="77777777" w:rsidR="00F85387" w:rsidRDefault="00A33DC0">
            <w:pPr>
              <w:jc w:val="center"/>
            </w:pPr>
            <w:r>
              <w:rPr>
                <w:rFonts w:eastAsiaTheme="minorEastAsia"/>
                <w:szCs w:val="21"/>
              </w:rPr>
              <w:t>4</w:t>
            </w:r>
          </w:p>
        </w:tc>
        <w:tc>
          <w:tcPr>
            <w:tcW w:w="1729" w:type="dxa"/>
            <w:vAlign w:val="center"/>
          </w:tcPr>
          <w:p w14:paraId="41D635C4" w14:textId="77777777" w:rsidR="00F85387" w:rsidRDefault="00A33DC0">
            <w:pPr>
              <w:jc w:val="center"/>
            </w:pPr>
            <w:r>
              <w:rPr>
                <w:rFonts w:eastAsiaTheme="minorEastAsia"/>
                <w:szCs w:val="21"/>
              </w:rPr>
              <w:t>123107</w:t>
            </w:r>
          </w:p>
        </w:tc>
        <w:tc>
          <w:tcPr>
            <w:tcW w:w="1658" w:type="dxa"/>
            <w:vAlign w:val="center"/>
          </w:tcPr>
          <w:p w14:paraId="51D97A6B" w14:textId="77777777" w:rsidR="00F85387" w:rsidRDefault="00A33DC0">
            <w:pPr>
              <w:jc w:val="center"/>
            </w:pPr>
            <w:r>
              <w:rPr>
                <w:rFonts w:eastAsiaTheme="minorEastAsia"/>
                <w:szCs w:val="21"/>
              </w:rPr>
              <w:t>温氏转债</w:t>
            </w:r>
          </w:p>
        </w:tc>
        <w:tc>
          <w:tcPr>
            <w:tcW w:w="2508" w:type="dxa"/>
            <w:vAlign w:val="center"/>
          </w:tcPr>
          <w:p w14:paraId="1F3A2906" w14:textId="77777777" w:rsidR="00F85387" w:rsidRDefault="00A33DC0">
            <w:pPr>
              <w:jc w:val="right"/>
            </w:pPr>
            <w:r>
              <w:rPr>
                <w:rFonts w:eastAsiaTheme="minorEastAsia"/>
                <w:szCs w:val="21"/>
              </w:rPr>
              <w:t>560,214.59</w:t>
            </w:r>
          </w:p>
        </w:tc>
        <w:tc>
          <w:tcPr>
            <w:tcW w:w="1462" w:type="dxa"/>
            <w:vAlign w:val="center"/>
          </w:tcPr>
          <w:p w14:paraId="15448FF7" w14:textId="77777777" w:rsidR="00F85387" w:rsidRDefault="00A33DC0">
            <w:pPr>
              <w:jc w:val="right"/>
            </w:pPr>
            <w:r>
              <w:rPr>
                <w:rFonts w:eastAsiaTheme="minorEastAsia"/>
                <w:szCs w:val="21"/>
              </w:rPr>
              <w:t>0.40</w:t>
            </w:r>
          </w:p>
        </w:tc>
      </w:tr>
    </w:tbl>
    <w:p w14:paraId="62FF938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01CB53BA"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7057BB1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70B16E38"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61DE5DD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4" w:name="_Toc225500050"/>
      <w:bookmarkStart w:id="165" w:name="_Toc361324888"/>
      <w:bookmarkStart w:id="166" w:name="_Toc192864835"/>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4"/>
      <w:bookmarkEnd w:id="165"/>
      <w:bookmarkEnd w:id="166"/>
    </w:p>
    <w:p w14:paraId="2AC2F8EB"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7" w:name="_Toc225500051"/>
      <w:bookmarkStart w:id="168" w:name="_Toc361324889"/>
      <w:bookmarkStart w:id="169" w:name="_Toc192864836"/>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7"/>
      <w:bookmarkEnd w:id="168"/>
      <w:bookmarkEnd w:id="169"/>
    </w:p>
    <w:p w14:paraId="14D413DC"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270A9326"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00FB0294" w14:textId="77777777" w:rsidTr="001A093D">
        <w:tc>
          <w:tcPr>
            <w:tcW w:w="964" w:type="pct"/>
            <w:vMerge w:val="restart"/>
            <w:tcBorders>
              <w:top w:val="single" w:sz="8" w:space="0" w:color="000000"/>
              <w:left w:val="single" w:sz="8" w:space="0" w:color="000000"/>
              <w:right w:val="single" w:sz="8" w:space="0" w:color="000000"/>
            </w:tcBorders>
            <w:vAlign w:val="center"/>
          </w:tcPr>
          <w:p w14:paraId="5BBBE36F"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210EFD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6ECEE99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2E547A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46FD8A71" w14:textId="77777777" w:rsidTr="001A093D">
        <w:tc>
          <w:tcPr>
            <w:tcW w:w="964" w:type="pct"/>
            <w:vMerge/>
            <w:tcBorders>
              <w:left w:val="single" w:sz="8" w:space="0" w:color="000000"/>
              <w:right w:val="single" w:sz="8" w:space="0" w:color="000000"/>
            </w:tcBorders>
          </w:tcPr>
          <w:p w14:paraId="389E959F"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6DED4E6"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D9A3C38"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10500D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7FD2EE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51349F58" w14:textId="77777777" w:rsidTr="001A093D">
        <w:tc>
          <w:tcPr>
            <w:tcW w:w="964" w:type="pct"/>
            <w:vMerge/>
            <w:tcBorders>
              <w:left w:val="single" w:sz="8" w:space="0" w:color="000000"/>
              <w:bottom w:val="single" w:sz="8" w:space="0" w:color="000000"/>
              <w:right w:val="single" w:sz="8" w:space="0" w:color="000000"/>
            </w:tcBorders>
          </w:tcPr>
          <w:p w14:paraId="07B4FD2D"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5615EF2"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3843B36"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2E0638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55714E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8C89F4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3925E3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1FFD4FA" w14:textId="77777777" w:rsidTr="001A093D">
        <w:tc>
          <w:tcPr>
            <w:tcW w:w="964" w:type="pct"/>
            <w:tcBorders>
              <w:left w:val="single" w:sz="8" w:space="0" w:color="000000"/>
              <w:bottom w:val="single" w:sz="8" w:space="0" w:color="000000"/>
              <w:right w:val="single" w:sz="8" w:space="0" w:color="000000"/>
            </w:tcBorders>
          </w:tcPr>
          <w:p w14:paraId="6AD1E47C"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摩根强化回报债券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1374A0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2,791</w:t>
            </w:r>
          </w:p>
        </w:tc>
        <w:tc>
          <w:tcPr>
            <w:tcW w:w="688" w:type="pct"/>
            <w:tcBorders>
              <w:top w:val="single" w:sz="8" w:space="0" w:color="000000"/>
              <w:left w:val="single" w:sz="8" w:space="0" w:color="000000"/>
              <w:bottom w:val="single" w:sz="8" w:space="0" w:color="000000"/>
              <w:right w:val="single" w:sz="8" w:space="0" w:color="000000"/>
            </w:tcBorders>
            <w:vAlign w:val="center"/>
          </w:tcPr>
          <w:p w14:paraId="111EE40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26,270.15</w:t>
            </w:r>
          </w:p>
        </w:tc>
        <w:tc>
          <w:tcPr>
            <w:tcW w:w="826" w:type="pct"/>
            <w:tcBorders>
              <w:top w:val="single" w:sz="8" w:space="0" w:color="000000"/>
              <w:left w:val="single" w:sz="8" w:space="0" w:color="000000"/>
              <w:bottom w:val="single" w:sz="8" w:space="0" w:color="000000"/>
              <w:right w:val="single" w:sz="8" w:space="0" w:color="000000"/>
            </w:tcBorders>
            <w:vAlign w:val="center"/>
          </w:tcPr>
          <w:p w14:paraId="691DB37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65,310,281.98</w:t>
            </w:r>
          </w:p>
        </w:tc>
        <w:tc>
          <w:tcPr>
            <w:tcW w:w="531" w:type="pct"/>
            <w:tcBorders>
              <w:top w:val="single" w:sz="8" w:space="0" w:color="000000"/>
              <w:left w:val="single" w:sz="8" w:space="0" w:color="000000"/>
              <w:bottom w:val="single" w:sz="8" w:space="0" w:color="000000"/>
              <w:right w:val="single" w:sz="8" w:space="0" w:color="000000"/>
            </w:tcBorders>
            <w:vAlign w:val="center"/>
          </w:tcPr>
          <w:p w14:paraId="337A791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89.08%</w:t>
            </w:r>
          </w:p>
        </w:tc>
        <w:tc>
          <w:tcPr>
            <w:tcW w:w="843" w:type="pct"/>
            <w:tcBorders>
              <w:top w:val="single" w:sz="8" w:space="0" w:color="000000"/>
              <w:left w:val="single" w:sz="8" w:space="0" w:color="000000"/>
              <w:bottom w:val="single" w:sz="8" w:space="0" w:color="000000"/>
              <w:right w:val="single" w:sz="8" w:space="0" w:color="000000"/>
            </w:tcBorders>
            <w:vAlign w:val="center"/>
          </w:tcPr>
          <w:p w14:paraId="7C83CB7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8,009,707.35</w:t>
            </w:r>
          </w:p>
        </w:tc>
        <w:tc>
          <w:tcPr>
            <w:tcW w:w="515" w:type="pct"/>
            <w:tcBorders>
              <w:top w:val="single" w:sz="8" w:space="0" w:color="000000"/>
              <w:left w:val="single" w:sz="8" w:space="0" w:color="000000"/>
              <w:bottom w:val="single" w:sz="8" w:space="0" w:color="000000"/>
              <w:right w:val="single" w:sz="4" w:space="0" w:color="auto"/>
            </w:tcBorders>
            <w:vAlign w:val="center"/>
          </w:tcPr>
          <w:p w14:paraId="6722180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10.92%</w:t>
            </w:r>
          </w:p>
        </w:tc>
      </w:tr>
      <w:tr w:rsidR="001D7C41" w:rsidRPr="00E54740" w14:paraId="3D1C7267" w14:textId="77777777" w:rsidTr="001A093D">
        <w:tc>
          <w:tcPr>
            <w:tcW w:w="964" w:type="pct"/>
            <w:tcBorders>
              <w:left w:val="single" w:sz="8" w:space="0" w:color="000000"/>
              <w:bottom w:val="single" w:sz="8" w:space="0" w:color="000000"/>
              <w:right w:val="single" w:sz="8" w:space="0" w:color="000000"/>
            </w:tcBorders>
          </w:tcPr>
          <w:p w14:paraId="6E9A42E6"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摩根强化回报债券</w:t>
            </w:r>
            <w:r w:rsidRPr="00E54740">
              <w:rPr>
                <w:rFonts w:eastAsiaTheme="minorEastAsia"/>
                <w:bCs/>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14:paraId="2F0567B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1,116</w:t>
            </w:r>
          </w:p>
        </w:tc>
        <w:tc>
          <w:tcPr>
            <w:tcW w:w="688" w:type="pct"/>
            <w:tcBorders>
              <w:top w:val="single" w:sz="8" w:space="0" w:color="000000"/>
              <w:left w:val="single" w:sz="8" w:space="0" w:color="000000"/>
              <w:bottom w:val="single" w:sz="8" w:space="0" w:color="000000"/>
              <w:right w:val="single" w:sz="8" w:space="0" w:color="000000"/>
            </w:tcBorders>
            <w:vAlign w:val="center"/>
          </w:tcPr>
          <w:p w14:paraId="7D68C28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12,381.83</w:t>
            </w:r>
          </w:p>
        </w:tc>
        <w:tc>
          <w:tcPr>
            <w:tcW w:w="826" w:type="pct"/>
            <w:tcBorders>
              <w:top w:val="single" w:sz="8" w:space="0" w:color="000000"/>
              <w:left w:val="single" w:sz="8" w:space="0" w:color="000000"/>
              <w:bottom w:val="single" w:sz="8" w:space="0" w:color="000000"/>
              <w:right w:val="single" w:sz="8" w:space="0" w:color="000000"/>
            </w:tcBorders>
            <w:vAlign w:val="center"/>
          </w:tcPr>
          <w:p w14:paraId="36FC8AB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11,988,653.82</w:t>
            </w:r>
          </w:p>
        </w:tc>
        <w:tc>
          <w:tcPr>
            <w:tcW w:w="531" w:type="pct"/>
            <w:tcBorders>
              <w:top w:val="single" w:sz="8" w:space="0" w:color="000000"/>
              <w:left w:val="single" w:sz="8" w:space="0" w:color="000000"/>
              <w:bottom w:val="single" w:sz="8" w:space="0" w:color="000000"/>
              <w:right w:val="single" w:sz="8" w:space="0" w:color="000000"/>
            </w:tcBorders>
            <w:vAlign w:val="center"/>
          </w:tcPr>
          <w:p w14:paraId="1162731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86.76%</w:t>
            </w:r>
          </w:p>
        </w:tc>
        <w:tc>
          <w:tcPr>
            <w:tcW w:w="843" w:type="pct"/>
            <w:tcBorders>
              <w:top w:val="single" w:sz="8" w:space="0" w:color="000000"/>
              <w:left w:val="single" w:sz="8" w:space="0" w:color="000000"/>
              <w:bottom w:val="single" w:sz="8" w:space="0" w:color="000000"/>
              <w:right w:val="single" w:sz="8" w:space="0" w:color="000000"/>
            </w:tcBorders>
            <w:vAlign w:val="center"/>
          </w:tcPr>
          <w:p w14:paraId="08E6D0D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1,829,473.73</w:t>
            </w:r>
          </w:p>
        </w:tc>
        <w:tc>
          <w:tcPr>
            <w:tcW w:w="515" w:type="pct"/>
            <w:tcBorders>
              <w:top w:val="single" w:sz="8" w:space="0" w:color="000000"/>
              <w:left w:val="single" w:sz="8" w:space="0" w:color="000000"/>
              <w:bottom w:val="single" w:sz="8" w:space="0" w:color="000000"/>
              <w:right w:val="single" w:sz="4" w:space="0" w:color="auto"/>
            </w:tcBorders>
            <w:vAlign w:val="center"/>
          </w:tcPr>
          <w:p w14:paraId="19E68F8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13.24%</w:t>
            </w:r>
          </w:p>
        </w:tc>
      </w:tr>
      <w:tr w:rsidR="001D7C41" w:rsidRPr="00E54740" w14:paraId="1B929AE4" w14:textId="77777777" w:rsidTr="001A093D">
        <w:tc>
          <w:tcPr>
            <w:tcW w:w="964" w:type="pct"/>
            <w:tcBorders>
              <w:top w:val="single" w:sz="8" w:space="0" w:color="000000"/>
              <w:left w:val="single" w:sz="8" w:space="0" w:color="000000"/>
              <w:bottom w:val="single" w:sz="8" w:space="0" w:color="000000"/>
              <w:right w:val="single" w:sz="8" w:space="0" w:color="000000"/>
            </w:tcBorders>
          </w:tcPr>
          <w:p w14:paraId="075D9CC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D54637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3,907</w:t>
            </w:r>
          </w:p>
        </w:tc>
        <w:tc>
          <w:tcPr>
            <w:tcW w:w="688" w:type="pct"/>
            <w:tcBorders>
              <w:top w:val="single" w:sz="8" w:space="0" w:color="000000"/>
              <w:left w:val="single" w:sz="8" w:space="0" w:color="000000"/>
              <w:bottom w:val="single" w:sz="8" w:space="0" w:color="000000"/>
              <w:right w:val="single" w:sz="8" w:space="0" w:color="000000"/>
            </w:tcBorders>
            <w:vAlign w:val="center"/>
          </w:tcPr>
          <w:p w14:paraId="1977EE7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22,303.08</w:t>
            </w:r>
          </w:p>
        </w:tc>
        <w:tc>
          <w:tcPr>
            <w:tcW w:w="826" w:type="pct"/>
            <w:tcBorders>
              <w:top w:val="single" w:sz="8" w:space="0" w:color="000000"/>
              <w:left w:val="single" w:sz="8" w:space="0" w:color="000000"/>
              <w:bottom w:val="single" w:sz="8" w:space="0" w:color="000000"/>
              <w:right w:val="single" w:sz="8" w:space="0" w:color="000000"/>
            </w:tcBorders>
            <w:vAlign w:val="center"/>
          </w:tcPr>
          <w:p w14:paraId="29054F1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77,298,935.80</w:t>
            </w:r>
          </w:p>
        </w:tc>
        <w:tc>
          <w:tcPr>
            <w:tcW w:w="531" w:type="pct"/>
            <w:tcBorders>
              <w:top w:val="single" w:sz="8" w:space="0" w:color="000000"/>
              <w:left w:val="single" w:sz="8" w:space="0" w:color="000000"/>
              <w:bottom w:val="single" w:sz="8" w:space="0" w:color="000000"/>
              <w:right w:val="single" w:sz="8" w:space="0" w:color="000000"/>
            </w:tcBorders>
            <w:vAlign w:val="center"/>
          </w:tcPr>
          <w:p w14:paraId="4BB6D2E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88.71%</w:t>
            </w:r>
          </w:p>
        </w:tc>
        <w:tc>
          <w:tcPr>
            <w:tcW w:w="843" w:type="pct"/>
            <w:tcBorders>
              <w:top w:val="single" w:sz="8" w:space="0" w:color="000000"/>
              <w:left w:val="single" w:sz="8" w:space="0" w:color="000000"/>
              <w:bottom w:val="single" w:sz="8" w:space="0" w:color="000000"/>
              <w:right w:val="single" w:sz="8" w:space="0" w:color="000000"/>
            </w:tcBorders>
            <w:vAlign w:val="center"/>
          </w:tcPr>
          <w:p w14:paraId="3FC4F92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9,839,181.08</w:t>
            </w:r>
          </w:p>
        </w:tc>
        <w:tc>
          <w:tcPr>
            <w:tcW w:w="515" w:type="pct"/>
            <w:tcBorders>
              <w:top w:val="single" w:sz="8" w:space="0" w:color="000000"/>
              <w:left w:val="single" w:sz="8" w:space="0" w:color="000000"/>
              <w:bottom w:val="single" w:sz="8" w:space="0" w:color="000000"/>
              <w:right w:val="single" w:sz="4" w:space="0" w:color="auto"/>
            </w:tcBorders>
            <w:vAlign w:val="center"/>
          </w:tcPr>
          <w:p w14:paraId="0297FB5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11.29%</w:t>
            </w:r>
          </w:p>
        </w:tc>
      </w:tr>
    </w:tbl>
    <w:p w14:paraId="624CE596"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70" w:name="_Toc361324891"/>
      <w:bookmarkStart w:id="171" w:name="_Toc192864837"/>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70"/>
      <w:bookmarkEnd w:id="17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6ECA94ED" w14:textId="77777777" w:rsidTr="001A093D">
        <w:trPr>
          <w:trHeight w:val="285"/>
        </w:trPr>
        <w:tc>
          <w:tcPr>
            <w:tcW w:w="2839" w:type="dxa"/>
            <w:noWrap/>
            <w:vAlign w:val="center"/>
          </w:tcPr>
          <w:p w14:paraId="3B108448"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03AFA15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03CE3326"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188CDB6D"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74022290" w14:textId="77777777" w:rsidTr="001A093D">
        <w:trPr>
          <w:trHeight w:val="285"/>
        </w:trPr>
        <w:tc>
          <w:tcPr>
            <w:tcW w:w="2839" w:type="dxa"/>
            <w:vMerge w:val="restart"/>
            <w:noWrap/>
            <w:vAlign w:val="center"/>
          </w:tcPr>
          <w:p w14:paraId="6CC02801"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22CB9B63"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摩根强化回报债券</w:t>
            </w:r>
            <w:r w:rsidRPr="00E54740">
              <w:rPr>
                <w:rFonts w:eastAsiaTheme="minorEastAsia"/>
                <w:szCs w:val="21"/>
              </w:rPr>
              <w:t>A</w:t>
            </w:r>
          </w:p>
        </w:tc>
        <w:tc>
          <w:tcPr>
            <w:tcW w:w="2384" w:type="dxa"/>
            <w:noWrap/>
            <w:vAlign w:val="center"/>
          </w:tcPr>
          <w:p w14:paraId="7814E38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79,098.47</w:t>
            </w:r>
          </w:p>
        </w:tc>
        <w:tc>
          <w:tcPr>
            <w:tcW w:w="1971" w:type="dxa"/>
            <w:noWrap/>
            <w:vAlign w:val="center"/>
          </w:tcPr>
          <w:p w14:paraId="5469A59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0.1079%</w:t>
            </w:r>
          </w:p>
        </w:tc>
      </w:tr>
      <w:tr w:rsidR="001D7C41" w:rsidRPr="00E54740" w14:paraId="7065EC83" w14:textId="77777777" w:rsidTr="001A093D">
        <w:trPr>
          <w:trHeight w:val="285"/>
        </w:trPr>
        <w:tc>
          <w:tcPr>
            <w:tcW w:w="2839" w:type="dxa"/>
            <w:vMerge/>
            <w:vAlign w:val="center"/>
          </w:tcPr>
          <w:p w14:paraId="10F4DB90"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1C97D07F"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摩根强化回报债券</w:t>
            </w:r>
            <w:r w:rsidRPr="00E54740">
              <w:rPr>
                <w:rFonts w:eastAsiaTheme="minorEastAsia"/>
                <w:szCs w:val="21"/>
              </w:rPr>
              <w:t>B</w:t>
            </w:r>
          </w:p>
        </w:tc>
        <w:tc>
          <w:tcPr>
            <w:tcW w:w="2384" w:type="dxa"/>
            <w:noWrap/>
            <w:vAlign w:val="center"/>
          </w:tcPr>
          <w:p w14:paraId="07265FE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663A94A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2DCE32A7" w14:textId="77777777" w:rsidTr="001A093D">
        <w:trPr>
          <w:trHeight w:val="285"/>
        </w:trPr>
        <w:tc>
          <w:tcPr>
            <w:tcW w:w="2839" w:type="dxa"/>
            <w:vMerge/>
            <w:vAlign w:val="center"/>
          </w:tcPr>
          <w:p w14:paraId="112F449F"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D6831F2"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0150F4D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79,098.47</w:t>
            </w:r>
          </w:p>
        </w:tc>
        <w:tc>
          <w:tcPr>
            <w:tcW w:w="1971" w:type="dxa"/>
            <w:noWrap/>
            <w:vAlign w:val="center"/>
          </w:tcPr>
          <w:p w14:paraId="19CECE5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0.0908%</w:t>
            </w:r>
          </w:p>
        </w:tc>
      </w:tr>
    </w:tbl>
    <w:p w14:paraId="5A79F03E"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2" w:name="_Toc192864838"/>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0F171D0E" w14:textId="77777777" w:rsidTr="001A093D">
        <w:trPr>
          <w:trHeight w:val="285"/>
        </w:trPr>
        <w:tc>
          <w:tcPr>
            <w:tcW w:w="2548" w:type="dxa"/>
            <w:shd w:val="clear" w:color="auto" w:fill="auto"/>
            <w:tcMar>
              <w:top w:w="0" w:type="dxa"/>
              <w:left w:w="108" w:type="dxa"/>
              <w:bottom w:w="0" w:type="dxa"/>
              <w:right w:w="108" w:type="dxa"/>
            </w:tcMar>
            <w:vAlign w:val="center"/>
            <w:hideMark/>
          </w:tcPr>
          <w:p w14:paraId="13026C3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5EFECC3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6FEDC12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1A200FF8"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04C2648D"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0982D1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摩根强化回报债券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907C51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3287BAD7" w14:textId="77777777" w:rsidTr="001A093D">
        <w:trPr>
          <w:trHeight w:val="285"/>
        </w:trPr>
        <w:tc>
          <w:tcPr>
            <w:tcW w:w="2548" w:type="dxa"/>
            <w:vMerge/>
            <w:shd w:val="clear" w:color="auto" w:fill="auto"/>
            <w:vAlign w:val="center"/>
            <w:hideMark/>
          </w:tcPr>
          <w:p w14:paraId="5B115B0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3DF309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摩根强化回报债券</w:t>
            </w:r>
            <w:r w:rsidRPr="00E54740">
              <w:rPr>
                <w:rFonts w:eastAsiaTheme="minorEastAsia"/>
                <w:kern w:val="0"/>
                <w:szCs w:val="21"/>
              </w:rPr>
              <w:t>B</w:t>
            </w:r>
          </w:p>
        </w:tc>
        <w:tc>
          <w:tcPr>
            <w:tcW w:w="4526" w:type="dxa"/>
            <w:shd w:val="clear" w:color="auto" w:fill="auto"/>
            <w:tcMar>
              <w:top w:w="0" w:type="dxa"/>
              <w:left w:w="108" w:type="dxa"/>
              <w:bottom w:w="0" w:type="dxa"/>
              <w:right w:w="108" w:type="dxa"/>
            </w:tcMar>
            <w:vAlign w:val="center"/>
            <w:hideMark/>
          </w:tcPr>
          <w:p w14:paraId="6458823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1CB689D" w14:textId="77777777" w:rsidTr="001A093D">
        <w:trPr>
          <w:trHeight w:val="285"/>
        </w:trPr>
        <w:tc>
          <w:tcPr>
            <w:tcW w:w="2548" w:type="dxa"/>
            <w:vMerge/>
            <w:shd w:val="clear" w:color="auto" w:fill="auto"/>
            <w:vAlign w:val="center"/>
            <w:hideMark/>
          </w:tcPr>
          <w:p w14:paraId="1C179B8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0B75B1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52D9C2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579CA6F2"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3794BF1"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6F632E8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摩根强化回报债券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AFC999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5C69F2A" w14:textId="77777777" w:rsidTr="001A093D">
        <w:trPr>
          <w:trHeight w:val="525"/>
        </w:trPr>
        <w:tc>
          <w:tcPr>
            <w:tcW w:w="2548" w:type="dxa"/>
            <w:vMerge/>
            <w:shd w:val="clear" w:color="auto" w:fill="auto"/>
            <w:vAlign w:val="center"/>
            <w:hideMark/>
          </w:tcPr>
          <w:p w14:paraId="2FBD6623"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004067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摩根强化回报债券</w:t>
            </w:r>
            <w:r w:rsidRPr="00E54740">
              <w:rPr>
                <w:rFonts w:eastAsiaTheme="minorEastAsia"/>
                <w:kern w:val="0"/>
                <w:szCs w:val="21"/>
              </w:rPr>
              <w:t>B</w:t>
            </w:r>
          </w:p>
        </w:tc>
        <w:tc>
          <w:tcPr>
            <w:tcW w:w="4526" w:type="dxa"/>
            <w:shd w:val="clear" w:color="auto" w:fill="auto"/>
            <w:tcMar>
              <w:top w:w="0" w:type="dxa"/>
              <w:left w:w="108" w:type="dxa"/>
              <w:bottom w:w="0" w:type="dxa"/>
              <w:right w:w="108" w:type="dxa"/>
            </w:tcMar>
            <w:vAlign w:val="center"/>
            <w:hideMark/>
          </w:tcPr>
          <w:p w14:paraId="05799E9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4A2EA02" w14:textId="77777777" w:rsidTr="001A093D">
        <w:trPr>
          <w:trHeight w:val="653"/>
        </w:trPr>
        <w:tc>
          <w:tcPr>
            <w:tcW w:w="2548" w:type="dxa"/>
            <w:vMerge/>
            <w:shd w:val="clear" w:color="auto" w:fill="auto"/>
            <w:vAlign w:val="center"/>
            <w:hideMark/>
          </w:tcPr>
          <w:p w14:paraId="4FD4D59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312D8B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510128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78F80E0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92864839"/>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14:paraId="5F3F8221"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5F097A5C" w14:textId="77777777" w:rsidTr="001A093D">
        <w:tc>
          <w:tcPr>
            <w:tcW w:w="1771" w:type="pct"/>
          </w:tcPr>
          <w:p w14:paraId="2270066E"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3EB366A7"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1615" w:type="pct"/>
            <w:vAlign w:val="center"/>
          </w:tcPr>
          <w:p w14:paraId="0375F37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r>
      <w:tr w:rsidR="001D7C41" w:rsidRPr="00E54740" w14:paraId="756A7B2E" w14:textId="77777777" w:rsidTr="001A093D">
        <w:tc>
          <w:tcPr>
            <w:tcW w:w="1771" w:type="pct"/>
          </w:tcPr>
          <w:p w14:paraId="09A817BB"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2011</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10</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10A3218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174,399,071.48</w:t>
            </w:r>
          </w:p>
        </w:tc>
        <w:tc>
          <w:tcPr>
            <w:tcW w:w="1615" w:type="pct"/>
            <w:vAlign w:val="center"/>
          </w:tcPr>
          <w:p w14:paraId="5D49DB2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1,498,328,628.23</w:t>
            </w:r>
          </w:p>
        </w:tc>
      </w:tr>
      <w:tr w:rsidR="001D7C41" w:rsidRPr="00E54740" w14:paraId="24581B92" w14:textId="77777777" w:rsidTr="001A093D">
        <w:tc>
          <w:tcPr>
            <w:tcW w:w="1771" w:type="pct"/>
          </w:tcPr>
          <w:p w14:paraId="11047D23"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7441711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450,535,577.78</w:t>
            </w:r>
          </w:p>
        </w:tc>
        <w:tc>
          <w:tcPr>
            <w:tcW w:w="1615" w:type="pct"/>
            <w:vAlign w:val="bottom"/>
          </w:tcPr>
          <w:p w14:paraId="0D9B92B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107,334,028.23</w:t>
            </w:r>
          </w:p>
        </w:tc>
      </w:tr>
      <w:tr w:rsidR="001D7C41" w:rsidRPr="00E54740" w14:paraId="7DAE9BDE" w14:textId="77777777" w:rsidTr="001A093D">
        <w:tc>
          <w:tcPr>
            <w:tcW w:w="1771" w:type="pct"/>
          </w:tcPr>
          <w:p w14:paraId="63268681"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5802F43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21,210,207.49</w:t>
            </w:r>
          </w:p>
        </w:tc>
        <w:tc>
          <w:tcPr>
            <w:tcW w:w="1615" w:type="pct"/>
            <w:vAlign w:val="bottom"/>
          </w:tcPr>
          <w:p w14:paraId="04604E7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60,916.25</w:t>
            </w:r>
          </w:p>
        </w:tc>
      </w:tr>
      <w:tr w:rsidR="001D7C41" w:rsidRPr="00E54740" w14:paraId="04F15A1C" w14:textId="77777777" w:rsidTr="001A093D">
        <w:tc>
          <w:tcPr>
            <w:tcW w:w="1771" w:type="pct"/>
          </w:tcPr>
          <w:p w14:paraId="2E9E8AC9"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133F13A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398,425,795.94</w:t>
            </w:r>
          </w:p>
        </w:tc>
        <w:tc>
          <w:tcPr>
            <w:tcW w:w="1615" w:type="pct"/>
            <w:vAlign w:val="bottom"/>
          </w:tcPr>
          <w:p w14:paraId="75E2480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93,576,816.93</w:t>
            </w:r>
          </w:p>
        </w:tc>
      </w:tr>
      <w:tr w:rsidR="001D7C41" w:rsidRPr="00E54740" w14:paraId="729FA91A" w14:textId="77777777" w:rsidTr="001A093D">
        <w:tc>
          <w:tcPr>
            <w:tcW w:w="1771" w:type="pct"/>
          </w:tcPr>
          <w:p w14:paraId="3A1A8E82"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27D9DCC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6BF6B58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B545992" w14:textId="77777777" w:rsidTr="001A093D">
        <w:tc>
          <w:tcPr>
            <w:tcW w:w="1771" w:type="pct"/>
          </w:tcPr>
          <w:p w14:paraId="7227445A"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67761EE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73,319,989.33</w:t>
            </w:r>
          </w:p>
        </w:tc>
        <w:tc>
          <w:tcPr>
            <w:tcW w:w="1615" w:type="pct"/>
            <w:vAlign w:val="center"/>
          </w:tcPr>
          <w:p w14:paraId="398CD85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13,818,127.55</w:t>
            </w:r>
          </w:p>
        </w:tc>
      </w:tr>
    </w:tbl>
    <w:p w14:paraId="1DFD195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92864840"/>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14:paraId="11C12C31"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9286484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14:paraId="3AC91FA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50CF366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9286484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14:paraId="38681D16"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基金管理人：</w:t>
      </w:r>
    </w:p>
    <w:p w14:paraId="0D30A9E4"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1EF23B97"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4DE4C654" w14:textId="77777777" w:rsidR="00F85387" w:rsidRDefault="00F85387">
      <w:pPr>
        <w:widowControl/>
        <w:spacing w:line="360" w:lineRule="auto"/>
        <w:ind w:firstLineChars="200" w:firstLine="420"/>
        <w:rPr>
          <w:rFonts w:eastAsiaTheme="minorEastAsia"/>
          <w:kern w:val="0"/>
          <w:szCs w:val="21"/>
        </w:rPr>
      </w:pPr>
    </w:p>
    <w:p w14:paraId="5C996060"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基金托管人：</w:t>
      </w:r>
    </w:p>
    <w:p w14:paraId="0313373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133AFC6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9286484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14:paraId="58F0A0D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2257C1F5"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9286484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14:paraId="1BB8AA0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165F6FBD"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92864845"/>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14:paraId="664E6B0B" w14:textId="77777777"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35,000.00 </w:t>
      </w:r>
      <w:r w:rsidRPr="00E54740">
        <w:rPr>
          <w:rFonts w:eastAsiaTheme="minorEastAsia"/>
          <w:szCs w:val="21"/>
        </w:rPr>
        <w:t>元。</w:t>
      </w:r>
    </w:p>
    <w:p w14:paraId="696D667A"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192864846"/>
      <w:bookmarkStart w:id="197" w:name="_Toc361324900"/>
      <w:bookmarkStart w:id="198" w:name="_Toc409100468"/>
      <w:bookmarkStart w:id="199" w:name="_Toc409100105"/>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6"/>
    </w:p>
    <w:p w14:paraId="25013C3A"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0" w:name="_Toc192864847"/>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14:paraId="3B7031BF"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5A313A76"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1" w:name="_Toc192864848"/>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14:paraId="2D9CA50C"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6D749194"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2" w:name="_Toc192864849"/>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2"/>
    </w:p>
    <w:p w14:paraId="2C01BAE6" w14:textId="77777777"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14:paraId="596BE531"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398950D1" w14:textId="77777777" w:rsidTr="006D141C">
        <w:tc>
          <w:tcPr>
            <w:tcW w:w="1560" w:type="dxa"/>
            <w:vMerge w:val="restart"/>
            <w:vAlign w:val="center"/>
          </w:tcPr>
          <w:p w14:paraId="1B446843" w14:textId="77777777"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14:paraId="2A6095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w:t>
            </w:r>
            <w:r w:rsidRPr="00E54740">
              <w:rPr>
                <w:rFonts w:eastAsiaTheme="minorEastAsia"/>
                <w:szCs w:val="21"/>
              </w:rPr>
              <w:lastRenderedPageBreak/>
              <w:t>数量</w:t>
            </w:r>
          </w:p>
        </w:tc>
        <w:tc>
          <w:tcPr>
            <w:tcW w:w="2880" w:type="dxa"/>
            <w:gridSpan w:val="2"/>
            <w:vAlign w:val="center"/>
          </w:tcPr>
          <w:p w14:paraId="565619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股票交易</w:t>
            </w:r>
          </w:p>
        </w:tc>
        <w:tc>
          <w:tcPr>
            <w:tcW w:w="2700" w:type="dxa"/>
            <w:gridSpan w:val="2"/>
            <w:vAlign w:val="center"/>
          </w:tcPr>
          <w:p w14:paraId="401AC8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5E77EB43"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2D16338F" w14:textId="77777777" w:rsidTr="006D141C">
        <w:tc>
          <w:tcPr>
            <w:tcW w:w="9000" w:type="dxa"/>
            <w:vMerge/>
            <w:vAlign w:val="center"/>
          </w:tcPr>
          <w:p w14:paraId="63EE35D8"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44948A17"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118280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5684C66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w:t>
            </w:r>
            <w:r w:rsidRPr="00E54740">
              <w:rPr>
                <w:rFonts w:eastAsiaTheme="minorEastAsia"/>
                <w:szCs w:val="21"/>
              </w:rPr>
              <w:lastRenderedPageBreak/>
              <w:t>票成交总额的比例</w:t>
            </w:r>
          </w:p>
        </w:tc>
        <w:tc>
          <w:tcPr>
            <w:tcW w:w="1620" w:type="dxa"/>
            <w:vAlign w:val="center"/>
          </w:tcPr>
          <w:p w14:paraId="3EBC7F90"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lastRenderedPageBreak/>
              <w:t>佣金</w:t>
            </w:r>
          </w:p>
        </w:tc>
        <w:tc>
          <w:tcPr>
            <w:tcW w:w="1080" w:type="dxa"/>
            <w:vAlign w:val="center"/>
          </w:tcPr>
          <w:p w14:paraId="607693D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w:t>
            </w:r>
            <w:r w:rsidRPr="00E54740">
              <w:rPr>
                <w:rFonts w:eastAsiaTheme="minorEastAsia"/>
                <w:szCs w:val="21"/>
              </w:rPr>
              <w:lastRenderedPageBreak/>
              <w:t>金总量的比例</w:t>
            </w:r>
          </w:p>
        </w:tc>
        <w:tc>
          <w:tcPr>
            <w:tcW w:w="1080" w:type="dxa"/>
            <w:vMerge/>
            <w:vAlign w:val="center"/>
          </w:tcPr>
          <w:p w14:paraId="4012D22F" w14:textId="77777777" w:rsidR="001A59F9" w:rsidRPr="00E54740" w:rsidRDefault="001A59F9" w:rsidP="00026C9C">
            <w:pPr>
              <w:widowControl/>
              <w:spacing w:line="360" w:lineRule="auto"/>
              <w:jc w:val="left"/>
              <w:rPr>
                <w:rFonts w:eastAsiaTheme="minorEastAsia"/>
                <w:kern w:val="0"/>
                <w:szCs w:val="21"/>
              </w:rPr>
            </w:pPr>
          </w:p>
        </w:tc>
      </w:tr>
      <w:tr w:rsidR="00F85387" w14:paraId="0FB9AD43" w14:textId="77777777">
        <w:tc>
          <w:tcPr>
            <w:tcW w:w="1560" w:type="dxa"/>
            <w:vAlign w:val="center"/>
          </w:tcPr>
          <w:p w14:paraId="47C4D0A9" w14:textId="77777777" w:rsidR="00F85387" w:rsidRDefault="00A33DC0">
            <w:pPr>
              <w:jc w:val="left"/>
            </w:pPr>
            <w:r>
              <w:rPr>
                <w:rFonts w:eastAsiaTheme="minorEastAsia"/>
                <w:szCs w:val="21"/>
              </w:rPr>
              <w:t>高盛证券</w:t>
            </w:r>
          </w:p>
        </w:tc>
        <w:tc>
          <w:tcPr>
            <w:tcW w:w="780" w:type="dxa"/>
            <w:vAlign w:val="center"/>
          </w:tcPr>
          <w:p w14:paraId="6485C9D2" w14:textId="77777777" w:rsidR="00F85387" w:rsidRDefault="00A33DC0">
            <w:pPr>
              <w:jc w:val="right"/>
            </w:pPr>
            <w:r>
              <w:rPr>
                <w:rFonts w:eastAsiaTheme="minorEastAsia"/>
                <w:szCs w:val="21"/>
              </w:rPr>
              <w:t>1</w:t>
            </w:r>
          </w:p>
        </w:tc>
        <w:tc>
          <w:tcPr>
            <w:tcW w:w="1800" w:type="dxa"/>
            <w:vAlign w:val="center"/>
          </w:tcPr>
          <w:p w14:paraId="7B9C62BD" w14:textId="77777777" w:rsidR="00F85387" w:rsidRDefault="00A33DC0">
            <w:pPr>
              <w:jc w:val="right"/>
            </w:pPr>
            <w:r>
              <w:rPr>
                <w:rFonts w:eastAsiaTheme="minorEastAsia"/>
                <w:szCs w:val="21"/>
              </w:rPr>
              <w:t>-</w:t>
            </w:r>
          </w:p>
        </w:tc>
        <w:tc>
          <w:tcPr>
            <w:tcW w:w="1080" w:type="dxa"/>
            <w:vAlign w:val="center"/>
          </w:tcPr>
          <w:p w14:paraId="3984EA9E" w14:textId="77777777" w:rsidR="00F85387" w:rsidRDefault="00A33DC0">
            <w:pPr>
              <w:jc w:val="right"/>
            </w:pPr>
            <w:r>
              <w:rPr>
                <w:rFonts w:eastAsiaTheme="minorEastAsia"/>
                <w:szCs w:val="21"/>
              </w:rPr>
              <w:t>-</w:t>
            </w:r>
          </w:p>
        </w:tc>
        <w:tc>
          <w:tcPr>
            <w:tcW w:w="1620" w:type="dxa"/>
            <w:vAlign w:val="center"/>
          </w:tcPr>
          <w:p w14:paraId="3B296FEA" w14:textId="77777777" w:rsidR="00F85387" w:rsidRDefault="00A33DC0">
            <w:pPr>
              <w:jc w:val="right"/>
            </w:pPr>
            <w:r>
              <w:rPr>
                <w:rFonts w:eastAsiaTheme="minorEastAsia"/>
                <w:szCs w:val="21"/>
              </w:rPr>
              <w:t>-</w:t>
            </w:r>
          </w:p>
        </w:tc>
        <w:tc>
          <w:tcPr>
            <w:tcW w:w="1080" w:type="dxa"/>
            <w:vAlign w:val="center"/>
          </w:tcPr>
          <w:p w14:paraId="3FB7268B" w14:textId="77777777" w:rsidR="00F85387" w:rsidRDefault="00A33DC0">
            <w:pPr>
              <w:jc w:val="right"/>
            </w:pPr>
            <w:r>
              <w:rPr>
                <w:rFonts w:eastAsiaTheme="minorEastAsia"/>
                <w:szCs w:val="21"/>
              </w:rPr>
              <w:t>-</w:t>
            </w:r>
          </w:p>
        </w:tc>
        <w:tc>
          <w:tcPr>
            <w:tcW w:w="1080" w:type="dxa"/>
            <w:vAlign w:val="center"/>
          </w:tcPr>
          <w:p w14:paraId="704E87B9" w14:textId="77777777" w:rsidR="00F85387" w:rsidRDefault="00A33DC0">
            <w:pPr>
              <w:jc w:val="left"/>
            </w:pPr>
            <w:r>
              <w:rPr>
                <w:rFonts w:eastAsiaTheme="minorEastAsia"/>
                <w:szCs w:val="21"/>
              </w:rPr>
              <w:t>-</w:t>
            </w:r>
          </w:p>
        </w:tc>
      </w:tr>
      <w:tr w:rsidR="00F85387" w14:paraId="3D16DCC7" w14:textId="77777777">
        <w:tc>
          <w:tcPr>
            <w:tcW w:w="1560" w:type="dxa"/>
            <w:vAlign w:val="center"/>
          </w:tcPr>
          <w:p w14:paraId="613889ED" w14:textId="77777777" w:rsidR="00F85387" w:rsidRDefault="00A33DC0">
            <w:pPr>
              <w:jc w:val="left"/>
            </w:pPr>
            <w:r>
              <w:rPr>
                <w:rFonts w:eastAsiaTheme="minorEastAsia"/>
                <w:szCs w:val="21"/>
              </w:rPr>
              <w:t>国泰君安证券</w:t>
            </w:r>
          </w:p>
        </w:tc>
        <w:tc>
          <w:tcPr>
            <w:tcW w:w="780" w:type="dxa"/>
            <w:vAlign w:val="center"/>
          </w:tcPr>
          <w:p w14:paraId="511037D7" w14:textId="77777777" w:rsidR="00F85387" w:rsidRDefault="00A33DC0">
            <w:pPr>
              <w:jc w:val="right"/>
            </w:pPr>
            <w:r>
              <w:rPr>
                <w:rFonts w:eastAsiaTheme="minorEastAsia"/>
                <w:szCs w:val="21"/>
              </w:rPr>
              <w:t>1</w:t>
            </w:r>
          </w:p>
        </w:tc>
        <w:tc>
          <w:tcPr>
            <w:tcW w:w="1800" w:type="dxa"/>
            <w:vAlign w:val="center"/>
          </w:tcPr>
          <w:p w14:paraId="763B1EC6" w14:textId="77777777" w:rsidR="00F85387" w:rsidRDefault="00A33DC0">
            <w:pPr>
              <w:jc w:val="right"/>
            </w:pPr>
            <w:r>
              <w:rPr>
                <w:rFonts w:eastAsiaTheme="minorEastAsia"/>
                <w:szCs w:val="21"/>
              </w:rPr>
              <w:t>254,808,778.83</w:t>
            </w:r>
          </w:p>
        </w:tc>
        <w:tc>
          <w:tcPr>
            <w:tcW w:w="1080" w:type="dxa"/>
            <w:vAlign w:val="center"/>
          </w:tcPr>
          <w:p w14:paraId="551892CE" w14:textId="77777777" w:rsidR="00F85387" w:rsidRDefault="00A33DC0">
            <w:pPr>
              <w:jc w:val="right"/>
            </w:pPr>
            <w:r>
              <w:rPr>
                <w:rFonts w:eastAsiaTheme="minorEastAsia"/>
                <w:szCs w:val="21"/>
              </w:rPr>
              <w:t>53.69%</w:t>
            </w:r>
          </w:p>
        </w:tc>
        <w:tc>
          <w:tcPr>
            <w:tcW w:w="1620" w:type="dxa"/>
            <w:vAlign w:val="center"/>
          </w:tcPr>
          <w:p w14:paraId="2AC4D2DC" w14:textId="77777777" w:rsidR="00F85387" w:rsidRDefault="00A33DC0">
            <w:pPr>
              <w:jc w:val="right"/>
            </w:pPr>
            <w:r>
              <w:rPr>
                <w:rFonts w:eastAsiaTheme="minorEastAsia"/>
                <w:szCs w:val="21"/>
              </w:rPr>
              <w:t>280,876.20</w:t>
            </w:r>
          </w:p>
        </w:tc>
        <w:tc>
          <w:tcPr>
            <w:tcW w:w="1080" w:type="dxa"/>
            <w:vAlign w:val="center"/>
          </w:tcPr>
          <w:p w14:paraId="5BDA1C95" w14:textId="77777777" w:rsidR="00F85387" w:rsidRDefault="00A33DC0">
            <w:pPr>
              <w:jc w:val="right"/>
            </w:pPr>
            <w:r>
              <w:rPr>
                <w:rFonts w:eastAsiaTheme="minorEastAsia"/>
                <w:szCs w:val="21"/>
              </w:rPr>
              <w:t>59.81%</w:t>
            </w:r>
          </w:p>
        </w:tc>
        <w:tc>
          <w:tcPr>
            <w:tcW w:w="1080" w:type="dxa"/>
            <w:vAlign w:val="center"/>
          </w:tcPr>
          <w:p w14:paraId="59877816" w14:textId="77777777" w:rsidR="00F85387" w:rsidRDefault="00A33DC0">
            <w:pPr>
              <w:jc w:val="left"/>
            </w:pPr>
            <w:r>
              <w:rPr>
                <w:rFonts w:eastAsiaTheme="minorEastAsia"/>
                <w:szCs w:val="21"/>
              </w:rPr>
              <w:t>-</w:t>
            </w:r>
          </w:p>
        </w:tc>
      </w:tr>
      <w:tr w:rsidR="00F85387" w14:paraId="0FB603C7" w14:textId="77777777">
        <w:tc>
          <w:tcPr>
            <w:tcW w:w="1560" w:type="dxa"/>
            <w:vAlign w:val="center"/>
          </w:tcPr>
          <w:p w14:paraId="312090A4" w14:textId="77777777" w:rsidR="00F85387" w:rsidRDefault="00A33DC0">
            <w:pPr>
              <w:jc w:val="left"/>
            </w:pPr>
            <w:r>
              <w:rPr>
                <w:rFonts w:eastAsiaTheme="minorEastAsia"/>
                <w:szCs w:val="21"/>
              </w:rPr>
              <w:t>招商证券</w:t>
            </w:r>
          </w:p>
        </w:tc>
        <w:tc>
          <w:tcPr>
            <w:tcW w:w="780" w:type="dxa"/>
            <w:vAlign w:val="center"/>
          </w:tcPr>
          <w:p w14:paraId="4959AEF5" w14:textId="77777777" w:rsidR="00F85387" w:rsidRDefault="00A33DC0">
            <w:pPr>
              <w:jc w:val="right"/>
            </w:pPr>
            <w:r>
              <w:rPr>
                <w:rFonts w:eastAsiaTheme="minorEastAsia"/>
                <w:szCs w:val="21"/>
              </w:rPr>
              <w:t>1</w:t>
            </w:r>
          </w:p>
        </w:tc>
        <w:tc>
          <w:tcPr>
            <w:tcW w:w="1800" w:type="dxa"/>
            <w:vAlign w:val="center"/>
          </w:tcPr>
          <w:p w14:paraId="1099BC82" w14:textId="77777777" w:rsidR="00F85387" w:rsidRDefault="00A33DC0">
            <w:pPr>
              <w:jc w:val="right"/>
            </w:pPr>
            <w:r>
              <w:rPr>
                <w:rFonts w:eastAsiaTheme="minorEastAsia"/>
                <w:szCs w:val="21"/>
              </w:rPr>
              <w:t>219,393,225.97</w:t>
            </w:r>
          </w:p>
        </w:tc>
        <w:tc>
          <w:tcPr>
            <w:tcW w:w="1080" w:type="dxa"/>
            <w:vAlign w:val="center"/>
          </w:tcPr>
          <w:p w14:paraId="74E16FFC" w14:textId="77777777" w:rsidR="00F85387" w:rsidRDefault="00A33DC0">
            <w:pPr>
              <w:jc w:val="right"/>
            </w:pPr>
            <w:r>
              <w:rPr>
                <w:rFonts w:eastAsiaTheme="minorEastAsia"/>
                <w:szCs w:val="21"/>
              </w:rPr>
              <w:t>46.23%</w:t>
            </w:r>
          </w:p>
        </w:tc>
        <w:tc>
          <w:tcPr>
            <w:tcW w:w="1620" w:type="dxa"/>
            <w:vAlign w:val="center"/>
          </w:tcPr>
          <w:p w14:paraId="07920F8F" w14:textId="77777777" w:rsidR="00F85387" w:rsidRDefault="00A33DC0">
            <w:pPr>
              <w:jc w:val="right"/>
            </w:pPr>
            <w:r>
              <w:rPr>
                <w:rFonts w:eastAsiaTheme="minorEastAsia"/>
                <w:szCs w:val="21"/>
              </w:rPr>
              <w:t>188,565.44</w:t>
            </w:r>
          </w:p>
        </w:tc>
        <w:tc>
          <w:tcPr>
            <w:tcW w:w="1080" w:type="dxa"/>
            <w:vAlign w:val="center"/>
          </w:tcPr>
          <w:p w14:paraId="096BA1EA" w14:textId="77777777" w:rsidR="00F85387" w:rsidRDefault="00A33DC0">
            <w:pPr>
              <w:jc w:val="right"/>
            </w:pPr>
            <w:r>
              <w:rPr>
                <w:rFonts w:eastAsiaTheme="minorEastAsia"/>
                <w:szCs w:val="21"/>
              </w:rPr>
              <w:t>40.16%</w:t>
            </w:r>
          </w:p>
        </w:tc>
        <w:tc>
          <w:tcPr>
            <w:tcW w:w="1080" w:type="dxa"/>
            <w:vAlign w:val="center"/>
          </w:tcPr>
          <w:p w14:paraId="012F53FF" w14:textId="77777777" w:rsidR="00F85387" w:rsidRDefault="00A33DC0">
            <w:pPr>
              <w:jc w:val="left"/>
            </w:pPr>
            <w:r>
              <w:rPr>
                <w:rFonts w:eastAsiaTheme="minorEastAsia"/>
                <w:szCs w:val="21"/>
              </w:rPr>
              <w:t>-</w:t>
            </w:r>
          </w:p>
        </w:tc>
      </w:tr>
      <w:tr w:rsidR="00F85387" w14:paraId="649D90CF" w14:textId="77777777">
        <w:tc>
          <w:tcPr>
            <w:tcW w:w="1560" w:type="dxa"/>
            <w:vAlign w:val="center"/>
          </w:tcPr>
          <w:p w14:paraId="54BBAE3A" w14:textId="77777777" w:rsidR="00F85387" w:rsidRDefault="00A33DC0">
            <w:pPr>
              <w:jc w:val="left"/>
            </w:pPr>
            <w:r>
              <w:rPr>
                <w:rFonts w:eastAsiaTheme="minorEastAsia"/>
                <w:szCs w:val="21"/>
              </w:rPr>
              <w:t>中信证券</w:t>
            </w:r>
          </w:p>
        </w:tc>
        <w:tc>
          <w:tcPr>
            <w:tcW w:w="780" w:type="dxa"/>
            <w:vAlign w:val="center"/>
          </w:tcPr>
          <w:p w14:paraId="3F17D09B" w14:textId="77777777" w:rsidR="00F85387" w:rsidRDefault="00A33DC0">
            <w:pPr>
              <w:jc w:val="right"/>
            </w:pPr>
            <w:r>
              <w:rPr>
                <w:rFonts w:eastAsiaTheme="minorEastAsia"/>
                <w:szCs w:val="21"/>
              </w:rPr>
              <w:t>1</w:t>
            </w:r>
          </w:p>
        </w:tc>
        <w:tc>
          <w:tcPr>
            <w:tcW w:w="1800" w:type="dxa"/>
            <w:vAlign w:val="center"/>
          </w:tcPr>
          <w:p w14:paraId="0FAAB143" w14:textId="77777777" w:rsidR="00F85387" w:rsidRDefault="00A33DC0">
            <w:pPr>
              <w:jc w:val="right"/>
            </w:pPr>
            <w:r>
              <w:rPr>
                <w:rFonts w:eastAsiaTheme="minorEastAsia"/>
                <w:szCs w:val="21"/>
              </w:rPr>
              <w:t>394,946.46</w:t>
            </w:r>
          </w:p>
        </w:tc>
        <w:tc>
          <w:tcPr>
            <w:tcW w:w="1080" w:type="dxa"/>
            <w:vAlign w:val="center"/>
          </w:tcPr>
          <w:p w14:paraId="225F20D9" w14:textId="77777777" w:rsidR="00F85387" w:rsidRDefault="00A33DC0">
            <w:pPr>
              <w:jc w:val="right"/>
            </w:pPr>
            <w:r>
              <w:rPr>
                <w:rFonts w:eastAsiaTheme="minorEastAsia"/>
                <w:szCs w:val="21"/>
              </w:rPr>
              <w:t>0.08%</w:t>
            </w:r>
          </w:p>
        </w:tc>
        <w:tc>
          <w:tcPr>
            <w:tcW w:w="1620" w:type="dxa"/>
            <w:vAlign w:val="center"/>
          </w:tcPr>
          <w:p w14:paraId="367BDF94" w14:textId="77777777" w:rsidR="00F85387" w:rsidRDefault="00A33DC0">
            <w:pPr>
              <w:jc w:val="right"/>
            </w:pPr>
            <w:r>
              <w:rPr>
                <w:rFonts w:eastAsiaTheme="minorEastAsia"/>
                <w:szCs w:val="21"/>
              </w:rPr>
              <w:t>150.07</w:t>
            </w:r>
          </w:p>
        </w:tc>
        <w:tc>
          <w:tcPr>
            <w:tcW w:w="1080" w:type="dxa"/>
            <w:vAlign w:val="center"/>
          </w:tcPr>
          <w:p w14:paraId="493CF3D4" w14:textId="77777777" w:rsidR="00F85387" w:rsidRDefault="00A33DC0">
            <w:pPr>
              <w:jc w:val="right"/>
            </w:pPr>
            <w:r>
              <w:rPr>
                <w:rFonts w:eastAsiaTheme="minorEastAsia"/>
                <w:szCs w:val="21"/>
              </w:rPr>
              <w:t>0.03%</w:t>
            </w:r>
          </w:p>
        </w:tc>
        <w:tc>
          <w:tcPr>
            <w:tcW w:w="1080" w:type="dxa"/>
            <w:vAlign w:val="center"/>
          </w:tcPr>
          <w:p w14:paraId="4262D54C" w14:textId="77777777" w:rsidR="00F85387" w:rsidRDefault="00A33DC0">
            <w:pPr>
              <w:jc w:val="left"/>
            </w:pPr>
            <w:r>
              <w:rPr>
                <w:rFonts w:eastAsiaTheme="minorEastAsia"/>
                <w:szCs w:val="21"/>
              </w:rPr>
              <w:t>-</w:t>
            </w:r>
          </w:p>
        </w:tc>
      </w:tr>
    </w:tbl>
    <w:p w14:paraId="63DB0031" w14:textId="77777777" w:rsidR="00E57576" w:rsidRPr="00E57576" w:rsidRDefault="00A33DC0" w:rsidP="00E57576">
      <w:pPr>
        <w:widowControl/>
        <w:spacing w:line="360" w:lineRule="auto"/>
        <w:ind w:firstLineChars="200" w:firstLine="420"/>
        <w:jc w:val="left"/>
        <w:rPr>
          <w:rFonts w:eastAsiaTheme="minorEastAsia"/>
          <w:szCs w:val="21"/>
        </w:rPr>
      </w:pPr>
      <w:r>
        <w:rPr>
          <w:rFonts w:eastAsiaTheme="minorEastAsia"/>
          <w:szCs w:val="21"/>
        </w:rPr>
        <w:t>注：</w:t>
      </w:r>
      <w:r w:rsidR="00E57576" w:rsidRPr="00E57576">
        <w:rPr>
          <w:rFonts w:eastAsiaTheme="minorEastAsia" w:hint="eastAsia"/>
          <w:szCs w:val="21"/>
        </w:rPr>
        <w:t xml:space="preserve">1. </w:t>
      </w:r>
      <w:r w:rsidR="00E57576" w:rsidRPr="00E57576">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E57576" w:rsidRPr="00E57576">
        <w:rPr>
          <w:rFonts w:eastAsiaTheme="minorEastAsia" w:hint="eastAsia"/>
          <w:szCs w:val="21"/>
        </w:rPr>
        <w:tab/>
      </w:r>
    </w:p>
    <w:p w14:paraId="63A334DC" w14:textId="77777777" w:rsidR="00E57576" w:rsidRPr="00E57576" w:rsidRDefault="00E57576" w:rsidP="00E57576">
      <w:pPr>
        <w:widowControl/>
        <w:spacing w:line="360" w:lineRule="auto"/>
        <w:ind w:firstLineChars="200" w:firstLine="420"/>
        <w:jc w:val="left"/>
        <w:rPr>
          <w:rFonts w:eastAsiaTheme="minorEastAsia"/>
          <w:szCs w:val="21"/>
        </w:rPr>
      </w:pPr>
      <w:r w:rsidRPr="00E57576">
        <w:rPr>
          <w:rFonts w:eastAsiaTheme="minorEastAsia" w:hint="eastAsia"/>
          <w:szCs w:val="21"/>
        </w:rPr>
        <w:t>2.</w:t>
      </w:r>
      <w:r w:rsidRPr="00E57576">
        <w:rPr>
          <w:rFonts w:eastAsiaTheme="minorEastAsia" w:hint="eastAsia"/>
          <w:szCs w:val="21"/>
        </w:rPr>
        <w:t>证券公司的选择标准：</w:t>
      </w:r>
      <w:r w:rsidRPr="00E57576">
        <w:rPr>
          <w:rFonts w:eastAsiaTheme="minorEastAsia" w:hint="eastAsia"/>
          <w:szCs w:val="21"/>
        </w:rPr>
        <w:tab/>
      </w:r>
    </w:p>
    <w:p w14:paraId="072FCCB1" w14:textId="77777777" w:rsidR="00E57576" w:rsidRPr="00E57576" w:rsidRDefault="00E57576" w:rsidP="00E57576">
      <w:pPr>
        <w:widowControl/>
        <w:spacing w:line="360" w:lineRule="auto"/>
        <w:ind w:firstLineChars="200" w:firstLine="420"/>
        <w:jc w:val="left"/>
        <w:rPr>
          <w:rFonts w:eastAsiaTheme="minorEastAsia"/>
          <w:szCs w:val="21"/>
        </w:rPr>
      </w:pPr>
      <w:r w:rsidRPr="00E57576">
        <w:rPr>
          <w:rFonts w:eastAsiaTheme="minorEastAsia" w:hint="eastAsia"/>
          <w:szCs w:val="21"/>
        </w:rPr>
        <w:t>1</w:t>
      </w:r>
      <w:r w:rsidRPr="00E57576">
        <w:rPr>
          <w:rFonts w:eastAsiaTheme="minorEastAsia" w:hint="eastAsia"/>
          <w:szCs w:val="21"/>
        </w:rPr>
        <w:t>）资本金雄厚，信誉良好。</w:t>
      </w:r>
      <w:r w:rsidRPr="00E57576">
        <w:rPr>
          <w:rFonts w:eastAsiaTheme="minorEastAsia" w:hint="eastAsia"/>
          <w:szCs w:val="21"/>
        </w:rPr>
        <w:tab/>
      </w:r>
    </w:p>
    <w:p w14:paraId="4FCC63F0" w14:textId="335544D7" w:rsidR="00E57576" w:rsidRPr="00E57576" w:rsidRDefault="00E57576" w:rsidP="00E57576">
      <w:pPr>
        <w:widowControl/>
        <w:spacing w:line="360" w:lineRule="auto"/>
        <w:ind w:firstLineChars="200" w:firstLine="420"/>
        <w:jc w:val="left"/>
        <w:rPr>
          <w:rFonts w:eastAsiaTheme="minorEastAsia"/>
          <w:szCs w:val="21"/>
        </w:rPr>
      </w:pPr>
      <w:r w:rsidRPr="00E57576">
        <w:rPr>
          <w:rFonts w:eastAsiaTheme="minorEastAsia" w:hint="eastAsia"/>
          <w:szCs w:val="21"/>
        </w:rPr>
        <w:t>2</w:t>
      </w:r>
      <w:r w:rsidRPr="00E57576">
        <w:rPr>
          <w:rFonts w:eastAsiaTheme="minorEastAsia" w:hint="eastAsia"/>
          <w:szCs w:val="21"/>
        </w:rPr>
        <w:t>）财务状况良好，经营行为规范，最近一年未因发生重大违规行为而受到有关管理机关处罚。</w:t>
      </w:r>
    </w:p>
    <w:p w14:paraId="6F22CC85" w14:textId="77777777" w:rsidR="00E57576" w:rsidRPr="00E57576" w:rsidRDefault="00E57576" w:rsidP="00E57576">
      <w:pPr>
        <w:widowControl/>
        <w:spacing w:line="360" w:lineRule="auto"/>
        <w:ind w:firstLineChars="200" w:firstLine="420"/>
        <w:jc w:val="left"/>
        <w:rPr>
          <w:rFonts w:eastAsiaTheme="minorEastAsia"/>
          <w:szCs w:val="21"/>
        </w:rPr>
      </w:pPr>
      <w:r w:rsidRPr="00E57576">
        <w:rPr>
          <w:rFonts w:eastAsiaTheme="minorEastAsia" w:hint="eastAsia"/>
          <w:szCs w:val="21"/>
        </w:rPr>
        <w:t>3</w:t>
      </w:r>
      <w:r w:rsidRPr="00E57576">
        <w:rPr>
          <w:rFonts w:eastAsiaTheme="minorEastAsia" w:hint="eastAsia"/>
          <w:szCs w:val="21"/>
        </w:rPr>
        <w:t>）合规风控能力较强，内部管理规范、严格，具备健全的内控制度，并能满足基金运作高度保密的要求。</w:t>
      </w:r>
      <w:r w:rsidRPr="00E57576">
        <w:rPr>
          <w:rFonts w:eastAsiaTheme="minorEastAsia" w:hint="eastAsia"/>
          <w:szCs w:val="21"/>
        </w:rPr>
        <w:tab/>
      </w:r>
    </w:p>
    <w:p w14:paraId="250CFE75" w14:textId="77777777" w:rsidR="00E57576" w:rsidRPr="00E57576" w:rsidRDefault="00E57576" w:rsidP="00E57576">
      <w:pPr>
        <w:widowControl/>
        <w:spacing w:line="360" w:lineRule="auto"/>
        <w:ind w:firstLineChars="200" w:firstLine="420"/>
        <w:jc w:val="left"/>
        <w:rPr>
          <w:rFonts w:eastAsiaTheme="minorEastAsia"/>
          <w:szCs w:val="21"/>
        </w:rPr>
      </w:pPr>
      <w:r w:rsidRPr="00E57576">
        <w:rPr>
          <w:rFonts w:eastAsiaTheme="minorEastAsia" w:hint="eastAsia"/>
          <w:szCs w:val="21"/>
        </w:rPr>
        <w:t>4</w:t>
      </w:r>
      <w:r w:rsidRPr="00E57576">
        <w:rPr>
          <w:rFonts w:eastAsiaTheme="minorEastAsia" w:hint="eastAsia"/>
          <w:szCs w:val="21"/>
        </w:rPr>
        <w:t>）具备基金运作所需的高效、安全的通讯条件，交易设施满足基金进行证券交易的需要。</w:t>
      </w:r>
      <w:r w:rsidRPr="00E57576">
        <w:rPr>
          <w:rFonts w:eastAsiaTheme="minorEastAsia" w:hint="eastAsia"/>
          <w:szCs w:val="21"/>
        </w:rPr>
        <w:tab/>
      </w:r>
    </w:p>
    <w:p w14:paraId="7E8A96F5" w14:textId="77777777" w:rsidR="00E57576" w:rsidRPr="00E57576" w:rsidRDefault="00E57576" w:rsidP="00E57576">
      <w:pPr>
        <w:widowControl/>
        <w:spacing w:line="360" w:lineRule="auto"/>
        <w:ind w:firstLineChars="200" w:firstLine="420"/>
        <w:jc w:val="left"/>
        <w:rPr>
          <w:rFonts w:eastAsiaTheme="minorEastAsia"/>
          <w:szCs w:val="21"/>
        </w:rPr>
      </w:pPr>
      <w:r w:rsidRPr="00E57576">
        <w:rPr>
          <w:rFonts w:eastAsiaTheme="minorEastAsia" w:hint="eastAsia"/>
          <w:szCs w:val="21"/>
        </w:rPr>
        <w:t>5</w:t>
      </w:r>
      <w:r w:rsidRPr="00E57576">
        <w:rPr>
          <w:rFonts w:eastAsiaTheme="minorEastAsia" w:hint="eastAsia"/>
          <w:szCs w:val="21"/>
        </w:rPr>
        <w:t>）具备较完善的清算系统，能及时、高效地完成资金的结算交收。</w:t>
      </w:r>
      <w:r w:rsidRPr="00E57576">
        <w:rPr>
          <w:rFonts w:eastAsiaTheme="minorEastAsia" w:hint="eastAsia"/>
          <w:szCs w:val="21"/>
        </w:rPr>
        <w:tab/>
      </w:r>
    </w:p>
    <w:p w14:paraId="25CE27A5" w14:textId="77777777" w:rsidR="00E57576" w:rsidRPr="00E57576" w:rsidRDefault="00E57576" w:rsidP="00E57576">
      <w:pPr>
        <w:widowControl/>
        <w:spacing w:line="360" w:lineRule="auto"/>
        <w:ind w:firstLineChars="200" w:firstLine="420"/>
        <w:jc w:val="left"/>
        <w:rPr>
          <w:rFonts w:eastAsiaTheme="minorEastAsia"/>
          <w:szCs w:val="21"/>
        </w:rPr>
      </w:pPr>
      <w:r w:rsidRPr="00E57576">
        <w:rPr>
          <w:rFonts w:eastAsiaTheme="minorEastAsia" w:hint="eastAsia"/>
          <w:szCs w:val="21"/>
        </w:rPr>
        <w:t>6</w:t>
      </w:r>
      <w:r w:rsidRPr="00E57576">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E57576">
        <w:rPr>
          <w:rFonts w:eastAsiaTheme="minorEastAsia" w:hint="eastAsia"/>
          <w:szCs w:val="21"/>
        </w:rPr>
        <w:tab/>
      </w:r>
    </w:p>
    <w:p w14:paraId="70D3BB7B" w14:textId="77777777" w:rsidR="00E57576" w:rsidRPr="00E57576" w:rsidRDefault="00E57576" w:rsidP="00E57576">
      <w:pPr>
        <w:widowControl/>
        <w:spacing w:line="360" w:lineRule="auto"/>
        <w:ind w:firstLineChars="200" w:firstLine="420"/>
        <w:jc w:val="left"/>
        <w:rPr>
          <w:rFonts w:eastAsiaTheme="minorEastAsia"/>
          <w:szCs w:val="21"/>
        </w:rPr>
      </w:pPr>
      <w:r w:rsidRPr="00E57576">
        <w:rPr>
          <w:rFonts w:eastAsiaTheme="minorEastAsia" w:hint="eastAsia"/>
          <w:szCs w:val="21"/>
        </w:rPr>
        <w:t>3.</w:t>
      </w:r>
      <w:r w:rsidRPr="00E57576">
        <w:rPr>
          <w:rFonts w:eastAsiaTheme="minorEastAsia" w:hint="eastAsia"/>
          <w:szCs w:val="21"/>
        </w:rPr>
        <w:t>证券公司的选择程序：</w:t>
      </w:r>
      <w:r w:rsidRPr="00E57576">
        <w:rPr>
          <w:rFonts w:eastAsiaTheme="minorEastAsia" w:hint="eastAsia"/>
          <w:szCs w:val="21"/>
        </w:rPr>
        <w:tab/>
      </w:r>
    </w:p>
    <w:p w14:paraId="05CC5606" w14:textId="77777777" w:rsidR="00E57576" w:rsidRPr="00E57576" w:rsidRDefault="00E57576" w:rsidP="00E57576">
      <w:pPr>
        <w:widowControl/>
        <w:spacing w:line="360" w:lineRule="auto"/>
        <w:ind w:firstLineChars="200" w:firstLine="420"/>
        <w:jc w:val="left"/>
        <w:rPr>
          <w:rFonts w:eastAsiaTheme="minorEastAsia"/>
          <w:szCs w:val="21"/>
        </w:rPr>
      </w:pPr>
      <w:r w:rsidRPr="00E57576">
        <w:rPr>
          <w:rFonts w:eastAsiaTheme="minorEastAsia" w:hint="eastAsia"/>
          <w:szCs w:val="21"/>
        </w:rPr>
        <w:t>1</w:t>
      </w:r>
      <w:r w:rsidRPr="00E57576">
        <w:rPr>
          <w:rFonts w:eastAsiaTheme="minorEastAsia" w:hint="eastAsia"/>
          <w:szCs w:val="21"/>
        </w:rPr>
        <w:t>）本基金管理人定期组织相关部门依据证券公司的选择标准对候选券商进行评估，确定选用的券商。</w:t>
      </w:r>
      <w:r w:rsidRPr="00E57576">
        <w:rPr>
          <w:rFonts w:eastAsiaTheme="minorEastAsia" w:hint="eastAsia"/>
          <w:szCs w:val="21"/>
        </w:rPr>
        <w:tab/>
      </w:r>
    </w:p>
    <w:p w14:paraId="2BD54D43" w14:textId="7D971A52" w:rsidR="00E57576" w:rsidRDefault="00E57576" w:rsidP="00E57576">
      <w:pPr>
        <w:widowControl/>
        <w:spacing w:line="360" w:lineRule="auto"/>
        <w:ind w:firstLineChars="200" w:firstLine="420"/>
        <w:jc w:val="left"/>
        <w:rPr>
          <w:rFonts w:eastAsiaTheme="minorEastAsia"/>
          <w:szCs w:val="21"/>
        </w:rPr>
      </w:pPr>
      <w:r w:rsidRPr="00E57576">
        <w:rPr>
          <w:rFonts w:eastAsiaTheme="minorEastAsia" w:hint="eastAsia"/>
          <w:szCs w:val="21"/>
        </w:rPr>
        <w:t>2</w:t>
      </w:r>
      <w:r w:rsidRPr="00E57576">
        <w:rPr>
          <w:rFonts w:eastAsiaTheme="minorEastAsia" w:hint="eastAsia"/>
          <w:szCs w:val="21"/>
        </w:rPr>
        <w:t>）本基金管理人与券商签订协议，并通知基金托管人。</w:t>
      </w:r>
    </w:p>
    <w:p w14:paraId="40C91791" w14:textId="77777777" w:rsidR="00E57576" w:rsidRPr="00E57576" w:rsidRDefault="00E57576" w:rsidP="00E57576">
      <w:pPr>
        <w:widowControl/>
        <w:spacing w:line="360" w:lineRule="auto"/>
        <w:ind w:firstLineChars="200" w:firstLine="420"/>
        <w:jc w:val="left"/>
        <w:rPr>
          <w:rFonts w:eastAsiaTheme="minorEastAsia"/>
          <w:szCs w:val="21"/>
        </w:rPr>
      </w:pPr>
      <w:r w:rsidRPr="00E57576">
        <w:rPr>
          <w:rFonts w:eastAsiaTheme="minorEastAsia" w:hint="eastAsia"/>
          <w:szCs w:val="21"/>
        </w:rPr>
        <w:t xml:space="preserve">4. </w:t>
      </w:r>
      <w:r w:rsidRPr="00E57576">
        <w:rPr>
          <w:rFonts w:eastAsiaTheme="minorEastAsia" w:hint="eastAsia"/>
          <w:szCs w:val="21"/>
        </w:rPr>
        <w:t>本基金本年度新增中信证券</w:t>
      </w:r>
      <w:r w:rsidRPr="00E57576">
        <w:rPr>
          <w:rFonts w:eastAsiaTheme="minorEastAsia" w:hint="eastAsia"/>
          <w:szCs w:val="21"/>
        </w:rPr>
        <w:t>1</w:t>
      </w:r>
      <w:r w:rsidRPr="00E57576">
        <w:rPr>
          <w:rFonts w:eastAsiaTheme="minorEastAsia" w:hint="eastAsia"/>
          <w:szCs w:val="21"/>
        </w:rPr>
        <w:t>个席位，无注销席位。</w:t>
      </w:r>
    </w:p>
    <w:p w14:paraId="51B3FF3A" w14:textId="7D99EFBC" w:rsidR="00E57576" w:rsidRDefault="00E57576" w:rsidP="00E57576">
      <w:pPr>
        <w:widowControl/>
        <w:spacing w:line="360" w:lineRule="auto"/>
        <w:ind w:firstLineChars="200" w:firstLine="420"/>
        <w:jc w:val="left"/>
        <w:rPr>
          <w:rFonts w:eastAsiaTheme="minorEastAsia"/>
          <w:szCs w:val="21"/>
        </w:rPr>
      </w:pPr>
      <w:r w:rsidRPr="00E57576">
        <w:rPr>
          <w:rFonts w:eastAsiaTheme="minorEastAsia" w:hint="eastAsia"/>
          <w:szCs w:val="21"/>
        </w:rPr>
        <w:t>5.</w:t>
      </w:r>
      <w:r w:rsidRPr="00E57576">
        <w:rPr>
          <w:rFonts w:eastAsiaTheme="minorEastAsia" w:hint="eastAsia"/>
          <w:szCs w:val="21"/>
        </w:rPr>
        <w:t>《公开募集证券投资基金证券交易费用管理规定》自</w:t>
      </w:r>
      <w:r w:rsidRPr="00E57576">
        <w:rPr>
          <w:rFonts w:eastAsiaTheme="minorEastAsia" w:hint="eastAsia"/>
          <w:szCs w:val="21"/>
        </w:rPr>
        <w:t>2024</w:t>
      </w:r>
      <w:r w:rsidRPr="00E57576">
        <w:rPr>
          <w:rFonts w:eastAsiaTheme="minorEastAsia" w:hint="eastAsia"/>
          <w:szCs w:val="21"/>
        </w:rPr>
        <w:t>年</w:t>
      </w:r>
      <w:r w:rsidRPr="00E57576">
        <w:rPr>
          <w:rFonts w:eastAsiaTheme="minorEastAsia" w:hint="eastAsia"/>
          <w:szCs w:val="21"/>
        </w:rPr>
        <w:t>7</w:t>
      </w:r>
      <w:r w:rsidRPr="00E57576">
        <w:rPr>
          <w:rFonts w:eastAsiaTheme="minorEastAsia" w:hint="eastAsia"/>
          <w:szCs w:val="21"/>
        </w:rPr>
        <w:t>月</w:t>
      </w:r>
      <w:r w:rsidRPr="00E57576">
        <w:rPr>
          <w:rFonts w:eastAsiaTheme="minorEastAsia" w:hint="eastAsia"/>
          <w:szCs w:val="21"/>
        </w:rPr>
        <w:t>1</w:t>
      </w:r>
      <w:r w:rsidRPr="00E57576">
        <w:rPr>
          <w:rFonts w:eastAsiaTheme="minorEastAsia" w:hint="eastAsia"/>
          <w:szCs w:val="21"/>
        </w:rPr>
        <w:t>日起实施，</w:t>
      </w:r>
      <w:r w:rsidRPr="00E57576">
        <w:rPr>
          <w:rFonts w:eastAsiaTheme="minorEastAsia" w:hint="eastAsia"/>
          <w:szCs w:val="21"/>
        </w:rPr>
        <w:t>2024</w:t>
      </w:r>
      <w:r w:rsidRPr="00E57576">
        <w:rPr>
          <w:rFonts w:eastAsiaTheme="minorEastAsia" w:hint="eastAsia"/>
          <w:szCs w:val="21"/>
        </w:rPr>
        <w:t>年</w:t>
      </w:r>
      <w:r w:rsidRPr="00E57576">
        <w:rPr>
          <w:rFonts w:eastAsiaTheme="minorEastAsia" w:hint="eastAsia"/>
          <w:szCs w:val="21"/>
        </w:rPr>
        <w:t>7</w:t>
      </w:r>
      <w:r w:rsidRPr="00E57576">
        <w:rPr>
          <w:rFonts w:eastAsiaTheme="minorEastAsia" w:hint="eastAsia"/>
          <w:szCs w:val="21"/>
        </w:rPr>
        <w:t>月</w:t>
      </w:r>
      <w:r w:rsidRPr="00E57576">
        <w:rPr>
          <w:rFonts w:eastAsiaTheme="minorEastAsia" w:hint="eastAsia"/>
          <w:szCs w:val="21"/>
        </w:rPr>
        <w:t>1</w:t>
      </w:r>
      <w:r w:rsidRPr="00E57576">
        <w:rPr>
          <w:rFonts w:eastAsiaTheme="minorEastAsia" w:hint="eastAsia"/>
          <w:szCs w:val="21"/>
        </w:rPr>
        <w:t>日至</w:t>
      </w:r>
      <w:r w:rsidRPr="00E57576">
        <w:rPr>
          <w:rFonts w:eastAsiaTheme="minorEastAsia" w:hint="eastAsia"/>
          <w:szCs w:val="21"/>
        </w:rPr>
        <w:t>2024</w:t>
      </w:r>
      <w:r w:rsidRPr="00E57576">
        <w:rPr>
          <w:rFonts w:eastAsiaTheme="minorEastAsia" w:hint="eastAsia"/>
          <w:szCs w:val="21"/>
        </w:rPr>
        <w:t>年</w:t>
      </w:r>
      <w:r w:rsidRPr="00E57576">
        <w:rPr>
          <w:rFonts w:eastAsiaTheme="minorEastAsia" w:hint="eastAsia"/>
          <w:szCs w:val="21"/>
        </w:rPr>
        <w:t>12</w:t>
      </w:r>
      <w:r w:rsidRPr="00E57576">
        <w:rPr>
          <w:rFonts w:eastAsiaTheme="minorEastAsia" w:hint="eastAsia"/>
          <w:szCs w:val="21"/>
        </w:rPr>
        <w:t>月</w:t>
      </w:r>
      <w:r w:rsidRPr="00E57576">
        <w:rPr>
          <w:rFonts w:eastAsiaTheme="minorEastAsia" w:hint="eastAsia"/>
          <w:szCs w:val="21"/>
        </w:rPr>
        <w:t>31</w:t>
      </w:r>
      <w:r w:rsidRPr="00E57576">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973189F" w14:textId="77777777" w:rsidR="00E57576" w:rsidRDefault="00E57576" w:rsidP="00E57576">
      <w:pPr>
        <w:widowControl/>
        <w:spacing w:line="360" w:lineRule="auto"/>
        <w:ind w:firstLineChars="200" w:firstLine="420"/>
        <w:jc w:val="left"/>
        <w:rPr>
          <w:rFonts w:eastAsiaTheme="minorEastAsia"/>
          <w:szCs w:val="21"/>
        </w:rPr>
      </w:pPr>
    </w:p>
    <w:p w14:paraId="0EE47924" w14:textId="77777777" w:rsidR="001A59F9" w:rsidRPr="00E54740" w:rsidRDefault="00B26109" w:rsidP="00E57576">
      <w:pPr>
        <w:widowControl/>
        <w:spacing w:line="360" w:lineRule="auto"/>
        <w:ind w:firstLineChars="200" w:firstLine="422"/>
        <w:jc w:val="left"/>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14:paraId="6E081139" w14:textId="77777777"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4827E815" w14:textId="77777777" w:rsidTr="00EC47EE">
        <w:tc>
          <w:tcPr>
            <w:tcW w:w="1560" w:type="dxa"/>
            <w:vMerge w:val="restart"/>
            <w:vAlign w:val="center"/>
          </w:tcPr>
          <w:p w14:paraId="4689ABEC"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2A954C1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3C94A92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2E2B249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621E972D" w14:textId="77777777" w:rsidTr="00EC47EE">
        <w:tc>
          <w:tcPr>
            <w:tcW w:w="1560" w:type="dxa"/>
            <w:vMerge/>
            <w:vAlign w:val="center"/>
          </w:tcPr>
          <w:p w14:paraId="3DFF5A0D"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082E783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9C5D6F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35D5133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4A4F932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69CE0FE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2144A94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F85387" w14:paraId="33DC77C9" w14:textId="77777777">
        <w:tc>
          <w:tcPr>
            <w:tcW w:w="1560" w:type="dxa"/>
            <w:vAlign w:val="center"/>
          </w:tcPr>
          <w:p w14:paraId="4A9A94C1" w14:textId="77777777" w:rsidR="00F85387" w:rsidRDefault="00A33DC0">
            <w:pPr>
              <w:jc w:val="left"/>
            </w:pPr>
            <w:r>
              <w:rPr>
                <w:rFonts w:eastAsiaTheme="minorEastAsia"/>
                <w:szCs w:val="21"/>
              </w:rPr>
              <w:t>高盛证券</w:t>
            </w:r>
          </w:p>
        </w:tc>
        <w:tc>
          <w:tcPr>
            <w:tcW w:w="1320" w:type="dxa"/>
            <w:vAlign w:val="center"/>
          </w:tcPr>
          <w:p w14:paraId="2749902C" w14:textId="77777777" w:rsidR="00F85387" w:rsidRDefault="00A33DC0">
            <w:pPr>
              <w:jc w:val="right"/>
            </w:pPr>
            <w:r>
              <w:rPr>
                <w:rFonts w:eastAsiaTheme="minorEastAsia"/>
                <w:szCs w:val="21"/>
              </w:rPr>
              <w:t>-</w:t>
            </w:r>
          </w:p>
        </w:tc>
        <w:tc>
          <w:tcPr>
            <w:tcW w:w="1080" w:type="dxa"/>
            <w:vAlign w:val="center"/>
          </w:tcPr>
          <w:p w14:paraId="4C2CBC94" w14:textId="77777777" w:rsidR="00F85387" w:rsidRDefault="00A33DC0">
            <w:pPr>
              <w:jc w:val="right"/>
            </w:pPr>
            <w:r>
              <w:rPr>
                <w:rFonts w:eastAsiaTheme="minorEastAsia"/>
                <w:szCs w:val="21"/>
              </w:rPr>
              <w:t>-</w:t>
            </w:r>
          </w:p>
        </w:tc>
        <w:tc>
          <w:tcPr>
            <w:tcW w:w="1143" w:type="dxa"/>
            <w:vAlign w:val="center"/>
          </w:tcPr>
          <w:p w14:paraId="6B4B5660" w14:textId="77777777" w:rsidR="00F85387" w:rsidRDefault="00A33DC0">
            <w:pPr>
              <w:jc w:val="right"/>
            </w:pPr>
            <w:r>
              <w:rPr>
                <w:rFonts w:eastAsiaTheme="minorEastAsia"/>
                <w:szCs w:val="21"/>
              </w:rPr>
              <w:t>-</w:t>
            </w:r>
          </w:p>
        </w:tc>
        <w:tc>
          <w:tcPr>
            <w:tcW w:w="1197" w:type="dxa"/>
            <w:vAlign w:val="center"/>
          </w:tcPr>
          <w:p w14:paraId="443D8E32" w14:textId="77777777" w:rsidR="00F85387" w:rsidRDefault="00A33DC0">
            <w:pPr>
              <w:jc w:val="right"/>
            </w:pPr>
            <w:r>
              <w:rPr>
                <w:rFonts w:eastAsiaTheme="minorEastAsia"/>
                <w:szCs w:val="21"/>
              </w:rPr>
              <w:t>-</w:t>
            </w:r>
          </w:p>
        </w:tc>
        <w:tc>
          <w:tcPr>
            <w:tcW w:w="1497" w:type="dxa"/>
            <w:vAlign w:val="center"/>
          </w:tcPr>
          <w:p w14:paraId="0884EE9B" w14:textId="77777777" w:rsidR="00F85387" w:rsidRDefault="00A33DC0">
            <w:pPr>
              <w:jc w:val="right"/>
            </w:pPr>
            <w:r>
              <w:rPr>
                <w:rFonts w:eastAsiaTheme="minorEastAsia"/>
                <w:szCs w:val="21"/>
              </w:rPr>
              <w:t>-</w:t>
            </w:r>
          </w:p>
        </w:tc>
        <w:tc>
          <w:tcPr>
            <w:tcW w:w="1203" w:type="dxa"/>
            <w:vAlign w:val="center"/>
          </w:tcPr>
          <w:p w14:paraId="6EC26CFF" w14:textId="77777777" w:rsidR="00F85387" w:rsidRDefault="00A33DC0">
            <w:pPr>
              <w:jc w:val="right"/>
            </w:pPr>
            <w:r>
              <w:rPr>
                <w:rFonts w:eastAsiaTheme="minorEastAsia"/>
                <w:szCs w:val="21"/>
              </w:rPr>
              <w:t>-</w:t>
            </w:r>
          </w:p>
        </w:tc>
      </w:tr>
      <w:tr w:rsidR="00F85387" w14:paraId="15565139" w14:textId="77777777">
        <w:tc>
          <w:tcPr>
            <w:tcW w:w="1560" w:type="dxa"/>
            <w:vAlign w:val="center"/>
          </w:tcPr>
          <w:p w14:paraId="2BEC2B51" w14:textId="77777777" w:rsidR="00F85387" w:rsidRDefault="00A33DC0">
            <w:pPr>
              <w:jc w:val="left"/>
            </w:pPr>
            <w:r>
              <w:rPr>
                <w:rFonts w:eastAsiaTheme="minorEastAsia"/>
                <w:szCs w:val="21"/>
              </w:rPr>
              <w:t>国泰君安证券</w:t>
            </w:r>
          </w:p>
        </w:tc>
        <w:tc>
          <w:tcPr>
            <w:tcW w:w="1320" w:type="dxa"/>
            <w:vAlign w:val="center"/>
          </w:tcPr>
          <w:p w14:paraId="1E469F57" w14:textId="77777777" w:rsidR="00F85387" w:rsidRDefault="00A33DC0">
            <w:pPr>
              <w:jc w:val="right"/>
            </w:pPr>
            <w:r>
              <w:rPr>
                <w:rFonts w:eastAsiaTheme="minorEastAsia"/>
                <w:szCs w:val="21"/>
              </w:rPr>
              <w:t>810,043,430.42</w:t>
            </w:r>
          </w:p>
        </w:tc>
        <w:tc>
          <w:tcPr>
            <w:tcW w:w="1080" w:type="dxa"/>
            <w:vAlign w:val="center"/>
          </w:tcPr>
          <w:p w14:paraId="165B8913" w14:textId="77777777" w:rsidR="00F85387" w:rsidRDefault="00A33DC0">
            <w:pPr>
              <w:jc w:val="right"/>
            </w:pPr>
            <w:r>
              <w:rPr>
                <w:rFonts w:eastAsiaTheme="minorEastAsia"/>
                <w:szCs w:val="21"/>
              </w:rPr>
              <w:t>95.51%</w:t>
            </w:r>
          </w:p>
        </w:tc>
        <w:tc>
          <w:tcPr>
            <w:tcW w:w="1143" w:type="dxa"/>
            <w:vAlign w:val="center"/>
          </w:tcPr>
          <w:p w14:paraId="50A667C8" w14:textId="77777777" w:rsidR="00F85387" w:rsidRDefault="00A33DC0">
            <w:pPr>
              <w:jc w:val="right"/>
            </w:pPr>
            <w:r>
              <w:rPr>
                <w:rFonts w:eastAsiaTheme="minorEastAsia"/>
                <w:szCs w:val="21"/>
              </w:rPr>
              <w:t>2,875,065,000.00</w:t>
            </w:r>
          </w:p>
        </w:tc>
        <w:tc>
          <w:tcPr>
            <w:tcW w:w="1197" w:type="dxa"/>
            <w:vAlign w:val="center"/>
          </w:tcPr>
          <w:p w14:paraId="1AE8413F" w14:textId="77777777" w:rsidR="00F85387" w:rsidRDefault="00A33DC0">
            <w:pPr>
              <w:jc w:val="right"/>
            </w:pPr>
            <w:r>
              <w:rPr>
                <w:rFonts w:eastAsiaTheme="minorEastAsia"/>
                <w:szCs w:val="21"/>
              </w:rPr>
              <w:t>98.02%</w:t>
            </w:r>
          </w:p>
        </w:tc>
        <w:tc>
          <w:tcPr>
            <w:tcW w:w="1497" w:type="dxa"/>
            <w:vAlign w:val="center"/>
          </w:tcPr>
          <w:p w14:paraId="5B1BBC57" w14:textId="77777777" w:rsidR="00F85387" w:rsidRDefault="00A33DC0">
            <w:pPr>
              <w:jc w:val="right"/>
            </w:pPr>
            <w:r>
              <w:rPr>
                <w:rFonts w:eastAsiaTheme="minorEastAsia"/>
                <w:szCs w:val="21"/>
              </w:rPr>
              <w:t>-</w:t>
            </w:r>
          </w:p>
        </w:tc>
        <w:tc>
          <w:tcPr>
            <w:tcW w:w="1203" w:type="dxa"/>
            <w:vAlign w:val="center"/>
          </w:tcPr>
          <w:p w14:paraId="5215471F" w14:textId="77777777" w:rsidR="00F85387" w:rsidRDefault="00A33DC0">
            <w:pPr>
              <w:jc w:val="right"/>
            </w:pPr>
            <w:r>
              <w:rPr>
                <w:rFonts w:eastAsiaTheme="minorEastAsia"/>
                <w:szCs w:val="21"/>
              </w:rPr>
              <w:t>-</w:t>
            </w:r>
          </w:p>
        </w:tc>
      </w:tr>
      <w:tr w:rsidR="00F85387" w14:paraId="0FDCC3D2" w14:textId="77777777">
        <w:tc>
          <w:tcPr>
            <w:tcW w:w="1560" w:type="dxa"/>
            <w:vAlign w:val="center"/>
          </w:tcPr>
          <w:p w14:paraId="2B76ACD5" w14:textId="77777777" w:rsidR="00F85387" w:rsidRDefault="00A33DC0">
            <w:pPr>
              <w:jc w:val="left"/>
            </w:pPr>
            <w:r>
              <w:rPr>
                <w:rFonts w:eastAsiaTheme="minorEastAsia"/>
                <w:szCs w:val="21"/>
              </w:rPr>
              <w:t>招商证券</w:t>
            </w:r>
          </w:p>
        </w:tc>
        <w:tc>
          <w:tcPr>
            <w:tcW w:w="1320" w:type="dxa"/>
            <w:vAlign w:val="center"/>
          </w:tcPr>
          <w:p w14:paraId="02D138E8" w14:textId="77777777" w:rsidR="00F85387" w:rsidRDefault="00A33DC0">
            <w:pPr>
              <w:jc w:val="right"/>
            </w:pPr>
            <w:r>
              <w:rPr>
                <w:rFonts w:eastAsiaTheme="minorEastAsia"/>
                <w:szCs w:val="21"/>
              </w:rPr>
              <w:t>38,051,964.79</w:t>
            </w:r>
          </w:p>
        </w:tc>
        <w:tc>
          <w:tcPr>
            <w:tcW w:w="1080" w:type="dxa"/>
            <w:vAlign w:val="center"/>
          </w:tcPr>
          <w:p w14:paraId="2F80C15F" w14:textId="77777777" w:rsidR="00F85387" w:rsidRDefault="00A33DC0">
            <w:pPr>
              <w:jc w:val="right"/>
            </w:pPr>
            <w:r>
              <w:rPr>
                <w:rFonts w:eastAsiaTheme="minorEastAsia"/>
                <w:szCs w:val="21"/>
              </w:rPr>
              <w:t>4.49%</w:t>
            </w:r>
          </w:p>
        </w:tc>
        <w:tc>
          <w:tcPr>
            <w:tcW w:w="1143" w:type="dxa"/>
            <w:vAlign w:val="center"/>
          </w:tcPr>
          <w:p w14:paraId="79872FFA" w14:textId="77777777" w:rsidR="00F85387" w:rsidRDefault="00A33DC0">
            <w:pPr>
              <w:jc w:val="right"/>
            </w:pPr>
            <w:r>
              <w:rPr>
                <w:rFonts w:eastAsiaTheme="minorEastAsia"/>
                <w:szCs w:val="21"/>
              </w:rPr>
              <w:t>57,960,000.00</w:t>
            </w:r>
          </w:p>
        </w:tc>
        <w:tc>
          <w:tcPr>
            <w:tcW w:w="1197" w:type="dxa"/>
            <w:vAlign w:val="center"/>
          </w:tcPr>
          <w:p w14:paraId="52489230" w14:textId="77777777" w:rsidR="00F85387" w:rsidRDefault="00A33DC0">
            <w:pPr>
              <w:jc w:val="right"/>
            </w:pPr>
            <w:r>
              <w:rPr>
                <w:rFonts w:eastAsiaTheme="minorEastAsia"/>
                <w:szCs w:val="21"/>
              </w:rPr>
              <w:t>1.98%</w:t>
            </w:r>
          </w:p>
        </w:tc>
        <w:tc>
          <w:tcPr>
            <w:tcW w:w="1497" w:type="dxa"/>
            <w:vAlign w:val="center"/>
          </w:tcPr>
          <w:p w14:paraId="451D2BC1" w14:textId="77777777" w:rsidR="00F85387" w:rsidRDefault="00A33DC0">
            <w:pPr>
              <w:jc w:val="right"/>
            </w:pPr>
            <w:r>
              <w:rPr>
                <w:rFonts w:eastAsiaTheme="minorEastAsia"/>
                <w:szCs w:val="21"/>
              </w:rPr>
              <w:t>-</w:t>
            </w:r>
          </w:p>
        </w:tc>
        <w:tc>
          <w:tcPr>
            <w:tcW w:w="1203" w:type="dxa"/>
            <w:vAlign w:val="center"/>
          </w:tcPr>
          <w:p w14:paraId="0B246FAC" w14:textId="77777777" w:rsidR="00F85387" w:rsidRDefault="00A33DC0">
            <w:pPr>
              <w:jc w:val="right"/>
            </w:pPr>
            <w:r>
              <w:rPr>
                <w:rFonts w:eastAsiaTheme="minorEastAsia"/>
                <w:szCs w:val="21"/>
              </w:rPr>
              <w:t>-</w:t>
            </w:r>
          </w:p>
        </w:tc>
      </w:tr>
      <w:tr w:rsidR="00F85387" w14:paraId="0DE91A32" w14:textId="77777777">
        <w:tc>
          <w:tcPr>
            <w:tcW w:w="1560" w:type="dxa"/>
            <w:vAlign w:val="center"/>
          </w:tcPr>
          <w:p w14:paraId="23511AD2" w14:textId="77777777" w:rsidR="00F85387" w:rsidRDefault="00A33DC0">
            <w:pPr>
              <w:jc w:val="left"/>
            </w:pPr>
            <w:r>
              <w:rPr>
                <w:rFonts w:eastAsiaTheme="minorEastAsia"/>
                <w:szCs w:val="21"/>
              </w:rPr>
              <w:t>中信证券</w:t>
            </w:r>
          </w:p>
        </w:tc>
        <w:tc>
          <w:tcPr>
            <w:tcW w:w="1320" w:type="dxa"/>
            <w:vAlign w:val="center"/>
          </w:tcPr>
          <w:p w14:paraId="797EA15C" w14:textId="77777777" w:rsidR="00F85387" w:rsidRDefault="00A33DC0">
            <w:pPr>
              <w:jc w:val="right"/>
            </w:pPr>
            <w:r>
              <w:rPr>
                <w:rFonts w:eastAsiaTheme="minorEastAsia"/>
                <w:szCs w:val="21"/>
              </w:rPr>
              <w:t>-</w:t>
            </w:r>
          </w:p>
        </w:tc>
        <w:tc>
          <w:tcPr>
            <w:tcW w:w="1080" w:type="dxa"/>
            <w:vAlign w:val="center"/>
          </w:tcPr>
          <w:p w14:paraId="0A0133AC" w14:textId="77777777" w:rsidR="00F85387" w:rsidRDefault="00A33DC0">
            <w:pPr>
              <w:jc w:val="right"/>
            </w:pPr>
            <w:r>
              <w:rPr>
                <w:rFonts w:eastAsiaTheme="minorEastAsia"/>
                <w:szCs w:val="21"/>
              </w:rPr>
              <w:t>-</w:t>
            </w:r>
          </w:p>
        </w:tc>
        <w:tc>
          <w:tcPr>
            <w:tcW w:w="1143" w:type="dxa"/>
            <w:vAlign w:val="center"/>
          </w:tcPr>
          <w:p w14:paraId="6B27FAAA" w14:textId="77777777" w:rsidR="00F85387" w:rsidRDefault="00A33DC0">
            <w:pPr>
              <w:jc w:val="right"/>
            </w:pPr>
            <w:r>
              <w:rPr>
                <w:rFonts w:eastAsiaTheme="minorEastAsia"/>
                <w:szCs w:val="21"/>
              </w:rPr>
              <w:t>-</w:t>
            </w:r>
          </w:p>
        </w:tc>
        <w:tc>
          <w:tcPr>
            <w:tcW w:w="1197" w:type="dxa"/>
            <w:vAlign w:val="center"/>
          </w:tcPr>
          <w:p w14:paraId="77C839E6" w14:textId="77777777" w:rsidR="00F85387" w:rsidRDefault="00A33DC0">
            <w:pPr>
              <w:jc w:val="right"/>
            </w:pPr>
            <w:r>
              <w:rPr>
                <w:rFonts w:eastAsiaTheme="minorEastAsia"/>
                <w:szCs w:val="21"/>
              </w:rPr>
              <w:t>-</w:t>
            </w:r>
          </w:p>
        </w:tc>
        <w:tc>
          <w:tcPr>
            <w:tcW w:w="1497" w:type="dxa"/>
            <w:vAlign w:val="center"/>
          </w:tcPr>
          <w:p w14:paraId="57622D5B" w14:textId="77777777" w:rsidR="00F85387" w:rsidRDefault="00A33DC0">
            <w:pPr>
              <w:jc w:val="right"/>
            </w:pPr>
            <w:r>
              <w:rPr>
                <w:rFonts w:eastAsiaTheme="minorEastAsia"/>
                <w:szCs w:val="21"/>
              </w:rPr>
              <w:t>-</w:t>
            </w:r>
          </w:p>
        </w:tc>
        <w:tc>
          <w:tcPr>
            <w:tcW w:w="1203" w:type="dxa"/>
            <w:vAlign w:val="center"/>
          </w:tcPr>
          <w:p w14:paraId="6C72DF30" w14:textId="77777777" w:rsidR="00F85387" w:rsidRDefault="00A33DC0">
            <w:pPr>
              <w:jc w:val="right"/>
            </w:pPr>
            <w:r>
              <w:rPr>
                <w:rFonts w:eastAsiaTheme="minorEastAsia"/>
                <w:szCs w:val="21"/>
              </w:rPr>
              <w:t>-</w:t>
            </w:r>
          </w:p>
        </w:tc>
      </w:tr>
    </w:tbl>
    <w:p w14:paraId="429E970D" w14:textId="77777777" w:rsidR="006E344B" w:rsidRPr="00E54740" w:rsidRDefault="006E344B" w:rsidP="006E344B">
      <w:pPr>
        <w:autoSpaceDE w:val="0"/>
        <w:autoSpaceDN w:val="0"/>
        <w:adjustRightInd w:val="0"/>
        <w:spacing w:line="360" w:lineRule="auto"/>
        <w:jc w:val="left"/>
        <w:rPr>
          <w:rFonts w:eastAsiaTheme="minorEastAsia"/>
          <w:szCs w:val="21"/>
        </w:rPr>
      </w:pPr>
    </w:p>
    <w:p w14:paraId="5915B1F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92864850"/>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00DF0930" w14:textId="77777777" w:rsidTr="006A1878">
        <w:tc>
          <w:tcPr>
            <w:tcW w:w="720" w:type="dxa"/>
            <w:vAlign w:val="center"/>
          </w:tcPr>
          <w:p w14:paraId="30599F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7935EB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24A18D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64C1FBA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F85387" w14:paraId="454596EE" w14:textId="77777777">
        <w:tc>
          <w:tcPr>
            <w:tcW w:w="720" w:type="dxa"/>
            <w:vAlign w:val="center"/>
          </w:tcPr>
          <w:p w14:paraId="077024AC" w14:textId="77777777" w:rsidR="00F85387" w:rsidRDefault="00A33DC0">
            <w:pPr>
              <w:jc w:val="center"/>
            </w:pPr>
            <w:r>
              <w:rPr>
                <w:rFonts w:eastAsiaTheme="minorEastAsia"/>
                <w:szCs w:val="21"/>
              </w:rPr>
              <w:t>1</w:t>
            </w:r>
          </w:p>
        </w:tc>
        <w:tc>
          <w:tcPr>
            <w:tcW w:w="4320" w:type="dxa"/>
            <w:vAlign w:val="center"/>
          </w:tcPr>
          <w:p w14:paraId="743B90BB" w14:textId="77777777" w:rsidR="00F85387" w:rsidRDefault="00A33DC0">
            <w:pPr>
              <w:jc w:val="left"/>
            </w:pPr>
            <w:r>
              <w:rPr>
                <w:rFonts w:eastAsiaTheme="minorEastAsia"/>
                <w:szCs w:val="21"/>
              </w:rPr>
              <w:t>摩根基金管理（中国）有限公司关于高级管理人员变更的公告</w:t>
            </w:r>
          </w:p>
        </w:tc>
        <w:tc>
          <w:tcPr>
            <w:tcW w:w="2331" w:type="dxa"/>
            <w:vAlign w:val="center"/>
          </w:tcPr>
          <w:p w14:paraId="2C2C4EC2" w14:textId="77777777" w:rsidR="00F85387" w:rsidRDefault="00A33DC0">
            <w:pPr>
              <w:jc w:val="center"/>
            </w:pPr>
            <w:r>
              <w:rPr>
                <w:rFonts w:eastAsiaTheme="minorEastAsia"/>
                <w:szCs w:val="21"/>
              </w:rPr>
              <w:t>基金管理人公司网站及本基金选定的信息披露报纸</w:t>
            </w:r>
          </w:p>
        </w:tc>
        <w:tc>
          <w:tcPr>
            <w:tcW w:w="1629" w:type="dxa"/>
            <w:vAlign w:val="center"/>
          </w:tcPr>
          <w:p w14:paraId="3AD62B3D" w14:textId="77777777" w:rsidR="00F85387" w:rsidRDefault="00A33DC0">
            <w:pPr>
              <w:jc w:val="center"/>
            </w:pPr>
            <w:r>
              <w:rPr>
                <w:rFonts w:eastAsiaTheme="minorEastAsia"/>
                <w:szCs w:val="21"/>
              </w:rPr>
              <w:t>2024-01-18</w:t>
            </w:r>
          </w:p>
        </w:tc>
      </w:tr>
      <w:tr w:rsidR="00F85387" w14:paraId="6BBF22BB" w14:textId="77777777">
        <w:tc>
          <w:tcPr>
            <w:tcW w:w="720" w:type="dxa"/>
            <w:vAlign w:val="center"/>
          </w:tcPr>
          <w:p w14:paraId="19BC0526" w14:textId="77777777" w:rsidR="00F85387" w:rsidRDefault="00A33DC0">
            <w:pPr>
              <w:jc w:val="center"/>
            </w:pPr>
            <w:r>
              <w:rPr>
                <w:rFonts w:eastAsiaTheme="minorEastAsia"/>
                <w:szCs w:val="21"/>
              </w:rPr>
              <w:t>2</w:t>
            </w:r>
          </w:p>
        </w:tc>
        <w:tc>
          <w:tcPr>
            <w:tcW w:w="4320" w:type="dxa"/>
            <w:vAlign w:val="center"/>
          </w:tcPr>
          <w:p w14:paraId="5D1E50BB" w14:textId="77777777" w:rsidR="00F85387" w:rsidRDefault="00A33DC0">
            <w:pPr>
              <w:jc w:val="left"/>
            </w:pPr>
            <w:r>
              <w:rPr>
                <w:rFonts w:eastAsiaTheme="minorEastAsia"/>
                <w:szCs w:val="21"/>
              </w:rPr>
              <w:t>摩根基金管理（中国）有限公司关于旗下部分基金参与北交所上市股票投资及相关风险提示的公告</w:t>
            </w:r>
          </w:p>
        </w:tc>
        <w:tc>
          <w:tcPr>
            <w:tcW w:w="2331" w:type="dxa"/>
            <w:vAlign w:val="center"/>
          </w:tcPr>
          <w:p w14:paraId="6F0BEC2C" w14:textId="77777777" w:rsidR="00F85387" w:rsidRDefault="00A33DC0">
            <w:pPr>
              <w:jc w:val="center"/>
            </w:pPr>
            <w:r>
              <w:rPr>
                <w:rFonts w:eastAsiaTheme="minorEastAsia"/>
                <w:szCs w:val="21"/>
              </w:rPr>
              <w:t>同上</w:t>
            </w:r>
          </w:p>
        </w:tc>
        <w:tc>
          <w:tcPr>
            <w:tcW w:w="1629" w:type="dxa"/>
            <w:vAlign w:val="center"/>
          </w:tcPr>
          <w:p w14:paraId="377056CF" w14:textId="77777777" w:rsidR="00F85387" w:rsidRDefault="00A33DC0">
            <w:pPr>
              <w:jc w:val="center"/>
            </w:pPr>
            <w:r>
              <w:rPr>
                <w:rFonts w:eastAsiaTheme="minorEastAsia"/>
                <w:szCs w:val="21"/>
              </w:rPr>
              <w:t>2024-03-27</w:t>
            </w:r>
          </w:p>
        </w:tc>
      </w:tr>
      <w:tr w:rsidR="00F85387" w14:paraId="425DAC8F" w14:textId="77777777">
        <w:tc>
          <w:tcPr>
            <w:tcW w:w="720" w:type="dxa"/>
            <w:vAlign w:val="center"/>
          </w:tcPr>
          <w:p w14:paraId="1EA4507A" w14:textId="77777777" w:rsidR="00F85387" w:rsidRDefault="00A33DC0">
            <w:pPr>
              <w:jc w:val="center"/>
            </w:pPr>
            <w:r>
              <w:rPr>
                <w:rFonts w:eastAsiaTheme="minorEastAsia"/>
                <w:szCs w:val="21"/>
              </w:rPr>
              <w:t>3</w:t>
            </w:r>
          </w:p>
        </w:tc>
        <w:tc>
          <w:tcPr>
            <w:tcW w:w="4320" w:type="dxa"/>
            <w:vAlign w:val="center"/>
          </w:tcPr>
          <w:p w14:paraId="20B02B91" w14:textId="77777777" w:rsidR="00F85387" w:rsidRDefault="00A33DC0">
            <w:pPr>
              <w:jc w:val="left"/>
            </w:pPr>
            <w:r>
              <w:rPr>
                <w:rFonts w:eastAsiaTheme="minorEastAsia"/>
                <w:szCs w:val="21"/>
              </w:rPr>
              <w:t>摩根基金管理（中国）有限公司关于旗下基金所持停牌股票估值调整的公告</w:t>
            </w:r>
          </w:p>
        </w:tc>
        <w:tc>
          <w:tcPr>
            <w:tcW w:w="2331" w:type="dxa"/>
            <w:vAlign w:val="center"/>
          </w:tcPr>
          <w:p w14:paraId="21842BF3" w14:textId="77777777" w:rsidR="00F85387" w:rsidRDefault="00A33DC0">
            <w:pPr>
              <w:jc w:val="center"/>
            </w:pPr>
            <w:r>
              <w:rPr>
                <w:rFonts w:eastAsiaTheme="minorEastAsia"/>
                <w:szCs w:val="21"/>
              </w:rPr>
              <w:t>同上</w:t>
            </w:r>
          </w:p>
        </w:tc>
        <w:tc>
          <w:tcPr>
            <w:tcW w:w="1629" w:type="dxa"/>
            <w:vAlign w:val="center"/>
          </w:tcPr>
          <w:p w14:paraId="6696CDAF" w14:textId="77777777" w:rsidR="00F85387" w:rsidRDefault="00A33DC0">
            <w:pPr>
              <w:jc w:val="center"/>
            </w:pPr>
            <w:r>
              <w:rPr>
                <w:rFonts w:eastAsiaTheme="minorEastAsia"/>
                <w:szCs w:val="21"/>
              </w:rPr>
              <w:t>2024-09-27</w:t>
            </w:r>
          </w:p>
        </w:tc>
      </w:tr>
      <w:tr w:rsidR="00F85387" w14:paraId="2E7EEA00" w14:textId="77777777">
        <w:tc>
          <w:tcPr>
            <w:tcW w:w="720" w:type="dxa"/>
            <w:vAlign w:val="center"/>
          </w:tcPr>
          <w:p w14:paraId="1EB1B8B4" w14:textId="77777777" w:rsidR="00F85387" w:rsidRDefault="00A33DC0">
            <w:pPr>
              <w:jc w:val="center"/>
            </w:pPr>
            <w:r>
              <w:rPr>
                <w:rFonts w:eastAsiaTheme="minorEastAsia"/>
                <w:szCs w:val="21"/>
              </w:rPr>
              <w:t>4</w:t>
            </w:r>
          </w:p>
        </w:tc>
        <w:tc>
          <w:tcPr>
            <w:tcW w:w="4320" w:type="dxa"/>
            <w:vAlign w:val="center"/>
          </w:tcPr>
          <w:p w14:paraId="23078132" w14:textId="77777777" w:rsidR="00F85387" w:rsidRDefault="00A33DC0">
            <w:pPr>
              <w:jc w:val="left"/>
            </w:pPr>
            <w:r>
              <w:rPr>
                <w:rFonts w:eastAsiaTheme="minorEastAsia"/>
                <w:szCs w:val="21"/>
              </w:rPr>
              <w:t>摩根基金管理（中国）有限公司关于增聘高级管理人员的公告</w:t>
            </w:r>
          </w:p>
        </w:tc>
        <w:tc>
          <w:tcPr>
            <w:tcW w:w="2331" w:type="dxa"/>
            <w:vAlign w:val="center"/>
          </w:tcPr>
          <w:p w14:paraId="71F430A8" w14:textId="77777777" w:rsidR="00F85387" w:rsidRDefault="00A33DC0">
            <w:pPr>
              <w:jc w:val="center"/>
            </w:pPr>
            <w:r>
              <w:rPr>
                <w:rFonts w:eastAsiaTheme="minorEastAsia"/>
                <w:szCs w:val="21"/>
              </w:rPr>
              <w:t>同上</w:t>
            </w:r>
          </w:p>
        </w:tc>
        <w:tc>
          <w:tcPr>
            <w:tcW w:w="1629" w:type="dxa"/>
            <w:vAlign w:val="center"/>
          </w:tcPr>
          <w:p w14:paraId="3FFB8089" w14:textId="77777777" w:rsidR="00F85387" w:rsidRDefault="00A33DC0">
            <w:pPr>
              <w:jc w:val="center"/>
            </w:pPr>
            <w:r>
              <w:rPr>
                <w:rFonts w:eastAsiaTheme="minorEastAsia"/>
                <w:szCs w:val="21"/>
              </w:rPr>
              <w:t>2024-10-26</w:t>
            </w:r>
          </w:p>
        </w:tc>
      </w:tr>
      <w:tr w:rsidR="00F85387" w14:paraId="3746A7F3" w14:textId="77777777">
        <w:tc>
          <w:tcPr>
            <w:tcW w:w="720" w:type="dxa"/>
            <w:vAlign w:val="center"/>
          </w:tcPr>
          <w:p w14:paraId="55E3E0DC" w14:textId="77777777" w:rsidR="00F85387" w:rsidRDefault="00A33DC0">
            <w:pPr>
              <w:jc w:val="center"/>
            </w:pPr>
            <w:r>
              <w:rPr>
                <w:rFonts w:eastAsiaTheme="minorEastAsia"/>
                <w:szCs w:val="21"/>
              </w:rPr>
              <w:t>5</w:t>
            </w:r>
          </w:p>
        </w:tc>
        <w:tc>
          <w:tcPr>
            <w:tcW w:w="4320" w:type="dxa"/>
            <w:vAlign w:val="center"/>
          </w:tcPr>
          <w:p w14:paraId="2236301D" w14:textId="77777777" w:rsidR="00F85387" w:rsidRDefault="00A33DC0">
            <w:pPr>
              <w:jc w:val="left"/>
            </w:pPr>
            <w:r>
              <w:rPr>
                <w:rFonts w:eastAsiaTheme="minorEastAsia"/>
                <w:szCs w:val="21"/>
              </w:rPr>
              <w:t>摩根基金管理（中国）有限公司关于旗下基金改聘会计师事务所的公告</w:t>
            </w:r>
          </w:p>
        </w:tc>
        <w:tc>
          <w:tcPr>
            <w:tcW w:w="2331" w:type="dxa"/>
            <w:vAlign w:val="center"/>
          </w:tcPr>
          <w:p w14:paraId="13E09A5C" w14:textId="77777777" w:rsidR="00F85387" w:rsidRDefault="00A33DC0">
            <w:pPr>
              <w:jc w:val="center"/>
            </w:pPr>
            <w:r>
              <w:rPr>
                <w:rFonts w:eastAsiaTheme="minorEastAsia"/>
                <w:szCs w:val="21"/>
              </w:rPr>
              <w:t>同上</w:t>
            </w:r>
          </w:p>
        </w:tc>
        <w:tc>
          <w:tcPr>
            <w:tcW w:w="1629" w:type="dxa"/>
            <w:vAlign w:val="center"/>
          </w:tcPr>
          <w:p w14:paraId="2A8E7C63" w14:textId="77777777" w:rsidR="00F85387" w:rsidRDefault="00A33DC0">
            <w:pPr>
              <w:jc w:val="center"/>
            </w:pPr>
            <w:r>
              <w:rPr>
                <w:rFonts w:eastAsiaTheme="minorEastAsia"/>
                <w:szCs w:val="21"/>
              </w:rPr>
              <w:t>2024-12-28</w:t>
            </w:r>
          </w:p>
        </w:tc>
      </w:tr>
    </w:tbl>
    <w:p w14:paraId="2CA5E1C8"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192864851"/>
      <w:bookmarkStart w:id="210" w:name="_Toc225500055"/>
      <w:bookmarkStart w:id="211"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8"/>
      <w:bookmarkEnd w:id="209"/>
    </w:p>
    <w:p w14:paraId="72D37A96"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4A244052" w14:textId="77777777" w:rsidTr="00905283">
        <w:tc>
          <w:tcPr>
            <w:tcW w:w="993" w:type="dxa"/>
            <w:vMerge w:val="restart"/>
            <w:vAlign w:val="center"/>
          </w:tcPr>
          <w:p w14:paraId="3612D0E4"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0AE4932C"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7DEEB860"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609C1F6C" w14:textId="77777777" w:rsidTr="00905283">
        <w:tc>
          <w:tcPr>
            <w:tcW w:w="993" w:type="dxa"/>
            <w:vMerge/>
            <w:vAlign w:val="center"/>
          </w:tcPr>
          <w:p w14:paraId="6BC476F5"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6B1487CB"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0DAA5B14"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5B74CA22"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2A7B5936"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591A44CE"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5FCE8B0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11B8262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F85387" w14:paraId="39A92396" w14:textId="77777777">
        <w:tc>
          <w:tcPr>
            <w:tcW w:w="993" w:type="dxa"/>
            <w:vMerge w:val="restart"/>
            <w:vAlign w:val="center"/>
          </w:tcPr>
          <w:p w14:paraId="606E6519" w14:textId="77777777" w:rsidR="00F85387" w:rsidRDefault="00A33DC0">
            <w:r>
              <w:rPr>
                <w:rFonts w:ascii="宋体" w:hAnsi="宋体" w:hint="eastAsia"/>
                <w:bCs/>
                <w:kern w:val="0"/>
                <w:szCs w:val="21"/>
              </w:rPr>
              <w:t>机构</w:t>
            </w:r>
          </w:p>
        </w:tc>
        <w:tc>
          <w:tcPr>
            <w:tcW w:w="992" w:type="dxa"/>
            <w:vAlign w:val="center"/>
          </w:tcPr>
          <w:p w14:paraId="06295B62" w14:textId="77777777" w:rsidR="00F85387" w:rsidRDefault="00A33DC0">
            <w:pPr>
              <w:jc w:val="center"/>
            </w:pPr>
            <w:r>
              <w:rPr>
                <w:rFonts w:ascii="宋体" w:hAnsi="宋体"/>
                <w:kern w:val="0"/>
                <w:szCs w:val="21"/>
              </w:rPr>
              <w:t>1</w:t>
            </w:r>
          </w:p>
        </w:tc>
        <w:tc>
          <w:tcPr>
            <w:tcW w:w="1843" w:type="dxa"/>
            <w:vAlign w:val="center"/>
          </w:tcPr>
          <w:p w14:paraId="7BA37645" w14:textId="77777777" w:rsidR="00F85387" w:rsidRDefault="00A33DC0">
            <w:pPr>
              <w:jc w:val="center"/>
            </w:pPr>
            <w:r>
              <w:rPr>
                <w:rFonts w:ascii="宋体" w:hAnsi="宋体"/>
                <w:kern w:val="0"/>
                <w:szCs w:val="21"/>
              </w:rPr>
              <w:t>20241107-20241231</w:t>
            </w:r>
          </w:p>
        </w:tc>
        <w:tc>
          <w:tcPr>
            <w:tcW w:w="851" w:type="dxa"/>
            <w:vAlign w:val="center"/>
          </w:tcPr>
          <w:p w14:paraId="48FD33B2" w14:textId="77777777" w:rsidR="00F85387" w:rsidRDefault="00A33DC0">
            <w:pPr>
              <w:jc w:val="center"/>
            </w:pPr>
            <w:r>
              <w:rPr>
                <w:rFonts w:ascii="宋体" w:hAnsi="宋体"/>
                <w:kern w:val="0"/>
                <w:szCs w:val="21"/>
              </w:rPr>
              <w:t>47,899,797.34</w:t>
            </w:r>
          </w:p>
        </w:tc>
        <w:tc>
          <w:tcPr>
            <w:tcW w:w="850" w:type="dxa"/>
            <w:vAlign w:val="center"/>
          </w:tcPr>
          <w:p w14:paraId="34B50C9B" w14:textId="77777777" w:rsidR="00F85387" w:rsidRDefault="00A33DC0">
            <w:pPr>
              <w:jc w:val="center"/>
            </w:pPr>
            <w:r>
              <w:rPr>
                <w:rFonts w:ascii="宋体" w:hAnsi="宋体"/>
                <w:kern w:val="0"/>
                <w:szCs w:val="21"/>
              </w:rPr>
              <w:t>0.00</w:t>
            </w:r>
          </w:p>
        </w:tc>
        <w:tc>
          <w:tcPr>
            <w:tcW w:w="1134" w:type="dxa"/>
            <w:vAlign w:val="center"/>
          </w:tcPr>
          <w:p w14:paraId="20B16117" w14:textId="77777777" w:rsidR="00F85387" w:rsidRDefault="00A33DC0">
            <w:pPr>
              <w:jc w:val="center"/>
            </w:pPr>
            <w:r>
              <w:rPr>
                <w:rFonts w:ascii="宋体" w:hAnsi="宋体"/>
                <w:kern w:val="0"/>
                <w:szCs w:val="21"/>
              </w:rPr>
              <w:t>19,000,000.00</w:t>
            </w:r>
          </w:p>
        </w:tc>
        <w:tc>
          <w:tcPr>
            <w:tcW w:w="1419" w:type="dxa"/>
            <w:vAlign w:val="center"/>
          </w:tcPr>
          <w:p w14:paraId="4FE66D78" w14:textId="77777777" w:rsidR="00F85387" w:rsidRDefault="00A33DC0">
            <w:pPr>
              <w:jc w:val="center"/>
            </w:pPr>
            <w:r>
              <w:rPr>
                <w:rFonts w:ascii="宋体" w:hAnsi="宋体"/>
                <w:kern w:val="0"/>
                <w:szCs w:val="21"/>
              </w:rPr>
              <w:t>28,899,797.34</w:t>
            </w:r>
          </w:p>
        </w:tc>
        <w:tc>
          <w:tcPr>
            <w:tcW w:w="1130" w:type="dxa"/>
            <w:vAlign w:val="center"/>
          </w:tcPr>
          <w:p w14:paraId="560284AF" w14:textId="77777777" w:rsidR="00F85387" w:rsidRDefault="00A33DC0">
            <w:pPr>
              <w:jc w:val="center"/>
            </w:pPr>
            <w:r>
              <w:rPr>
                <w:rFonts w:ascii="宋体" w:hAnsi="宋体"/>
                <w:kern w:val="0"/>
                <w:szCs w:val="21"/>
              </w:rPr>
              <w:t>33.17%</w:t>
            </w:r>
          </w:p>
        </w:tc>
      </w:tr>
      <w:tr w:rsidR="00F85387" w14:paraId="5E910D8E" w14:textId="77777777">
        <w:tc>
          <w:tcPr>
            <w:tcW w:w="993" w:type="dxa"/>
            <w:vMerge/>
          </w:tcPr>
          <w:p w14:paraId="28C70E8E" w14:textId="77777777" w:rsidR="00F85387" w:rsidRDefault="00F85387"/>
        </w:tc>
        <w:tc>
          <w:tcPr>
            <w:tcW w:w="992" w:type="dxa"/>
            <w:vAlign w:val="center"/>
          </w:tcPr>
          <w:p w14:paraId="778627FD" w14:textId="77777777" w:rsidR="00F85387" w:rsidRDefault="00A33DC0">
            <w:pPr>
              <w:jc w:val="center"/>
            </w:pPr>
            <w:r>
              <w:rPr>
                <w:rFonts w:ascii="宋体" w:hAnsi="宋体"/>
                <w:kern w:val="0"/>
                <w:szCs w:val="21"/>
              </w:rPr>
              <w:t>2</w:t>
            </w:r>
          </w:p>
        </w:tc>
        <w:tc>
          <w:tcPr>
            <w:tcW w:w="1843" w:type="dxa"/>
            <w:vAlign w:val="center"/>
          </w:tcPr>
          <w:p w14:paraId="70B8FCE8" w14:textId="77777777" w:rsidR="00F85387" w:rsidRDefault="00A33DC0">
            <w:pPr>
              <w:jc w:val="center"/>
            </w:pPr>
            <w:r>
              <w:rPr>
                <w:rFonts w:ascii="宋体" w:hAnsi="宋体"/>
                <w:kern w:val="0"/>
                <w:szCs w:val="21"/>
              </w:rPr>
              <w:t>20241225-20241231</w:t>
            </w:r>
          </w:p>
        </w:tc>
        <w:tc>
          <w:tcPr>
            <w:tcW w:w="851" w:type="dxa"/>
            <w:vAlign w:val="center"/>
          </w:tcPr>
          <w:p w14:paraId="03CB54FC" w14:textId="77777777" w:rsidR="00F85387" w:rsidRDefault="00A33DC0">
            <w:pPr>
              <w:jc w:val="center"/>
            </w:pPr>
            <w:r>
              <w:rPr>
                <w:rFonts w:ascii="宋体" w:hAnsi="宋体"/>
                <w:kern w:val="0"/>
                <w:szCs w:val="21"/>
              </w:rPr>
              <w:t>57,231,717.20</w:t>
            </w:r>
          </w:p>
        </w:tc>
        <w:tc>
          <w:tcPr>
            <w:tcW w:w="850" w:type="dxa"/>
            <w:vAlign w:val="center"/>
          </w:tcPr>
          <w:p w14:paraId="2A87EF09" w14:textId="77777777" w:rsidR="00F85387" w:rsidRDefault="00A33DC0">
            <w:pPr>
              <w:jc w:val="center"/>
            </w:pPr>
            <w:r>
              <w:rPr>
                <w:rFonts w:ascii="宋体" w:hAnsi="宋体"/>
                <w:kern w:val="0"/>
                <w:szCs w:val="21"/>
              </w:rPr>
              <w:t>0.00</w:t>
            </w:r>
          </w:p>
        </w:tc>
        <w:tc>
          <w:tcPr>
            <w:tcW w:w="1134" w:type="dxa"/>
            <w:vAlign w:val="center"/>
          </w:tcPr>
          <w:p w14:paraId="3BE9FB8B" w14:textId="77777777" w:rsidR="00F85387" w:rsidRDefault="00A33DC0">
            <w:pPr>
              <w:jc w:val="center"/>
            </w:pPr>
            <w:r>
              <w:rPr>
                <w:rFonts w:ascii="宋体" w:hAnsi="宋体"/>
                <w:kern w:val="0"/>
                <w:szCs w:val="21"/>
              </w:rPr>
              <w:t>39,500,000.00</w:t>
            </w:r>
          </w:p>
        </w:tc>
        <w:tc>
          <w:tcPr>
            <w:tcW w:w="1419" w:type="dxa"/>
            <w:vAlign w:val="center"/>
          </w:tcPr>
          <w:p w14:paraId="1A63E415" w14:textId="77777777" w:rsidR="00F85387" w:rsidRDefault="00A33DC0">
            <w:pPr>
              <w:jc w:val="center"/>
            </w:pPr>
            <w:r>
              <w:rPr>
                <w:rFonts w:ascii="宋体" w:hAnsi="宋体"/>
                <w:kern w:val="0"/>
                <w:szCs w:val="21"/>
              </w:rPr>
              <w:t>17,731,717.20</w:t>
            </w:r>
          </w:p>
        </w:tc>
        <w:tc>
          <w:tcPr>
            <w:tcW w:w="1130" w:type="dxa"/>
            <w:vAlign w:val="center"/>
          </w:tcPr>
          <w:p w14:paraId="0531B247" w14:textId="77777777" w:rsidR="00F85387" w:rsidRDefault="00A33DC0">
            <w:pPr>
              <w:jc w:val="center"/>
            </w:pPr>
            <w:r>
              <w:rPr>
                <w:rFonts w:ascii="宋体" w:hAnsi="宋体"/>
                <w:kern w:val="0"/>
                <w:szCs w:val="21"/>
              </w:rPr>
              <w:t>20.35%</w:t>
            </w:r>
          </w:p>
        </w:tc>
      </w:tr>
      <w:tr w:rsidR="00F85387" w14:paraId="4647A97D" w14:textId="77777777">
        <w:tc>
          <w:tcPr>
            <w:tcW w:w="993" w:type="dxa"/>
            <w:vMerge/>
          </w:tcPr>
          <w:p w14:paraId="7DC1F086" w14:textId="77777777" w:rsidR="00F85387" w:rsidRDefault="00F85387"/>
        </w:tc>
        <w:tc>
          <w:tcPr>
            <w:tcW w:w="992" w:type="dxa"/>
            <w:vAlign w:val="center"/>
          </w:tcPr>
          <w:p w14:paraId="1435531F" w14:textId="77777777" w:rsidR="00F85387" w:rsidRDefault="00A33DC0">
            <w:pPr>
              <w:jc w:val="center"/>
            </w:pPr>
            <w:r>
              <w:rPr>
                <w:rFonts w:ascii="宋体" w:hAnsi="宋体"/>
                <w:kern w:val="0"/>
                <w:szCs w:val="21"/>
              </w:rPr>
              <w:t>3</w:t>
            </w:r>
          </w:p>
        </w:tc>
        <w:tc>
          <w:tcPr>
            <w:tcW w:w="1843" w:type="dxa"/>
            <w:vAlign w:val="center"/>
          </w:tcPr>
          <w:p w14:paraId="5CC28B46" w14:textId="77777777" w:rsidR="00F85387" w:rsidRDefault="00A33DC0">
            <w:pPr>
              <w:jc w:val="center"/>
            </w:pPr>
            <w:r>
              <w:rPr>
                <w:rFonts w:ascii="宋体" w:hAnsi="宋体"/>
                <w:kern w:val="0"/>
                <w:szCs w:val="21"/>
              </w:rPr>
              <w:t>20240730-202411</w:t>
            </w:r>
            <w:r>
              <w:rPr>
                <w:rFonts w:ascii="宋体" w:hAnsi="宋体"/>
                <w:kern w:val="0"/>
                <w:szCs w:val="21"/>
              </w:rPr>
              <w:lastRenderedPageBreak/>
              <w:t>07</w:t>
            </w:r>
          </w:p>
        </w:tc>
        <w:tc>
          <w:tcPr>
            <w:tcW w:w="851" w:type="dxa"/>
            <w:vAlign w:val="center"/>
          </w:tcPr>
          <w:p w14:paraId="2E65F36B" w14:textId="77777777" w:rsidR="00F85387" w:rsidRDefault="00A33DC0">
            <w:pPr>
              <w:jc w:val="center"/>
            </w:pPr>
            <w:r>
              <w:rPr>
                <w:rFonts w:ascii="宋体" w:hAnsi="宋体"/>
                <w:kern w:val="0"/>
                <w:szCs w:val="21"/>
              </w:rPr>
              <w:lastRenderedPageBreak/>
              <w:t>0.00</w:t>
            </w:r>
          </w:p>
        </w:tc>
        <w:tc>
          <w:tcPr>
            <w:tcW w:w="850" w:type="dxa"/>
            <w:vAlign w:val="center"/>
          </w:tcPr>
          <w:p w14:paraId="1838146F" w14:textId="77777777" w:rsidR="00F85387" w:rsidRDefault="00A33DC0">
            <w:pPr>
              <w:jc w:val="center"/>
            </w:pPr>
            <w:r>
              <w:rPr>
                <w:rFonts w:ascii="宋体" w:hAnsi="宋体"/>
                <w:kern w:val="0"/>
                <w:szCs w:val="21"/>
              </w:rPr>
              <w:t>46,738</w:t>
            </w:r>
            <w:r>
              <w:rPr>
                <w:rFonts w:ascii="宋体" w:hAnsi="宋体"/>
                <w:kern w:val="0"/>
                <w:szCs w:val="21"/>
              </w:rPr>
              <w:lastRenderedPageBreak/>
              <w:t>,936.35</w:t>
            </w:r>
          </w:p>
        </w:tc>
        <w:tc>
          <w:tcPr>
            <w:tcW w:w="1134" w:type="dxa"/>
            <w:vAlign w:val="center"/>
          </w:tcPr>
          <w:p w14:paraId="3A74A185" w14:textId="77777777" w:rsidR="00F85387" w:rsidRDefault="00A33DC0">
            <w:pPr>
              <w:jc w:val="center"/>
            </w:pPr>
            <w:r>
              <w:rPr>
                <w:rFonts w:ascii="宋体" w:hAnsi="宋体"/>
                <w:kern w:val="0"/>
                <w:szCs w:val="21"/>
              </w:rPr>
              <w:lastRenderedPageBreak/>
              <w:t>36,738,9</w:t>
            </w:r>
            <w:r>
              <w:rPr>
                <w:rFonts w:ascii="宋体" w:hAnsi="宋体"/>
                <w:kern w:val="0"/>
                <w:szCs w:val="21"/>
              </w:rPr>
              <w:lastRenderedPageBreak/>
              <w:t>36.35</w:t>
            </w:r>
          </w:p>
        </w:tc>
        <w:tc>
          <w:tcPr>
            <w:tcW w:w="1419" w:type="dxa"/>
            <w:vAlign w:val="center"/>
          </w:tcPr>
          <w:p w14:paraId="276531D3" w14:textId="77777777" w:rsidR="00F85387" w:rsidRDefault="00A33DC0">
            <w:pPr>
              <w:jc w:val="center"/>
            </w:pPr>
            <w:r>
              <w:rPr>
                <w:rFonts w:ascii="宋体" w:hAnsi="宋体"/>
                <w:kern w:val="0"/>
                <w:szCs w:val="21"/>
              </w:rPr>
              <w:lastRenderedPageBreak/>
              <w:t>10,000,000.</w:t>
            </w:r>
            <w:r>
              <w:rPr>
                <w:rFonts w:ascii="宋体" w:hAnsi="宋体"/>
                <w:kern w:val="0"/>
                <w:szCs w:val="21"/>
              </w:rPr>
              <w:lastRenderedPageBreak/>
              <w:t>00</w:t>
            </w:r>
          </w:p>
        </w:tc>
        <w:tc>
          <w:tcPr>
            <w:tcW w:w="1130" w:type="dxa"/>
            <w:vAlign w:val="center"/>
          </w:tcPr>
          <w:p w14:paraId="70354291" w14:textId="77777777" w:rsidR="00F85387" w:rsidRDefault="00A33DC0">
            <w:pPr>
              <w:jc w:val="center"/>
            </w:pPr>
            <w:r>
              <w:rPr>
                <w:rFonts w:ascii="宋体" w:hAnsi="宋体"/>
                <w:kern w:val="0"/>
                <w:szCs w:val="21"/>
              </w:rPr>
              <w:lastRenderedPageBreak/>
              <w:t>11.48%</w:t>
            </w:r>
          </w:p>
        </w:tc>
      </w:tr>
      <w:tr w:rsidR="00F85387" w14:paraId="67CDBC13" w14:textId="77777777">
        <w:tc>
          <w:tcPr>
            <w:tcW w:w="993" w:type="dxa"/>
            <w:vMerge/>
          </w:tcPr>
          <w:p w14:paraId="463E0124" w14:textId="77777777" w:rsidR="00F85387" w:rsidRDefault="00F85387"/>
        </w:tc>
        <w:tc>
          <w:tcPr>
            <w:tcW w:w="992" w:type="dxa"/>
            <w:vAlign w:val="center"/>
          </w:tcPr>
          <w:p w14:paraId="53BEAF06" w14:textId="77777777" w:rsidR="00F85387" w:rsidRDefault="00A33DC0">
            <w:pPr>
              <w:jc w:val="center"/>
            </w:pPr>
            <w:r>
              <w:rPr>
                <w:rFonts w:ascii="宋体" w:hAnsi="宋体"/>
                <w:kern w:val="0"/>
                <w:szCs w:val="21"/>
              </w:rPr>
              <w:t>4</w:t>
            </w:r>
          </w:p>
        </w:tc>
        <w:tc>
          <w:tcPr>
            <w:tcW w:w="1843" w:type="dxa"/>
            <w:vAlign w:val="center"/>
          </w:tcPr>
          <w:p w14:paraId="554D5710" w14:textId="77777777" w:rsidR="00F85387" w:rsidRDefault="00A33DC0">
            <w:pPr>
              <w:jc w:val="center"/>
            </w:pPr>
            <w:r>
              <w:rPr>
                <w:rFonts w:ascii="宋体" w:hAnsi="宋体"/>
                <w:kern w:val="0"/>
                <w:szCs w:val="21"/>
              </w:rPr>
              <w:t>20240808-20240820</w:t>
            </w:r>
          </w:p>
        </w:tc>
        <w:tc>
          <w:tcPr>
            <w:tcW w:w="851" w:type="dxa"/>
            <w:vAlign w:val="center"/>
          </w:tcPr>
          <w:p w14:paraId="1311F182" w14:textId="77777777" w:rsidR="00F85387" w:rsidRDefault="00A33DC0">
            <w:pPr>
              <w:jc w:val="center"/>
            </w:pPr>
            <w:r>
              <w:rPr>
                <w:rFonts w:ascii="宋体" w:hAnsi="宋体"/>
                <w:kern w:val="0"/>
                <w:szCs w:val="21"/>
              </w:rPr>
              <w:t>63,749,837.42</w:t>
            </w:r>
          </w:p>
        </w:tc>
        <w:tc>
          <w:tcPr>
            <w:tcW w:w="850" w:type="dxa"/>
            <w:vAlign w:val="center"/>
          </w:tcPr>
          <w:p w14:paraId="326AC2E6" w14:textId="77777777" w:rsidR="00F85387" w:rsidRDefault="00A33DC0">
            <w:pPr>
              <w:jc w:val="center"/>
            </w:pPr>
            <w:r>
              <w:rPr>
                <w:rFonts w:ascii="宋体" w:hAnsi="宋体"/>
                <w:kern w:val="0"/>
                <w:szCs w:val="21"/>
              </w:rPr>
              <w:t>0.00</w:t>
            </w:r>
          </w:p>
        </w:tc>
        <w:tc>
          <w:tcPr>
            <w:tcW w:w="1134" w:type="dxa"/>
            <w:vAlign w:val="center"/>
          </w:tcPr>
          <w:p w14:paraId="44C3ADA6" w14:textId="77777777" w:rsidR="00F85387" w:rsidRDefault="00A33DC0">
            <w:pPr>
              <w:jc w:val="center"/>
            </w:pPr>
            <w:r>
              <w:rPr>
                <w:rFonts w:ascii="宋体" w:hAnsi="宋体"/>
                <w:kern w:val="0"/>
                <w:szCs w:val="21"/>
              </w:rPr>
              <w:t>63,749,837.42</w:t>
            </w:r>
          </w:p>
        </w:tc>
        <w:tc>
          <w:tcPr>
            <w:tcW w:w="1419" w:type="dxa"/>
            <w:vAlign w:val="center"/>
          </w:tcPr>
          <w:p w14:paraId="21E986B5" w14:textId="77777777" w:rsidR="00F85387" w:rsidRDefault="00A33DC0">
            <w:pPr>
              <w:jc w:val="center"/>
            </w:pPr>
            <w:r>
              <w:rPr>
                <w:rFonts w:ascii="宋体" w:hAnsi="宋体"/>
                <w:kern w:val="0"/>
                <w:szCs w:val="21"/>
              </w:rPr>
              <w:t>0.00</w:t>
            </w:r>
          </w:p>
        </w:tc>
        <w:tc>
          <w:tcPr>
            <w:tcW w:w="1130" w:type="dxa"/>
            <w:vAlign w:val="center"/>
          </w:tcPr>
          <w:p w14:paraId="16E19996" w14:textId="77777777" w:rsidR="00F85387" w:rsidRDefault="00A33DC0">
            <w:pPr>
              <w:jc w:val="center"/>
            </w:pPr>
            <w:r>
              <w:rPr>
                <w:rFonts w:ascii="宋体" w:hAnsi="宋体"/>
                <w:kern w:val="0"/>
                <w:szCs w:val="21"/>
              </w:rPr>
              <w:t>0.00%</w:t>
            </w:r>
          </w:p>
        </w:tc>
      </w:tr>
      <w:tr w:rsidR="00F85387" w14:paraId="79044C07" w14:textId="77777777">
        <w:tc>
          <w:tcPr>
            <w:tcW w:w="993" w:type="dxa"/>
            <w:vMerge/>
          </w:tcPr>
          <w:p w14:paraId="5AB501AA" w14:textId="77777777" w:rsidR="00F85387" w:rsidRDefault="00F85387"/>
        </w:tc>
        <w:tc>
          <w:tcPr>
            <w:tcW w:w="992" w:type="dxa"/>
            <w:vAlign w:val="center"/>
          </w:tcPr>
          <w:p w14:paraId="6D0DABA6" w14:textId="77777777" w:rsidR="00F85387" w:rsidRDefault="00A33DC0">
            <w:pPr>
              <w:jc w:val="center"/>
            </w:pPr>
            <w:r>
              <w:rPr>
                <w:rFonts w:ascii="宋体" w:hAnsi="宋体"/>
                <w:kern w:val="0"/>
                <w:szCs w:val="21"/>
              </w:rPr>
              <w:t>5</w:t>
            </w:r>
          </w:p>
        </w:tc>
        <w:tc>
          <w:tcPr>
            <w:tcW w:w="1843" w:type="dxa"/>
            <w:vAlign w:val="center"/>
          </w:tcPr>
          <w:p w14:paraId="407EF7CA" w14:textId="77777777" w:rsidR="00F85387" w:rsidRDefault="00A33DC0">
            <w:pPr>
              <w:jc w:val="center"/>
            </w:pPr>
            <w:r>
              <w:rPr>
                <w:rFonts w:ascii="宋体" w:hAnsi="宋体"/>
                <w:kern w:val="0"/>
                <w:szCs w:val="21"/>
              </w:rPr>
              <w:t>20240425-20240514</w:t>
            </w:r>
          </w:p>
        </w:tc>
        <w:tc>
          <w:tcPr>
            <w:tcW w:w="851" w:type="dxa"/>
            <w:vAlign w:val="center"/>
          </w:tcPr>
          <w:p w14:paraId="61F4DD38" w14:textId="77777777" w:rsidR="00F85387" w:rsidRDefault="00A33DC0">
            <w:pPr>
              <w:jc w:val="center"/>
            </w:pPr>
            <w:r>
              <w:rPr>
                <w:rFonts w:ascii="宋体" w:hAnsi="宋体"/>
                <w:kern w:val="0"/>
                <w:szCs w:val="21"/>
              </w:rPr>
              <w:t>63,749,837.42</w:t>
            </w:r>
          </w:p>
        </w:tc>
        <w:tc>
          <w:tcPr>
            <w:tcW w:w="850" w:type="dxa"/>
            <w:vAlign w:val="center"/>
          </w:tcPr>
          <w:p w14:paraId="09D78936" w14:textId="77777777" w:rsidR="00F85387" w:rsidRDefault="00A33DC0">
            <w:pPr>
              <w:jc w:val="center"/>
            </w:pPr>
            <w:r>
              <w:rPr>
                <w:rFonts w:ascii="宋体" w:hAnsi="宋体"/>
                <w:kern w:val="0"/>
                <w:szCs w:val="21"/>
              </w:rPr>
              <w:t>0.00</w:t>
            </w:r>
          </w:p>
        </w:tc>
        <w:tc>
          <w:tcPr>
            <w:tcW w:w="1134" w:type="dxa"/>
            <w:vAlign w:val="center"/>
          </w:tcPr>
          <w:p w14:paraId="2CB78441" w14:textId="77777777" w:rsidR="00F85387" w:rsidRDefault="00A33DC0">
            <w:pPr>
              <w:jc w:val="center"/>
            </w:pPr>
            <w:r>
              <w:rPr>
                <w:rFonts w:ascii="宋体" w:hAnsi="宋体"/>
                <w:kern w:val="0"/>
                <w:szCs w:val="21"/>
              </w:rPr>
              <w:t>63,749,837.42</w:t>
            </w:r>
          </w:p>
        </w:tc>
        <w:tc>
          <w:tcPr>
            <w:tcW w:w="1419" w:type="dxa"/>
            <w:vAlign w:val="center"/>
          </w:tcPr>
          <w:p w14:paraId="17598ED4" w14:textId="77777777" w:rsidR="00F85387" w:rsidRDefault="00A33DC0">
            <w:pPr>
              <w:jc w:val="center"/>
            </w:pPr>
            <w:r>
              <w:rPr>
                <w:rFonts w:ascii="宋体" w:hAnsi="宋体"/>
                <w:kern w:val="0"/>
                <w:szCs w:val="21"/>
              </w:rPr>
              <w:t>0.00</w:t>
            </w:r>
          </w:p>
        </w:tc>
        <w:tc>
          <w:tcPr>
            <w:tcW w:w="1130" w:type="dxa"/>
            <w:vAlign w:val="center"/>
          </w:tcPr>
          <w:p w14:paraId="61C90CFE" w14:textId="77777777" w:rsidR="00F85387" w:rsidRDefault="00A33DC0">
            <w:pPr>
              <w:jc w:val="center"/>
            </w:pPr>
            <w:r>
              <w:rPr>
                <w:rFonts w:ascii="宋体" w:hAnsi="宋体"/>
                <w:kern w:val="0"/>
                <w:szCs w:val="21"/>
              </w:rPr>
              <w:t>0.00%</w:t>
            </w:r>
          </w:p>
        </w:tc>
      </w:tr>
      <w:tr w:rsidR="001D7C41" w:rsidRPr="00E54740" w14:paraId="6A50B014" w14:textId="77777777" w:rsidTr="00905283">
        <w:tc>
          <w:tcPr>
            <w:tcW w:w="9212" w:type="dxa"/>
            <w:gridSpan w:val="8"/>
            <w:vAlign w:val="center"/>
          </w:tcPr>
          <w:p w14:paraId="34E5ADFE"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2910176B" w14:textId="77777777" w:rsidTr="00905283">
        <w:tc>
          <w:tcPr>
            <w:tcW w:w="9212" w:type="dxa"/>
            <w:gridSpan w:val="8"/>
            <w:vAlign w:val="center"/>
          </w:tcPr>
          <w:p w14:paraId="347FE20F"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695F1FA9"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14:paraId="014E94A7"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3EA9809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92864852"/>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2"/>
    </w:p>
    <w:p w14:paraId="07B7FEDA"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92864853"/>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14:paraId="38B89AC8"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、中国证监会批准本基金募集的文件</w:t>
      </w:r>
    </w:p>
    <w:p w14:paraId="1D16BD3B"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、摩根强化回报债券型证券投资基金基金合同</w:t>
      </w:r>
    </w:p>
    <w:p w14:paraId="0C663A5B"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、摩根强化回报债券型证券投资基金托管协议</w:t>
      </w:r>
    </w:p>
    <w:p w14:paraId="48D97832"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14:paraId="59E4E669"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14:paraId="3D683897"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14:paraId="624FC8A7"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7</w:t>
      </w:r>
      <w:r>
        <w:rPr>
          <w:rFonts w:eastAsiaTheme="minorEastAsia"/>
          <w:kern w:val="0"/>
          <w:szCs w:val="21"/>
        </w:rPr>
        <w:t>、摩根基金管理（中国）有限公司开放式基金业务规则</w:t>
      </w:r>
    </w:p>
    <w:p w14:paraId="29D199AB"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8</w:t>
      </w:r>
      <w:r w:rsidRPr="00E54740">
        <w:rPr>
          <w:rFonts w:eastAsiaTheme="minorEastAsia"/>
          <w:kern w:val="0"/>
          <w:szCs w:val="21"/>
        </w:rPr>
        <w:t>、中国证监会要求的其他文件</w:t>
      </w:r>
    </w:p>
    <w:p w14:paraId="6900F74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9286485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14:paraId="651B6DE7"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6854349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92864855"/>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14:paraId="0171B656" w14:textId="77777777" w:rsidR="00F85387" w:rsidRDefault="00A33DC0">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14:paraId="026CA6EF"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网址：</w:t>
      </w:r>
      <w:r w:rsidRPr="00E54740">
        <w:rPr>
          <w:rFonts w:eastAsiaTheme="minorEastAsia"/>
          <w:kern w:val="0"/>
          <w:szCs w:val="21"/>
        </w:rPr>
        <w:t>am.jpmorgan.com/</w:t>
      </w:r>
      <w:proofErr w:type="spellStart"/>
      <w:r w:rsidRPr="00E54740">
        <w:rPr>
          <w:rFonts w:eastAsiaTheme="minorEastAsia"/>
          <w:kern w:val="0"/>
          <w:szCs w:val="21"/>
        </w:rPr>
        <w:t>cn</w:t>
      </w:r>
      <w:proofErr w:type="spellEnd"/>
    </w:p>
    <w:p w14:paraId="1D4CE051" w14:textId="77777777" w:rsidR="001A59F9" w:rsidRPr="00E54740" w:rsidRDefault="001A59F9" w:rsidP="00D564C7">
      <w:pPr>
        <w:spacing w:line="360" w:lineRule="auto"/>
        <w:ind w:firstLineChars="150" w:firstLine="315"/>
        <w:rPr>
          <w:rFonts w:eastAsiaTheme="minorEastAsia"/>
          <w:bCs/>
          <w:szCs w:val="21"/>
        </w:rPr>
      </w:pPr>
    </w:p>
    <w:p w14:paraId="294638F6" w14:textId="77777777" w:rsidR="001A59F9" w:rsidRPr="00E54740" w:rsidRDefault="001A59F9" w:rsidP="00D564C7">
      <w:pPr>
        <w:spacing w:line="360" w:lineRule="auto"/>
        <w:ind w:firstLineChars="150" w:firstLine="315"/>
        <w:rPr>
          <w:rFonts w:eastAsiaTheme="minorEastAsia"/>
          <w:bCs/>
          <w:szCs w:val="21"/>
        </w:rPr>
      </w:pPr>
    </w:p>
    <w:p w14:paraId="06040309" w14:textId="77777777" w:rsidR="001A59F9" w:rsidRPr="00E54740" w:rsidRDefault="001A59F9" w:rsidP="00D564C7">
      <w:pPr>
        <w:spacing w:line="360" w:lineRule="auto"/>
        <w:ind w:firstLineChars="150" w:firstLine="315"/>
        <w:rPr>
          <w:rFonts w:eastAsiaTheme="minorEastAsia"/>
          <w:bCs/>
          <w:szCs w:val="21"/>
        </w:rPr>
      </w:pPr>
    </w:p>
    <w:p w14:paraId="62F51AF0" w14:textId="77777777" w:rsidR="001A59F9" w:rsidRPr="00E54740" w:rsidRDefault="001A59F9" w:rsidP="00D564C7">
      <w:pPr>
        <w:spacing w:line="360" w:lineRule="auto"/>
        <w:ind w:firstLineChars="150" w:firstLine="315"/>
        <w:rPr>
          <w:rFonts w:eastAsiaTheme="minorEastAsia"/>
          <w:bCs/>
          <w:szCs w:val="21"/>
        </w:rPr>
      </w:pPr>
    </w:p>
    <w:p w14:paraId="70176740" w14:textId="77777777" w:rsidR="001A59F9" w:rsidRPr="00E54740" w:rsidRDefault="001A59F9" w:rsidP="00D564C7">
      <w:pPr>
        <w:spacing w:line="360" w:lineRule="auto"/>
        <w:ind w:firstLineChars="150" w:firstLine="315"/>
        <w:rPr>
          <w:rFonts w:eastAsiaTheme="minorEastAsia"/>
          <w:bCs/>
          <w:szCs w:val="21"/>
        </w:rPr>
      </w:pPr>
    </w:p>
    <w:p w14:paraId="4CE106B9" w14:textId="77777777" w:rsidR="001A59F9" w:rsidRPr="00E54740" w:rsidRDefault="001A59F9" w:rsidP="00D564C7">
      <w:pPr>
        <w:spacing w:line="360" w:lineRule="auto"/>
        <w:ind w:firstLineChars="150" w:firstLine="315"/>
        <w:rPr>
          <w:rFonts w:eastAsiaTheme="minorEastAsia"/>
          <w:bCs/>
          <w:szCs w:val="21"/>
        </w:rPr>
      </w:pPr>
    </w:p>
    <w:p w14:paraId="6FCBC670" w14:textId="77777777" w:rsidR="001A59F9" w:rsidRPr="00E54740" w:rsidRDefault="001A59F9" w:rsidP="00D564C7">
      <w:pPr>
        <w:spacing w:line="360" w:lineRule="auto"/>
        <w:ind w:firstLineChars="150" w:firstLine="315"/>
        <w:rPr>
          <w:rFonts w:eastAsiaTheme="minorEastAsia"/>
          <w:bCs/>
          <w:szCs w:val="21"/>
        </w:rPr>
      </w:pPr>
    </w:p>
    <w:p w14:paraId="7788B1B7"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5216C393"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4E59AF40"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222B" w14:textId="77777777" w:rsidR="00741B44" w:rsidRDefault="00741B44">
      <w:r>
        <w:separator/>
      </w:r>
    </w:p>
  </w:endnote>
  <w:endnote w:type="continuationSeparator" w:id="0">
    <w:p w14:paraId="1080E7B7"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A824"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0801C83"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9C46" w14:textId="1DCCEEBD"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06A33">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406A33">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41E6" w14:textId="77777777" w:rsidR="00741B44" w:rsidRDefault="00741B44">
      <w:r>
        <w:separator/>
      </w:r>
    </w:p>
  </w:footnote>
  <w:footnote w:type="continuationSeparator" w:id="0">
    <w:p w14:paraId="26DB103E"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7650" w14:textId="77777777" w:rsidR="00502620" w:rsidRPr="00C2542B" w:rsidRDefault="00502620" w:rsidP="00C2542B">
    <w:pPr>
      <w:pStyle w:val="ae"/>
      <w:pBdr>
        <w:bottom w:val="single" w:sz="6" w:space="0" w:color="auto"/>
      </w:pBdr>
      <w:jc w:val="right"/>
    </w:pPr>
    <w:r w:rsidRPr="0098122D">
      <w:rPr>
        <w:sz w:val="21"/>
        <w:szCs w:val="21"/>
      </w:rPr>
      <w:t>摩根强化回报债券型证券投资基金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6FCE"/>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256A"/>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6A33"/>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1AD"/>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5B06"/>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3DC0"/>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12E"/>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57576"/>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387"/>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1738"/>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6CAFCCB"/>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21801094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8E6B-32EC-4C2C-96E3-7270A516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8624</Words>
  <Characters>49162</Characters>
  <Application>Microsoft Office Word</Application>
  <DocSecurity>0</DocSecurity>
  <Lines>409</Lines>
  <Paragraphs>115</Paragraphs>
  <ScaleCrop>false</ScaleCrop>
  <Company/>
  <LinksUpToDate>false</LinksUpToDate>
  <CharactersWithSpaces>57671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10</cp:revision>
  <cp:lastPrinted>2007-07-19T00:46:00Z</cp:lastPrinted>
  <dcterms:created xsi:type="dcterms:W3CDTF">2025-03-14T09:12:00Z</dcterms:created>
  <dcterms:modified xsi:type="dcterms:W3CDTF">2025-03-28T06:00:00Z</dcterms:modified>
</cp:coreProperties>
</file>