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CF2724" w14:textId="77777777" w:rsidR="007F7451" w:rsidRDefault="00F121CE">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251D41D5" w14:textId="77777777" w:rsidR="007F7451" w:rsidRDefault="00F121CE">
      <w:pPr>
        <w:spacing w:line="360" w:lineRule="auto"/>
        <w:rPr>
          <w:rFonts w:ascii="宋体" w:hAnsi="宋体"/>
          <w:sz w:val="48"/>
        </w:rPr>
      </w:pPr>
      <w:r>
        <w:rPr>
          <w:rFonts w:ascii="宋体" w:hAnsi="宋体" w:hint="eastAsia"/>
          <w:sz w:val="48"/>
        </w:rPr>
        <w:t xml:space="preserve">　 </w:t>
      </w:r>
    </w:p>
    <w:p w14:paraId="6E73533B" w14:textId="77777777" w:rsidR="007F7451" w:rsidRDefault="00F121CE">
      <w:pPr>
        <w:spacing w:line="360" w:lineRule="auto"/>
        <w:jc w:val="center"/>
      </w:pPr>
      <w:r>
        <w:rPr>
          <w:rFonts w:ascii="宋体" w:hAnsi="宋体" w:hint="eastAsia"/>
          <w:b/>
          <w:bCs/>
          <w:color w:val="000000" w:themeColor="text1"/>
          <w:sz w:val="48"/>
          <w:szCs w:val="30"/>
        </w:rPr>
        <w:t>摩根双核平衡混合型证券投资基金</w:t>
      </w:r>
      <w:r>
        <w:rPr>
          <w:rFonts w:ascii="宋体" w:hAnsi="宋体" w:hint="eastAsia"/>
          <w:b/>
          <w:bCs/>
          <w:color w:val="000000" w:themeColor="text1"/>
          <w:sz w:val="48"/>
          <w:szCs w:val="30"/>
        </w:rPr>
        <w:br/>
        <w:t>2025年第1季度报告</w:t>
      </w:r>
    </w:p>
    <w:p w14:paraId="594CE9E1" w14:textId="77777777" w:rsidR="007F7451" w:rsidRDefault="00F121CE">
      <w:pPr>
        <w:spacing w:line="360" w:lineRule="auto"/>
        <w:jc w:val="center"/>
        <w:rPr>
          <w:rFonts w:ascii="宋体" w:hAnsi="宋体"/>
          <w:sz w:val="28"/>
          <w:szCs w:val="30"/>
        </w:rPr>
      </w:pPr>
      <w:r>
        <w:rPr>
          <w:rFonts w:ascii="宋体" w:hAnsi="宋体" w:hint="eastAsia"/>
          <w:sz w:val="28"/>
          <w:szCs w:val="30"/>
        </w:rPr>
        <w:t xml:space="preserve">　 </w:t>
      </w:r>
    </w:p>
    <w:p w14:paraId="76B548DB" w14:textId="77777777" w:rsidR="007F7451" w:rsidRDefault="00F121CE">
      <w:pPr>
        <w:spacing w:line="360" w:lineRule="auto"/>
        <w:jc w:val="center"/>
      </w:pPr>
      <w:r>
        <w:rPr>
          <w:rFonts w:ascii="宋体" w:hAnsi="宋体" w:hint="eastAsia"/>
          <w:b/>
          <w:bCs/>
          <w:sz w:val="28"/>
          <w:szCs w:val="30"/>
        </w:rPr>
        <w:t>2025年3月31日</w:t>
      </w:r>
    </w:p>
    <w:p w14:paraId="23B8FDE2" w14:textId="77777777" w:rsidR="007F7451" w:rsidRDefault="00F121CE">
      <w:pPr>
        <w:spacing w:line="360" w:lineRule="auto"/>
        <w:jc w:val="center"/>
        <w:rPr>
          <w:rFonts w:ascii="宋体" w:hAnsi="宋体"/>
          <w:sz w:val="28"/>
          <w:szCs w:val="30"/>
        </w:rPr>
      </w:pPr>
      <w:r>
        <w:rPr>
          <w:rFonts w:ascii="宋体" w:hAnsi="宋体" w:hint="eastAsia"/>
          <w:sz w:val="28"/>
          <w:szCs w:val="30"/>
        </w:rPr>
        <w:t xml:space="preserve">　 </w:t>
      </w:r>
    </w:p>
    <w:p w14:paraId="0AF0988D" w14:textId="77777777" w:rsidR="007F7451" w:rsidRDefault="00F121CE">
      <w:pPr>
        <w:spacing w:line="360" w:lineRule="auto"/>
        <w:jc w:val="center"/>
        <w:rPr>
          <w:rFonts w:ascii="宋体" w:hAnsi="宋体"/>
          <w:sz w:val="28"/>
          <w:szCs w:val="30"/>
        </w:rPr>
      </w:pPr>
      <w:r>
        <w:rPr>
          <w:rFonts w:ascii="宋体" w:hAnsi="宋体" w:hint="eastAsia"/>
          <w:sz w:val="28"/>
          <w:szCs w:val="30"/>
        </w:rPr>
        <w:t xml:space="preserve">　 </w:t>
      </w:r>
    </w:p>
    <w:p w14:paraId="4B191DB5" w14:textId="77777777" w:rsidR="007F7451" w:rsidRDefault="00F121CE">
      <w:pPr>
        <w:spacing w:line="360" w:lineRule="auto"/>
        <w:jc w:val="center"/>
        <w:rPr>
          <w:rFonts w:ascii="宋体" w:hAnsi="宋体"/>
          <w:sz w:val="28"/>
          <w:szCs w:val="30"/>
        </w:rPr>
      </w:pPr>
      <w:r>
        <w:rPr>
          <w:rFonts w:ascii="宋体" w:hAnsi="宋体" w:hint="eastAsia"/>
          <w:sz w:val="28"/>
          <w:szCs w:val="30"/>
        </w:rPr>
        <w:t xml:space="preserve">　 </w:t>
      </w:r>
    </w:p>
    <w:p w14:paraId="1D958358" w14:textId="77777777" w:rsidR="007F7451" w:rsidRDefault="00F121CE">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0BDC919A" w14:textId="77777777" w:rsidR="007F7451" w:rsidRDefault="00F121CE">
      <w:pPr>
        <w:spacing w:line="360" w:lineRule="auto"/>
        <w:jc w:val="center"/>
        <w:rPr>
          <w:rFonts w:ascii="宋体" w:hAnsi="宋体"/>
          <w:sz w:val="28"/>
          <w:szCs w:val="30"/>
        </w:rPr>
      </w:pPr>
      <w:r>
        <w:rPr>
          <w:rFonts w:ascii="宋体" w:hAnsi="宋体" w:hint="eastAsia"/>
          <w:sz w:val="28"/>
          <w:szCs w:val="30"/>
        </w:rPr>
        <w:t xml:space="preserve">　 </w:t>
      </w:r>
    </w:p>
    <w:p w14:paraId="27CA7120" w14:textId="77777777" w:rsidR="007F7451" w:rsidRDefault="00F121CE">
      <w:pPr>
        <w:spacing w:line="360" w:lineRule="auto"/>
        <w:jc w:val="center"/>
        <w:rPr>
          <w:rFonts w:ascii="宋体" w:hAnsi="宋体"/>
          <w:sz w:val="28"/>
          <w:szCs w:val="30"/>
        </w:rPr>
      </w:pPr>
      <w:r>
        <w:rPr>
          <w:rFonts w:ascii="宋体" w:hAnsi="宋体" w:hint="eastAsia"/>
          <w:sz w:val="28"/>
          <w:szCs w:val="30"/>
        </w:rPr>
        <w:t xml:space="preserve">　 </w:t>
      </w:r>
    </w:p>
    <w:p w14:paraId="1C62AA99" w14:textId="77777777" w:rsidR="007F7451" w:rsidRDefault="00F121CE">
      <w:pPr>
        <w:spacing w:line="360" w:lineRule="auto"/>
        <w:jc w:val="center"/>
        <w:rPr>
          <w:rFonts w:ascii="宋体" w:hAnsi="宋体"/>
          <w:sz w:val="28"/>
          <w:szCs w:val="30"/>
        </w:rPr>
      </w:pPr>
      <w:r>
        <w:rPr>
          <w:rFonts w:ascii="宋体" w:hAnsi="宋体" w:hint="eastAsia"/>
          <w:sz w:val="28"/>
          <w:szCs w:val="30"/>
        </w:rPr>
        <w:t xml:space="preserve">　 </w:t>
      </w:r>
    </w:p>
    <w:p w14:paraId="10377E7C" w14:textId="77777777" w:rsidR="007F7451" w:rsidRDefault="00F121CE">
      <w:pPr>
        <w:spacing w:line="360" w:lineRule="auto"/>
        <w:jc w:val="center"/>
        <w:rPr>
          <w:rFonts w:ascii="宋体" w:hAnsi="宋体"/>
          <w:sz w:val="28"/>
          <w:szCs w:val="30"/>
        </w:rPr>
      </w:pPr>
      <w:r>
        <w:rPr>
          <w:rFonts w:ascii="宋体" w:hAnsi="宋体" w:hint="eastAsia"/>
          <w:sz w:val="28"/>
          <w:szCs w:val="30"/>
        </w:rPr>
        <w:t xml:space="preserve">　 </w:t>
      </w:r>
    </w:p>
    <w:p w14:paraId="3BFC18CA" w14:textId="77777777" w:rsidR="007F7451" w:rsidRDefault="00F121CE">
      <w:pPr>
        <w:spacing w:line="360" w:lineRule="auto"/>
        <w:jc w:val="center"/>
        <w:rPr>
          <w:rFonts w:ascii="宋体" w:hAnsi="宋体"/>
          <w:sz w:val="28"/>
          <w:szCs w:val="30"/>
        </w:rPr>
      </w:pPr>
      <w:r>
        <w:rPr>
          <w:rFonts w:ascii="宋体" w:hAnsi="宋体" w:hint="eastAsia"/>
          <w:sz w:val="28"/>
          <w:szCs w:val="30"/>
        </w:rPr>
        <w:t xml:space="preserve">　 </w:t>
      </w:r>
    </w:p>
    <w:p w14:paraId="514FCAA2" w14:textId="77777777" w:rsidR="007F7451" w:rsidRDefault="00F121CE">
      <w:pPr>
        <w:spacing w:line="360" w:lineRule="auto"/>
        <w:jc w:val="center"/>
        <w:rPr>
          <w:rFonts w:ascii="宋体" w:hAnsi="宋体"/>
          <w:sz w:val="28"/>
          <w:szCs w:val="30"/>
        </w:rPr>
      </w:pPr>
      <w:r>
        <w:rPr>
          <w:rFonts w:ascii="宋体" w:hAnsi="宋体" w:hint="eastAsia"/>
          <w:sz w:val="28"/>
          <w:szCs w:val="30"/>
        </w:rPr>
        <w:t xml:space="preserve">　 </w:t>
      </w:r>
    </w:p>
    <w:p w14:paraId="7D1D8D1A" w14:textId="77777777" w:rsidR="007F7451" w:rsidRDefault="00F121CE">
      <w:pPr>
        <w:spacing w:line="360" w:lineRule="auto"/>
        <w:jc w:val="center"/>
        <w:rPr>
          <w:rFonts w:ascii="宋体" w:hAnsi="宋体"/>
          <w:sz w:val="28"/>
          <w:szCs w:val="30"/>
        </w:rPr>
      </w:pPr>
      <w:r>
        <w:rPr>
          <w:rFonts w:ascii="宋体" w:hAnsi="宋体" w:hint="eastAsia"/>
          <w:sz w:val="28"/>
          <w:szCs w:val="30"/>
        </w:rPr>
        <w:t xml:space="preserve">　 </w:t>
      </w:r>
    </w:p>
    <w:p w14:paraId="71BB1FFE" w14:textId="77777777" w:rsidR="007F7451" w:rsidRDefault="00F121CE">
      <w:pPr>
        <w:spacing w:line="360" w:lineRule="auto"/>
        <w:ind w:firstLineChars="800" w:firstLine="2249"/>
        <w:jc w:val="left"/>
      </w:pPr>
      <w:r>
        <w:rPr>
          <w:rFonts w:ascii="宋体" w:hAnsi="宋体" w:hint="eastAsia"/>
          <w:b/>
          <w:bCs/>
          <w:sz w:val="28"/>
          <w:szCs w:val="30"/>
        </w:rPr>
        <w:t>基金管理人：摩根基金管理（中国）有限公司</w:t>
      </w:r>
    </w:p>
    <w:p w14:paraId="32C755BA" w14:textId="77777777" w:rsidR="007F7451" w:rsidRDefault="00F121CE">
      <w:pPr>
        <w:spacing w:line="360" w:lineRule="auto"/>
        <w:ind w:firstLineChars="800" w:firstLine="2249"/>
        <w:jc w:val="left"/>
      </w:pPr>
      <w:r>
        <w:rPr>
          <w:rFonts w:ascii="宋体" w:hAnsi="宋体" w:hint="eastAsia"/>
          <w:b/>
          <w:bCs/>
          <w:sz w:val="28"/>
          <w:szCs w:val="30"/>
        </w:rPr>
        <w:t>基金托管人：中国工商银行股份有限公司</w:t>
      </w:r>
    </w:p>
    <w:p w14:paraId="24307D30" w14:textId="77777777" w:rsidR="007F7451" w:rsidRDefault="00F121CE">
      <w:pPr>
        <w:spacing w:line="360" w:lineRule="auto"/>
        <w:ind w:firstLineChars="800" w:firstLine="2249"/>
        <w:jc w:val="left"/>
      </w:pPr>
      <w:r>
        <w:rPr>
          <w:rFonts w:ascii="宋体" w:hAnsi="宋体" w:hint="eastAsia"/>
          <w:b/>
          <w:bCs/>
          <w:sz w:val="28"/>
          <w:szCs w:val="30"/>
        </w:rPr>
        <w:t>报告送出日期：2025年4月22日</w:t>
      </w:r>
    </w:p>
    <w:p w14:paraId="733F7240" w14:textId="77777777" w:rsidR="007F7451" w:rsidRDefault="00F121CE">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640EFCF4" w14:textId="77777777" w:rsidR="007F7451" w:rsidRDefault="00F121CE">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基金托管人中国工商银行股份有限公司根据本基金合同规定，于2025年4月21日复核了本报告中的财务指标、净值表现和投资组合报告等内容，保证复核内容不存在虚假记载、误导性陈述或者重大遗漏。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2E0B18A6" w14:textId="77777777" w:rsidR="007F7451" w:rsidRDefault="00F121CE">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7F7451" w14:paraId="1844008B" w14:textId="77777777">
        <w:trPr>
          <w:divId w:val="1517310293"/>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7ABD6361" w14:textId="77777777" w:rsidR="007F7451" w:rsidRDefault="00F121CE">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E9A8097" w14:textId="77777777" w:rsidR="007F7451" w:rsidRDefault="00F121CE">
            <w:pPr>
              <w:jc w:val="left"/>
            </w:pPr>
            <w:r>
              <w:rPr>
                <w:rFonts w:ascii="宋体" w:hAnsi="宋体" w:hint="eastAsia"/>
                <w:szCs w:val="24"/>
                <w:lang w:eastAsia="zh-Hans"/>
              </w:rPr>
              <w:t>摩根双核平衡混合</w:t>
            </w:r>
            <w:r>
              <w:rPr>
                <w:rFonts w:ascii="宋体" w:hAnsi="宋体" w:hint="eastAsia"/>
                <w:lang w:eastAsia="zh-Hans"/>
              </w:rPr>
              <w:t xml:space="preserve"> </w:t>
            </w:r>
          </w:p>
        </w:tc>
      </w:tr>
      <w:tr w:rsidR="007F7451" w14:paraId="6552A0E4" w14:textId="77777777">
        <w:trPr>
          <w:divId w:val="151731029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3D58641" w14:textId="77777777" w:rsidR="007F7451" w:rsidRDefault="00F121CE">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18C101B" w14:textId="77777777" w:rsidR="007F7451" w:rsidRDefault="00F121CE">
            <w:pPr>
              <w:jc w:val="left"/>
            </w:pPr>
            <w:r>
              <w:rPr>
                <w:rFonts w:ascii="宋体" w:hAnsi="宋体" w:hint="eastAsia"/>
                <w:lang w:eastAsia="zh-Hans"/>
              </w:rPr>
              <w:t>373020</w:t>
            </w:r>
          </w:p>
        </w:tc>
      </w:tr>
      <w:tr w:rsidR="007F7451" w14:paraId="5CF3AFAD" w14:textId="77777777">
        <w:trPr>
          <w:divId w:val="151731029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DF336CD" w14:textId="77777777" w:rsidR="007F7451" w:rsidRDefault="00F121CE">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68A267E" w14:textId="77777777" w:rsidR="007F7451" w:rsidRDefault="00F121CE">
            <w:pPr>
              <w:jc w:val="left"/>
            </w:pPr>
            <w:r>
              <w:rPr>
                <w:rFonts w:ascii="宋体" w:hAnsi="宋体" w:hint="eastAsia"/>
                <w:lang w:eastAsia="zh-Hans"/>
              </w:rPr>
              <w:t>契约型开放式</w:t>
            </w:r>
          </w:p>
        </w:tc>
      </w:tr>
      <w:tr w:rsidR="007F7451" w14:paraId="3E47BAAC" w14:textId="77777777">
        <w:trPr>
          <w:divId w:val="151731029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BA75C03" w14:textId="77777777" w:rsidR="007F7451" w:rsidRDefault="00F121CE">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81A29A" w14:textId="77777777" w:rsidR="007F7451" w:rsidRDefault="00F121CE">
            <w:pPr>
              <w:jc w:val="left"/>
            </w:pPr>
            <w:r>
              <w:rPr>
                <w:rFonts w:ascii="宋体" w:hAnsi="宋体" w:hint="eastAsia"/>
                <w:lang w:eastAsia="zh-Hans"/>
              </w:rPr>
              <w:t>2008年5月21日</w:t>
            </w:r>
          </w:p>
        </w:tc>
      </w:tr>
      <w:tr w:rsidR="007F7451" w14:paraId="7729570A" w14:textId="77777777">
        <w:trPr>
          <w:divId w:val="151731029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D13252" w14:textId="77777777" w:rsidR="007F7451" w:rsidRDefault="00F121CE">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4846BD3" w14:textId="77777777" w:rsidR="007F7451" w:rsidRDefault="00F121CE">
            <w:pPr>
              <w:jc w:val="left"/>
            </w:pPr>
            <w:r>
              <w:rPr>
                <w:rFonts w:ascii="宋体" w:hAnsi="宋体" w:hint="eastAsia"/>
                <w:lang w:eastAsia="zh-Hans"/>
              </w:rPr>
              <w:t>173,182,241.31</w:t>
            </w:r>
            <w:r>
              <w:rPr>
                <w:rFonts w:hint="eastAsia"/>
              </w:rPr>
              <w:t>份</w:t>
            </w:r>
            <w:r>
              <w:rPr>
                <w:rFonts w:ascii="宋体" w:hAnsi="宋体" w:hint="eastAsia"/>
                <w:lang w:eastAsia="zh-Hans"/>
              </w:rPr>
              <w:t xml:space="preserve"> </w:t>
            </w:r>
          </w:p>
        </w:tc>
      </w:tr>
      <w:tr w:rsidR="007F7451" w14:paraId="67667FD8" w14:textId="77777777">
        <w:trPr>
          <w:divId w:val="151731029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7FD0F3A" w14:textId="77777777" w:rsidR="007F7451" w:rsidRDefault="00F121CE">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3DC976" w14:textId="77777777" w:rsidR="007F7451" w:rsidRDefault="00F121CE">
            <w:pPr>
              <w:jc w:val="left"/>
            </w:pPr>
            <w:r>
              <w:rPr>
                <w:rFonts w:ascii="宋体" w:hAnsi="宋体" w:hint="eastAsia"/>
                <w:lang w:eastAsia="zh-Hans"/>
              </w:rPr>
              <w:t>本基金深化价值投资理念，精选具备较高估值优势的上市公司股票与优质债券等，持续优化投资风险与收益的动态匹配，通过积极主动的组合管理，追求基金资产的长期稳定增值。</w:t>
            </w:r>
          </w:p>
        </w:tc>
      </w:tr>
      <w:tr w:rsidR="007F7451" w14:paraId="5FEC729F" w14:textId="77777777">
        <w:trPr>
          <w:divId w:val="151731029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2436259" w14:textId="77777777" w:rsidR="007F7451" w:rsidRDefault="00F121CE">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E20EB37" w14:textId="77777777" w:rsidR="007F7451" w:rsidRDefault="00F121CE">
            <w:pPr>
              <w:jc w:val="left"/>
            </w:pPr>
            <w:r>
              <w:rPr>
                <w:rFonts w:ascii="宋体" w:hAnsi="宋体" w:hint="eastAsia"/>
                <w:lang w:eastAsia="zh-Hans"/>
              </w:rPr>
              <w:t>1、股票投资策略</w:t>
            </w:r>
            <w:r>
              <w:rPr>
                <w:rFonts w:ascii="宋体" w:hAnsi="宋体" w:hint="eastAsia"/>
                <w:lang w:eastAsia="zh-Hans"/>
              </w:rPr>
              <w:b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胜的优势，因为在价值引力作用下，股票价格更倾向于上涨。所以，安全边际越高，投资风险就会相对较低。</w:t>
            </w:r>
            <w:r>
              <w:rPr>
                <w:rFonts w:ascii="宋体" w:hAnsi="宋体" w:hint="eastAsia"/>
                <w:lang w:eastAsia="zh-Hans"/>
              </w:rPr>
              <w:b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P/E、P/CFPS、P/S、P/B等乘数法和DCF增长模型建立股票选择池。</w:t>
            </w:r>
            <w:r>
              <w:rPr>
                <w:rFonts w:ascii="宋体" w:hAnsi="宋体" w:hint="eastAsia"/>
                <w:lang w:eastAsia="zh-Hans"/>
              </w:rPr>
              <w:br/>
            </w:r>
            <w:r>
              <w:rPr>
                <w:rFonts w:ascii="宋体" w:hAnsi="宋体" w:hint="eastAsia"/>
                <w:lang w:eastAsia="zh-Hans"/>
              </w:rPr>
              <w:lastRenderedPageBreak/>
              <w:t>（1）宏观经济分析</w:t>
            </w:r>
            <w:r>
              <w:rPr>
                <w:rFonts w:ascii="宋体" w:hAnsi="宋体" w:hint="eastAsia"/>
                <w:lang w:eastAsia="zh-Hans"/>
              </w:rPr>
              <w:br/>
              <w:t>本基金基于对宏观经济运行状况及政策分析、财政政策与货币政策运行状况分析、行业运行景气状况分析的基础上，重点判断宏观经济周期对市场不同行业的影响，作为资产配置的依据。同时根据宏观经济对市场影响的分析，初步判断市场的多空方向，决定大类资产配置。</w:t>
            </w:r>
            <w:r>
              <w:rPr>
                <w:rFonts w:ascii="宋体" w:hAnsi="宋体" w:hint="eastAsia"/>
                <w:lang w:eastAsia="zh-Hans"/>
              </w:rPr>
              <w:br/>
              <w:t>（2）行业分析</w:t>
            </w:r>
            <w:r>
              <w:rPr>
                <w:rFonts w:ascii="宋体" w:hAnsi="宋体" w:hint="eastAsia"/>
                <w:lang w:eastAsia="zh-Hans"/>
              </w:rPr>
              <w:b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r>
              <w:rPr>
                <w:rFonts w:ascii="宋体" w:hAnsi="宋体" w:hint="eastAsia"/>
                <w:lang w:eastAsia="zh-Hans"/>
              </w:rPr>
              <w:br/>
              <w:t>（3）公司质地分析</w:t>
            </w:r>
            <w:r>
              <w:rPr>
                <w:rFonts w:ascii="宋体" w:hAnsi="宋体" w:hint="eastAsia"/>
                <w:lang w:eastAsia="zh-Hans"/>
              </w:rPr>
              <w:br/>
              <w:t>企业在行业中的相对竞争力是决定企业成败和投资价值的关键，本基金将根据公司质地对上市公司当前和未来的竞争优势加以评估。公司质地良好的企业通常具备以下特征：企业在管理、品牌、资源、技术、创新能力中的某一方面或多个方面具有竞争对手在短时间内难以模仿的显著优势，从而能够获得超越行业平均的盈利水平和增长速度。本基金将通过包括实际调研在内的多种分析手段，对上市公司质地进行判断。</w:t>
            </w:r>
            <w:r>
              <w:rPr>
                <w:rFonts w:ascii="宋体" w:hAnsi="宋体" w:hint="eastAsia"/>
                <w:lang w:eastAsia="zh-Hans"/>
              </w:rPr>
              <w:br/>
              <w:t>（4）股票估值水平分析</w:t>
            </w:r>
            <w:r>
              <w:rPr>
                <w:rFonts w:ascii="宋体" w:hAnsi="宋体" w:hint="eastAsia"/>
                <w:lang w:eastAsia="zh-Hans"/>
              </w:rPr>
              <w:br/>
              <w:t>本基金的战略目标是构造可以创造主动管理报酬的投资组合，上市公司经过竞争优势指标筛选之后，将由研究团队进行估值水平考察。通过基本面和估值指标筛选的基础组合即被纳入摩根基金管理（中国）有限公司策略性评价体系。本基金在对股票进行估值时，首先采用现金流折现模型（DCF）计算出股票的内在价值，然后在第二阶段采用乘数估值法（Multiple），通过对对同行业公司的情况对样本公司价值进行比较修正，使得对于股票价值的评估更加准确可靠。</w:t>
            </w:r>
            <w:r>
              <w:rPr>
                <w:rFonts w:ascii="宋体" w:hAnsi="宋体" w:hint="eastAsia"/>
                <w:lang w:eastAsia="zh-Hans"/>
              </w:rPr>
              <w:br/>
              <w:t>2、固定收益类投资策略</w:t>
            </w:r>
            <w:r>
              <w:rPr>
                <w:rFonts w:ascii="宋体" w:hAnsi="宋体" w:hint="eastAsia"/>
                <w:lang w:eastAsia="zh-Hans"/>
              </w:rPr>
              <w:b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r>
              <w:rPr>
                <w:rFonts w:ascii="宋体" w:hAnsi="宋体" w:hint="eastAsia"/>
                <w:lang w:eastAsia="zh-Hans"/>
              </w:rPr>
              <w:br/>
              <w:t>（1）利率预期策略：本基金将首先根据对国内外经济形势的预测，分析市场投资环境的变化趋势，重点关</w:t>
            </w:r>
            <w:r>
              <w:rPr>
                <w:rFonts w:ascii="宋体" w:hAnsi="宋体" w:hint="eastAsia"/>
                <w:lang w:eastAsia="zh-Hans"/>
              </w:rPr>
              <w:lastRenderedPageBreak/>
              <w:t>注利率趋势变化。通过全面分析宏观经济、货币政策与财政政策、物价水平变化趋势等因素，对利率走势形成合理预期。</w:t>
            </w:r>
            <w:r>
              <w:rPr>
                <w:rFonts w:ascii="宋体" w:hAnsi="宋体" w:hint="eastAsia"/>
                <w:lang w:eastAsia="zh-Hans"/>
              </w:rPr>
              <w:br/>
              <w:t>（2）骑乘收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价格的走高，而这一期限债券的涨幅将会高于其他期限，这样就可以获得更好的价差收益。</w:t>
            </w:r>
            <w:r>
              <w:rPr>
                <w:rFonts w:ascii="宋体" w:hAnsi="宋体" w:hint="eastAsia"/>
                <w:lang w:eastAsia="zh-Hans"/>
              </w:rPr>
              <w:br/>
              <w:t>（3）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债、银行间国债、银行间金融债等子市场。结合各类属资产的市场容量、信用等级和流动性特点，在此基础上运用修正的均值-方差等模型，定期对投资组合类属资产进行最优化配置和调整，确定类属资产的最优权重。</w:t>
            </w:r>
            <w:r>
              <w:rPr>
                <w:rFonts w:ascii="宋体" w:hAnsi="宋体" w:hint="eastAsia"/>
                <w:lang w:eastAsia="zh-Hans"/>
              </w:rPr>
              <w:br/>
              <w:t>3、权证投资策略</w:t>
            </w:r>
            <w:r>
              <w:rPr>
                <w:rFonts w:ascii="宋体" w:hAnsi="宋体" w:hint="eastAsia"/>
                <w:lang w:eastAsia="zh-Hans"/>
              </w:rPr>
              <w:br/>
              <w:t>本基金将在法律法规及基金合同规定的范围内，采取积极的态度进行权证投资。权证投资的主要目的在于对冲组合中证券的持有风险，及在正确估值标的证券的基础上获取权证投资收益。本基金将采用业界广泛应用的Black-Scholes Pricing Model(BSPM)对权证进行估价。对于股票基本面和投资价值的判断一贯是本公司投资的重要依据。在投资权证前，基金管理人员和研究员应对标的股票的基本面和内在价值作出分析判断。</w:t>
            </w:r>
            <w:r>
              <w:rPr>
                <w:rFonts w:ascii="宋体" w:hAnsi="宋体" w:hint="eastAsia"/>
                <w:lang w:eastAsia="zh-Hans"/>
              </w:rPr>
              <w:br/>
              <w:t>4、资产支持证券投资策略</w:t>
            </w:r>
            <w:r>
              <w:rPr>
                <w:rFonts w:ascii="宋体" w:hAnsi="宋体" w:hint="eastAsia"/>
                <w:lang w:eastAsia="zh-Hans"/>
              </w:rPr>
              <w:br/>
              <w:t>本基金投资资产支持证券时，将综合运用久期管理、收益率曲线、个券选择和把握市场交易机会等积极策略，在严格控制风险的情况下，通过信用研究和对个案的具体分析，确定资产合理配置比例，在保证资产安全性的前提条件下，以期获得长期稳定收益。</w:t>
            </w:r>
            <w:r>
              <w:rPr>
                <w:rFonts w:ascii="宋体" w:hAnsi="宋体" w:hint="eastAsia"/>
                <w:lang w:eastAsia="zh-Hans"/>
              </w:rPr>
              <w:br/>
              <w:t>5、资产配置策略</w:t>
            </w:r>
            <w:r>
              <w:rPr>
                <w:rFonts w:ascii="宋体" w:hAnsi="宋体" w:hint="eastAsia"/>
                <w:lang w:eastAsia="zh-Hans"/>
              </w:rPr>
              <w:br/>
              <w:t>资产配置是本基金资产管理的重要环节。本基金是一只注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w:t>
            </w:r>
            <w:r>
              <w:rPr>
                <w:rFonts w:ascii="宋体" w:hAnsi="宋体" w:hint="eastAsia"/>
                <w:lang w:eastAsia="zh-Hans"/>
              </w:rPr>
              <w:br/>
            </w:r>
            <w:r>
              <w:rPr>
                <w:rFonts w:ascii="宋体" w:hAnsi="宋体" w:hint="eastAsia"/>
                <w:lang w:eastAsia="zh-Hans"/>
              </w:rPr>
              <w:lastRenderedPageBreak/>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r>
              <w:rPr>
                <w:rFonts w:ascii="宋体" w:hAnsi="宋体" w:hint="eastAsia"/>
                <w:lang w:eastAsia="zh-Hans"/>
              </w:rPr>
              <w:br/>
              <w:t>6、存托凭证投资策略</w:t>
            </w:r>
            <w:r>
              <w:rPr>
                <w:rFonts w:ascii="宋体" w:hAnsi="宋体" w:hint="eastAsia"/>
                <w:lang w:eastAsia="zh-Hans"/>
              </w:rPr>
              <w:br/>
              <w:t>本基金将根据本基金的投资目标和股票投资策略，基于对基础证券投资价值的深入研究判断，进行存托凭证的投资。</w:t>
            </w:r>
          </w:p>
        </w:tc>
      </w:tr>
      <w:tr w:rsidR="007F7451" w14:paraId="0104125A" w14:textId="77777777">
        <w:trPr>
          <w:divId w:val="151731029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F62F35" w14:textId="77777777" w:rsidR="007F7451" w:rsidRDefault="00F121CE">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7DB7E1" w14:textId="77777777" w:rsidR="007F7451" w:rsidRDefault="00F121CE">
            <w:pPr>
              <w:jc w:val="left"/>
            </w:pPr>
            <w:r>
              <w:rPr>
                <w:rFonts w:ascii="宋体" w:hAnsi="宋体" w:hint="eastAsia"/>
                <w:lang w:eastAsia="zh-Hans"/>
              </w:rPr>
              <w:t>沪深300指数收益率×50%＋上证国债指数收益率×50％</w:t>
            </w:r>
          </w:p>
        </w:tc>
      </w:tr>
      <w:tr w:rsidR="007F7451" w14:paraId="5105459B" w14:textId="77777777">
        <w:trPr>
          <w:divId w:val="151731029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40B17B" w14:textId="77777777" w:rsidR="007F7451" w:rsidRDefault="00F121CE">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0E58AAA" w14:textId="77777777" w:rsidR="007F7451" w:rsidRDefault="00F121CE">
            <w:pPr>
              <w:jc w:val="left"/>
            </w:pPr>
            <w:r>
              <w:rPr>
                <w:rFonts w:ascii="宋体" w:hAnsi="宋体" w:hint="eastAsia"/>
                <w:lang w:eastAsia="zh-Hans"/>
              </w:rPr>
              <w:t>本基金是混合型基金，在证券投资基金中属于中高风险品种，其预期风险收益水平低于股票型基金，高于债券基金与货币市场基金。</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7F7451" w14:paraId="47D2F5C8" w14:textId="77777777">
        <w:trPr>
          <w:divId w:val="151731029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24C2316" w14:textId="77777777" w:rsidR="007F7451" w:rsidRDefault="00F121CE">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EAE7FF" w14:textId="77777777" w:rsidR="007F7451" w:rsidRDefault="00F121CE">
            <w:pPr>
              <w:jc w:val="left"/>
            </w:pPr>
            <w:r>
              <w:rPr>
                <w:rFonts w:ascii="宋体" w:hAnsi="宋体" w:hint="eastAsia"/>
                <w:lang w:eastAsia="zh-Hans"/>
              </w:rPr>
              <w:t>摩根基金管理（中国）有限公司</w:t>
            </w:r>
          </w:p>
        </w:tc>
      </w:tr>
      <w:tr w:rsidR="007F7451" w14:paraId="14A9A594" w14:textId="77777777">
        <w:trPr>
          <w:divId w:val="1517310293"/>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32BD2D3" w14:textId="77777777" w:rsidR="007F7451" w:rsidRDefault="00F121CE">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343A1F9" w14:textId="77777777" w:rsidR="007F7451" w:rsidRDefault="00F121CE">
            <w:pPr>
              <w:jc w:val="left"/>
            </w:pPr>
            <w:r>
              <w:rPr>
                <w:rFonts w:ascii="宋体" w:hAnsi="宋体" w:hint="eastAsia"/>
                <w:lang w:eastAsia="zh-Hans"/>
              </w:rPr>
              <w:t>中国工商银行股份有限公司</w:t>
            </w:r>
          </w:p>
        </w:tc>
      </w:tr>
      <w:tr w:rsidR="007F7451" w14:paraId="4CB64C82" w14:textId="77777777">
        <w:trPr>
          <w:divId w:val="151731029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41DA42" w14:textId="77777777" w:rsidR="007F7451" w:rsidRDefault="00F121CE">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5EF85C" w14:textId="77777777" w:rsidR="007F7451" w:rsidRDefault="00F121CE">
            <w:pPr>
              <w:jc w:val="center"/>
            </w:pPr>
            <w:r>
              <w:rPr>
                <w:rFonts w:ascii="宋体" w:hAnsi="宋体" w:hint="eastAsia"/>
                <w:lang w:eastAsia="zh-Hans"/>
              </w:rPr>
              <w:t>摩根双核平衡混合A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E6AA7DB" w14:textId="77777777" w:rsidR="007F7451" w:rsidRDefault="00F121CE">
            <w:pPr>
              <w:jc w:val="center"/>
            </w:pPr>
            <w:r>
              <w:rPr>
                <w:rFonts w:ascii="宋体" w:hAnsi="宋体" w:hint="eastAsia"/>
                <w:lang w:eastAsia="zh-Hans"/>
              </w:rPr>
              <w:t>摩根双核平衡混合C</w:t>
            </w:r>
            <w:r>
              <w:rPr>
                <w:rFonts w:ascii="宋体" w:hAnsi="宋体" w:hint="eastAsia"/>
                <w:kern w:val="0"/>
                <w:sz w:val="20"/>
                <w:lang w:eastAsia="zh-Hans"/>
              </w:rPr>
              <w:t xml:space="preserve"> </w:t>
            </w:r>
          </w:p>
        </w:tc>
      </w:tr>
      <w:tr w:rsidR="007F7451" w14:paraId="42C4D544" w14:textId="77777777">
        <w:trPr>
          <w:divId w:val="151731029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8A1E9CD" w14:textId="77777777" w:rsidR="007F7451" w:rsidRDefault="00F121CE">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6931764" w14:textId="77777777" w:rsidR="007F7451" w:rsidRDefault="00F121CE">
            <w:pPr>
              <w:jc w:val="center"/>
            </w:pPr>
            <w:r>
              <w:rPr>
                <w:rFonts w:ascii="宋体" w:hAnsi="宋体" w:hint="eastAsia"/>
                <w:lang w:eastAsia="zh-Hans"/>
              </w:rPr>
              <w:t>373020</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3F540D5" w14:textId="77777777" w:rsidR="007F7451" w:rsidRDefault="00F121CE">
            <w:pPr>
              <w:jc w:val="center"/>
            </w:pPr>
            <w:r>
              <w:rPr>
                <w:rFonts w:ascii="宋体" w:hAnsi="宋体" w:hint="eastAsia"/>
                <w:lang w:eastAsia="zh-Hans"/>
              </w:rPr>
              <w:t>015174</w:t>
            </w:r>
            <w:r>
              <w:rPr>
                <w:rFonts w:ascii="宋体" w:hAnsi="宋体" w:hint="eastAsia"/>
                <w:kern w:val="0"/>
                <w:sz w:val="20"/>
                <w:lang w:eastAsia="zh-Hans"/>
              </w:rPr>
              <w:t xml:space="preserve"> </w:t>
            </w:r>
          </w:p>
        </w:tc>
      </w:tr>
      <w:bookmarkEnd w:id="33"/>
      <w:bookmarkEnd w:id="32"/>
      <w:tr w:rsidR="007F7451" w14:paraId="592CAD42" w14:textId="77777777">
        <w:trPr>
          <w:divId w:val="1517310293"/>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3659CA" w14:textId="77777777" w:rsidR="007F7451" w:rsidRDefault="00F121CE">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1F43D2" w14:textId="77777777" w:rsidR="007F7451" w:rsidRDefault="00F121CE">
            <w:pPr>
              <w:jc w:val="center"/>
            </w:pPr>
            <w:r>
              <w:rPr>
                <w:rFonts w:ascii="宋体" w:hAnsi="宋体" w:hint="eastAsia"/>
                <w:lang w:eastAsia="zh-Hans"/>
              </w:rPr>
              <w:t>173,048,913.07</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7993EC" w14:textId="77777777" w:rsidR="007F7451" w:rsidRDefault="00F121CE">
            <w:pPr>
              <w:jc w:val="center"/>
            </w:pPr>
            <w:r>
              <w:rPr>
                <w:rFonts w:ascii="宋体" w:hAnsi="宋体" w:hint="eastAsia"/>
                <w:lang w:eastAsia="zh-Hans"/>
              </w:rPr>
              <w:t>133,328.24</w:t>
            </w:r>
            <w:r>
              <w:rPr>
                <w:rFonts w:hint="eastAsia"/>
              </w:rPr>
              <w:t>份</w:t>
            </w:r>
            <w:r>
              <w:rPr>
                <w:rFonts w:ascii="宋体" w:hAnsi="宋体" w:hint="eastAsia"/>
                <w:lang w:eastAsia="zh-Hans"/>
              </w:rPr>
              <w:t xml:space="preserve"> </w:t>
            </w:r>
          </w:p>
        </w:tc>
      </w:tr>
    </w:tbl>
    <w:p w14:paraId="21FFA5BA" w14:textId="77777777" w:rsidR="007F7451" w:rsidRDefault="00F121CE">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6785A7DC" w14:textId="77777777" w:rsidR="007F7451" w:rsidRDefault="00F121CE">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0D859438" w14:textId="77777777" w:rsidR="007F7451" w:rsidRDefault="00F121CE">
      <w:pPr>
        <w:jc w:val="right"/>
        <w:divId w:val="106589297"/>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7F7451" w14:paraId="644812DF" w14:textId="77777777">
        <w:trPr>
          <w:divId w:val="106589297"/>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893CE08" w14:textId="77777777" w:rsidR="007F7451" w:rsidRDefault="00F121CE">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953F0C2" w14:textId="77777777" w:rsidR="007F7451" w:rsidRDefault="00F121CE">
            <w:pPr>
              <w:pStyle w:val="a5"/>
              <w:jc w:val="center"/>
            </w:pPr>
            <w:r>
              <w:rPr>
                <w:rFonts w:hint="eastAsia"/>
                <w:kern w:val="2"/>
                <w:sz w:val="21"/>
                <w:szCs w:val="24"/>
                <w:lang w:eastAsia="zh-Hans"/>
              </w:rPr>
              <w:t xml:space="preserve">报告期（2025年1月1日-2025年3月31日） </w:t>
            </w:r>
          </w:p>
        </w:tc>
      </w:tr>
      <w:tr w:rsidR="007F7451" w14:paraId="0A0E0356" w14:textId="77777777">
        <w:trPr>
          <w:divId w:val="10658929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8F165" w14:textId="77777777" w:rsidR="007F7451" w:rsidRDefault="007F7451">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E217740" w14:textId="77777777" w:rsidR="007F7451" w:rsidRDefault="00F121CE">
            <w:pPr>
              <w:jc w:val="center"/>
            </w:pPr>
            <w:r>
              <w:rPr>
                <w:rFonts w:ascii="宋体" w:hAnsi="宋体" w:hint="eastAsia"/>
                <w:szCs w:val="24"/>
                <w:lang w:eastAsia="zh-Hans"/>
              </w:rPr>
              <w:t>摩根双核平衡混合A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4E897A3" w14:textId="77777777" w:rsidR="007F7451" w:rsidRDefault="00F121CE">
            <w:pPr>
              <w:jc w:val="center"/>
            </w:pPr>
            <w:r>
              <w:rPr>
                <w:rFonts w:ascii="宋体" w:hAnsi="宋体" w:hint="eastAsia"/>
                <w:szCs w:val="24"/>
                <w:lang w:eastAsia="zh-Hans"/>
              </w:rPr>
              <w:t>摩根双核平衡混合C</w:t>
            </w:r>
          </w:p>
        </w:tc>
      </w:tr>
      <w:tr w:rsidR="007F7451" w14:paraId="00B8D0D8" w14:textId="77777777">
        <w:trPr>
          <w:divId w:val="10658929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6A2B9C8" w14:textId="77777777" w:rsidR="007F7451" w:rsidRDefault="00F121CE">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BBE08B2" w14:textId="77777777" w:rsidR="007F7451" w:rsidRDefault="00F121CE">
            <w:pPr>
              <w:jc w:val="right"/>
            </w:pPr>
            <w:r>
              <w:rPr>
                <w:rFonts w:ascii="宋体" w:hAnsi="宋体" w:hint="eastAsia"/>
                <w:szCs w:val="24"/>
                <w:lang w:eastAsia="zh-Hans"/>
              </w:rPr>
              <w:t>1,450,702.58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46062BE" w14:textId="77777777" w:rsidR="007F7451" w:rsidRDefault="00F121CE">
            <w:pPr>
              <w:jc w:val="right"/>
            </w:pPr>
            <w:r>
              <w:rPr>
                <w:rFonts w:ascii="宋体" w:hAnsi="宋体" w:hint="eastAsia"/>
                <w:szCs w:val="24"/>
                <w:lang w:eastAsia="zh-Hans"/>
              </w:rPr>
              <w:t>919.72</w:t>
            </w:r>
          </w:p>
        </w:tc>
      </w:tr>
      <w:tr w:rsidR="007F7451" w14:paraId="3377C255" w14:textId="77777777">
        <w:trPr>
          <w:divId w:val="10658929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D309C53" w14:textId="77777777" w:rsidR="007F7451" w:rsidRDefault="00F121CE">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CE9FC49" w14:textId="77777777" w:rsidR="007F7451" w:rsidRDefault="00F121CE">
            <w:pPr>
              <w:jc w:val="right"/>
            </w:pPr>
            <w:r>
              <w:rPr>
                <w:rFonts w:ascii="宋体" w:hAnsi="宋体" w:hint="eastAsia"/>
                <w:szCs w:val="24"/>
                <w:lang w:eastAsia="zh-Hans"/>
              </w:rPr>
              <w:t>-76,980.98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780638C" w14:textId="77777777" w:rsidR="007F7451" w:rsidRDefault="00F121CE">
            <w:pPr>
              <w:jc w:val="right"/>
            </w:pPr>
            <w:r>
              <w:rPr>
                <w:rFonts w:ascii="宋体" w:hAnsi="宋体" w:hint="eastAsia"/>
                <w:szCs w:val="24"/>
                <w:lang w:eastAsia="zh-Hans"/>
              </w:rPr>
              <w:t>-587.28</w:t>
            </w:r>
          </w:p>
        </w:tc>
      </w:tr>
      <w:tr w:rsidR="007F7451" w14:paraId="336D77B6" w14:textId="77777777">
        <w:trPr>
          <w:divId w:val="10658929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46713DE" w14:textId="77777777" w:rsidR="007F7451" w:rsidRDefault="00F121CE">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71EF15" w14:textId="77777777" w:rsidR="007F7451" w:rsidRDefault="00F121CE">
            <w:pPr>
              <w:jc w:val="right"/>
            </w:pPr>
            <w:r>
              <w:rPr>
                <w:rFonts w:ascii="宋体" w:hAnsi="宋体" w:hint="eastAsia"/>
                <w:szCs w:val="24"/>
                <w:lang w:eastAsia="zh-Hans"/>
              </w:rPr>
              <w:t>-0.0004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AEDE4C1" w14:textId="77777777" w:rsidR="007F7451" w:rsidRDefault="00F121CE">
            <w:pPr>
              <w:jc w:val="right"/>
            </w:pPr>
            <w:r>
              <w:rPr>
                <w:rFonts w:ascii="宋体" w:hAnsi="宋体" w:hint="eastAsia"/>
                <w:szCs w:val="24"/>
                <w:lang w:eastAsia="zh-Hans"/>
              </w:rPr>
              <w:t>-0.0047</w:t>
            </w:r>
          </w:p>
        </w:tc>
      </w:tr>
      <w:tr w:rsidR="007F7451" w14:paraId="791FB344" w14:textId="77777777">
        <w:trPr>
          <w:divId w:val="10658929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996526B" w14:textId="77777777" w:rsidR="007F7451" w:rsidRDefault="00F121CE">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6E4896B" w14:textId="77777777" w:rsidR="007F7451" w:rsidRDefault="00F121CE">
            <w:pPr>
              <w:jc w:val="right"/>
            </w:pPr>
            <w:r>
              <w:rPr>
                <w:rFonts w:ascii="宋体" w:hAnsi="宋体" w:hint="eastAsia"/>
                <w:szCs w:val="24"/>
                <w:lang w:eastAsia="zh-Hans"/>
              </w:rPr>
              <w:t>225,399,366.59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878B0B3" w14:textId="77777777" w:rsidR="007F7451" w:rsidRDefault="00F121CE">
            <w:pPr>
              <w:jc w:val="right"/>
            </w:pPr>
            <w:r>
              <w:rPr>
                <w:rFonts w:ascii="宋体" w:hAnsi="宋体" w:hint="eastAsia"/>
                <w:szCs w:val="24"/>
                <w:lang w:eastAsia="zh-Hans"/>
              </w:rPr>
              <w:t>171,100.65</w:t>
            </w:r>
          </w:p>
        </w:tc>
      </w:tr>
      <w:tr w:rsidR="007F7451" w14:paraId="4222A729" w14:textId="77777777">
        <w:trPr>
          <w:divId w:val="10658929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02D3BA7" w14:textId="77777777" w:rsidR="007F7451" w:rsidRDefault="00F121CE">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2564A8F" w14:textId="77777777" w:rsidR="007F7451" w:rsidRDefault="00F121CE">
            <w:pPr>
              <w:jc w:val="right"/>
            </w:pPr>
            <w:r>
              <w:rPr>
                <w:rFonts w:ascii="宋体" w:hAnsi="宋体" w:hint="eastAsia"/>
                <w:szCs w:val="24"/>
                <w:lang w:eastAsia="zh-Hans"/>
              </w:rPr>
              <w:t>1.3025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377486E" w14:textId="77777777" w:rsidR="007F7451" w:rsidRDefault="00F121CE">
            <w:pPr>
              <w:jc w:val="right"/>
            </w:pPr>
            <w:r>
              <w:rPr>
                <w:rFonts w:ascii="宋体" w:hAnsi="宋体" w:hint="eastAsia"/>
                <w:szCs w:val="24"/>
                <w:lang w:eastAsia="zh-Hans"/>
              </w:rPr>
              <w:t>1.2833</w:t>
            </w:r>
          </w:p>
        </w:tc>
      </w:tr>
    </w:tbl>
    <w:p w14:paraId="4673ABD5" w14:textId="77777777" w:rsidR="007F7451" w:rsidRDefault="00F121CE">
      <w:pPr>
        <w:wordWrap w:val="0"/>
        <w:spacing w:line="360" w:lineRule="auto"/>
        <w:jc w:val="left"/>
        <w:divId w:val="1683504492"/>
      </w:pPr>
      <w:r>
        <w:rPr>
          <w:rFonts w:ascii="宋体" w:hAnsi="宋体" w:hint="eastAsia"/>
          <w:szCs w:val="21"/>
        </w:rPr>
        <w:t>注：本期已实现收益指基金本期利息收入、投资收益、其他收入(不含公允价值变动收益)扣除相</w:t>
      </w:r>
      <w:r>
        <w:rPr>
          <w:rFonts w:ascii="宋体" w:hAnsi="宋体" w:hint="eastAsia"/>
          <w:szCs w:val="21"/>
        </w:rPr>
        <w:lastRenderedPageBreak/>
        <w:t>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5E93DF59" w14:textId="77777777" w:rsidR="007F7451" w:rsidRDefault="00F121CE">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69EC326B" w14:textId="77777777" w:rsidR="007F7451" w:rsidRDefault="00F121CE">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255731F4" w14:textId="77777777" w:rsidR="007F7451" w:rsidRDefault="00F121CE">
      <w:pPr>
        <w:spacing w:line="360" w:lineRule="auto"/>
        <w:jc w:val="center"/>
        <w:divId w:val="2058045199"/>
      </w:pPr>
      <w:r>
        <w:rPr>
          <w:rFonts w:ascii="宋体" w:hAnsi="宋体" w:hint="eastAsia"/>
        </w:rPr>
        <w:t>摩根双核平衡混合A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F7451" w14:paraId="2195ECB5" w14:textId="77777777">
        <w:trPr>
          <w:divId w:val="205804519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D241384" w14:textId="77777777" w:rsidR="007F7451" w:rsidRDefault="00F121C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C0D796F" w14:textId="77777777" w:rsidR="007F7451" w:rsidRDefault="00F121C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BF85FED" w14:textId="77777777" w:rsidR="007F7451" w:rsidRDefault="00F121C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28507AE" w14:textId="77777777" w:rsidR="007F7451" w:rsidRDefault="00F121C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48445FF" w14:textId="77777777" w:rsidR="007F7451" w:rsidRDefault="00F121C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7E32CA" w14:textId="77777777" w:rsidR="007F7451" w:rsidRDefault="00F121C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16F3020" w14:textId="77777777" w:rsidR="007F7451" w:rsidRDefault="00F121CE">
            <w:pPr>
              <w:spacing w:line="360" w:lineRule="auto"/>
              <w:jc w:val="center"/>
            </w:pPr>
            <w:r>
              <w:rPr>
                <w:rFonts w:ascii="宋体" w:hAnsi="宋体" w:hint="eastAsia"/>
              </w:rPr>
              <w:t xml:space="preserve">②－④ </w:t>
            </w:r>
          </w:p>
        </w:tc>
      </w:tr>
      <w:tr w:rsidR="007F7451" w14:paraId="167401E5" w14:textId="77777777">
        <w:trPr>
          <w:divId w:val="205804519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A68E43" w14:textId="77777777" w:rsidR="007F7451" w:rsidRDefault="00F121C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AC494B" w14:textId="77777777" w:rsidR="007F7451" w:rsidRDefault="00F121CE">
            <w:pPr>
              <w:spacing w:line="360" w:lineRule="auto"/>
              <w:jc w:val="right"/>
            </w:pPr>
            <w:r>
              <w:rPr>
                <w:rFonts w:ascii="宋体" w:hAnsi="宋体" w:hint="eastAsia"/>
              </w:rPr>
              <w:t xml:space="preserve">-0.08%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846CC6" w14:textId="77777777" w:rsidR="007F7451" w:rsidRDefault="00F121CE">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4D8B56" w14:textId="77777777" w:rsidR="007F7451" w:rsidRDefault="00F121CE">
            <w:pPr>
              <w:spacing w:line="360" w:lineRule="auto"/>
              <w:jc w:val="right"/>
            </w:pPr>
            <w:r>
              <w:rPr>
                <w:rFonts w:ascii="宋体" w:hAnsi="宋体" w:hint="eastAsia"/>
              </w:rPr>
              <w:t xml:space="preserve">-0.54%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E72231" w14:textId="77777777" w:rsidR="007F7451" w:rsidRDefault="00F121CE">
            <w:pPr>
              <w:spacing w:line="360" w:lineRule="auto"/>
              <w:jc w:val="right"/>
            </w:pPr>
            <w:r>
              <w:rPr>
                <w:rFonts w:ascii="宋体" w:hAnsi="宋体" w:hint="eastAsia"/>
              </w:rPr>
              <w:t xml:space="preserve">0.46%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D179FFB" w14:textId="77777777" w:rsidR="007F7451" w:rsidRDefault="00F121CE">
            <w:pPr>
              <w:spacing w:line="360" w:lineRule="auto"/>
              <w:jc w:val="right"/>
            </w:pPr>
            <w:r>
              <w:rPr>
                <w:rFonts w:ascii="宋体" w:hAnsi="宋体" w:hint="eastAsia"/>
              </w:rPr>
              <w:t xml:space="preserve">0.46%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61512E" w14:textId="77777777" w:rsidR="007F7451" w:rsidRDefault="00F121CE">
            <w:pPr>
              <w:spacing w:line="360" w:lineRule="auto"/>
              <w:jc w:val="right"/>
            </w:pPr>
            <w:r>
              <w:rPr>
                <w:rFonts w:ascii="宋体" w:hAnsi="宋体" w:hint="eastAsia"/>
              </w:rPr>
              <w:t xml:space="preserve">0.42% </w:t>
            </w:r>
          </w:p>
        </w:tc>
      </w:tr>
      <w:tr w:rsidR="007F7451" w14:paraId="2E2222C9" w14:textId="77777777">
        <w:trPr>
          <w:divId w:val="205804519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7959CC" w14:textId="77777777" w:rsidR="007F7451" w:rsidRDefault="00F121CE">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76DC5E" w14:textId="77777777" w:rsidR="007F7451" w:rsidRDefault="00F121CE">
            <w:pPr>
              <w:spacing w:line="360" w:lineRule="auto"/>
              <w:jc w:val="right"/>
            </w:pPr>
            <w:r>
              <w:rPr>
                <w:rFonts w:ascii="宋体" w:hAnsi="宋体" w:hint="eastAsia"/>
              </w:rPr>
              <w:t xml:space="preserve">-3.91%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F10CB0" w14:textId="77777777" w:rsidR="007F7451" w:rsidRDefault="00F121CE">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80B698" w14:textId="77777777" w:rsidR="007F7451" w:rsidRDefault="00F121CE">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E9CC53" w14:textId="77777777" w:rsidR="007F7451" w:rsidRDefault="00F121CE">
            <w:pPr>
              <w:spacing w:line="360" w:lineRule="auto"/>
              <w:jc w:val="right"/>
            </w:pPr>
            <w:r>
              <w:rPr>
                <w:rFonts w:ascii="宋体" w:hAnsi="宋体" w:hint="eastAsia"/>
              </w:rPr>
              <w:t xml:space="preserve">0.70%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D503D3B" w14:textId="77777777" w:rsidR="007F7451" w:rsidRDefault="00F121CE">
            <w:pPr>
              <w:spacing w:line="360" w:lineRule="auto"/>
              <w:jc w:val="right"/>
            </w:pPr>
            <w:r>
              <w:rPr>
                <w:rFonts w:ascii="宋体" w:hAnsi="宋体" w:hint="eastAsia"/>
              </w:rPr>
              <w:t xml:space="preserve">-3.66%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49D94C" w14:textId="77777777" w:rsidR="007F7451" w:rsidRDefault="00F121CE">
            <w:pPr>
              <w:spacing w:line="360" w:lineRule="auto"/>
              <w:jc w:val="right"/>
            </w:pPr>
            <w:r>
              <w:rPr>
                <w:rFonts w:ascii="宋体" w:hAnsi="宋体" w:hint="eastAsia"/>
              </w:rPr>
              <w:t xml:space="preserve">0.35% </w:t>
            </w:r>
          </w:p>
        </w:tc>
      </w:tr>
      <w:tr w:rsidR="007F7451" w14:paraId="7DCFA357" w14:textId="77777777">
        <w:trPr>
          <w:divId w:val="205804519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9D3B41" w14:textId="77777777" w:rsidR="007F7451" w:rsidRDefault="00F121CE">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F71C55" w14:textId="77777777" w:rsidR="007F7451" w:rsidRDefault="00F121CE">
            <w:pPr>
              <w:spacing w:line="360" w:lineRule="auto"/>
              <w:jc w:val="right"/>
            </w:pPr>
            <w:r>
              <w:rPr>
                <w:rFonts w:ascii="宋体" w:hAnsi="宋体" w:hint="eastAsia"/>
              </w:rPr>
              <w:t xml:space="preserve">-6.68%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06BC20" w14:textId="77777777" w:rsidR="007F7451" w:rsidRDefault="00F121CE">
            <w:pPr>
              <w:spacing w:line="360" w:lineRule="auto"/>
              <w:jc w:val="right"/>
            </w:pPr>
            <w:r>
              <w:rPr>
                <w:rFonts w:ascii="宋体" w:hAnsi="宋体" w:hint="eastAsia"/>
              </w:rPr>
              <w:t xml:space="preserve">0.95%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6BE9E5" w14:textId="77777777" w:rsidR="007F7451" w:rsidRDefault="00F121CE">
            <w:pPr>
              <w:spacing w:line="360" w:lineRule="auto"/>
              <w:jc w:val="right"/>
            </w:pPr>
            <w:r>
              <w:rPr>
                <w:rFonts w:ascii="宋体" w:hAnsi="宋体" w:hint="eastAsia"/>
              </w:rPr>
              <w:t xml:space="preserve">7.99%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F8E0F6" w14:textId="77777777" w:rsidR="007F7451" w:rsidRDefault="00F121CE">
            <w:pPr>
              <w:spacing w:line="360" w:lineRule="auto"/>
              <w:jc w:val="right"/>
            </w:pPr>
            <w:r>
              <w:rPr>
                <w:rFonts w:ascii="宋体" w:hAnsi="宋体" w:hint="eastAsia"/>
              </w:rPr>
              <w:t xml:space="preserve">0.65%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8DB376C" w14:textId="77777777" w:rsidR="007F7451" w:rsidRDefault="00F121CE">
            <w:pPr>
              <w:spacing w:line="360" w:lineRule="auto"/>
              <w:jc w:val="right"/>
            </w:pPr>
            <w:r>
              <w:rPr>
                <w:rFonts w:ascii="宋体" w:hAnsi="宋体" w:hint="eastAsia"/>
              </w:rPr>
              <w:t xml:space="preserve">-14.67%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EA2664" w14:textId="77777777" w:rsidR="007F7451" w:rsidRDefault="00F121CE">
            <w:pPr>
              <w:spacing w:line="360" w:lineRule="auto"/>
              <w:jc w:val="right"/>
            </w:pPr>
            <w:r>
              <w:rPr>
                <w:rFonts w:ascii="宋体" w:hAnsi="宋体" w:hint="eastAsia"/>
              </w:rPr>
              <w:t xml:space="preserve">0.30% </w:t>
            </w:r>
          </w:p>
        </w:tc>
      </w:tr>
      <w:tr w:rsidR="007F7451" w14:paraId="706B52ED" w14:textId="77777777">
        <w:trPr>
          <w:divId w:val="205804519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BA38B8" w14:textId="77777777" w:rsidR="007F7451" w:rsidRDefault="00F121CE">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1EA4EB" w14:textId="77777777" w:rsidR="007F7451" w:rsidRDefault="00F121CE">
            <w:pPr>
              <w:spacing w:line="360" w:lineRule="auto"/>
              <w:jc w:val="right"/>
            </w:pPr>
            <w:r>
              <w:rPr>
                <w:rFonts w:ascii="宋体" w:hAnsi="宋体" w:hint="eastAsia"/>
              </w:rPr>
              <w:t xml:space="preserve">-31.47%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A97615" w14:textId="77777777" w:rsidR="007F7451" w:rsidRDefault="00F121CE">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23CBA3" w14:textId="77777777" w:rsidR="007F7451" w:rsidRDefault="00F121CE">
            <w:pPr>
              <w:spacing w:line="360" w:lineRule="auto"/>
              <w:jc w:val="right"/>
            </w:pPr>
            <w:r>
              <w:rPr>
                <w:rFonts w:ascii="宋体" w:hAnsi="宋体" w:hint="eastAsia"/>
              </w:rPr>
              <w:t xml:space="preserve">3.66%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48036F" w14:textId="77777777" w:rsidR="007F7451" w:rsidRDefault="00F121CE">
            <w:pPr>
              <w:spacing w:line="360" w:lineRule="auto"/>
              <w:jc w:val="right"/>
            </w:pPr>
            <w:r>
              <w:rPr>
                <w:rFonts w:ascii="宋体" w:hAnsi="宋体" w:hint="eastAsia"/>
              </w:rPr>
              <w:t xml:space="preserve">0.56%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7B87D48" w14:textId="77777777" w:rsidR="007F7451" w:rsidRDefault="00F121CE">
            <w:pPr>
              <w:spacing w:line="360" w:lineRule="auto"/>
              <w:jc w:val="right"/>
            </w:pPr>
            <w:r>
              <w:rPr>
                <w:rFonts w:ascii="宋体" w:hAnsi="宋体" w:hint="eastAsia"/>
              </w:rPr>
              <w:t xml:space="preserve">-35.13%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AB29B1" w14:textId="77777777" w:rsidR="007F7451" w:rsidRDefault="00F121CE">
            <w:pPr>
              <w:spacing w:line="360" w:lineRule="auto"/>
              <w:jc w:val="right"/>
            </w:pPr>
            <w:r>
              <w:rPr>
                <w:rFonts w:ascii="宋体" w:hAnsi="宋体" w:hint="eastAsia"/>
              </w:rPr>
              <w:t xml:space="preserve">0.43% </w:t>
            </w:r>
          </w:p>
        </w:tc>
      </w:tr>
      <w:tr w:rsidR="007F7451" w14:paraId="524817D0" w14:textId="77777777">
        <w:trPr>
          <w:divId w:val="205804519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593007" w14:textId="77777777" w:rsidR="007F7451" w:rsidRDefault="00F121CE">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9465F7" w14:textId="77777777" w:rsidR="007F7451" w:rsidRDefault="00F121CE">
            <w:pPr>
              <w:spacing w:line="360" w:lineRule="auto"/>
              <w:jc w:val="right"/>
            </w:pPr>
            <w:r>
              <w:rPr>
                <w:rFonts w:ascii="宋体" w:hAnsi="宋体" w:hint="eastAsia"/>
              </w:rPr>
              <w:t xml:space="preserve">-4.22%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18A45F" w14:textId="77777777" w:rsidR="007F7451" w:rsidRDefault="00F121CE">
            <w:pPr>
              <w:spacing w:line="360" w:lineRule="auto"/>
              <w:jc w:val="right"/>
            </w:pPr>
            <w:r>
              <w:rPr>
                <w:rFonts w:ascii="宋体" w:hAnsi="宋体" w:hint="eastAsia"/>
              </w:rPr>
              <w:t xml:space="preserve">1.15%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66C313" w14:textId="77777777" w:rsidR="007F7451" w:rsidRDefault="00F121CE">
            <w:pPr>
              <w:spacing w:line="360" w:lineRule="auto"/>
              <w:jc w:val="right"/>
            </w:pPr>
            <w:r>
              <w:rPr>
                <w:rFonts w:ascii="宋体" w:hAnsi="宋体" w:hint="eastAsia"/>
              </w:rPr>
              <w:t xml:space="preserve">14.18%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56A5B0" w14:textId="77777777" w:rsidR="007F7451" w:rsidRDefault="00F121CE">
            <w:pPr>
              <w:spacing w:line="360" w:lineRule="auto"/>
              <w:jc w:val="right"/>
            </w:pPr>
            <w:r>
              <w:rPr>
                <w:rFonts w:ascii="宋体" w:hAnsi="宋体" w:hint="eastAsia"/>
              </w:rPr>
              <w:t xml:space="preserve">0.58%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01F3F75" w14:textId="77777777" w:rsidR="007F7451" w:rsidRDefault="00F121CE">
            <w:pPr>
              <w:spacing w:line="360" w:lineRule="auto"/>
              <w:jc w:val="right"/>
            </w:pPr>
            <w:r>
              <w:rPr>
                <w:rFonts w:ascii="宋体" w:hAnsi="宋体" w:hint="eastAsia"/>
              </w:rPr>
              <w:t xml:space="preserve">-18.40%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D24259" w14:textId="77777777" w:rsidR="007F7451" w:rsidRDefault="00F121CE">
            <w:pPr>
              <w:spacing w:line="360" w:lineRule="auto"/>
              <w:jc w:val="right"/>
            </w:pPr>
            <w:r>
              <w:rPr>
                <w:rFonts w:ascii="宋体" w:hAnsi="宋体" w:hint="eastAsia"/>
              </w:rPr>
              <w:t xml:space="preserve">0.57% </w:t>
            </w:r>
          </w:p>
        </w:tc>
      </w:tr>
      <w:tr w:rsidR="007F7451" w14:paraId="279526BF" w14:textId="77777777">
        <w:trPr>
          <w:divId w:val="205804519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C66B58" w14:textId="77777777" w:rsidR="007F7451" w:rsidRDefault="00F121C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10CE36" w14:textId="77777777" w:rsidR="007F7451" w:rsidRDefault="00F121CE">
            <w:pPr>
              <w:spacing w:line="360" w:lineRule="auto"/>
              <w:jc w:val="right"/>
            </w:pPr>
            <w:r>
              <w:rPr>
                <w:rFonts w:ascii="宋体" w:hAnsi="宋体" w:hint="eastAsia"/>
              </w:rPr>
              <w:t xml:space="preserve">210.39%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C3ACC7" w14:textId="77777777" w:rsidR="007F7451" w:rsidRDefault="00F121CE">
            <w:pPr>
              <w:spacing w:line="360" w:lineRule="auto"/>
              <w:jc w:val="right"/>
            </w:pPr>
            <w:r>
              <w:rPr>
                <w:rFonts w:ascii="宋体" w:hAnsi="宋体" w:hint="eastAsia"/>
              </w:rPr>
              <w:t xml:space="preserve">1.20%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C85337" w14:textId="77777777" w:rsidR="007F7451" w:rsidRDefault="00F121CE">
            <w:pPr>
              <w:spacing w:line="360" w:lineRule="auto"/>
              <w:jc w:val="right"/>
            </w:pPr>
            <w:r>
              <w:rPr>
                <w:rFonts w:ascii="宋体" w:hAnsi="宋体" w:hint="eastAsia"/>
              </w:rPr>
              <w:t xml:space="preserve">50.72%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2D5334" w14:textId="77777777" w:rsidR="007F7451" w:rsidRDefault="00F121CE">
            <w:pPr>
              <w:spacing w:line="360" w:lineRule="auto"/>
              <w:jc w:val="right"/>
            </w:pPr>
            <w:r>
              <w:rPr>
                <w:rFonts w:ascii="宋体" w:hAnsi="宋体" w:hint="eastAsia"/>
              </w:rPr>
              <w:t xml:space="preserve">0.76%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6DDACDD" w14:textId="77777777" w:rsidR="007F7451" w:rsidRDefault="00F121CE">
            <w:pPr>
              <w:spacing w:line="360" w:lineRule="auto"/>
              <w:jc w:val="right"/>
            </w:pPr>
            <w:r>
              <w:rPr>
                <w:rFonts w:ascii="宋体" w:hAnsi="宋体" w:hint="eastAsia"/>
              </w:rPr>
              <w:t xml:space="preserve">159.67%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3D4BE4" w14:textId="77777777" w:rsidR="007F7451" w:rsidRDefault="00F121CE">
            <w:pPr>
              <w:spacing w:line="360" w:lineRule="auto"/>
              <w:jc w:val="right"/>
            </w:pPr>
            <w:r>
              <w:rPr>
                <w:rFonts w:ascii="宋体" w:hAnsi="宋体" w:hint="eastAsia"/>
              </w:rPr>
              <w:t xml:space="preserve">0.44% </w:t>
            </w:r>
          </w:p>
        </w:tc>
      </w:tr>
    </w:tbl>
    <w:p w14:paraId="1FFC3AB7" w14:textId="77777777" w:rsidR="007F7451" w:rsidRDefault="00F121CE">
      <w:pPr>
        <w:spacing w:line="360" w:lineRule="auto"/>
        <w:jc w:val="center"/>
        <w:divId w:val="179514596"/>
      </w:pPr>
      <w:r>
        <w:rPr>
          <w:rFonts w:ascii="宋体" w:hAnsi="宋体" w:hint="eastAsia"/>
        </w:rPr>
        <w:t>摩根双核平衡混合C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7F7451" w14:paraId="4FE8EF76" w14:textId="77777777">
        <w:trPr>
          <w:divId w:val="17951459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654ED8" w14:textId="77777777" w:rsidR="007F7451" w:rsidRDefault="00F121C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B8E73D3" w14:textId="77777777" w:rsidR="007F7451" w:rsidRDefault="00F121C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2FE1C16" w14:textId="77777777" w:rsidR="007F7451" w:rsidRDefault="00F121C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988638E" w14:textId="77777777" w:rsidR="007F7451" w:rsidRDefault="00F121C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05FFB81" w14:textId="77777777" w:rsidR="007F7451" w:rsidRDefault="00F121C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405131" w14:textId="77777777" w:rsidR="007F7451" w:rsidRDefault="00F121C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77789A9" w14:textId="77777777" w:rsidR="007F7451" w:rsidRDefault="00F121CE">
            <w:pPr>
              <w:spacing w:line="360" w:lineRule="auto"/>
              <w:jc w:val="center"/>
            </w:pPr>
            <w:r>
              <w:rPr>
                <w:rFonts w:ascii="宋体" w:hAnsi="宋体" w:hint="eastAsia"/>
              </w:rPr>
              <w:t xml:space="preserve">②－④ </w:t>
            </w:r>
          </w:p>
        </w:tc>
      </w:tr>
      <w:tr w:rsidR="007F7451" w14:paraId="315C85A4" w14:textId="77777777">
        <w:trPr>
          <w:divId w:val="17951459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375E41" w14:textId="77777777" w:rsidR="007F7451" w:rsidRDefault="00F121C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27BC08" w14:textId="77777777" w:rsidR="007F7451" w:rsidRDefault="00F121CE">
            <w:pPr>
              <w:spacing w:line="360" w:lineRule="auto"/>
              <w:jc w:val="right"/>
            </w:pPr>
            <w:r>
              <w:rPr>
                <w:rFonts w:ascii="宋体" w:hAnsi="宋体" w:hint="eastAsia"/>
              </w:rPr>
              <w:t xml:space="preserve">-0.20%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653F45" w14:textId="77777777" w:rsidR="007F7451" w:rsidRDefault="00F121CE">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391508" w14:textId="77777777" w:rsidR="007F7451" w:rsidRDefault="00F121CE">
            <w:pPr>
              <w:spacing w:line="360" w:lineRule="auto"/>
              <w:jc w:val="right"/>
            </w:pPr>
            <w:r>
              <w:rPr>
                <w:rFonts w:ascii="宋体" w:hAnsi="宋体" w:hint="eastAsia"/>
              </w:rPr>
              <w:t xml:space="preserve">-0.54%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E89B03" w14:textId="77777777" w:rsidR="007F7451" w:rsidRDefault="00F121CE">
            <w:pPr>
              <w:spacing w:line="360" w:lineRule="auto"/>
              <w:jc w:val="right"/>
            </w:pPr>
            <w:r>
              <w:rPr>
                <w:rFonts w:ascii="宋体" w:hAnsi="宋体" w:hint="eastAsia"/>
              </w:rPr>
              <w:t xml:space="preserve">0.46%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D8FAA64" w14:textId="77777777" w:rsidR="007F7451" w:rsidRDefault="00F121CE">
            <w:pPr>
              <w:spacing w:line="360" w:lineRule="auto"/>
              <w:jc w:val="right"/>
            </w:pPr>
            <w:r>
              <w:rPr>
                <w:rFonts w:ascii="宋体" w:hAnsi="宋体" w:hint="eastAsia"/>
              </w:rPr>
              <w:t xml:space="preserve">0.34%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88922D" w14:textId="77777777" w:rsidR="007F7451" w:rsidRDefault="00F121CE">
            <w:pPr>
              <w:spacing w:line="360" w:lineRule="auto"/>
              <w:jc w:val="right"/>
            </w:pPr>
            <w:r>
              <w:rPr>
                <w:rFonts w:ascii="宋体" w:hAnsi="宋体" w:hint="eastAsia"/>
              </w:rPr>
              <w:t xml:space="preserve">0.43% </w:t>
            </w:r>
          </w:p>
        </w:tc>
      </w:tr>
      <w:tr w:rsidR="007F7451" w14:paraId="129343A4" w14:textId="77777777">
        <w:trPr>
          <w:divId w:val="17951459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7FAE62" w14:textId="77777777" w:rsidR="007F7451" w:rsidRDefault="00F121CE">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51BC38" w14:textId="77777777" w:rsidR="007F7451" w:rsidRDefault="00F121CE">
            <w:pPr>
              <w:spacing w:line="360" w:lineRule="auto"/>
              <w:jc w:val="right"/>
            </w:pPr>
            <w:r>
              <w:rPr>
                <w:rFonts w:ascii="宋体" w:hAnsi="宋体" w:hint="eastAsia"/>
              </w:rPr>
              <w:t xml:space="preserve">-4.15%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AE8949" w14:textId="77777777" w:rsidR="007F7451" w:rsidRDefault="00F121CE">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D5804D" w14:textId="77777777" w:rsidR="007F7451" w:rsidRDefault="00F121CE">
            <w:pPr>
              <w:spacing w:line="360" w:lineRule="auto"/>
              <w:jc w:val="right"/>
            </w:pPr>
            <w:r>
              <w:rPr>
                <w:rFonts w:ascii="宋体" w:hAnsi="宋体" w:hint="eastAsia"/>
              </w:rPr>
              <w:t xml:space="preserve">-0.25%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A7C817" w14:textId="77777777" w:rsidR="007F7451" w:rsidRDefault="00F121CE">
            <w:pPr>
              <w:spacing w:line="360" w:lineRule="auto"/>
              <w:jc w:val="right"/>
            </w:pPr>
            <w:r>
              <w:rPr>
                <w:rFonts w:ascii="宋体" w:hAnsi="宋体" w:hint="eastAsia"/>
              </w:rPr>
              <w:t xml:space="preserve">0.70%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B3E416" w14:textId="77777777" w:rsidR="007F7451" w:rsidRDefault="00F121CE">
            <w:pPr>
              <w:spacing w:line="360" w:lineRule="auto"/>
              <w:jc w:val="right"/>
            </w:pPr>
            <w:r>
              <w:rPr>
                <w:rFonts w:ascii="宋体" w:hAnsi="宋体" w:hint="eastAsia"/>
              </w:rPr>
              <w:t xml:space="preserve">-3.90%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41EFA5" w14:textId="77777777" w:rsidR="007F7451" w:rsidRDefault="00F121CE">
            <w:pPr>
              <w:spacing w:line="360" w:lineRule="auto"/>
              <w:jc w:val="right"/>
            </w:pPr>
            <w:r>
              <w:rPr>
                <w:rFonts w:ascii="宋体" w:hAnsi="宋体" w:hint="eastAsia"/>
              </w:rPr>
              <w:t xml:space="preserve">0.35% </w:t>
            </w:r>
          </w:p>
        </w:tc>
      </w:tr>
      <w:tr w:rsidR="007F7451" w14:paraId="3B1492EA" w14:textId="77777777">
        <w:trPr>
          <w:divId w:val="17951459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96B4FC" w14:textId="77777777" w:rsidR="007F7451" w:rsidRDefault="00F121CE">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A9E92F" w14:textId="77777777" w:rsidR="007F7451" w:rsidRDefault="00F121CE">
            <w:pPr>
              <w:spacing w:line="360" w:lineRule="auto"/>
              <w:jc w:val="right"/>
            </w:pPr>
            <w:r>
              <w:rPr>
                <w:rFonts w:ascii="宋体" w:hAnsi="宋体" w:hint="eastAsia"/>
              </w:rPr>
              <w:t xml:space="preserve">-7.16%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638E68" w14:textId="77777777" w:rsidR="007F7451" w:rsidRDefault="00F121CE">
            <w:pPr>
              <w:spacing w:line="360" w:lineRule="auto"/>
              <w:jc w:val="right"/>
            </w:pPr>
            <w:r>
              <w:rPr>
                <w:rFonts w:ascii="宋体" w:hAnsi="宋体" w:hint="eastAsia"/>
              </w:rPr>
              <w:t xml:space="preserve">0.95%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5B1FEB" w14:textId="77777777" w:rsidR="007F7451" w:rsidRDefault="00F121CE">
            <w:pPr>
              <w:spacing w:line="360" w:lineRule="auto"/>
              <w:jc w:val="right"/>
            </w:pPr>
            <w:r>
              <w:rPr>
                <w:rFonts w:ascii="宋体" w:hAnsi="宋体" w:hint="eastAsia"/>
              </w:rPr>
              <w:t xml:space="preserve">7.99%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E4690A" w14:textId="77777777" w:rsidR="007F7451" w:rsidRDefault="00F121CE">
            <w:pPr>
              <w:spacing w:line="360" w:lineRule="auto"/>
              <w:jc w:val="right"/>
            </w:pPr>
            <w:r>
              <w:rPr>
                <w:rFonts w:ascii="宋体" w:hAnsi="宋体" w:hint="eastAsia"/>
              </w:rPr>
              <w:t xml:space="preserve">0.65%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89E896A" w14:textId="77777777" w:rsidR="007F7451" w:rsidRDefault="00F121CE">
            <w:pPr>
              <w:spacing w:line="360" w:lineRule="auto"/>
              <w:jc w:val="right"/>
            </w:pPr>
            <w:r>
              <w:rPr>
                <w:rFonts w:ascii="宋体" w:hAnsi="宋体" w:hint="eastAsia"/>
              </w:rPr>
              <w:t xml:space="preserve">-15.15%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0A66BF" w14:textId="77777777" w:rsidR="007F7451" w:rsidRDefault="00F121CE">
            <w:pPr>
              <w:spacing w:line="360" w:lineRule="auto"/>
              <w:jc w:val="right"/>
            </w:pPr>
            <w:r>
              <w:rPr>
                <w:rFonts w:ascii="宋体" w:hAnsi="宋体" w:hint="eastAsia"/>
              </w:rPr>
              <w:t xml:space="preserve">0.30% </w:t>
            </w:r>
          </w:p>
        </w:tc>
      </w:tr>
      <w:tr w:rsidR="007F7451" w14:paraId="49D2C85D" w14:textId="77777777">
        <w:trPr>
          <w:divId w:val="17951459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54F992" w14:textId="77777777" w:rsidR="007F7451" w:rsidRDefault="00F121CE">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F7125C" w14:textId="77777777" w:rsidR="007F7451" w:rsidRDefault="00F121CE">
            <w:pPr>
              <w:spacing w:line="360" w:lineRule="auto"/>
              <w:jc w:val="right"/>
            </w:pPr>
            <w:r>
              <w:rPr>
                <w:rFonts w:ascii="宋体" w:hAnsi="宋体" w:hint="eastAsia"/>
              </w:rPr>
              <w:t xml:space="preserve">-32.50%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880F5E" w14:textId="77777777" w:rsidR="007F7451" w:rsidRDefault="00F121CE">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C2489D" w14:textId="77777777" w:rsidR="007F7451" w:rsidRDefault="00F121CE">
            <w:pPr>
              <w:spacing w:line="360" w:lineRule="auto"/>
              <w:jc w:val="right"/>
            </w:pPr>
            <w:r>
              <w:rPr>
                <w:rFonts w:ascii="宋体" w:hAnsi="宋体" w:hint="eastAsia"/>
              </w:rPr>
              <w:t xml:space="preserve">3.66%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68831A" w14:textId="77777777" w:rsidR="007F7451" w:rsidRDefault="00F121CE">
            <w:pPr>
              <w:spacing w:line="360" w:lineRule="auto"/>
              <w:jc w:val="right"/>
            </w:pPr>
            <w:r>
              <w:rPr>
                <w:rFonts w:ascii="宋体" w:hAnsi="宋体" w:hint="eastAsia"/>
              </w:rPr>
              <w:t xml:space="preserve">0.56%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87A7502" w14:textId="77777777" w:rsidR="007F7451" w:rsidRDefault="00F121CE">
            <w:pPr>
              <w:spacing w:line="360" w:lineRule="auto"/>
              <w:jc w:val="right"/>
            </w:pPr>
            <w:r>
              <w:rPr>
                <w:rFonts w:ascii="宋体" w:hAnsi="宋体" w:hint="eastAsia"/>
              </w:rPr>
              <w:t xml:space="preserve">-36.16%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E78B2B" w14:textId="77777777" w:rsidR="007F7451" w:rsidRDefault="00F121CE">
            <w:pPr>
              <w:spacing w:line="360" w:lineRule="auto"/>
              <w:jc w:val="right"/>
            </w:pPr>
            <w:r>
              <w:rPr>
                <w:rFonts w:ascii="宋体" w:hAnsi="宋体" w:hint="eastAsia"/>
              </w:rPr>
              <w:t xml:space="preserve">0.43% </w:t>
            </w:r>
          </w:p>
        </w:tc>
      </w:tr>
      <w:tr w:rsidR="007F7451" w14:paraId="528B0ECC" w14:textId="77777777">
        <w:trPr>
          <w:divId w:val="17951459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5D6629" w14:textId="77777777" w:rsidR="007F7451" w:rsidRDefault="00F121C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250C96" w14:textId="77777777" w:rsidR="007F7451" w:rsidRDefault="00F121CE">
            <w:pPr>
              <w:spacing w:line="360" w:lineRule="auto"/>
              <w:jc w:val="right"/>
            </w:pPr>
            <w:r>
              <w:rPr>
                <w:rFonts w:ascii="宋体" w:hAnsi="宋体" w:hint="eastAsia"/>
              </w:rPr>
              <w:t xml:space="preserve">-33.26%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609A3B" w14:textId="77777777" w:rsidR="007F7451" w:rsidRDefault="00F121CE">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0984B4" w14:textId="77777777" w:rsidR="007F7451" w:rsidRDefault="00F121CE">
            <w:pPr>
              <w:spacing w:line="360" w:lineRule="auto"/>
              <w:jc w:val="right"/>
            </w:pPr>
            <w:r>
              <w:rPr>
                <w:rFonts w:ascii="宋体" w:hAnsi="宋体" w:hint="eastAsia"/>
              </w:rPr>
              <w:t xml:space="preserve">2.85%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34BADF" w14:textId="77777777" w:rsidR="007F7451" w:rsidRDefault="00F121CE">
            <w:pPr>
              <w:spacing w:line="360" w:lineRule="auto"/>
              <w:jc w:val="right"/>
            </w:pPr>
            <w:r>
              <w:rPr>
                <w:rFonts w:ascii="宋体" w:hAnsi="宋体" w:hint="eastAsia"/>
              </w:rPr>
              <w:t xml:space="preserve">0.58%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6F1B7CF" w14:textId="77777777" w:rsidR="007F7451" w:rsidRDefault="00F121CE">
            <w:pPr>
              <w:spacing w:line="360" w:lineRule="auto"/>
              <w:jc w:val="right"/>
            </w:pPr>
            <w:r>
              <w:rPr>
                <w:rFonts w:ascii="宋体" w:hAnsi="宋体" w:hint="eastAsia"/>
              </w:rPr>
              <w:t xml:space="preserve">-36.11%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257875" w14:textId="77777777" w:rsidR="007F7451" w:rsidRDefault="00F121CE">
            <w:pPr>
              <w:spacing w:line="360" w:lineRule="auto"/>
              <w:jc w:val="right"/>
            </w:pPr>
            <w:r>
              <w:rPr>
                <w:rFonts w:ascii="宋体" w:hAnsi="宋体" w:hint="eastAsia"/>
              </w:rPr>
              <w:t xml:space="preserve">0.41% </w:t>
            </w:r>
          </w:p>
        </w:tc>
      </w:tr>
    </w:tbl>
    <w:p w14:paraId="3BC39056" w14:textId="77777777" w:rsidR="007F7451" w:rsidRDefault="00F121CE">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5885001E" w14:textId="77777777" w:rsidR="007F7451" w:rsidRDefault="00F121CE">
      <w:pPr>
        <w:spacing w:line="360" w:lineRule="auto"/>
        <w:jc w:val="left"/>
        <w:divId w:val="2013529571"/>
      </w:pPr>
      <w:bookmarkStart w:id="70" w:name="m07_04_07_09"/>
      <w:bookmarkStart w:id="71" w:name="m07_04_07_09_tab"/>
      <w:r>
        <w:rPr>
          <w:rFonts w:ascii="宋体" w:hAnsi="宋体"/>
          <w:noProof/>
        </w:rPr>
        <w:lastRenderedPageBreak/>
        <w:drawing>
          <wp:inline distT="0" distB="0" distL="0" distR="0" wp14:anchorId="28C33396" wp14:editId="639ED2A3">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016266AE" w14:textId="77777777" w:rsidR="007F7451" w:rsidRDefault="00F121CE">
      <w:pPr>
        <w:spacing w:line="360" w:lineRule="auto"/>
        <w:jc w:val="left"/>
        <w:divId w:val="1300106753"/>
      </w:pPr>
      <w:r>
        <w:rPr>
          <w:rFonts w:ascii="宋体" w:hAnsi="宋体"/>
          <w:noProof/>
        </w:rPr>
        <w:drawing>
          <wp:inline distT="0" distB="0" distL="0" distR="0" wp14:anchorId="5F03AC8D" wp14:editId="2AFF884C">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3709C447" w14:textId="77777777" w:rsidR="007F7451" w:rsidRDefault="00F121CE">
      <w:pPr>
        <w:spacing w:line="360" w:lineRule="auto"/>
      </w:pPr>
      <w:r>
        <w:rPr>
          <w:rFonts w:ascii="宋体" w:hAnsi="宋体" w:hint="eastAsia"/>
        </w:rPr>
        <w:t>注：</w:t>
      </w:r>
      <w:r>
        <w:rPr>
          <w:rFonts w:ascii="宋体" w:hAnsi="宋体" w:hint="eastAsia"/>
          <w:lang w:eastAsia="zh-Hans"/>
        </w:rPr>
        <w:t>本基金合同生效日为2008年5月21日，图示的时间段为合同生效日至本报告期末。</w:t>
      </w:r>
      <w:r>
        <w:rPr>
          <w:rFonts w:ascii="宋体" w:hAnsi="宋体" w:hint="eastAsia"/>
          <w:lang w:eastAsia="zh-Hans"/>
        </w:rPr>
        <w:br/>
        <w:t xml:space="preserve">　　本基金自2022 年2月22日起增加C类份额，相关数据按实际存续期计算。 </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14:paraId="0CBBB1F0" w14:textId="77777777" w:rsidR="007F7451" w:rsidRDefault="00F121CE">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17A5F079" w14:textId="77777777" w:rsidR="007F7451" w:rsidRDefault="00F121CE">
      <w:pPr>
        <w:pStyle w:val="XBRLTitle2"/>
        <w:spacing w:before="156" w:line="360" w:lineRule="auto"/>
        <w:ind w:left="454"/>
      </w:pPr>
      <w:bookmarkStart w:id="80" w:name="_Toc17898187"/>
      <w:bookmarkStart w:id="81" w:name="_Toc17897943"/>
      <w:bookmarkStart w:id="82" w:name="_Toc513295852"/>
      <w:bookmarkStart w:id="83" w:name="_Toc513295900"/>
      <w:bookmarkStart w:id="84" w:name="_Toc512519488"/>
      <w:bookmarkStart w:id="85" w:name="_Toc490050009"/>
      <w:bookmarkStart w:id="86" w:name="_Toc438646459"/>
      <w:bookmarkStart w:id="87" w:name="_Toc481075055"/>
      <w:proofErr w:type="spellStart"/>
      <w:r>
        <w:rPr>
          <w:rFonts w:hAnsi="宋体" w:hint="eastAsia"/>
        </w:rPr>
        <w:t>基金经理（或基金经理小组）简介</w:t>
      </w:r>
      <w:bookmarkEnd w:id="80"/>
      <w:bookmarkEnd w:id="81"/>
      <w:bookmarkEnd w:id="82"/>
      <w:bookmarkEnd w:id="8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7F7451" w14:paraId="4FCC492B" w14:textId="77777777">
        <w:trPr>
          <w:divId w:val="846139755"/>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0712D8" w14:textId="77777777" w:rsidR="007F7451" w:rsidRDefault="00F121CE">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6ACDD9" w14:textId="77777777" w:rsidR="007F7451" w:rsidRDefault="00F121CE">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67CE74" w14:textId="77777777" w:rsidR="007F7451" w:rsidRDefault="00F121CE">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8230F" w14:textId="77777777" w:rsidR="007F7451" w:rsidRDefault="00F121CE">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5FE5E" w14:textId="77777777" w:rsidR="007F7451" w:rsidRDefault="00F121CE">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7F7451" w14:paraId="05DD095F" w14:textId="77777777">
        <w:trPr>
          <w:divId w:val="846139755"/>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FDB8C" w14:textId="77777777" w:rsidR="007F7451" w:rsidRDefault="007F745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67D66" w14:textId="77777777" w:rsidR="007F7451" w:rsidRDefault="007F7451">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758F7F" w14:textId="77777777" w:rsidR="007F7451" w:rsidRDefault="00F121CE">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0E9BA9" w14:textId="77777777" w:rsidR="007F7451" w:rsidRDefault="00F121CE">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64F6D" w14:textId="77777777" w:rsidR="007F7451" w:rsidRDefault="007F7451">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1E8CE" w14:textId="77777777" w:rsidR="007F7451" w:rsidRDefault="007F7451">
            <w:pPr>
              <w:widowControl/>
              <w:jc w:val="left"/>
            </w:pPr>
          </w:p>
        </w:tc>
      </w:tr>
      <w:tr w:rsidR="007F7451" w14:paraId="15420A0A" w14:textId="77777777">
        <w:trPr>
          <w:divId w:val="84613975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BD2F99" w14:textId="77777777" w:rsidR="007F7451" w:rsidRDefault="00F121CE">
            <w:pPr>
              <w:jc w:val="center"/>
            </w:pPr>
            <w:r>
              <w:rPr>
                <w:rFonts w:ascii="宋体" w:hAnsi="宋体" w:hint="eastAsia"/>
                <w:szCs w:val="24"/>
                <w:lang w:eastAsia="zh-Hans"/>
              </w:rPr>
              <w:lastRenderedPageBreak/>
              <w:t>陈思郁</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D7A8E4" w14:textId="77777777" w:rsidR="007F7451" w:rsidRDefault="00F121CE">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772864" w14:textId="77777777" w:rsidR="007F7451" w:rsidRDefault="00F121CE">
            <w:pPr>
              <w:jc w:val="center"/>
            </w:pPr>
            <w:r>
              <w:rPr>
                <w:rFonts w:ascii="宋体" w:hAnsi="宋体" w:hint="eastAsia"/>
                <w:szCs w:val="24"/>
                <w:lang w:eastAsia="zh-Hans"/>
              </w:rPr>
              <w:t>2015年8月4日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555E04" w14:textId="77777777" w:rsidR="007F7451" w:rsidRDefault="00F121CE">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04A98D" w14:textId="77777777" w:rsidR="007F7451" w:rsidRDefault="00F121CE">
            <w:pPr>
              <w:jc w:val="center"/>
            </w:pPr>
            <w:r>
              <w:rPr>
                <w:rFonts w:ascii="宋体" w:hAnsi="宋体" w:hint="eastAsia"/>
                <w:szCs w:val="24"/>
                <w:lang w:eastAsia="zh-Hans"/>
              </w:rPr>
              <w:t>18年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E967DC" w14:textId="77777777" w:rsidR="007F7451" w:rsidRDefault="00F121CE">
            <w:pPr>
              <w:jc w:val="left"/>
            </w:pPr>
            <w:r>
              <w:rPr>
                <w:rFonts w:ascii="宋体" w:hAnsi="宋体" w:hint="eastAsia"/>
                <w:szCs w:val="24"/>
                <w:lang w:eastAsia="zh-Hans"/>
              </w:rPr>
              <w:t>陈思郁女士曾任国泰君安研究所研究员。2009年9月加入摩根基金管理（中国）有限公司（原上投摩根基金管理有限公司），历任行业专家、基金经理助理、基金经理，现任高级基金经理。</w:t>
            </w:r>
          </w:p>
        </w:tc>
      </w:tr>
    </w:tbl>
    <w:p w14:paraId="2187CE12" w14:textId="77777777" w:rsidR="007F7451" w:rsidRDefault="00F121CE">
      <w:pPr>
        <w:wordWrap w:val="0"/>
        <w:spacing w:line="360" w:lineRule="auto"/>
        <w:jc w:val="left"/>
        <w:divId w:val="840316653"/>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71F93C80" w14:textId="77777777" w:rsidR="007F7451" w:rsidRDefault="00F121CE">
      <w:pPr>
        <w:pStyle w:val="XBRLTitle3"/>
        <w:spacing w:before="156"/>
        <w:ind w:left="0"/>
        <w:divId w:val="493452171"/>
      </w:pPr>
      <w:bookmarkStart w:id="89" w:name="_Toc5134656621"/>
      <w:proofErr w:type="spellStart"/>
      <w:r>
        <w:rPr>
          <w:rFonts w:hAnsi="宋体" w:hint="eastAsia"/>
        </w:rPr>
        <w:t>期末兼任私募资产管理计划投资经理的基金经理同时管理的产品情况</w:t>
      </w:r>
      <w:bookmarkEnd w:id="84"/>
      <w:bookmarkEnd w:id="85"/>
      <w:bookmarkEnd w:id="86"/>
      <w:bookmarkEnd w:id="87"/>
      <w:bookmarkEnd w:id="89"/>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7F7451" w14:paraId="2C54FBDB" w14:textId="77777777">
        <w:trPr>
          <w:divId w:val="33893084"/>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192E64A" w14:textId="77777777" w:rsidR="007F7451" w:rsidRDefault="00F121CE">
            <w:pPr>
              <w:snapToGrid w:val="0"/>
              <w:jc w:val="center"/>
            </w:pPr>
            <w:bookmarkStart w:id="90"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B99506A" w14:textId="77777777" w:rsidR="007F7451" w:rsidRDefault="00F121CE">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3AEE0CE" w14:textId="77777777" w:rsidR="007F7451" w:rsidRDefault="00F121CE">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6F30C3D" w14:textId="77777777" w:rsidR="007F7451" w:rsidRDefault="00F121CE">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5294BFD" w14:textId="77777777" w:rsidR="007F7451" w:rsidRDefault="00F121CE">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7F7451" w14:paraId="44A73EC9" w14:textId="77777777">
        <w:trPr>
          <w:divId w:val="33893084"/>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4EDD52" w14:textId="77777777" w:rsidR="007F7451" w:rsidRDefault="00F121CE">
            <w:pPr>
              <w:jc w:val="center"/>
            </w:pPr>
            <w:r>
              <w:rPr>
                <w:rFonts w:ascii="宋体" w:hAnsi="宋体" w:hint="eastAsia"/>
                <w:szCs w:val="24"/>
              </w:rPr>
              <w:t>陈思郁</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8D67B0" w14:textId="77777777" w:rsidR="007F7451" w:rsidRDefault="00F121CE">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CF76B2" w14:textId="77777777" w:rsidR="007F7451" w:rsidRDefault="00F121CE">
            <w:pPr>
              <w:jc w:val="right"/>
            </w:pPr>
            <w:r>
              <w:rPr>
                <w:rFonts w:ascii="宋体" w:hAnsi="宋体" w:hint="eastAsia"/>
                <w:szCs w:val="24"/>
              </w:rPr>
              <w:t>4</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096780" w14:textId="77777777" w:rsidR="007F7451" w:rsidRDefault="00F121CE">
            <w:pPr>
              <w:jc w:val="right"/>
            </w:pPr>
            <w:r>
              <w:rPr>
                <w:rFonts w:ascii="宋体" w:hAnsi="宋体" w:hint="eastAsia"/>
                <w:szCs w:val="24"/>
              </w:rPr>
              <w:t>1,556,209,094.25</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FD4755C" w14:textId="77777777" w:rsidR="007F7451" w:rsidRDefault="00F121CE">
            <w:pPr>
              <w:jc w:val="center"/>
            </w:pPr>
            <w:r>
              <w:rPr>
                <w:rFonts w:ascii="宋体" w:hAnsi="宋体" w:hint="eastAsia"/>
                <w:szCs w:val="24"/>
              </w:rPr>
              <w:t>2015-08-04</w:t>
            </w:r>
          </w:p>
        </w:tc>
      </w:tr>
      <w:tr w:rsidR="007F7451" w14:paraId="51C96643" w14:textId="77777777">
        <w:trPr>
          <w:divId w:val="33893084"/>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5F20824E" w14:textId="77777777" w:rsidR="007F7451" w:rsidRDefault="007F7451">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33C9A4" w14:textId="77777777" w:rsidR="007F7451" w:rsidRDefault="00F121CE">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CB9A94" w14:textId="77777777" w:rsidR="007F7451" w:rsidRDefault="00F121CE">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F5FF4D" w14:textId="77777777" w:rsidR="007F7451" w:rsidRDefault="00F121CE">
            <w:pPr>
              <w:jc w:val="right"/>
            </w:pPr>
            <w:r>
              <w:rPr>
                <w:rFonts w:ascii="宋体" w:hAnsi="宋体" w:hint="eastAsia"/>
                <w:szCs w:val="24"/>
              </w:rPr>
              <w:t>9,578,946.56</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4FF726" w14:textId="77777777" w:rsidR="007F7451" w:rsidRDefault="00F121CE">
            <w:pPr>
              <w:jc w:val="center"/>
            </w:pPr>
            <w:r>
              <w:rPr>
                <w:rFonts w:ascii="宋体" w:hAnsi="宋体" w:hint="eastAsia"/>
                <w:szCs w:val="24"/>
              </w:rPr>
              <w:t>2022-08-26</w:t>
            </w:r>
          </w:p>
        </w:tc>
      </w:tr>
      <w:tr w:rsidR="007F7451" w14:paraId="0E351974" w14:textId="77777777">
        <w:trPr>
          <w:divId w:val="33893084"/>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665031D" w14:textId="77777777" w:rsidR="007F7451" w:rsidRDefault="007F7451">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354327" w14:textId="77777777" w:rsidR="007F7451" w:rsidRDefault="00F121CE">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5E2449" w14:textId="77777777" w:rsidR="007F7451" w:rsidRDefault="00F121CE">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A2B452" w14:textId="77777777" w:rsidR="007F7451" w:rsidRDefault="00F121CE">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ECA9A6" w14:textId="77777777" w:rsidR="007F7451" w:rsidRDefault="00F121CE">
            <w:pPr>
              <w:jc w:val="center"/>
            </w:pPr>
            <w:r>
              <w:rPr>
                <w:rFonts w:ascii="宋体" w:hAnsi="宋体" w:hint="eastAsia"/>
                <w:szCs w:val="24"/>
              </w:rPr>
              <w:t>-</w:t>
            </w:r>
          </w:p>
        </w:tc>
      </w:tr>
      <w:tr w:rsidR="007F7451" w14:paraId="5861171E" w14:textId="77777777">
        <w:trPr>
          <w:divId w:val="33893084"/>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261E29F2" w14:textId="77777777" w:rsidR="007F7451" w:rsidRDefault="007F7451">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3BE23B" w14:textId="77777777" w:rsidR="007F7451" w:rsidRDefault="00F121CE">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62EFEB" w14:textId="77777777" w:rsidR="007F7451" w:rsidRDefault="00F121CE">
            <w:pPr>
              <w:jc w:val="right"/>
            </w:pPr>
            <w:r>
              <w:rPr>
                <w:rFonts w:ascii="宋体" w:hAnsi="宋体" w:hint="eastAsia"/>
                <w:szCs w:val="24"/>
              </w:rPr>
              <w:t>5</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9AAEDD" w14:textId="77777777" w:rsidR="007F7451" w:rsidRDefault="00F121CE">
            <w:pPr>
              <w:jc w:val="right"/>
            </w:pPr>
            <w:r>
              <w:rPr>
                <w:rFonts w:ascii="宋体" w:hAnsi="宋体" w:hint="eastAsia"/>
                <w:szCs w:val="24"/>
              </w:rPr>
              <w:t>1,565,788,040.81</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33195F" w14:textId="77777777" w:rsidR="007F7451" w:rsidRDefault="00F121CE">
            <w:pPr>
              <w:jc w:val="center"/>
            </w:pPr>
            <w:r>
              <w:rPr>
                <w:rFonts w:ascii="宋体" w:hAnsi="宋体" w:hint="eastAsia"/>
                <w:szCs w:val="24"/>
              </w:rPr>
              <w:t xml:space="preserve">- </w:t>
            </w:r>
          </w:p>
        </w:tc>
      </w:tr>
    </w:tbl>
    <w:p w14:paraId="1FC0D04A" w14:textId="77777777" w:rsidR="007F7451" w:rsidRDefault="00F121CE">
      <w:pPr>
        <w:pStyle w:val="XBRLTitle2"/>
        <w:spacing w:before="156" w:line="360" w:lineRule="auto"/>
        <w:ind w:left="454"/>
      </w:pPr>
      <w:bookmarkStart w:id="91" w:name="_Toc17898188"/>
      <w:bookmarkStart w:id="92" w:name="_Toc17897944"/>
      <w:bookmarkStart w:id="93" w:name="_Toc481075056"/>
      <w:bookmarkStart w:id="94" w:name="_Toc438646460"/>
      <w:bookmarkStart w:id="95" w:name="_Toc490050010"/>
      <w:bookmarkStart w:id="96" w:name="_Toc512519489"/>
      <w:bookmarkStart w:id="97" w:name="_Toc513295853"/>
      <w:bookmarkStart w:id="98" w:name="_Toc513295901"/>
      <w:bookmarkStart w:id="99" w:name="m402"/>
      <w:bookmarkEnd w:id="90"/>
      <w:proofErr w:type="spellStart"/>
      <w:r>
        <w:rPr>
          <w:rFonts w:hAnsi="宋体" w:hint="eastAsia"/>
        </w:rPr>
        <w:t>管理人对报告期内本基金运作遵规守信情况的说明</w:t>
      </w:r>
      <w:bookmarkEnd w:id="91"/>
      <w:bookmarkEnd w:id="92"/>
      <w:bookmarkEnd w:id="93"/>
      <w:bookmarkEnd w:id="94"/>
      <w:bookmarkEnd w:id="95"/>
      <w:bookmarkEnd w:id="96"/>
      <w:bookmarkEnd w:id="97"/>
      <w:bookmarkEnd w:id="98"/>
      <w:proofErr w:type="spellEnd"/>
      <w:r>
        <w:rPr>
          <w:rFonts w:hAnsi="宋体" w:hint="eastAsia"/>
        </w:rPr>
        <w:t xml:space="preserve"> </w:t>
      </w:r>
    </w:p>
    <w:p w14:paraId="43035A0F" w14:textId="77777777" w:rsidR="007F7451" w:rsidRDefault="00F121CE">
      <w:pPr>
        <w:spacing w:line="360" w:lineRule="auto"/>
        <w:ind w:firstLineChars="200" w:firstLine="420"/>
        <w:jc w:val="left"/>
      </w:pPr>
      <w:bookmarkStart w:id="100" w:name="m403"/>
      <w:bookmarkEnd w:id="99"/>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72A2CD9C" w14:textId="77777777" w:rsidR="007F7451" w:rsidRDefault="00F121CE">
      <w:pPr>
        <w:pStyle w:val="XBRLTitle2"/>
        <w:spacing w:before="156" w:line="360" w:lineRule="auto"/>
        <w:ind w:left="454"/>
      </w:pPr>
      <w:bookmarkStart w:id="101" w:name="_Toc17898189"/>
      <w:bookmarkStart w:id="102" w:name="_Toc17897945"/>
      <w:bookmarkStart w:id="103" w:name="_Toc481075057"/>
      <w:bookmarkStart w:id="104" w:name="_Toc438646462"/>
      <w:bookmarkStart w:id="105" w:name="_Toc490050011"/>
      <w:bookmarkStart w:id="106" w:name="_Toc512519490"/>
      <w:bookmarkStart w:id="107" w:name="_Toc513295854"/>
      <w:bookmarkStart w:id="108" w:name="_Toc513295902"/>
      <w:bookmarkEnd w:id="100"/>
      <w:proofErr w:type="spellStart"/>
      <w:r>
        <w:rPr>
          <w:rFonts w:hAnsi="宋体" w:hint="eastAsia"/>
        </w:rPr>
        <w:t>公平交易专项说明</w:t>
      </w:r>
      <w:bookmarkEnd w:id="101"/>
      <w:bookmarkEnd w:id="102"/>
      <w:bookmarkEnd w:id="103"/>
      <w:bookmarkEnd w:id="104"/>
      <w:bookmarkEnd w:id="105"/>
      <w:bookmarkEnd w:id="106"/>
      <w:bookmarkEnd w:id="107"/>
      <w:bookmarkEnd w:id="108"/>
      <w:proofErr w:type="spellEnd"/>
      <w:r>
        <w:rPr>
          <w:rFonts w:hAnsi="宋体" w:hint="eastAsia"/>
        </w:rPr>
        <w:t xml:space="preserve"> </w:t>
      </w:r>
    </w:p>
    <w:p w14:paraId="6AB6C38B" w14:textId="77777777" w:rsidR="007F7451" w:rsidRDefault="00F121CE">
      <w:pPr>
        <w:pStyle w:val="XBRLTitle3"/>
        <w:spacing w:before="156"/>
        <w:ind w:left="0"/>
      </w:pPr>
      <w:bookmarkStart w:id="109" w:name="_Toc17898190"/>
      <w:bookmarkStart w:id="110" w:name="_Toc481075058"/>
      <w:bookmarkStart w:id="111" w:name="_Toc490050012"/>
      <w:bookmarkStart w:id="112" w:name="_Toc512519491"/>
      <w:bookmarkStart w:id="113" w:name="_Toc513295903"/>
      <w:bookmarkStart w:id="114" w:name="m404_01_0570"/>
      <w:proofErr w:type="spellStart"/>
      <w:r>
        <w:rPr>
          <w:rFonts w:hint="eastAsia"/>
        </w:rPr>
        <w:t>公平交易制度的执行情况</w:t>
      </w:r>
      <w:bookmarkEnd w:id="109"/>
      <w:bookmarkEnd w:id="110"/>
      <w:bookmarkEnd w:id="111"/>
      <w:bookmarkEnd w:id="112"/>
      <w:bookmarkEnd w:id="113"/>
      <w:proofErr w:type="spellEnd"/>
    </w:p>
    <w:p w14:paraId="00789EAA" w14:textId="77777777" w:rsidR="007F7451" w:rsidRDefault="00F121CE">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w:t>
      </w:r>
      <w:r>
        <w:rPr>
          <w:rFonts w:ascii="宋体" w:hAnsi="宋体" w:cs="宋体" w:hint="eastAsia"/>
          <w:color w:val="000000"/>
          <w:kern w:val="0"/>
        </w:rPr>
        <w:lastRenderedPageBreak/>
        <w:t xml:space="preserve">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2E6B9A34" w14:textId="77777777" w:rsidR="007F7451" w:rsidRDefault="00F121CE">
      <w:pPr>
        <w:pStyle w:val="XBRLTitle3"/>
        <w:spacing w:before="156"/>
        <w:ind w:left="0"/>
      </w:pPr>
      <w:bookmarkStart w:id="115" w:name="_Toc17898191"/>
      <w:bookmarkStart w:id="116" w:name="_Toc481075059"/>
      <w:bookmarkStart w:id="117" w:name="_Toc490050013"/>
      <w:bookmarkStart w:id="118" w:name="_Toc512519492"/>
      <w:bookmarkStart w:id="119" w:name="_Toc513295904"/>
      <w:bookmarkStart w:id="120" w:name="m404_01_0578"/>
      <w:bookmarkEnd w:id="114"/>
      <w:proofErr w:type="spellStart"/>
      <w:r>
        <w:rPr>
          <w:rFonts w:hint="eastAsia"/>
        </w:rPr>
        <w:t>异常交易行为的专项说明</w:t>
      </w:r>
      <w:bookmarkEnd w:id="115"/>
      <w:bookmarkEnd w:id="116"/>
      <w:bookmarkEnd w:id="117"/>
      <w:bookmarkEnd w:id="118"/>
      <w:bookmarkEnd w:id="119"/>
      <w:proofErr w:type="spellEnd"/>
    </w:p>
    <w:p w14:paraId="71078A71" w14:textId="77777777" w:rsidR="007F7451" w:rsidRDefault="00F121CE">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4956F651" w14:textId="77777777" w:rsidR="007F7451" w:rsidRDefault="00F121CE">
      <w:pPr>
        <w:pStyle w:val="XBRLTitle2"/>
        <w:spacing w:before="156" w:line="360" w:lineRule="auto"/>
        <w:ind w:left="454"/>
      </w:pPr>
      <w:bookmarkStart w:id="121" w:name="_Toc17898192"/>
      <w:bookmarkStart w:id="122" w:name="_Toc17897946"/>
      <w:bookmarkStart w:id="123" w:name="_Toc481075061"/>
      <w:bookmarkStart w:id="124" w:name="_Toc490050014"/>
      <w:bookmarkStart w:id="125" w:name="_Toc512519493"/>
      <w:bookmarkStart w:id="126" w:name="_Toc513295855"/>
      <w:bookmarkStart w:id="127" w:name="_Toc513295905"/>
      <w:bookmarkStart w:id="128" w:name="m405_01_2550"/>
      <w:bookmarkEnd w:id="120"/>
      <w:proofErr w:type="spellStart"/>
      <w:r>
        <w:rPr>
          <w:rFonts w:hAnsi="宋体" w:hint="eastAsia"/>
        </w:rPr>
        <w:t>报告期内基金的投资策略和运作分析</w:t>
      </w:r>
      <w:bookmarkEnd w:id="121"/>
      <w:bookmarkEnd w:id="122"/>
      <w:bookmarkEnd w:id="123"/>
      <w:bookmarkEnd w:id="124"/>
      <w:bookmarkEnd w:id="125"/>
      <w:bookmarkEnd w:id="126"/>
      <w:bookmarkEnd w:id="127"/>
      <w:proofErr w:type="spellEnd"/>
      <w:r>
        <w:rPr>
          <w:rFonts w:hAnsi="宋体" w:hint="eastAsia"/>
        </w:rPr>
        <w:t xml:space="preserve"> </w:t>
      </w:r>
    </w:p>
    <w:p w14:paraId="28345AD1" w14:textId="77777777" w:rsidR="007F7451" w:rsidRDefault="00F121CE">
      <w:pPr>
        <w:spacing w:line="360" w:lineRule="auto"/>
        <w:ind w:firstLineChars="200" w:firstLine="420"/>
        <w:jc w:val="left"/>
      </w:pPr>
      <w:r>
        <w:rPr>
          <w:rFonts w:ascii="宋体" w:hAnsi="宋体" w:cs="宋体" w:hint="eastAsia"/>
          <w:color w:val="000000"/>
          <w:kern w:val="0"/>
        </w:rPr>
        <w:t>进入2025年，在2024年四季度政策转向的带动下，经济平稳开局。地产销售回暖，居民消费略有企稳，部分“国补”带动品类表现亮眼，如新能源汽车、家电等。其中，新兴消费表现较好，如潮牌、黄金饰品等。投资在较低的水平上低位盘整，整体经济平稳开局，但出口仍存不确定性。一季度抢出口仍在进行，去年基数较高的背景下，出口数据承压，且后续加征关税后出口将如何演绎，仍存变量，出口的压力以及对于经济的影响，后续需要跟踪。平稳的经济为股市提供了一定的基础，上证综指在3200-3400之间震荡运行，A股市</w:t>
      </w:r>
      <w:proofErr w:type="gramStart"/>
      <w:r>
        <w:rPr>
          <w:rFonts w:ascii="宋体" w:hAnsi="宋体" w:cs="宋体" w:hint="eastAsia"/>
          <w:color w:val="000000"/>
          <w:kern w:val="0"/>
        </w:rPr>
        <w:t>场更多</w:t>
      </w:r>
      <w:proofErr w:type="gramEnd"/>
      <w:r>
        <w:rPr>
          <w:rFonts w:ascii="宋体" w:hAnsi="宋体" w:cs="宋体" w:hint="eastAsia"/>
          <w:color w:val="000000"/>
          <w:kern w:val="0"/>
        </w:rPr>
        <w:t>的是以主题方式演绎，</w:t>
      </w:r>
      <w:proofErr w:type="gramStart"/>
      <w:r>
        <w:rPr>
          <w:rFonts w:ascii="宋体" w:hAnsi="宋体" w:cs="宋体" w:hint="eastAsia"/>
          <w:color w:val="000000"/>
          <w:kern w:val="0"/>
        </w:rPr>
        <w:t>且轮动</w:t>
      </w:r>
      <w:proofErr w:type="gramEnd"/>
      <w:r>
        <w:rPr>
          <w:rFonts w:ascii="宋体" w:hAnsi="宋体" w:cs="宋体" w:hint="eastAsia"/>
          <w:color w:val="000000"/>
          <w:kern w:val="0"/>
        </w:rPr>
        <w:t>较快，赚钱效应并不明显。港股部分，新兴领域龙头业绩表现较好，估值较低，表现强于A股。</w:t>
      </w:r>
      <w:r>
        <w:rPr>
          <w:rFonts w:ascii="宋体" w:hAnsi="宋体" w:cs="宋体" w:hint="eastAsia"/>
          <w:color w:val="000000"/>
          <w:kern w:val="0"/>
        </w:rPr>
        <w:br/>
        <w:t xml:space="preserve">　　本基金依然沿着景气度框架进行投资，在保留一定红利资产的情况下，看好AI（人工智能）基建方向，</w:t>
      </w:r>
      <w:proofErr w:type="gramStart"/>
      <w:r>
        <w:rPr>
          <w:rFonts w:ascii="宋体" w:hAnsi="宋体" w:cs="宋体" w:hint="eastAsia"/>
          <w:color w:val="000000"/>
          <w:kern w:val="0"/>
        </w:rPr>
        <w:t>国内外算力建设</w:t>
      </w:r>
      <w:proofErr w:type="gramEnd"/>
      <w:r>
        <w:rPr>
          <w:rFonts w:ascii="宋体" w:hAnsi="宋体" w:cs="宋体" w:hint="eastAsia"/>
          <w:color w:val="000000"/>
          <w:kern w:val="0"/>
        </w:rPr>
        <w:t>依旧火热，尤其是国内部分，互联网头部公司增加资本开支，产业链国产化率提升，自主可控大方向成立；内需方面是今年政策着力重点，也有望明显改善，这方面也是我们关注的重点。</w:t>
      </w:r>
      <w:r>
        <w:rPr>
          <w:rFonts w:ascii="宋体" w:hAnsi="宋体" w:cs="宋体" w:hint="eastAsia"/>
          <w:color w:val="000000"/>
          <w:kern w:val="0"/>
        </w:rPr>
        <w:br/>
        <w:t xml:space="preserve">　　展望后市，预计今年经济企稳为主，具备一定韧性。出口是变量，国际形势错综复杂，贸易摩擦持续存在。消费可能会是今年经济的亮点，一方面消费低迷了较长时间，另一方面房市和股市的企稳有望给消费提供一定的助力，再加上消费政策的出台，以及消费作为对冲出口降速的后备手段，后续政策的加码也是值得期待的。因此，我们认为消费有望成为今年的亮点。国内AI投资也值得关注，</w:t>
      </w:r>
      <w:proofErr w:type="spellStart"/>
      <w:r>
        <w:rPr>
          <w:rFonts w:ascii="宋体" w:hAnsi="宋体" w:cs="宋体" w:hint="eastAsia"/>
          <w:color w:val="000000"/>
          <w:kern w:val="0"/>
        </w:rPr>
        <w:t>DeepSeek</w:t>
      </w:r>
      <w:proofErr w:type="spellEnd"/>
      <w:r>
        <w:rPr>
          <w:rFonts w:ascii="宋体" w:hAnsi="宋体" w:cs="宋体" w:hint="eastAsia"/>
          <w:color w:val="000000"/>
          <w:kern w:val="0"/>
        </w:rPr>
        <w:t>的横空出世，让大家意识到我国AI产业发展可期。国内互联网头部公司从去年底开始持续增加AI</w:t>
      </w:r>
      <w:proofErr w:type="gramStart"/>
      <w:r>
        <w:rPr>
          <w:rFonts w:ascii="宋体" w:hAnsi="宋体" w:cs="宋体" w:hint="eastAsia"/>
          <w:color w:val="000000"/>
          <w:kern w:val="0"/>
        </w:rPr>
        <w:t>的算力投资</w:t>
      </w:r>
      <w:proofErr w:type="gramEnd"/>
      <w:r>
        <w:rPr>
          <w:rFonts w:ascii="宋体" w:hAnsi="宋体" w:cs="宋体" w:hint="eastAsia"/>
          <w:color w:val="000000"/>
          <w:kern w:val="0"/>
        </w:rPr>
        <w:t>，各级政府也是纷纷响应，推出</w:t>
      </w:r>
      <w:proofErr w:type="gramStart"/>
      <w:r>
        <w:rPr>
          <w:rFonts w:ascii="宋体" w:hAnsi="宋体" w:cs="宋体" w:hint="eastAsia"/>
          <w:color w:val="000000"/>
          <w:kern w:val="0"/>
        </w:rPr>
        <w:t>各种智算中心</w:t>
      </w:r>
      <w:proofErr w:type="gramEnd"/>
      <w:r>
        <w:rPr>
          <w:rFonts w:ascii="宋体" w:hAnsi="宋体" w:cs="宋体" w:hint="eastAsia"/>
          <w:color w:val="000000"/>
          <w:kern w:val="0"/>
        </w:rPr>
        <w:t>。综上，经济预计平稳运行，出口是变量，消费是亮点，国内AI投资值得关注。</w:t>
      </w:r>
      <w:r>
        <w:rPr>
          <w:rFonts w:ascii="宋体" w:hAnsi="宋体" w:cs="宋体" w:hint="eastAsia"/>
          <w:color w:val="000000"/>
          <w:kern w:val="0"/>
        </w:rPr>
        <w:br/>
        <w:t xml:space="preserve">　　因此，我们对于后市持乐观态度，中间部分时间在贸易摩擦升级，或者部分阶段经济数据有</w:t>
      </w:r>
      <w:r>
        <w:rPr>
          <w:rFonts w:ascii="宋体" w:hAnsi="宋体" w:cs="宋体" w:hint="eastAsia"/>
          <w:color w:val="000000"/>
          <w:kern w:val="0"/>
        </w:rPr>
        <w:lastRenderedPageBreak/>
        <w:t>可能承压等因素的影响下，市场有一定概率的波动，这是正常的。熊牛转换初期，经济会有波动，但不改大的运行方向，经济企稳回升，消费温和向好，因此我们看好大的市场方向。消费会是今年我们重点布局和挖掘的方向，尤其是符合趋势和景气度方向的新兴消费板块。AI仍将会是我们投资的重点领域，</w:t>
      </w:r>
      <w:proofErr w:type="gramStart"/>
      <w:r>
        <w:rPr>
          <w:rFonts w:ascii="宋体" w:hAnsi="宋体" w:cs="宋体" w:hint="eastAsia"/>
          <w:color w:val="000000"/>
          <w:kern w:val="0"/>
        </w:rPr>
        <w:t>国内外算力投资</w:t>
      </w:r>
      <w:proofErr w:type="gramEnd"/>
      <w:r>
        <w:rPr>
          <w:rFonts w:ascii="宋体" w:hAnsi="宋体" w:cs="宋体" w:hint="eastAsia"/>
          <w:color w:val="000000"/>
          <w:kern w:val="0"/>
        </w:rPr>
        <w:t>共振，订单和业绩有望持续超预期。AI应用方面目前虽然还处于初期，全球尚</w:t>
      </w:r>
      <w:proofErr w:type="gramStart"/>
      <w:r>
        <w:rPr>
          <w:rFonts w:ascii="宋体" w:hAnsi="宋体" w:cs="宋体" w:hint="eastAsia"/>
          <w:color w:val="000000"/>
          <w:kern w:val="0"/>
        </w:rPr>
        <w:t>没有爆款出现</w:t>
      </w:r>
      <w:proofErr w:type="gramEnd"/>
      <w:r>
        <w:rPr>
          <w:rFonts w:ascii="宋体" w:hAnsi="宋体" w:cs="宋体" w:hint="eastAsia"/>
          <w:color w:val="000000"/>
          <w:kern w:val="0"/>
        </w:rPr>
        <w:t>，但我们相信在不久的未来会出现，因此</w:t>
      </w:r>
      <w:proofErr w:type="gramStart"/>
      <w:r>
        <w:rPr>
          <w:rFonts w:ascii="宋体" w:hAnsi="宋体" w:cs="宋体" w:hint="eastAsia"/>
          <w:color w:val="000000"/>
          <w:kern w:val="0"/>
        </w:rPr>
        <w:t>在端侧和</w:t>
      </w:r>
      <w:proofErr w:type="gramEnd"/>
      <w:r>
        <w:rPr>
          <w:rFonts w:ascii="宋体" w:hAnsi="宋体" w:cs="宋体" w:hint="eastAsia"/>
          <w:color w:val="000000"/>
          <w:kern w:val="0"/>
        </w:rPr>
        <w:t>应用上面，我们也加强了跟踪研究。</w:t>
      </w:r>
    </w:p>
    <w:p w14:paraId="7B8CD226" w14:textId="77777777" w:rsidR="007F7451" w:rsidRDefault="00F121CE">
      <w:pPr>
        <w:pStyle w:val="XBRLTitle2"/>
        <w:spacing w:before="156" w:line="360" w:lineRule="auto"/>
        <w:ind w:left="454"/>
      </w:pPr>
      <w:bookmarkStart w:id="129" w:name="_Toc17898193"/>
      <w:bookmarkStart w:id="130" w:name="_Toc17897947"/>
      <w:bookmarkStart w:id="131" w:name="_Toc490050015"/>
      <w:bookmarkStart w:id="132" w:name="_Toc481075062"/>
      <w:bookmarkStart w:id="133" w:name="_Toc512519494"/>
      <w:bookmarkStart w:id="134" w:name="_Toc513295856"/>
      <w:bookmarkStart w:id="135" w:name="_Toc513295906"/>
      <w:bookmarkStart w:id="136" w:name="m405_01_2549"/>
      <w:bookmarkEnd w:id="128"/>
      <w:proofErr w:type="spellStart"/>
      <w:r>
        <w:rPr>
          <w:rFonts w:hAnsi="宋体" w:hint="eastAsia"/>
        </w:rPr>
        <w:t>报告期内基金的业绩表现</w:t>
      </w:r>
      <w:bookmarkEnd w:id="129"/>
      <w:bookmarkEnd w:id="130"/>
      <w:bookmarkEnd w:id="131"/>
      <w:bookmarkEnd w:id="132"/>
      <w:bookmarkEnd w:id="133"/>
      <w:bookmarkEnd w:id="134"/>
      <w:bookmarkEnd w:id="135"/>
      <w:proofErr w:type="spellEnd"/>
      <w:r>
        <w:rPr>
          <w:rFonts w:hAnsi="宋体" w:hint="eastAsia"/>
        </w:rPr>
        <w:t xml:space="preserve"> </w:t>
      </w:r>
      <w:bookmarkEnd w:id="136"/>
    </w:p>
    <w:p w14:paraId="6466EDEB" w14:textId="77777777" w:rsidR="007F7451" w:rsidRDefault="00F121CE">
      <w:pPr>
        <w:spacing w:line="360" w:lineRule="auto"/>
        <w:ind w:firstLineChars="200" w:firstLine="420"/>
      </w:pPr>
      <w:r>
        <w:rPr>
          <w:rFonts w:ascii="宋体" w:hAnsi="宋体" w:hint="eastAsia"/>
        </w:rPr>
        <w:t>本报告期摩根双核平衡混合A份额净值增长率为：-0.08%，同期业绩比较基准收益率为：-0.54%；</w:t>
      </w:r>
      <w:r>
        <w:rPr>
          <w:rFonts w:ascii="宋体" w:hAnsi="宋体" w:hint="eastAsia"/>
        </w:rPr>
        <w:br/>
        <w:t xml:space="preserve">　　摩根双核平衡混合C份额净值增长率为：-0.20%，同期业绩比较基准收益率为：-0.54%。</w:t>
      </w:r>
    </w:p>
    <w:p w14:paraId="5BC242C9" w14:textId="77777777" w:rsidR="007F7451" w:rsidRDefault="00F121CE">
      <w:pPr>
        <w:pStyle w:val="XBRLTitle2"/>
        <w:spacing w:before="156" w:line="360" w:lineRule="auto"/>
        <w:ind w:left="454"/>
      </w:pPr>
      <w:bookmarkStart w:id="137" w:name="m406"/>
      <w:bookmarkStart w:id="138" w:name="_Toc17898194"/>
      <w:bookmarkStart w:id="139" w:name="_Toc17897948"/>
      <w:bookmarkStart w:id="140" w:name="_Toc490050016"/>
      <w:bookmarkStart w:id="141" w:name="_Toc481075063"/>
      <w:bookmarkStart w:id="142" w:name="_Toc438646465"/>
      <w:bookmarkStart w:id="143" w:name="_Toc512519495"/>
      <w:bookmarkStart w:id="144" w:name="_Toc513295857"/>
      <w:bookmarkStart w:id="145" w:name="_Toc513295907"/>
      <w:bookmarkStart w:id="146" w:name="m407"/>
      <w:bookmarkEnd w:id="137"/>
      <w:proofErr w:type="spellStart"/>
      <w:r>
        <w:rPr>
          <w:rFonts w:hAnsi="宋体" w:hint="eastAsia"/>
        </w:rPr>
        <w:t>报告期内基金持有人数或基金资产净值预警说明</w:t>
      </w:r>
      <w:bookmarkEnd w:id="138"/>
      <w:bookmarkEnd w:id="139"/>
      <w:bookmarkEnd w:id="140"/>
      <w:bookmarkEnd w:id="141"/>
      <w:bookmarkEnd w:id="142"/>
      <w:bookmarkEnd w:id="143"/>
      <w:bookmarkEnd w:id="144"/>
      <w:bookmarkEnd w:id="145"/>
      <w:proofErr w:type="spellEnd"/>
      <w:r>
        <w:rPr>
          <w:rFonts w:hAnsi="宋体" w:hint="eastAsia"/>
        </w:rPr>
        <w:t xml:space="preserve"> </w:t>
      </w:r>
    </w:p>
    <w:p w14:paraId="468900DF" w14:textId="77777777" w:rsidR="007F7451" w:rsidRDefault="00F121CE">
      <w:pPr>
        <w:spacing w:line="360" w:lineRule="auto"/>
        <w:ind w:firstLineChars="200" w:firstLine="420"/>
        <w:jc w:val="left"/>
      </w:pPr>
      <w:r>
        <w:rPr>
          <w:rFonts w:ascii="宋体" w:hAnsi="宋体" w:hint="eastAsia"/>
        </w:rPr>
        <w:t>无。</w:t>
      </w:r>
    </w:p>
    <w:p w14:paraId="10F33B6A" w14:textId="77777777" w:rsidR="007F7451" w:rsidRDefault="00F121CE">
      <w:pPr>
        <w:pStyle w:val="XBRLTitle1"/>
        <w:spacing w:before="156" w:line="360" w:lineRule="auto"/>
        <w:ind w:left="425"/>
      </w:pPr>
      <w:bookmarkStart w:id="147" w:name="_Toc17898195"/>
      <w:bookmarkStart w:id="148" w:name="_Toc17897949"/>
      <w:bookmarkStart w:id="149" w:name="_Toc512519496"/>
      <w:bookmarkStart w:id="150" w:name="_Toc481075064"/>
      <w:bookmarkStart w:id="151" w:name="_Toc438646466"/>
      <w:bookmarkStart w:id="152" w:name="_Toc490050017"/>
      <w:bookmarkStart w:id="153" w:name="_Toc513295858"/>
      <w:bookmarkStart w:id="154" w:name="_Toc513295908"/>
      <w:bookmarkEnd w:id="146"/>
      <w:proofErr w:type="spellStart"/>
      <w:r>
        <w:rPr>
          <w:rFonts w:hAnsi="宋体" w:hint="eastAsia"/>
        </w:rPr>
        <w:t>投资组合报告</w:t>
      </w:r>
      <w:bookmarkEnd w:id="147"/>
      <w:bookmarkEnd w:id="148"/>
      <w:bookmarkEnd w:id="149"/>
      <w:bookmarkEnd w:id="150"/>
      <w:bookmarkEnd w:id="151"/>
      <w:bookmarkEnd w:id="152"/>
      <w:bookmarkEnd w:id="153"/>
      <w:bookmarkEnd w:id="154"/>
      <w:proofErr w:type="spellEnd"/>
      <w:r>
        <w:rPr>
          <w:rFonts w:hAnsi="宋体" w:hint="eastAsia"/>
        </w:rPr>
        <w:t xml:space="preserve"> </w:t>
      </w:r>
    </w:p>
    <w:p w14:paraId="5E3B0129" w14:textId="77777777" w:rsidR="007F7451" w:rsidRDefault="00F121CE">
      <w:pPr>
        <w:pStyle w:val="XBRLTitle2"/>
        <w:spacing w:before="156" w:line="360" w:lineRule="auto"/>
        <w:ind w:left="454"/>
      </w:pPr>
      <w:bookmarkStart w:id="155" w:name="_Toc17898196"/>
      <w:bookmarkStart w:id="156" w:name="_Toc17897950"/>
      <w:bookmarkStart w:id="157" w:name="_Toc481075065"/>
      <w:bookmarkStart w:id="158" w:name="_Toc438646467"/>
      <w:bookmarkStart w:id="159" w:name="_Toc490050018"/>
      <w:bookmarkStart w:id="160" w:name="_Toc512519497"/>
      <w:bookmarkStart w:id="161" w:name="_Toc513295859"/>
      <w:bookmarkStart w:id="162" w:name="_Toc513295909"/>
      <w:bookmarkStart w:id="163" w:name="m501"/>
      <w:proofErr w:type="spellStart"/>
      <w:r>
        <w:rPr>
          <w:rFonts w:hAnsi="宋体" w:hint="eastAsia"/>
        </w:rPr>
        <w:t>报告期末基金资产组合情况</w:t>
      </w:r>
      <w:bookmarkEnd w:id="155"/>
      <w:bookmarkEnd w:id="156"/>
      <w:bookmarkEnd w:id="157"/>
      <w:bookmarkEnd w:id="158"/>
      <w:bookmarkEnd w:id="159"/>
      <w:bookmarkEnd w:id="160"/>
      <w:bookmarkEnd w:id="161"/>
      <w:bookmarkEnd w:id="162"/>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7F7451" w14:paraId="64914E12" w14:textId="77777777">
        <w:trPr>
          <w:divId w:val="81293092"/>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A86FD1" w14:textId="77777777" w:rsidR="007F7451" w:rsidRDefault="00F121CE">
            <w:pPr>
              <w:jc w:val="center"/>
            </w:pPr>
            <w:bookmarkStart w:id="164" w:name="m08QD_01_tab"/>
            <w:bookmarkEnd w:id="164"/>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10D66A50" w14:textId="77777777" w:rsidR="007F7451" w:rsidRDefault="00F121CE">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0CB93A2F" w14:textId="77777777" w:rsidR="007F7451" w:rsidRDefault="00F121CE">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38F9DC9D" w14:textId="77777777" w:rsidR="007F7451" w:rsidRDefault="00F121CE">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7F7451" w14:paraId="52F8CEE2" w14:textId="77777777">
        <w:trPr>
          <w:divId w:val="812930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56CFCFB" w14:textId="77777777" w:rsidR="007F7451" w:rsidRDefault="00F121CE">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3131E700" w14:textId="77777777" w:rsidR="007F7451" w:rsidRDefault="00F121CE">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277BF38" w14:textId="77777777" w:rsidR="007F7451" w:rsidRDefault="00F121CE">
            <w:pPr>
              <w:jc w:val="right"/>
            </w:pPr>
            <w:r>
              <w:rPr>
                <w:rFonts w:ascii="宋体" w:hAnsi="宋体" w:hint="eastAsia"/>
                <w:szCs w:val="24"/>
                <w:lang w:eastAsia="zh-Hans"/>
              </w:rPr>
              <w:t>125,227,062.16</w:t>
            </w:r>
          </w:p>
        </w:tc>
        <w:tc>
          <w:tcPr>
            <w:tcW w:w="1333" w:type="pct"/>
            <w:tcBorders>
              <w:top w:val="single" w:sz="4" w:space="0" w:color="auto"/>
              <w:left w:val="nil"/>
              <w:bottom w:val="single" w:sz="4" w:space="0" w:color="auto"/>
              <w:right w:val="single" w:sz="4" w:space="0" w:color="auto"/>
            </w:tcBorders>
            <w:vAlign w:val="center"/>
            <w:hideMark/>
          </w:tcPr>
          <w:p w14:paraId="26EFA77B" w14:textId="77777777" w:rsidR="007F7451" w:rsidRDefault="00F121CE">
            <w:pPr>
              <w:jc w:val="right"/>
            </w:pPr>
            <w:r>
              <w:rPr>
                <w:rFonts w:ascii="宋体" w:hAnsi="宋体" w:hint="eastAsia"/>
                <w:szCs w:val="24"/>
                <w:lang w:eastAsia="zh-Hans"/>
              </w:rPr>
              <w:t>55.20</w:t>
            </w:r>
          </w:p>
        </w:tc>
      </w:tr>
      <w:tr w:rsidR="007F7451" w14:paraId="406CE2AE" w14:textId="77777777">
        <w:trPr>
          <w:divId w:val="812930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E258C98" w14:textId="77777777" w:rsidR="007F7451" w:rsidRDefault="00F121C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18F6A8C" w14:textId="77777777" w:rsidR="007F7451" w:rsidRDefault="00F121CE">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5F77A11" w14:textId="77777777" w:rsidR="007F7451" w:rsidRDefault="00F121CE">
            <w:pPr>
              <w:jc w:val="right"/>
            </w:pPr>
            <w:r>
              <w:rPr>
                <w:rFonts w:ascii="宋体" w:hAnsi="宋体" w:hint="eastAsia"/>
                <w:szCs w:val="24"/>
                <w:lang w:eastAsia="zh-Hans"/>
              </w:rPr>
              <w:t>125,227,062.16</w:t>
            </w:r>
          </w:p>
        </w:tc>
        <w:tc>
          <w:tcPr>
            <w:tcW w:w="1333" w:type="pct"/>
            <w:tcBorders>
              <w:top w:val="single" w:sz="4" w:space="0" w:color="auto"/>
              <w:left w:val="nil"/>
              <w:bottom w:val="single" w:sz="4" w:space="0" w:color="auto"/>
              <w:right w:val="single" w:sz="4" w:space="0" w:color="auto"/>
            </w:tcBorders>
            <w:vAlign w:val="center"/>
            <w:hideMark/>
          </w:tcPr>
          <w:p w14:paraId="2212A5BC" w14:textId="77777777" w:rsidR="007F7451" w:rsidRDefault="00F121CE">
            <w:pPr>
              <w:jc w:val="right"/>
            </w:pPr>
            <w:r>
              <w:rPr>
                <w:rFonts w:ascii="宋体" w:hAnsi="宋体" w:hint="eastAsia"/>
                <w:szCs w:val="24"/>
                <w:lang w:eastAsia="zh-Hans"/>
              </w:rPr>
              <w:t>55.20</w:t>
            </w:r>
          </w:p>
        </w:tc>
      </w:tr>
      <w:tr w:rsidR="007F7451" w14:paraId="2F771AF3" w14:textId="77777777">
        <w:trPr>
          <w:divId w:val="812930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C410EB2" w14:textId="77777777" w:rsidR="007F7451" w:rsidRDefault="00F121CE">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56DD8234" w14:textId="77777777" w:rsidR="007F7451" w:rsidRDefault="00F121CE">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AD8DFEF" w14:textId="77777777" w:rsidR="007F7451" w:rsidRDefault="00F121C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D137B89" w14:textId="77777777" w:rsidR="007F7451" w:rsidRDefault="00F121CE">
            <w:pPr>
              <w:jc w:val="right"/>
            </w:pPr>
            <w:r>
              <w:rPr>
                <w:rFonts w:ascii="宋体" w:hAnsi="宋体" w:hint="eastAsia"/>
                <w:szCs w:val="24"/>
                <w:lang w:eastAsia="zh-Hans"/>
              </w:rPr>
              <w:t>-</w:t>
            </w:r>
          </w:p>
        </w:tc>
      </w:tr>
      <w:tr w:rsidR="007F7451" w14:paraId="2BF0F684" w14:textId="77777777">
        <w:trPr>
          <w:divId w:val="812930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751B080" w14:textId="77777777" w:rsidR="007F7451" w:rsidRDefault="00F121CE">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63ECD845" w14:textId="77777777" w:rsidR="007F7451" w:rsidRDefault="00F121CE">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031AAA2" w14:textId="77777777" w:rsidR="007F7451" w:rsidRDefault="00F121CE">
            <w:pPr>
              <w:jc w:val="right"/>
            </w:pPr>
            <w:r>
              <w:rPr>
                <w:rFonts w:ascii="宋体" w:hAnsi="宋体" w:hint="eastAsia"/>
                <w:szCs w:val="24"/>
                <w:lang w:eastAsia="zh-Hans"/>
              </w:rPr>
              <w:t>69,235,256.98</w:t>
            </w:r>
          </w:p>
        </w:tc>
        <w:tc>
          <w:tcPr>
            <w:tcW w:w="1333" w:type="pct"/>
            <w:tcBorders>
              <w:top w:val="single" w:sz="4" w:space="0" w:color="auto"/>
              <w:left w:val="nil"/>
              <w:bottom w:val="single" w:sz="4" w:space="0" w:color="auto"/>
              <w:right w:val="single" w:sz="4" w:space="0" w:color="auto"/>
            </w:tcBorders>
            <w:vAlign w:val="center"/>
            <w:hideMark/>
          </w:tcPr>
          <w:p w14:paraId="5C6BBAFA" w14:textId="77777777" w:rsidR="007F7451" w:rsidRDefault="00F121CE">
            <w:pPr>
              <w:jc w:val="right"/>
            </w:pPr>
            <w:r>
              <w:rPr>
                <w:rFonts w:ascii="宋体" w:hAnsi="宋体" w:hint="eastAsia"/>
                <w:szCs w:val="24"/>
                <w:lang w:eastAsia="zh-Hans"/>
              </w:rPr>
              <w:t>30.52</w:t>
            </w:r>
          </w:p>
        </w:tc>
      </w:tr>
      <w:tr w:rsidR="007F7451" w14:paraId="5B8B29AB" w14:textId="77777777">
        <w:trPr>
          <w:divId w:val="812930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62DFCCB" w14:textId="77777777" w:rsidR="007F7451" w:rsidRDefault="00F121C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D47E597" w14:textId="77777777" w:rsidR="007F7451" w:rsidRDefault="00F121CE">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A3FB6A3" w14:textId="77777777" w:rsidR="007F7451" w:rsidRDefault="00F121CE">
            <w:pPr>
              <w:jc w:val="right"/>
            </w:pPr>
            <w:r>
              <w:rPr>
                <w:rFonts w:ascii="宋体" w:hAnsi="宋体" w:hint="eastAsia"/>
                <w:szCs w:val="24"/>
                <w:lang w:eastAsia="zh-Hans"/>
              </w:rPr>
              <w:t>69,235,256.98</w:t>
            </w:r>
          </w:p>
        </w:tc>
        <w:tc>
          <w:tcPr>
            <w:tcW w:w="1333" w:type="pct"/>
            <w:tcBorders>
              <w:top w:val="single" w:sz="4" w:space="0" w:color="auto"/>
              <w:left w:val="nil"/>
              <w:bottom w:val="single" w:sz="4" w:space="0" w:color="auto"/>
              <w:right w:val="single" w:sz="4" w:space="0" w:color="auto"/>
            </w:tcBorders>
            <w:vAlign w:val="center"/>
            <w:hideMark/>
          </w:tcPr>
          <w:p w14:paraId="494E4A74" w14:textId="77777777" w:rsidR="007F7451" w:rsidRDefault="00F121CE">
            <w:pPr>
              <w:jc w:val="right"/>
            </w:pPr>
            <w:r>
              <w:rPr>
                <w:rFonts w:ascii="宋体" w:hAnsi="宋体" w:hint="eastAsia"/>
                <w:szCs w:val="24"/>
                <w:lang w:eastAsia="zh-Hans"/>
              </w:rPr>
              <w:t>30.52</w:t>
            </w:r>
          </w:p>
        </w:tc>
      </w:tr>
      <w:tr w:rsidR="007F7451" w14:paraId="0115CFC9" w14:textId="77777777">
        <w:trPr>
          <w:divId w:val="812930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4CA63AF" w14:textId="77777777" w:rsidR="007F7451" w:rsidRDefault="00F121C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35EECE4" w14:textId="77777777" w:rsidR="007F7451" w:rsidRDefault="00F121CE">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BB2C922" w14:textId="77777777" w:rsidR="007F7451" w:rsidRDefault="00F121C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4DB032E" w14:textId="77777777" w:rsidR="007F7451" w:rsidRDefault="00F121CE">
            <w:pPr>
              <w:jc w:val="right"/>
            </w:pPr>
            <w:r>
              <w:rPr>
                <w:rFonts w:ascii="宋体" w:hAnsi="宋体" w:hint="eastAsia"/>
                <w:szCs w:val="24"/>
                <w:lang w:eastAsia="zh-Hans"/>
              </w:rPr>
              <w:t>-</w:t>
            </w:r>
          </w:p>
        </w:tc>
      </w:tr>
      <w:tr w:rsidR="007F7451" w14:paraId="7B8F5E03" w14:textId="77777777">
        <w:trPr>
          <w:divId w:val="812930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CD0FDDA" w14:textId="77777777" w:rsidR="007F7451" w:rsidRDefault="00F121CE">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38A77800" w14:textId="77777777" w:rsidR="007F7451" w:rsidRDefault="00F121CE">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BB37B35" w14:textId="77777777" w:rsidR="007F7451" w:rsidRDefault="00F121C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F8A669C" w14:textId="77777777" w:rsidR="007F7451" w:rsidRDefault="00F121CE">
            <w:pPr>
              <w:jc w:val="right"/>
            </w:pPr>
            <w:r>
              <w:rPr>
                <w:rFonts w:ascii="宋体" w:hAnsi="宋体" w:hint="eastAsia"/>
                <w:szCs w:val="24"/>
                <w:lang w:eastAsia="zh-Hans"/>
              </w:rPr>
              <w:t>-</w:t>
            </w:r>
          </w:p>
        </w:tc>
      </w:tr>
      <w:tr w:rsidR="007F7451" w14:paraId="41850B1D" w14:textId="77777777">
        <w:trPr>
          <w:divId w:val="812930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616964C" w14:textId="77777777" w:rsidR="007F7451" w:rsidRDefault="00F121CE">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6B90A92A" w14:textId="77777777" w:rsidR="007F7451" w:rsidRDefault="00F121CE">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7B69C02" w14:textId="77777777" w:rsidR="007F7451" w:rsidRDefault="00F121C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38BB3FF" w14:textId="77777777" w:rsidR="007F7451" w:rsidRDefault="00F121CE">
            <w:pPr>
              <w:jc w:val="right"/>
            </w:pPr>
            <w:r>
              <w:rPr>
                <w:rFonts w:ascii="宋体" w:hAnsi="宋体" w:hint="eastAsia"/>
                <w:szCs w:val="24"/>
                <w:lang w:eastAsia="zh-Hans"/>
              </w:rPr>
              <w:t>-</w:t>
            </w:r>
          </w:p>
        </w:tc>
      </w:tr>
      <w:tr w:rsidR="007F7451" w14:paraId="07D32964" w14:textId="77777777">
        <w:trPr>
          <w:divId w:val="812930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8082A55" w14:textId="77777777" w:rsidR="007F7451" w:rsidRDefault="00F121CE">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5C4CCDB4" w14:textId="77777777" w:rsidR="007F7451" w:rsidRDefault="00F121CE">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97C4F88" w14:textId="77777777" w:rsidR="007F7451" w:rsidRDefault="00F121C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103BF6B" w14:textId="77777777" w:rsidR="007F7451" w:rsidRDefault="00F121CE">
            <w:pPr>
              <w:jc w:val="right"/>
            </w:pPr>
            <w:r>
              <w:rPr>
                <w:rFonts w:ascii="宋体" w:hAnsi="宋体" w:hint="eastAsia"/>
                <w:szCs w:val="24"/>
                <w:lang w:eastAsia="zh-Hans"/>
              </w:rPr>
              <w:t>-</w:t>
            </w:r>
          </w:p>
        </w:tc>
      </w:tr>
      <w:tr w:rsidR="007F7451" w14:paraId="653FA7EE" w14:textId="77777777">
        <w:trPr>
          <w:divId w:val="812930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AE799AD" w14:textId="77777777" w:rsidR="007F7451" w:rsidRDefault="00F121C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1FF579B" w14:textId="77777777" w:rsidR="007F7451" w:rsidRDefault="00F121CE">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BD097B2" w14:textId="77777777" w:rsidR="007F7451" w:rsidRDefault="00F121C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C585EF4" w14:textId="77777777" w:rsidR="007F7451" w:rsidRDefault="00F121CE">
            <w:pPr>
              <w:jc w:val="right"/>
            </w:pPr>
            <w:r>
              <w:rPr>
                <w:rFonts w:ascii="宋体" w:hAnsi="宋体" w:hint="eastAsia"/>
                <w:szCs w:val="24"/>
                <w:lang w:eastAsia="zh-Hans"/>
              </w:rPr>
              <w:t>-</w:t>
            </w:r>
          </w:p>
        </w:tc>
      </w:tr>
      <w:tr w:rsidR="007F7451" w14:paraId="3AF0D898" w14:textId="77777777">
        <w:trPr>
          <w:divId w:val="812930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61A47E0" w14:textId="77777777" w:rsidR="007F7451" w:rsidRDefault="00F121CE">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4944443A" w14:textId="77777777" w:rsidR="007F7451" w:rsidRDefault="00F121CE">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AFA3578" w14:textId="77777777" w:rsidR="007F7451" w:rsidRDefault="00F121CE">
            <w:pPr>
              <w:jc w:val="right"/>
            </w:pPr>
            <w:r>
              <w:rPr>
                <w:rFonts w:ascii="宋体" w:hAnsi="宋体" w:hint="eastAsia"/>
                <w:szCs w:val="24"/>
                <w:lang w:eastAsia="zh-Hans"/>
              </w:rPr>
              <w:t>11,694,269.61</w:t>
            </w:r>
          </w:p>
        </w:tc>
        <w:tc>
          <w:tcPr>
            <w:tcW w:w="1333" w:type="pct"/>
            <w:tcBorders>
              <w:top w:val="single" w:sz="4" w:space="0" w:color="auto"/>
              <w:left w:val="nil"/>
              <w:bottom w:val="single" w:sz="4" w:space="0" w:color="auto"/>
              <w:right w:val="single" w:sz="4" w:space="0" w:color="auto"/>
            </w:tcBorders>
            <w:vAlign w:val="center"/>
            <w:hideMark/>
          </w:tcPr>
          <w:p w14:paraId="4BE2129C" w14:textId="77777777" w:rsidR="007F7451" w:rsidRDefault="00F121CE">
            <w:pPr>
              <w:jc w:val="right"/>
            </w:pPr>
            <w:r>
              <w:rPr>
                <w:rFonts w:ascii="宋体" w:hAnsi="宋体" w:hint="eastAsia"/>
                <w:szCs w:val="24"/>
                <w:lang w:eastAsia="zh-Hans"/>
              </w:rPr>
              <w:t>5.15</w:t>
            </w:r>
          </w:p>
        </w:tc>
      </w:tr>
      <w:tr w:rsidR="007F7451" w14:paraId="5DAA2135" w14:textId="77777777">
        <w:trPr>
          <w:divId w:val="812930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4B2049A" w14:textId="77777777" w:rsidR="007F7451" w:rsidRDefault="00F121CE">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7C67696C" w14:textId="77777777" w:rsidR="007F7451" w:rsidRDefault="00F121CE">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6446081" w14:textId="77777777" w:rsidR="007F7451" w:rsidRDefault="00F121CE">
            <w:pPr>
              <w:jc w:val="right"/>
            </w:pPr>
            <w:r>
              <w:rPr>
                <w:rFonts w:ascii="宋体" w:hAnsi="宋体" w:hint="eastAsia"/>
                <w:szCs w:val="24"/>
                <w:lang w:eastAsia="zh-Hans"/>
              </w:rPr>
              <w:t>20,721,741.68</w:t>
            </w:r>
          </w:p>
        </w:tc>
        <w:tc>
          <w:tcPr>
            <w:tcW w:w="1333" w:type="pct"/>
            <w:tcBorders>
              <w:top w:val="single" w:sz="4" w:space="0" w:color="auto"/>
              <w:left w:val="nil"/>
              <w:bottom w:val="single" w:sz="4" w:space="0" w:color="auto"/>
              <w:right w:val="single" w:sz="4" w:space="0" w:color="auto"/>
            </w:tcBorders>
            <w:vAlign w:val="center"/>
            <w:hideMark/>
          </w:tcPr>
          <w:p w14:paraId="2836E98A" w14:textId="77777777" w:rsidR="007F7451" w:rsidRDefault="00F121CE">
            <w:pPr>
              <w:jc w:val="right"/>
            </w:pPr>
            <w:r>
              <w:rPr>
                <w:rFonts w:ascii="宋体" w:hAnsi="宋体" w:hint="eastAsia"/>
                <w:szCs w:val="24"/>
                <w:lang w:eastAsia="zh-Hans"/>
              </w:rPr>
              <w:t>9.13</w:t>
            </w:r>
          </w:p>
        </w:tc>
      </w:tr>
      <w:tr w:rsidR="007F7451" w14:paraId="70756B36" w14:textId="77777777">
        <w:trPr>
          <w:divId w:val="81293092"/>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2C8D26E" w14:textId="77777777" w:rsidR="007F7451" w:rsidRDefault="00F121CE">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4D3DC08B" w14:textId="77777777" w:rsidR="007F7451" w:rsidRDefault="00F121CE">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51074A1" w14:textId="77777777" w:rsidR="007F7451" w:rsidRDefault="00F121CE">
            <w:pPr>
              <w:jc w:val="right"/>
            </w:pPr>
            <w:r>
              <w:rPr>
                <w:rFonts w:ascii="宋体" w:hAnsi="宋体" w:hint="eastAsia"/>
                <w:szCs w:val="24"/>
                <w:lang w:eastAsia="zh-Hans"/>
              </w:rPr>
              <w:t>226,878,330.43</w:t>
            </w:r>
          </w:p>
        </w:tc>
        <w:tc>
          <w:tcPr>
            <w:tcW w:w="1333" w:type="pct"/>
            <w:tcBorders>
              <w:top w:val="single" w:sz="4" w:space="0" w:color="auto"/>
              <w:left w:val="nil"/>
              <w:bottom w:val="single" w:sz="4" w:space="0" w:color="auto"/>
              <w:right w:val="single" w:sz="4" w:space="0" w:color="auto"/>
            </w:tcBorders>
            <w:vAlign w:val="center"/>
            <w:hideMark/>
          </w:tcPr>
          <w:p w14:paraId="7357200C" w14:textId="77777777" w:rsidR="007F7451" w:rsidRDefault="00F121CE">
            <w:pPr>
              <w:jc w:val="right"/>
            </w:pPr>
            <w:r>
              <w:rPr>
                <w:rFonts w:ascii="宋体" w:hAnsi="宋体" w:hint="eastAsia"/>
                <w:szCs w:val="24"/>
                <w:lang w:eastAsia="zh-Hans"/>
              </w:rPr>
              <w:t>100.00</w:t>
            </w:r>
          </w:p>
        </w:tc>
      </w:tr>
    </w:tbl>
    <w:p w14:paraId="639EE463" w14:textId="77777777" w:rsidR="007F7451" w:rsidRDefault="00F121CE">
      <w:pPr>
        <w:pStyle w:val="XBRLTitle2"/>
        <w:spacing w:before="156" w:line="360" w:lineRule="auto"/>
        <w:ind w:left="454"/>
      </w:pPr>
      <w:bookmarkStart w:id="165" w:name="_Toc17898197"/>
      <w:bookmarkStart w:id="166" w:name="_Toc17897951"/>
      <w:bookmarkStart w:id="167" w:name="_Toc512519498"/>
      <w:bookmarkStart w:id="168" w:name="_Toc481075066"/>
      <w:bookmarkStart w:id="169" w:name="_Toc438646468"/>
      <w:bookmarkStart w:id="170" w:name="_Toc490050019"/>
      <w:bookmarkStart w:id="171" w:name="_Toc513295860"/>
      <w:bookmarkStart w:id="172" w:name="_Toc513295910"/>
      <w:bookmarkEnd w:id="163"/>
      <w:proofErr w:type="spellStart"/>
      <w:r>
        <w:rPr>
          <w:rFonts w:hAnsi="宋体" w:hint="eastAsia"/>
        </w:rPr>
        <w:t>报告期末按行业分类的股票投资组合</w:t>
      </w:r>
      <w:bookmarkEnd w:id="165"/>
      <w:bookmarkEnd w:id="166"/>
      <w:bookmarkEnd w:id="167"/>
      <w:bookmarkEnd w:id="168"/>
      <w:bookmarkEnd w:id="169"/>
      <w:bookmarkEnd w:id="170"/>
      <w:bookmarkEnd w:id="171"/>
      <w:bookmarkEnd w:id="172"/>
      <w:proofErr w:type="spellEnd"/>
      <w:r>
        <w:rPr>
          <w:rFonts w:hAnsi="宋体" w:hint="eastAsia"/>
          <w:lang w:eastAsia="zh-CN"/>
        </w:rPr>
        <w:t xml:space="preserve"> </w:t>
      </w:r>
    </w:p>
    <w:p w14:paraId="61AC87D9" w14:textId="77777777" w:rsidR="007F7451" w:rsidRDefault="00F121CE">
      <w:pPr>
        <w:pStyle w:val="XBRLTitle3"/>
        <w:spacing w:before="156"/>
        <w:ind w:left="0"/>
      </w:pPr>
      <w:bookmarkStart w:id="173" w:name="_Toc17898198"/>
      <w:bookmarkStart w:id="174" w:name="_Toc481075067"/>
      <w:bookmarkStart w:id="175" w:name="_Toc490050020"/>
      <w:bookmarkStart w:id="176" w:name="_Toc512519499"/>
      <w:bookmarkStart w:id="177" w:name="_Toc513295911"/>
      <w:proofErr w:type="spellStart"/>
      <w:r>
        <w:rPr>
          <w:rFonts w:hint="eastAsia"/>
        </w:rPr>
        <w:t>报告期末按行业分类的境内股票投资组合</w:t>
      </w:r>
      <w:bookmarkEnd w:id="173"/>
      <w:bookmarkEnd w:id="174"/>
      <w:bookmarkEnd w:id="175"/>
      <w:bookmarkEnd w:id="176"/>
      <w:bookmarkEnd w:id="177"/>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7F7451" w14:paraId="247376AA" w14:textId="77777777">
        <w:trPr>
          <w:divId w:val="24450362"/>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2E48086" w14:textId="77777777" w:rsidR="007F7451" w:rsidRDefault="00F121CE">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032375B7" w14:textId="77777777" w:rsidR="007F7451" w:rsidRDefault="00F121CE">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0267A994" w14:textId="77777777" w:rsidR="007F7451" w:rsidRDefault="00F121CE">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5DE139CE" w14:textId="77777777" w:rsidR="007F7451" w:rsidRDefault="00F121CE">
            <w:pPr>
              <w:jc w:val="center"/>
            </w:pPr>
            <w:r>
              <w:rPr>
                <w:rFonts w:ascii="宋体" w:hAnsi="宋体" w:hint="eastAsia"/>
                <w:color w:val="000000"/>
              </w:rPr>
              <w:t>占基金资产净值比</w:t>
            </w:r>
            <w:r>
              <w:rPr>
                <w:rFonts w:ascii="宋体" w:hAnsi="宋体" w:hint="eastAsia"/>
                <w:color w:val="000000"/>
              </w:rPr>
              <w:lastRenderedPageBreak/>
              <w:t xml:space="preserve">例（%） </w:t>
            </w:r>
          </w:p>
        </w:tc>
      </w:tr>
      <w:tr w:rsidR="007F7451" w14:paraId="51CAC444"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C9C19FE" w14:textId="77777777" w:rsidR="007F7451" w:rsidRDefault="00F121CE">
            <w:pPr>
              <w:jc w:val="center"/>
            </w:pPr>
            <w:r>
              <w:rPr>
                <w:rFonts w:ascii="宋体" w:hAnsi="宋体" w:hint="eastAsia"/>
                <w:color w:val="000000"/>
              </w:rPr>
              <w:lastRenderedPageBreak/>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B9E14FF" w14:textId="77777777" w:rsidR="007F7451" w:rsidRDefault="00F121CE">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A982785" w14:textId="77777777" w:rsidR="007F7451" w:rsidRDefault="00F121CE">
            <w:pPr>
              <w:jc w:val="right"/>
            </w:pPr>
            <w:r>
              <w:rPr>
                <w:rFonts w:ascii="宋体" w:hAnsi="宋体" w:hint="eastAsia"/>
                <w:szCs w:val="24"/>
                <w:lang w:eastAsia="zh-Hans"/>
              </w:rPr>
              <w:t>622,708.17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A30EB96" w14:textId="77777777" w:rsidR="007F7451" w:rsidRDefault="00F121CE">
            <w:pPr>
              <w:jc w:val="right"/>
            </w:pPr>
            <w:r>
              <w:rPr>
                <w:rFonts w:ascii="宋体" w:hAnsi="宋体" w:hint="eastAsia"/>
                <w:szCs w:val="24"/>
                <w:lang w:eastAsia="zh-Hans"/>
              </w:rPr>
              <w:t>0.28</w:t>
            </w:r>
          </w:p>
        </w:tc>
      </w:tr>
      <w:tr w:rsidR="007F7451" w14:paraId="4309E198"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AD83852" w14:textId="77777777" w:rsidR="007F7451" w:rsidRDefault="00F121CE">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3F596E8" w14:textId="77777777" w:rsidR="007F7451" w:rsidRDefault="00F121CE">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FAAF228" w14:textId="77777777" w:rsidR="007F7451" w:rsidRDefault="00F121CE">
            <w:pPr>
              <w:jc w:val="right"/>
            </w:pPr>
            <w:r>
              <w:rPr>
                <w:rFonts w:ascii="宋体" w:hAnsi="宋体" w:hint="eastAsia"/>
                <w:szCs w:val="24"/>
                <w:lang w:eastAsia="zh-Hans"/>
              </w:rPr>
              <w:t>1,127,064.00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C18EB5B" w14:textId="77777777" w:rsidR="007F7451" w:rsidRDefault="00F121CE">
            <w:pPr>
              <w:jc w:val="right"/>
            </w:pPr>
            <w:r>
              <w:rPr>
                <w:rFonts w:ascii="宋体" w:hAnsi="宋体" w:hint="eastAsia"/>
                <w:szCs w:val="24"/>
                <w:lang w:eastAsia="zh-Hans"/>
              </w:rPr>
              <w:t>0.50</w:t>
            </w:r>
          </w:p>
        </w:tc>
      </w:tr>
      <w:tr w:rsidR="007F7451" w14:paraId="73EFB7B6"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D204E65" w14:textId="77777777" w:rsidR="007F7451" w:rsidRDefault="00F121CE">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B6C7227" w14:textId="77777777" w:rsidR="007F7451" w:rsidRDefault="00F121CE">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A640694" w14:textId="77777777" w:rsidR="007F7451" w:rsidRDefault="00F121CE">
            <w:pPr>
              <w:jc w:val="right"/>
            </w:pPr>
            <w:r>
              <w:rPr>
                <w:rFonts w:ascii="宋体" w:hAnsi="宋体" w:hint="eastAsia"/>
                <w:szCs w:val="24"/>
                <w:lang w:eastAsia="zh-Hans"/>
              </w:rPr>
              <w:t>102,714,481.56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A5D2F63" w14:textId="77777777" w:rsidR="007F7451" w:rsidRDefault="00F121CE">
            <w:pPr>
              <w:jc w:val="right"/>
            </w:pPr>
            <w:r>
              <w:rPr>
                <w:rFonts w:ascii="宋体" w:hAnsi="宋体" w:hint="eastAsia"/>
                <w:szCs w:val="24"/>
                <w:lang w:eastAsia="zh-Hans"/>
              </w:rPr>
              <w:t>45.54</w:t>
            </w:r>
          </w:p>
        </w:tc>
      </w:tr>
      <w:tr w:rsidR="007F7451" w14:paraId="26E647B6"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E67BDA6" w14:textId="77777777" w:rsidR="007F7451" w:rsidRDefault="00F121CE">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CE35EF2" w14:textId="77777777" w:rsidR="007F7451" w:rsidRDefault="00F121CE">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9BE5B5B" w14:textId="77777777" w:rsidR="007F7451" w:rsidRDefault="00F121C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6C38C32" w14:textId="77777777" w:rsidR="007F7451" w:rsidRDefault="00F121CE">
            <w:pPr>
              <w:jc w:val="right"/>
            </w:pPr>
            <w:r>
              <w:rPr>
                <w:rFonts w:ascii="宋体" w:hAnsi="宋体" w:hint="eastAsia"/>
                <w:szCs w:val="24"/>
                <w:lang w:eastAsia="zh-Hans"/>
              </w:rPr>
              <w:t>-</w:t>
            </w:r>
          </w:p>
        </w:tc>
      </w:tr>
      <w:tr w:rsidR="007F7451" w14:paraId="696A7231"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B59DA05" w14:textId="77777777" w:rsidR="007F7451" w:rsidRDefault="00F121CE">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10DE7E7" w14:textId="77777777" w:rsidR="007F7451" w:rsidRDefault="00F121CE">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D866CF3" w14:textId="77777777" w:rsidR="007F7451" w:rsidRDefault="00F121C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90E6CA2" w14:textId="77777777" w:rsidR="007F7451" w:rsidRDefault="00F121CE">
            <w:pPr>
              <w:jc w:val="right"/>
            </w:pPr>
            <w:r>
              <w:rPr>
                <w:rFonts w:ascii="宋体" w:hAnsi="宋体" w:hint="eastAsia"/>
                <w:szCs w:val="24"/>
                <w:lang w:eastAsia="zh-Hans"/>
              </w:rPr>
              <w:t>-</w:t>
            </w:r>
          </w:p>
        </w:tc>
      </w:tr>
      <w:tr w:rsidR="007F7451" w14:paraId="2CD8C305"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3ABBEDB" w14:textId="77777777" w:rsidR="007F7451" w:rsidRDefault="00F121CE">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EC5B777" w14:textId="77777777" w:rsidR="007F7451" w:rsidRDefault="00F121CE">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21C3D40" w14:textId="77777777" w:rsidR="007F7451" w:rsidRDefault="00F121C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066A51A" w14:textId="77777777" w:rsidR="007F7451" w:rsidRDefault="00F121CE">
            <w:pPr>
              <w:jc w:val="right"/>
            </w:pPr>
            <w:r>
              <w:rPr>
                <w:rFonts w:ascii="宋体" w:hAnsi="宋体" w:hint="eastAsia"/>
                <w:szCs w:val="24"/>
                <w:lang w:eastAsia="zh-Hans"/>
              </w:rPr>
              <w:t>-</w:t>
            </w:r>
          </w:p>
        </w:tc>
      </w:tr>
      <w:tr w:rsidR="007F7451" w14:paraId="1888F292"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2BE51F0" w14:textId="77777777" w:rsidR="007F7451" w:rsidRDefault="00F121CE">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A5A23BA" w14:textId="77777777" w:rsidR="007F7451" w:rsidRDefault="00F121CE">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F19719B" w14:textId="77777777" w:rsidR="007F7451" w:rsidRDefault="00F121C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E283BBF" w14:textId="77777777" w:rsidR="007F7451" w:rsidRDefault="00F121CE">
            <w:pPr>
              <w:jc w:val="right"/>
            </w:pPr>
            <w:r>
              <w:rPr>
                <w:rFonts w:ascii="宋体" w:hAnsi="宋体" w:hint="eastAsia"/>
                <w:szCs w:val="24"/>
                <w:lang w:eastAsia="zh-Hans"/>
              </w:rPr>
              <w:t>-</w:t>
            </w:r>
          </w:p>
        </w:tc>
      </w:tr>
      <w:tr w:rsidR="007F7451" w14:paraId="3DD27329"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8CE78F8" w14:textId="77777777" w:rsidR="007F7451" w:rsidRDefault="00F121CE">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403A933" w14:textId="77777777" w:rsidR="007F7451" w:rsidRDefault="00F121CE">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B7EBA9C" w14:textId="77777777" w:rsidR="007F7451" w:rsidRDefault="00F121C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7C9A52C" w14:textId="77777777" w:rsidR="007F7451" w:rsidRDefault="00F121CE">
            <w:pPr>
              <w:jc w:val="right"/>
            </w:pPr>
            <w:r>
              <w:rPr>
                <w:rFonts w:ascii="宋体" w:hAnsi="宋体" w:hint="eastAsia"/>
                <w:szCs w:val="24"/>
                <w:lang w:eastAsia="zh-Hans"/>
              </w:rPr>
              <w:t>-</w:t>
            </w:r>
          </w:p>
        </w:tc>
      </w:tr>
      <w:tr w:rsidR="007F7451" w14:paraId="7F391FB0"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D98AE21" w14:textId="77777777" w:rsidR="007F7451" w:rsidRDefault="00F121CE">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55D17B4" w14:textId="77777777" w:rsidR="007F7451" w:rsidRDefault="00F121CE">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F634DED" w14:textId="77777777" w:rsidR="007F7451" w:rsidRDefault="00F121CE">
            <w:pPr>
              <w:jc w:val="right"/>
            </w:pPr>
            <w:r>
              <w:rPr>
                <w:rFonts w:ascii="宋体" w:hAnsi="宋体" w:hint="eastAsia"/>
                <w:szCs w:val="24"/>
                <w:lang w:eastAsia="zh-Hans"/>
              </w:rPr>
              <w:t>10,504,231.53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FB1488C" w14:textId="77777777" w:rsidR="007F7451" w:rsidRDefault="00F121CE">
            <w:pPr>
              <w:jc w:val="right"/>
            </w:pPr>
            <w:r>
              <w:rPr>
                <w:rFonts w:ascii="宋体" w:hAnsi="宋体" w:hint="eastAsia"/>
                <w:szCs w:val="24"/>
                <w:lang w:eastAsia="zh-Hans"/>
              </w:rPr>
              <w:t>4.66</w:t>
            </w:r>
          </w:p>
        </w:tc>
      </w:tr>
      <w:tr w:rsidR="007F7451" w14:paraId="567B26B5"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D819474" w14:textId="77777777" w:rsidR="007F7451" w:rsidRDefault="00F121CE">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F29072B" w14:textId="77777777" w:rsidR="007F7451" w:rsidRDefault="00F121CE">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64050570" w14:textId="77777777" w:rsidR="007F7451" w:rsidRDefault="00F121CE">
            <w:pPr>
              <w:jc w:val="right"/>
            </w:pPr>
            <w:r>
              <w:rPr>
                <w:rFonts w:ascii="宋体" w:hAnsi="宋体" w:hint="eastAsia"/>
                <w:szCs w:val="24"/>
                <w:lang w:eastAsia="zh-Hans"/>
              </w:rPr>
              <w:t>4,342,582.40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FAE8D9A" w14:textId="77777777" w:rsidR="007F7451" w:rsidRDefault="00F121CE">
            <w:pPr>
              <w:jc w:val="right"/>
            </w:pPr>
            <w:r>
              <w:rPr>
                <w:rFonts w:ascii="宋体" w:hAnsi="宋体" w:hint="eastAsia"/>
                <w:szCs w:val="24"/>
                <w:lang w:eastAsia="zh-Hans"/>
              </w:rPr>
              <w:t>1.93</w:t>
            </w:r>
          </w:p>
        </w:tc>
      </w:tr>
      <w:tr w:rsidR="007F7451" w14:paraId="7B12362D"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D88DED2" w14:textId="77777777" w:rsidR="007F7451" w:rsidRDefault="00F121CE">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6D8FBCD" w14:textId="77777777" w:rsidR="007F7451" w:rsidRDefault="00F121CE">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D40B553" w14:textId="77777777" w:rsidR="007F7451" w:rsidRDefault="00F121C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679006D" w14:textId="77777777" w:rsidR="007F7451" w:rsidRDefault="00F121CE">
            <w:pPr>
              <w:jc w:val="right"/>
            </w:pPr>
            <w:r>
              <w:rPr>
                <w:rFonts w:ascii="宋体" w:hAnsi="宋体" w:hint="eastAsia"/>
                <w:szCs w:val="24"/>
                <w:lang w:eastAsia="zh-Hans"/>
              </w:rPr>
              <w:t>-</w:t>
            </w:r>
          </w:p>
        </w:tc>
      </w:tr>
      <w:tr w:rsidR="007F7451" w14:paraId="4A1BA559"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4B561B9" w14:textId="77777777" w:rsidR="007F7451" w:rsidRDefault="00F121CE">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D72B5F9" w14:textId="77777777" w:rsidR="007F7451" w:rsidRDefault="00F121CE">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4BBDB09" w14:textId="77777777" w:rsidR="007F7451" w:rsidRDefault="00F121C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5CED058" w14:textId="77777777" w:rsidR="007F7451" w:rsidRDefault="00F121CE">
            <w:pPr>
              <w:jc w:val="right"/>
            </w:pPr>
            <w:r>
              <w:rPr>
                <w:rFonts w:ascii="宋体" w:hAnsi="宋体" w:hint="eastAsia"/>
                <w:szCs w:val="24"/>
                <w:lang w:eastAsia="zh-Hans"/>
              </w:rPr>
              <w:t>-</w:t>
            </w:r>
          </w:p>
        </w:tc>
      </w:tr>
      <w:tr w:rsidR="007F7451" w14:paraId="65139D3B"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1A317F5" w14:textId="77777777" w:rsidR="007F7451" w:rsidRDefault="00F121CE">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8DAD691" w14:textId="77777777" w:rsidR="007F7451" w:rsidRDefault="00F121CE">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E6633DE" w14:textId="77777777" w:rsidR="007F7451" w:rsidRDefault="00F121CE">
            <w:pPr>
              <w:jc w:val="right"/>
            </w:pPr>
            <w:r>
              <w:rPr>
                <w:rFonts w:ascii="宋体" w:hAnsi="宋体" w:hint="eastAsia"/>
                <w:szCs w:val="24"/>
                <w:lang w:eastAsia="zh-Hans"/>
              </w:rPr>
              <w:t>5,915,994.50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1E0B885" w14:textId="77777777" w:rsidR="007F7451" w:rsidRDefault="00F121CE">
            <w:pPr>
              <w:jc w:val="right"/>
            </w:pPr>
            <w:r>
              <w:rPr>
                <w:rFonts w:ascii="宋体" w:hAnsi="宋体" w:hint="eastAsia"/>
                <w:szCs w:val="24"/>
                <w:lang w:eastAsia="zh-Hans"/>
              </w:rPr>
              <w:t>2.62</w:t>
            </w:r>
          </w:p>
        </w:tc>
      </w:tr>
      <w:tr w:rsidR="007F7451" w14:paraId="55C068AF"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C83D53F" w14:textId="77777777" w:rsidR="007F7451" w:rsidRDefault="00F121CE">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898B28C" w14:textId="77777777" w:rsidR="007F7451" w:rsidRDefault="00F121CE">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506647A" w14:textId="77777777" w:rsidR="007F7451" w:rsidRDefault="00F121C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14957F6" w14:textId="77777777" w:rsidR="007F7451" w:rsidRDefault="00F121CE">
            <w:pPr>
              <w:jc w:val="right"/>
            </w:pPr>
            <w:r>
              <w:rPr>
                <w:rFonts w:ascii="宋体" w:hAnsi="宋体" w:hint="eastAsia"/>
                <w:szCs w:val="24"/>
                <w:lang w:eastAsia="zh-Hans"/>
              </w:rPr>
              <w:t>-</w:t>
            </w:r>
          </w:p>
        </w:tc>
      </w:tr>
      <w:tr w:rsidR="007F7451" w14:paraId="29A36401"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17CE621" w14:textId="77777777" w:rsidR="007F7451" w:rsidRDefault="00F121CE">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F9550B0" w14:textId="77777777" w:rsidR="007F7451" w:rsidRDefault="00F121CE">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E453B77" w14:textId="77777777" w:rsidR="007F7451" w:rsidRDefault="00F121C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10721AB" w14:textId="77777777" w:rsidR="007F7451" w:rsidRDefault="00F121CE">
            <w:pPr>
              <w:jc w:val="right"/>
            </w:pPr>
            <w:r>
              <w:rPr>
                <w:rFonts w:ascii="宋体" w:hAnsi="宋体" w:hint="eastAsia"/>
                <w:szCs w:val="24"/>
                <w:lang w:eastAsia="zh-Hans"/>
              </w:rPr>
              <w:t>-</w:t>
            </w:r>
          </w:p>
        </w:tc>
      </w:tr>
      <w:tr w:rsidR="007F7451" w14:paraId="39319F6B"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C404DC1" w14:textId="77777777" w:rsidR="007F7451" w:rsidRDefault="00F121CE">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9F3EBAF" w14:textId="77777777" w:rsidR="007F7451" w:rsidRDefault="00F121CE">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DA57B1B" w14:textId="77777777" w:rsidR="007F7451" w:rsidRDefault="00F121C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0708F2E" w14:textId="77777777" w:rsidR="007F7451" w:rsidRDefault="00F121CE">
            <w:pPr>
              <w:jc w:val="right"/>
            </w:pPr>
            <w:r>
              <w:rPr>
                <w:rFonts w:ascii="宋体" w:hAnsi="宋体" w:hint="eastAsia"/>
                <w:szCs w:val="24"/>
                <w:lang w:eastAsia="zh-Hans"/>
              </w:rPr>
              <w:t>-</w:t>
            </w:r>
          </w:p>
        </w:tc>
      </w:tr>
      <w:tr w:rsidR="007F7451" w14:paraId="58EBA12E"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FBD9F31" w14:textId="77777777" w:rsidR="007F7451" w:rsidRDefault="00F121CE">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890F40A" w14:textId="77777777" w:rsidR="007F7451" w:rsidRDefault="00F121CE">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BEF0A49" w14:textId="77777777" w:rsidR="007F7451" w:rsidRDefault="00F121C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C6A6684" w14:textId="77777777" w:rsidR="007F7451" w:rsidRDefault="00F121CE">
            <w:pPr>
              <w:jc w:val="right"/>
            </w:pPr>
            <w:r>
              <w:rPr>
                <w:rFonts w:ascii="宋体" w:hAnsi="宋体" w:hint="eastAsia"/>
                <w:szCs w:val="24"/>
                <w:lang w:eastAsia="zh-Hans"/>
              </w:rPr>
              <w:t>-</w:t>
            </w:r>
          </w:p>
        </w:tc>
      </w:tr>
      <w:tr w:rsidR="007F7451" w14:paraId="25BBD12F"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29349A2" w14:textId="77777777" w:rsidR="007F7451" w:rsidRDefault="00F121CE">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77CC995" w14:textId="77777777" w:rsidR="007F7451" w:rsidRDefault="00F121CE">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94E2B07" w14:textId="77777777" w:rsidR="007F7451" w:rsidRDefault="00F121C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6D57379" w14:textId="77777777" w:rsidR="007F7451" w:rsidRDefault="00F121CE">
            <w:pPr>
              <w:jc w:val="right"/>
            </w:pPr>
            <w:r>
              <w:rPr>
                <w:rFonts w:ascii="宋体" w:hAnsi="宋体" w:hint="eastAsia"/>
                <w:szCs w:val="24"/>
                <w:lang w:eastAsia="zh-Hans"/>
              </w:rPr>
              <w:t>-</w:t>
            </w:r>
          </w:p>
        </w:tc>
      </w:tr>
      <w:tr w:rsidR="007F7451" w14:paraId="2E9749E7"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154C4F4" w14:textId="77777777" w:rsidR="007F7451" w:rsidRDefault="00F121CE">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C14860E" w14:textId="77777777" w:rsidR="007F7451" w:rsidRDefault="00F121CE">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A679084" w14:textId="77777777" w:rsidR="007F7451" w:rsidRDefault="00F121CE">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21FF217" w14:textId="77777777" w:rsidR="007F7451" w:rsidRDefault="00F121CE">
            <w:pPr>
              <w:jc w:val="right"/>
            </w:pPr>
            <w:r>
              <w:rPr>
                <w:rFonts w:ascii="宋体" w:hAnsi="宋体" w:hint="eastAsia"/>
                <w:szCs w:val="24"/>
                <w:lang w:eastAsia="zh-Hans"/>
              </w:rPr>
              <w:t>-</w:t>
            </w:r>
          </w:p>
        </w:tc>
      </w:tr>
      <w:tr w:rsidR="007F7451" w14:paraId="743095AF" w14:textId="77777777">
        <w:trPr>
          <w:divId w:val="24450362"/>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CFAEBD2" w14:textId="77777777" w:rsidR="007F7451" w:rsidRDefault="00F121CE">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135CD60" w14:textId="77777777" w:rsidR="007F7451" w:rsidRDefault="00F121CE">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814BFE7" w14:textId="77777777" w:rsidR="007F7451" w:rsidRDefault="00F121CE">
            <w:pPr>
              <w:jc w:val="right"/>
            </w:pPr>
            <w:r>
              <w:rPr>
                <w:rFonts w:ascii="宋体" w:hAnsi="宋体" w:hint="eastAsia"/>
                <w:szCs w:val="24"/>
                <w:lang w:eastAsia="zh-Hans"/>
              </w:rPr>
              <w:t>125,227,062.16</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F12ED90" w14:textId="77777777" w:rsidR="007F7451" w:rsidRDefault="00F121CE">
            <w:pPr>
              <w:jc w:val="right"/>
            </w:pPr>
            <w:r>
              <w:rPr>
                <w:rFonts w:ascii="宋体" w:hAnsi="宋体" w:hint="eastAsia"/>
                <w:szCs w:val="24"/>
                <w:lang w:eastAsia="zh-Hans"/>
              </w:rPr>
              <w:t>55.52</w:t>
            </w:r>
          </w:p>
        </w:tc>
      </w:tr>
    </w:tbl>
    <w:p w14:paraId="06EB5BC1" w14:textId="77777777" w:rsidR="007F7451" w:rsidRDefault="00F121CE">
      <w:pPr>
        <w:pStyle w:val="XBRLTitle3"/>
        <w:spacing w:before="156"/>
        <w:ind w:left="0"/>
      </w:pPr>
      <w:bookmarkStart w:id="178" w:name="_Toc17898199"/>
      <w:bookmarkStart w:id="179" w:name="_Toc481075068"/>
      <w:bookmarkStart w:id="180" w:name="_Toc490050021"/>
      <w:bookmarkStart w:id="181" w:name="_Toc512519500"/>
      <w:bookmarkStart w:id="182" w:name="_Toc513295912"/>
      <w:bookmarkStart w:id="183" w:name="m502_tab"/>
      <w:proofErr w:type="spellStart"/>
      <w:r>
        <w:rPr>
          <w:rFonts w:hint="eastAsia"/>
        </w:rPr>
        <w:t>报告期末按行业分类的港股通投资股票投资组合</w:t>
      </w:r>
      <w:bookmarkEnd w:id="178"/>
      <w:bookmarkEnd w:id="179"/>
      <w:bookmarkEnd w:id="180"/>
      <w:bookmarkEnd w:id="181"/>
      <w:bookmarkEnd w:id="182"/>
      <w:proofErr w:type="spellEnd"/>
      <w:r>
        <w:rPr>
          <w:rFonts w:hint="eastAsia"/>
          <w:szCs w:val="24"/>
        </w:rPr>
        <w:t xml:space="preserve"> </w:t>
      </w:r>
    </w:p>
    <w:p w14:paraId="0E2BB449" w14:textId="77777777" w:rsidR="007F7451" w:rsidRDefault="00F121CE">
      <w:pPr>
        <w:spacing w:line="360" w:lineRule="auto"/>
        <w:ind w:firstLineChars="200" w:firstLine="420"/>
        <w:divId w:val="1311716516"/>
      </w:pPr>
      <w:r>
        <w:rPr>
          <w:rFonts w:ascii="宋体" w:hAnsi="宋体" w:hint="eastAsia"/>
          <w:szCs w:val="21"/>
          <w:lang w:eastAsia="zh-Hans"/>
        </w:rPr>
        <w:t>本基金本报告期末未持有港股通股票 。</w:t>
      </w:r>
    </w:p>
    <w:p w14:paraId="3DB01EB3" w14:textId="77777777" w:rsidR="007F7451" w:rsidRDefault="00F121CE">
      <w:pPr>
        <w:pStyle w:val="XBRLTitle2"/>
        <w:spacing w:before="156"/>
        <w:ind w:left="454"/>
      </w:pPr>
      <w:bookmarkStart w:id="184" w:name="_Toc178982961"/>
      <w:bookmarkStart w:id="185" w:name="_Toc17897958"/>
      <w:bookmarkStart w:id="186" w:name="_Toc485300375"/>
      <w:bookmarkStart w:id="187" w:name="_Toc453852755"/>
      <w:bookmarkStart w:id="188" w:name="_Toc452398761"/>
      <w:bookmarkStart w:id="189" w:name="_Toc454983410"/>
      <w:bookmarkStart w:id="190" w:name="_Toc497398255"/>
      <w:bookmarkStart w:id="191" w:name="_Toc506208451"/>
      <w:bookmarkStart w:id="192" w:name="m08QD_10"/>
      <w:proofErr w:type="spellStart"/>
      <w:r>
        <w:rPr>
          <w:rFonts w:hint="eastAsia"/>
        </w:rPr>
        <w:t>期末按公允价值占基金资产净值比例大小排序的股票投资明细</w:t>
      </w:r>
      <w:bookmarkEnd w:id="184"/>
      <w:proofErr w:type="spellEnd"/>
    </w:p>
    <w:p w14:paraId="28968C20" w14:textId="77777777" w:rsidR="007F7451" w:rsidRDefault="00F121CE">
      <w:pPr>
        <w:pStyle w:val="XBRLTitle3"/>
        <w:spacing w:before="156"/>
        <w:ind w:left="0"/>
      </w:pPr>
      <w:bookmarkStart w:id="193" w:name="_Toc178982962"/>
      <w:bookmarkStart w:id="194" w:name="_Toc485300376"/>
      <w:bookmarkStart w:id="195" w:name="_Toc497398256"/>
      <w:bookmarkStart w:id="196" w:name="_Toc453852756"/>
      <w:bookmarkStart w:id="197" w:name="_Toc454983411"/>
      <w:proofErr w:type="spellStart"/>
      <w:r>
        <w:rPr>
          <w:rFonts w:hAnsi="宋体" w:hint="eastAsia"/>
        </w:rPr>
        <w:t>报告期末按公允价值占基金资产净值比例大小排序的前十名股票投资明细</w:t>
      </w:r>
      <w:bookmarkEnd w:id="193"/>
      <w:bookmarkEnd w:id="194"/>
      <w:bookmarkEnd w:id="195"/>
      <w:bookmarkEnd w:id="196"/>
      <w:bookmarkEnd w:id="197"/>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7F7451" w14:paraId="3F19F08A" w14:textId="77777777">
        <w:trPr>
          <w:divId w:val="1752114960"/>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8A6BF6" w14:textId="77777777" w:rsidR="007F7451" w:rsidRDefault="00F121CE">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35C8906" w14:textId="77777777" w:rsidR="007F7451" w:rsidRDefault="00F121CE">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0157B1" w14:textId="77777777" w:rsidR="007F7451" w:rsidRDefault="00F121CE">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8DD0BC" w14:textId="77777777" w:rsidR="007F7451" w:rsidRDefault="00F121CE">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8D6EF3" w14:textId="77777777" w:rsidR="007F7451" w:rsidRDefault="00F121CE">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E63206" w14:textId="77777777" w:rsidR="007F7451" w:rsidRDefault="00F121CE">
            <w:pPr>
              <w:jc w:val="center"/>
            </w:pPr>
            <w:r>
              <w:rPr>
                <w:rFonts w:ascii="宋体" w:hAnsi="宋体" w:hint="eastAsia"/>
                <w:color w:val="000000"/>
              </w:rPr>
              <w:t xml:space="preserve">占基金资产净值比例（%） </w:t>
            </w:r>
          </w:p>
        </w:tc>
      </w:tr>
      <w:tr w:rsidR="007F7451" w14:paraId="581BAF20" w14:textId="77777777">
        <w:trPr>
          <w:divId w:val="17521149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2DA83C" w14:textId="77777777" w:rsidR="007F7451" w:rsidRDefault="00F121CE">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9BF84A" w14:textId="77777777" w:rsidR="007F7451" w:rsidRDefault="00F121CE">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90F758" w14:textId="77777777" w:rsidR="007F7451" w:rsidRDefault="00F121CE">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6D90E3" w14:textId="77777777" w:rsidR="007F7451" w:rsidRDefault="00F121CE">
            <w:pPr>
              <w:jc w:val="right"/>
            </w:pPr>
            <w:r>
              <w:rPr>
                <w:rFonts w:ascii="宋体" w:hAnsi="宋体" w:hint="eastAsia"/>
                <w:szCs w:val="24"/>
                <w:lang w:eastAsia="zh-Hans"/>
              </w:rPr>
              <w:t>35,935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5C047F" w14:textId="77777777" w:rsidR="007F7451" w:rsidRDefault="00F121CE">
            <w:pPr>
              <w:jc w:val="right"/>
            </w:pPr>
            <w:r>
              <w:rPr>
                <w:rFonts w:ascii="宋体" w:hAnsi="宋体" w:hint="eastAsia"/>
                <w:szCs w:val="24"/>
                <w:lang w:eastAsia="zh-Hans"/>
              </w:rPr>
              <w:t>13,472,031.50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25402C" w14:textId="77777777" w:rsidR="007F7451" w:rsidRDefault="00F121CE">
            <w:pPr>
              <w:jc w:val="right"/>
            </w:pPr>
            <w:r>
              <w:rPr>
                <w:rFonts w:ascii="宋体" w:hAnsi="宋体" w:hint="eastAsia"/>
                <w:szCs w:val="24"/>
                <w:lang w:eastAsia="zh-Hans"/>
              </w:rPr>
              <w:t>5.97</w:t>
            </w:r>
          </w:p>
        </w:tc>
      </w:tr>
      <w:tr w:rsidR="007F7451" w14:paraId="46618F7C" w14:textId="77777777">
        <w:trPr>
          <w:divId w:val="17521149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1A41FB" w14:textId="77777777" w:rsidR="007F7451" w:rsidRDefault="00F121CE">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620E7A" w14:textId="77777777" w:rsidR="007F7451" w:rsidRDefault="00F121CE">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D2456C" w14:textId="77777777" w:rsidR="007F7451" w:rsidRDefault="00F121CE">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BE17AD" w14:textId="77777777" w:rsidR="007F7451" w:rsidRDefault="00F121CE">
            <w:pPr>
              <w:jc w:val="right"/>
            </w:pPr>
            <w:r>
              <w:rPr>
                <w:rFonts w:ascii="宋体" w:hAnsi="宋体" w:hint="eastAsia"/>
                <w:szCs w:val="24"/>
                <w:lang w:eastAsia="zh-Hans"/>
              </w:rPr>
              <w:t>106,922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9F20B7" w14:textId="77777777" w:rsidR="007F7451" w:rsidRDefault="00F121CE">
            <w:pPr>
              <w:jc w:val="right"/>
            </w:pPr>
            <w:r>
              <w:rPr>
                <w:rFonts w:ascii="宋体" w:hAnsi="宋体" w:hint="eastAsia"/>
                <w:szCs w:val="24"/>
                <w:lang w:eastAsia="zh-Hans"/>
              </w:rPr>
              <w:t>8,661,751.22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B6D049" w14:textId="77777777" w:rsidR="007F7451" w:rsidRDefault="00F121CE">
            <w:pPr>
              <w:jc w:val="right"/>
            </w:pPr>
            <w:r>
              <w:rPr>
                <w:rFonts w:ascii="宋体" w:hAnsi="宋体" w:hint="eastAsia"/>
                <w:szCs w:val="24"/>
                <w:lang w:eastAsia="zh-Hans"/>
              </w:rPr>
              <w:t>3.84</w:t>
            </w:r>
          </w:p>
        </w:tc>
      </w:tr>
      <w:tr w:rsidR="007F7451" w14:paraId="7738E56E" w14:textId="77777777">
        <w:trPr>
          <w:divId w:val="17521149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CA5167" w14:textId="77777777" w:rsidR="007F7451" w:rsidRDefault="00F121CE">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A1AF97" w14:textId="77777777" w:rsidR="007F7451" w:rsidRDefault="00F121CE">
            <w:pPr>
              <w:jc w:val="center"/>
            </w:pPr>
            <w:r>
              <w:rPr>
                <w:rFonts w:ascii="宋体" w:hAnsi="宋体" w:hint="eastAsia"/>
                <w:szCs w:val="24"/>
                <w:lang w:eastAsia="zh-Hans"/>
              </w:rPr>
              <w:t>300502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D9FF29" w14:textId="77777777" w:rsidR="007F7451" w:rsidRDefault="00F121CE">
            <w:pPr>
              <w:jc w:val="center"/>
            </w:pPr>
            <w:r>
              <w:rPr>
                <w:rFonts w:ascii="宋体" w:hAnsi="宋体" w:hint="eastAsia"/>
                <w:szCs w:val="24"/>
                <w:lang w:eastAsia="zh-Hans"/>
              </w:rPr>
              <w:t>新易盛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1E906D" w14:textId="77777777" w:rsidR="007F7451" w:rsidRDefault="00F121CE">
            <w:pPr>
              <w:jc w:val="right"/>
            </w:pPr>
            <w:r>
              <w:rPr>
                <w:rFonts w:ascii="宋体" w:hAnsi="宋体" w:hint="eastAsia"/>
                <w:szCs w:val="24"/>
                <w:lang w:eastAsia="zh-Hans"/>
              </w:rPr>
              <w:t>86,323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9778D8" w14:textId="77777777" w:rsidR="007F7451" w:rsidRDefault="00F121CE">
            <w:pPr>
              <w:jc w:val="right"/>
            </w:pPr>
            <w:r>
              <w:rPr>
                <w:rFonts w:ascii="宋体" w:hAnsi="宋体" w:hint="eastAsia"/>
                <w:szCs w:val="24"/>
                <w:lang w:eastAsia="zh-Hans"/>
              </w:rPr>
              <w:t>8,470,012.76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03C8BD" w14:textId="77777777" w:rsidR="007F7451" w:rsidRDefault="00F121CE">
            <w:pPr>
              <w:jc w:val="right"/>
            </w:pPr>
            <w:r>
              <w:rPr>
                <w:rFonts w:ascii="宋体" w:hAnsi="宋体" w:hint="eastAsia"/>
                <w:szCs w:val="24"/>
                <w:lang w:eastAsia="zh-Hans"/>
              </w:rPr>
              <w:t>3.75</w:t>
            </w:r>
          </w:p>
        </w:tc>
      </w:tr>
      <w:tr w:rsidR="007F7451" w14:paraId="2F03C487" w14:textId="77777777">
        <w:trPr>
          <w:divId w:val="17521149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C6A6F1" w14:textId="77777777" w:rsidR="007F7451" w:rsidRDefault="00F121CE">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FF60AA" w14:textId="77777777" w:rsidR="007F7451" w:rsidRDefault="00F121CE">
            <w:pPr>
              <w:jc w:val="center"/>
            </w:pPr>
            <w:r>
              <w:rPr>
                <w:rFonts w:ascii="宋体" w:hAnsi="宋体" w:hint="eastAsia"/>
                <w:szCs w:val="24"/>
                <w:lang w:eastAsia="zh-Hans"/>
              </w:rPr>
              <w:t>600031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2C2FED" w14:textId="77777777" w:rsidR="007F7451" w:rsidRDefault="00F121CE">
            <w:pPr>
              <w:jc w:val="center"/>
            </w:pPr>
            <w:r>
              <w:rPr>
                <w:rFonts w:ascii="宋体" w:hAnsi="宋体" w:hint="eastAsia"/>
                <w:szCs w:val="24"/>
                <w:lang w:eastAsia="zh-Hans"/>
              </w:rPr>
              <w:t>三一重工</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376C96" w14:textId="77777777" w:rsidR="007F7451" w:rsidRDefault="00F121CE">
            <w:pPr>
              <w:jc w:val="right"/>
            </w:pPr>
            <w:r>
              <w:rPr>
                <w:rFonts w:ascii="宋体" w:hAnsi="宋体" w:hint="eastAsia"/>
                <w:szCs w:val="24"/>
                <w:lang w:eastAsia="zh-Hans"/>
              </w:rPr>
              <w:t>341,200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4DC05C" w14:textId="77777777" w:rsidR="007F7451" w:rsidRDefault="00F121CE">
            <w:pPr>
              <w:jc w:val="right"/>
            </w:pPr>
            <w:r>
              <w:rPr>
                <w:rFonts w:ascii="宋体" w:hAnsi="宋体" w:hint="eastAsia"/>
                <w:szCs w:val="24"/>
                <w:lang w:eastAsia="zh-Hans"/>
              </w:rPr>
              <w:t>6,506,684.00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D96BA8" w14:textId="77777777" w:rsidR="007F7451" w:rsidRDefault="00F121CE">
            <w:pPr>
              <w:jc w:val="right"/>
            </w:pPr>
            <w:r>
              <w:rPr>
                <w:rFonts w:ascii="宋体" w:hAnsi="宋体" w:hint="eastAsia"/>
                <w:szCs w:val="24"/>
                <w:lang w:eastAsia="zh-Hans"/>
              </w:rPr>
              <w:t>2.88</w:t>
            </w:r>
          </w:p>
        </w:tc>
      </w:tr>
      <w:tr w:rsidR="007F7451" w14:paraId="71FF16B2" w14:textId="77777777">
        <w:trPr>
          <w:divId w:val="17521149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97473C" w14:textId="77777777" w:rsidR="007F7451" w:rsidRDefault="00F121CE">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949A9E" w14:textId="77777777" w:rsidR="007F7451" w:rsidRDefault="00F121CE">
            <w:pPr>
              <w:jc w:val="center"/>
            </w:pPr>
            <w:r>
              <w:rPr>
                <w:rFonts w:ascii="宋体" w:hAnsi="宋体" w:hint="eastAsia"/>
                <w:szCs w:val="24"/>
                <w:lang w:eastAsia="zh-Hans"/>
              </w:rPr>
              <w:t>603699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FC86B9" w14:textId="77777777" w:rsidR="007F7451" w:rsidRDefault="00F121CE">
            <w:pPr>
              <w:jc w:val="center"/>
            </w:pPr>
            <w:r>
              <w:rPr>
                <w:rFonts w:ascii="宋体" w:hAnsi="宋体" w:hint="eastAsia"/>
                <w:szCs w:val="24"/>
                <w:lang w:eastAsia="zh-Hans"/>
              </w:rPr>
              <w:t>纽威股份</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C9538E" w14:textId="77777777" w:rsidR="007F7451" w:rsidRDefault="00F121CE">
            <w:pPr>
              <w:jc w:val="right"/>
            </w:pPr>
            <w:r>
              <w:rPr>
                <w:rFonts w:ascii="宋体" w:hAnsi="宋体" w:hint="eastAsia"/>
                <w:szCs w:val="24"/>
                <w:lang w:eastAsia="zh-Hans"/>
              </w:rPr>
              <w:t>225,846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973B3D" w14:textId="77777777" w:rsidR="007F7451" w:rsidRDefault="00F121CE">
            <w:pPr>
              <w:jc w:val="right"/>
            </w:pPr>
            <w:r>
              <w:rPr>
                <w:rFonts w:ascii="宋体" w:hAnsi="宋体" w:hint="eastAsia"/>
                <w:szCs w:val="24"/>
                <w:lang w:eastAsia="zh-Hans"/>
              </w:rPr>
              <w:t>6,285,294.18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C86609" w14:textId="77777777" w:rsidR="007F7451" w:rsidRDefault="00F121CE">
            <w:pPr>
              <w:jc w:val="right"/>
            </w:pPr>
            <w:r>
              <w:rPr>
                <w:rFonts w:ascii="宋体" w:hAnsi="宋体" w:hint="eastAsia"/>
                <w:szCs w:val="24"/>
                <w:lang w:eastAsia="zh-Hans"/>
              </w:rPr>
              <w:t>2.79</w:t>
            </w:r>
          </w:p>
        </w:tc>
      </w:tr>
      <w:tr w:rsidR="007F7451" w14:paraId="0E4FD63B" w14:textId="77777777">
        <w:trPr>
          <w:divId w:val="17521149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16AA0A" w14:textId="77777777" w:rsidR="007F7451" w:rsidRDefault="00F121CE">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8639BF" w14:textId="77777777" w:rsidR="007F7451" w:rsidRDefault="00F121CE">
            <w:pPr>
              <w:jc w:val="center"/>
            </w:pPr>
            <w:r>
              <w:rPr>
                <w:rFonts w:ascii="宋体" w:hAnsi="宋体" w:hint="eastAsia"/>
                <w:szCs w:val="24"/>
                <w:lang w:eastAsia="zh-Hans"/>
              </w:rPr>
              <w:t>688213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620E62" w14:textId="77777777" w:rsidR="007F7451" w:rsidRDefault="00F121CE">
            <w:pPr>
              <w:jc w:val="center"/>
            </w:pPr>
            <w:r>
              <w:rPr>
                <w:rFonts w:ascii="宋体" w:hAnsi="宋体" w:hint="eastAsia"/>
                <w:szCs w:val="24"/>
                <w:lang w:eastAsia="zh-Hans"/>
              </w:rPr>
              <w:t>思特威</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CE8FB5" w14:textId="77777777" w:rsidR="007F7451" w:rsidRDefault="00F121CE">
            <w:pPr>
              <w:jc w:val="right"/>
            </w:pPr>
            <w:r>
              <w:rPr>
                <w:rFonts w:ascii="宋体" w:hAnsi="宋体" w:hint="eastAsia"/>
                <w:szCs w:val="24"/>
                <w:lang w:eastAsia="zh-Hans"/>
              </w:rPr>
              <w:t>63,929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6BDEE2" w14:textId="77777777" w:rsidR="007F7451" w:rsidRDefault="00F121CE">
            <w:pPr>
              <w:jc w:val="right"/>
            </w:pPr>
            <w:r>
              <w:rPr>
                <w:rFonts w:ascii="宋体" w:hAnsi="宋体" w:hint="eastAsia"/>
                <w:szCs w:val="24"/>
                <w:lang w:eastAsia="zh-Hans"/>
              </w:rPr>
              <w:t>6,203,670.16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524C8F" w14:textId="77777777" w:rsidR="007F7451" w:rsidRDefault="00F121CE">
            <w:pPr>
              <w:jc w:val="right"/>
            </w:pPr>
            <w:r>
              <w:rPr>
                <w:rFonts w:ascii="宋体" w:hAnsi="宋体" w:hint="eastAsia"/>
                <w:szCs w:val="24"/>
                <w:lang w:eastAsia="zh-Hans"/>
              </w:rPr>
              <w:t>2.75</w:t>
            </w:r>
          </w:p>
        </w:tc>
      </w:tr>
      <w:tr w:rsidR="007F7451" w14:paraId="5E004018" w14:textId="77777777">
        <w:trPr>
          <w:divId w:val="17521149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DA4577" w14:textId="77777777" w:rsidR="007F7451" w:rsidRDefault="00F121CE">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A7AA43" w14:textId="77777777" w:rsidR="007F7451" w:rsidRDefault="00F121CE">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3BC9D8" w14:textId="77777777" w:rsidR="007F7451" w:rsidRDefault="00F121CE">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BB46E7" w14:textId="77777777" w:rsidR="007F7451" w:rsidRDefault="00F121CE">
            <w:pPr>
              <w:jc w:val="right"/>
            </w:pPr>
            <w:r>
              <w:rPr>
                <w:rFonts w:ascii="宋体" w:hAnsi="宋体" w:hint="eastAsia"/>
                <w:szCs w:val="24"/>
                <w:lang w:eastAsia="zh-Hans"/>
              </w:rPr>
              <w:t>23,641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9BC0D1" w14:textId="77777777" w:rsidR="007F7451" w:rsidRDefault="00F121CE">
            <w:pPr>
              <w:jc w:val="right"/>
            </w:pPr>
            <w:r>
              <w:rPr>
                <w:rFonts w:ascii="宋体" w:hAnsi="宋体" w:hint="eastAsia"/>
                <w:szCs w:val="24"/>
                <w:lang w:eastAsia="zh-Hans"/>
              </w:rPr>
              <w:t>5,979,754.54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40F4E8" w14:textId="77777777" w:rsidR="007F7451" w:rsidRDefault="00F121CE">
            <w:pPr>
              <w:jc w:val="right"/>
            </w:pPr>
            <w:r>
              <w:rPr>
                <w:rFonts w:ascii="宋体" w:hAnsi="宋体" w:hint="eastAsia"/>
                <w:szCs w:val="24"/>
                <w:lang w:eastAsia="zh-Hans"/>
              </w:rPr>
              <w:t>2.65</w:t>
            </w:r>
          </w:p>
        </w:tc>
      </w:tr>
      <w:tr w:rsidR="007F7451" w14:paraId="4035F97D" w14:textId="77777777">
        <w:trPr>
          <w:divId w:val="17521149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A7D46D" w14:textId="77777777" w:rsidR="007F7451" w:rsidRDefault="00F121CE">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8D2F2B" w14:textId="77777777" w:rsidR="007F7451" w:rsidRDefault="00F121CE">
            <w:pPr>
              <w:jc w:val="center"/>
            </w:pPr>
            <w:r>
              <w:rPr>
                <w:rFonts w:ascii="宋体" w:hAnsi="宋体" w:hint="eastAsia"/>
                <w:szCs w:val="24"/>
                <w:lang w:eastAsia="zh-Hans"/>
              </w:rPr>
              <w:t>301080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5748BA" w14:textId="77777777" w:rsidR="007F7451" w:rsidRDefault="00F121CE">
            <w:pPr>
              <w:jc w:val="center"/>
            </w:pPr>
            <w:r>
              <w:rPr>
                <w:rFonts w:ascii="宋体" w:hAnsi="宋体" w:hint="eastAsia"/>
                <w:szCs w:val="24"/>
                <w:lang w:eastAsia="zh-Hans"/>
              </w:rPr>
              <w:t>百普赛斯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8E0C0C" w14:textId="77777777" w:rsidR="007F7451" w:rsidRDefault="00F121CE">
            <w:pPr>
              <w:jc w:val="right"/>
            </w:pPr>
            <w:r>
              <w:rPr>
                <w:rFonts w:ascii="宋体" w:hAnsi="宋体" w:hint="eastAsia"/>
                <w:szCs w:val="24"/>
                <w:lang w:eastAsia="zh-Hans"/>
              </w:rPr>
              <w:t>112,450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70E13B" w14:textId="77777777" w:rsidR="007F7451" w:rsidRDefault="00F121CE">
            <w:pPr>
              <w:jc w:val="right"/>
            </w:pPr>
            <w:r>
              <w:rPr>
                <w:rFonts w:ascii="宋体" w:hAnsi="宋体" w:hint="eastAsia"/>
                <w:szCs w:val="24"/>
                <w:lang w:eastAsia="zh-Hans"/>
              </w:rPr>
              <w:t>5,915,994.50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7D691B" w14:textId="77777777" w:rsidR="007F7451" w:rsidRDefault="00F121CE">
            <w:pPr>
              <w:jc w:val="right"/>
            </w:pPr>
            <w:r>
              <w:rPr>
                <w:rFonts w:ascii="宋体" w:hAnsi="宋体" w:hint="eastAsia"/>
                <w:szCs w:val="24"/>
                <w:lang w:eastAsia="zh-Hans"/>
              </w:rPr>
              <w:t>2.62</w:t>
            </w:r>
          </w:p>
        </w:tc>
      </w:tr>
      <w:tr w:rsidR="007F7451" w14:paraId="6C2F6B69" w14:textId="77777777">
        <w:trPr>
          <w:divId w:val="17521149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B11197" w14:textId="77777777" w:rsidR="007F7451" w:rsidRDefault="00F121CE">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FCBE40" w14:textId="77777777" w:rsidR="007F7451" w:rsidRDefault="00F121CE">
            <w:pPr>
              <w:jc w:val="center"/>
            </w:pPr>
            <w:r>
              <w:rPr>
                <w:rFonts w:ascii="宋体" w:hAnsi="宋体" w:hint="eastAsia"/>
                <w:szCs w:val="24"/>
                <w:lang w:eastAsia="zh-Hans"/>
              </w:rPr>
              <w:t>301498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1B6268" w14:textId="77777777" w:rsidR="007F7451" w:rsidRDefault="00F121CE">
            <w:pPr>
              <w:jc w:val="center"/>
            </w:pPr>
            <w:r>
              <w:rPr>
                <w:rFonts w:ascii="宋体" w:hAnsi="宋体" w:hint="eastAsia"/>
                <w:szCs w:val="24"/>
                <w:lang w:eastAsia="zh-Hans"/>
              </w:rPr>
              <w:t>乖宝宠物</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9B22B9" w14:textId="77777777" w:rsidR="007F7451" w:rsidRDefault="00F121CE">
            <w:pPr>
              <w:jc w:val="right"/>
            </w:pPr>
            <w:r>
              <w:rPr>
                <w:rFonts w:ascii="宋体" w:hAnsi="宋体" w:hint="eastAsia"/>
                <w:szCs w:val="24"/>
                <w:lang w:eastAsia="zh-Hans"/>
              </w:rPr>
              <w:t>65,540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8FDF43" w14:textId="77777777" w:rsidR="007F7451" w:rsidRDefault="00F121CE">
            <w:pPr>
              <w:jc w:val="right"/>
            </w:pPr>
            <w:r>
              <w:rPr>
                <w:rFonts w:ascii="宋体" w:hAnsi="宋体" w:hint="eastAsia"/>
                <w:szCs w:val="24"/>
                <w:lang w:eastAsia="zh-Hans"/>
              </w:rPr>
              <w:t>5,825,195.20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74CED5" w14:textId="77777777" w:rsidR="007F7451" w:rsidRDefault="00F121CE">
            <w:pPr>
              <w:jc w:val="right"/>
            </w:pPr>
            <w:r>
              <w:rPr>
                <w:rFonts w:ascii="宋体" w:hAnsi="宋体" w:hint="eastAsia"/>
                <w:szCs w:val="24"/>
                <w:lang w:eastAsia="zh-Hans"/>
              </w:rPr>
              <w:t>2.58</w:t>
            </w:r>
          </w:p>
        </w:tc>
      </w:tr>
      <w:tr w:rsidR="007F7451" w14:paraId="36EA2F50" w14:textId="77777777">
        <w:trPr>
          <w:divId w:val="175211496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389786" w14:textId="77777777" w:rsidR="007F7451" w:rsidRDefault="00F121CE">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19DD9B" w14:textId="77777777" w:rsidR="007F7451" w:rsidRDefault="00F121CE">
            <w:pPr>
              <w:jc w:val="center"/>
            </w:pPr>
            <w:r>
              <w:rPr>
                <w:rFonts w:ascii="宋体" w:hAnsi="宋体" w:hint="eastAsia"/>
                <w:szCs w:val="24"/>
                <w:lang w:eastAsia="zh-Hans"/>
              </w:rPr>
              <w:t>688608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572267" w14:textId="77777777" w:rsidR="007F7451" w:rsidRDefault="00F121CE">
            <w:pPr>
              <w:jc w:val="center"/>
            </w:pPr>
            <w:r>
              <w:rPr>
                <w:rFonts w:ascii="宋体" w:hAnsi="宋体" w:hint="eastAsia"/>
                <w:szCs w:val="24"/>
                <w:lang w:eastAsia="zh-Hans"/>
              </w:rPr>
              <w:t>恒玄科技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CFB1DE" w14:textId="77777777" w:rsidR="007F7451" w:rsidRDefault="00F121CE">
            <w:pPr>
              <w:jc w:val="right"/>
            </w:pPr>
            <w:r>
              <w:rPr>
                <w:rFonts w:ascii="宋体" w:hAnsi="宋体" w:hint="eastAsia"/>
                <w:szCs w:val="24"/>
                <w:lang w:eastAsia="zh-Hans"/>
              </w:rPr>
              <w:t>13,944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E78138" w14:textId="77777777" w:rsidR="007F7451" w:rsidRDefault="00F121CE">
            <w:pPr>
              <w:jc w:val="right"/>
            </w:pPr>
            <w:r>
              <w:rPr>
                <w:rFonts w:ascii="宋体" w:hAnsi="宋体" w:hint="eastAsia"/>
                <w:szCs w:val="24"/>
                <w:lang w:eastAsia="zh-Hans"/>
              </w:rPr>
              <w:t>5,665,447.20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550693" w14:textId="77777777" w:rsidR="007F7451" w:rsidRDefault="00F121CE">
            <w:pPr>
              <w:jc w:val="right"/>
            </w:pPr>
            <w:r>
              <w:rPr>
                <w:rFonts w:ascii="宋体" w:hAnsi="宋体" w:hint="eastAsia"/>
                <w:szCs w:val="24"/>
                <w:lang w:eastAsia="zh-Hans"/>
              </w:rPr>
              <w:t>2.51</w:t>
            </w:r>
          </w:p>
        </w:tc>
      </w:tr>
    </w:tbl>
    <w:p w14:paraId="5125D7EB" w14:textId="77777777" w:rsidR="007F7451" w:rsidRDefault="00F121CE">
      <w:pPr>
        <w:pStyle w:val="XBRLTitle2"/>
        <w:spacing w:before="156" w:line="360" w:lineRule="auto"/>
        <w:ind w:left="454"/>
      </w:pPr>
      <w:bookmarkStart w:id="198" w:name="_Toc17898201"/>
      <w:bookmarkStart w:id="199" w:name="_Toc17897953"/>
      <w:bookmarkStart w:id="200" w:name="_Toc481075070"/>
      <w:bookmarkStart w:id="201" w:name="_Toc438646471"/>
      <w:bookmarkStart w:id="202" w:name="_Toc490050023"/>
      <w:bookmarkStart w:id="203" w:name="_Toc512519502"/>
      <w:bookmarkStart w:id="204" w:name="_Toc513295862"/>
      <w:bookmarkStart w:id="205" w:name="_Toc513295914"/>
      <w:bookmarkStart w:id="206" w:name="m505"/>
      <w:proofErr w:type="spellStart"/>
      <w:r>
        <w:rPr>
          <w:rFonts w:hAnsi="宋体" w:hint="eastAsia"/>
        </w:rPr>
        <w:lastRenderedPageBreak/>
        <w:t>报告期末按债券品种分类的债券投资组合</w:t>
      </w:r>
      <w:bookmarkEnd w:id="198"/>
      <w:bookmarkEnd w:id="199"/>
      <w:bookmarkEnd w:id="200"/>
      <w:bookmarkEnd w:id="201"/>
      <w:bookmarkEnd w:id="202"/>
      <w:bookmarkEnd w:id="203"/>
      <w:bookmarkEnd w:id="204"/>
      <w:bookmarkEnd w:id="205"/>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7F7451" w14:paraId="175E6A51" w14:textId="77777777">
        <w:trPr>
          <w:divId w:val="1690328230"/>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D933A1" w14:textId="77777777" w:rsidR="007F7451" w:rsidRDefault="00F121CE">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9E787D" w14:textId="77777777" w:rsidR="007F7451" w:rsidRDefault="00F121CE">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811473" w14:textId="77777777" w:rsidR="007F7451" w:rsidRDefault="00F121CE">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FA4CBB" w14:textId="77777777" w:rsidR="007F7451" w:rsidRDefault="00F121CE">
            <w:pPr>
              <w:jc w:val="center"/>
            </w:pPr>
            <w:r>
              <w:rPr>
                <w:rFonts w:ascii="宋体" w:hAnsi="宋体" w:hint="eastAsia"/>
                <w:color w:val="000000"/>
              </w:rPr>
              <w:t xml:space="preserve">占基金资产净值比例（%） </w:t>
            </w:r>
          </w:p>
        </w:tc>
      </w:tr>
      <w:tr w:rsidR="007F7451" w14:paraId="643B0E1B" w14:textId="77777777">
        <w:trPr>
          <w:divId w:val="169032823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C216ABD" w14:textId="77777777" w:rsidR="007F7451" w:rsidRDefault="00F121CE">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90888CF" w14:textId="77777777" w:rsidR="007F7451" w:rsidRDefault="00F121CE">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7755738" w14:textId="77777777" w:rsidR="007F7451" w:rsidRDefault="00F121CE">
            <w:pPr>
              <w:jc w:val="right"/>
            </w:pPr>
            <w:r>
              <w:rPr>
                <w:rFonts w:ascii="宋体" w:hAnsi="宋体" w:hint="eastAsia"/>
                <w:szCs w:val="24"/>
                <w:lang w:eastAsia="zh-Hans"/>
              </w:rPr>
              <w:t>28,099,460.26</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BA0005F" w14:textId="77777777" w:rsidR="007F7451" w:rsidRDefault="00F121CE">
            <w:pPr>
              <w:jc w:val="right"/>
            </w:pPr>
            <w:r>
              <w:rPr>
                <w:rFonts w:ascii="宋体" w:hAnsi="宋体" w:hint="eastAsia"/>
                <w:szCs w:val="24"/>
                <w:lang w:eastAsia="zh-Hans"/>
              </w:rPr>
              <w:t>12.46</w:t>
            </w:r>
          </w:p>
        </w:tc>
      </w:tr>
      <w:tr w:rsidR="007F7451" w14:paraId="7BB4FE9D" w14:textId="77777777">
        <w:trPr>
          <w:divId w:val="169032823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8991A98" w14:textId="77777777" w:rsidR="007F7451" w:rsidRDefault="00F121CE">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49E0B91" w14:textId="77777777" w:rsidR="007F7451" w:rsidRDefault="00F121CE">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E2E850E" w14:textId="77777777" w:rsidR="007F7451" w:rsidRDefault="00F121CE">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9B33996" w14:textId="77777777" w:rsidR="007F7451" w:rsidRDefault="00F121CE">
            <w:pPr>
              <w:jc w:val="right"/>
            </w:pPr>
            <w:r>
              <w:rPr>
                <w:rFonts w:ascii="宋体" w:hAnsi="宋体" w:hint="eastAsia"/>
                <w:szCs w:val="24"/>
                <w:lang w:eastAsia="zh-Hans"/>
              </w:rPr>
              <w:t>-</w:t>
            </w:r>
          </w:p>
        </w:tc>
      </w:tr>
      <w:tr w:rsidR="007F7451" w14:paraId="55C2F547" w14:textId="77777777">
        <w:trPr>
          <w:divId w:val="169032823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998C60B" w14:textId="77777777" w:rsidR="007F7451" w:rsidRDefault="00F121CE">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4F27B53" w14:textId="77777777" w:rsidR="007F7451" w:rsidRDefault="00F121CE">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571E524" w14:textId="77777777" w:rsidR="007F7451" w:rsidRDefault="00F121CE">
            <w:pPr>
              <w:jc w:val="right"/>
            </w:pPr>
            <w:r>
              <w:rPr>
                <w:rFonts w:ascii="宋体" w:hAnsi="宋体" w:hint="eastAsia"/>
                <w:szCs w:val="24"/>
                <w:lang w:eastAsia="zh-Hans"/>
              </w:rPr>
              <w:t>41,135,796.72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D703C37" w14:textId="77777777" w:rsidR="007F7451" w:rsidRDefault="00F121CE">
            <w:pPr>
              <w:jc w:val="right"/>
            </w:pPr>
            <w:r>
              <w:rPr>
                <w:rFonts w:ascii="宋体" w:hAnsi="宋体" w:hint="eastAsia"/>
                <w:szCs w:val="24"/>
                <w:lang w:eastAsia="zh-Hans"/>
              </w:rPr>
              <w:t>18.24</w:t>
            </w:r>
          </w:p>
        </w:tc>
      </w:tr>
      <w:tr w:rsidR="007F7451" w14:paraId="71E8DB7D" w14:textId="77777777">
        <w:trPr>
          <w:divId w:val="169032823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34882D4" w14:textId="77777777" w:rsidR="007F7451" w:rsidRDefault="00F121CE">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FCFD747" w14:textId="77777777" w:rsidR="007F7451" w:rsidRDefault="00F121CE">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382BDF2" w14:textId="77777777" w:rsidR="007F7451" w:rsidRDefault="00F121CE">
            <w:pPr>
              <w:jc w:val="right"/>
            </w:pPr>
            <w:r>
              <w:rPr>
                <w:rFonts w:ascii="宋体" w:hAnsi="宋体" w:hint="eastAsia"/>
                <w:szCs w:val="24"/>
                <w:lang w:eastAsia="zh-Hans"/>
              </w:rPr>
              <w:t>20,431,342.47</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9BDD032" w14:textId="77777777" w:rsidR="007F7451" w:rsidRDefault="00F121CE">
            <w:pPr>
              <w:jc w:val="right"/>
            </w:pPr>
            <w:r>
              <w:rPr>
                <w:rFonts w:ascii="宋体" w:hAnsi="宋体" w:hint="eastAsia"/>
                <w:szCs w:val="24"/>
                <w:lang w:eastAsia="zh-Hans"/>
              </w:rPr>
              <w:t>9.06</w:t>
            </w:r>
          </w:p>
        </w:tc>
      </w:tr>
      <w:tr w:rsidR="007F7451" w14:paraId="16A024C3" w14:textId="77777777">
        <w:trPr>
          <w:divId w:val="169032823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D3935A3" w14:textId="77777777" w:rsidR="007F7451" w:rsidRDefault="00F121CE">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6CB5EFE" w14:textId="77777777" w:rsidR="007F7451" w:rsidRDefault="00F121CE">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30819A1" w14:textId="77777777" w:rsidR="007F7451" w:rsidRDefault="00F121CE">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8CC09C9" w14:textId="77777777" w:rsidR="007F7451" w:rsidRDefault="00F121CE">
            <w:pPr>
              <w:jc w:val="right"/>
            </w:pPr>
            <w:r>
              <w:rPr>
                <w:rFonts w:ascii="宋体" w:hAnsi="宋体" w:hint="eastAsia"/>
                <w:szCs w:val="24"/>
                <w:lang w:eastAsia="zh-Hans"/>
              </w:rPr>
              <w:t>-</w:t>
            </w:r>
          </w:p>
        </w:tc>
      </w:tr>
      <w:tr w:rsidR="007F7451" w14:paraId="26D93C05" w14:textId="77777777">
        <w:trPr>
          <w:divId w:val="169032823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8AEFDEC" w14:textId="77777777" w:rsidR="007F7451" w:rsidRDefault="00F121CE">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C4FF93D" w14:textId="77777777" w:rsidR="007F7451" w:rsidRDefault="00F121CE">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3195CF8" w14:textId="77777777" w:rsidR="007F7451" w:rsidRDefault="00F121CE">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F107EB2" w14:textId="77777777" w:rsidR="007F7451" w:rsidRDefault="00F121CE">
            <w:pPr>
              <w:jc w:val="right"/>
            </w:pPr>
            <w:r>
              <w:rPr>
                <w:rFonts w:ascii="宋体" w:hAnsi="宋体" w:hint="eastAsia"/>
                <w:szCs w:val="24"/>
                <w:lang w:eastAsia="zh-Hans"/>
              </w:rPr>
              <w:t>-</w:t>
            </w:r>
          </w:p>
        </w:tc>
      </w:tr>
      <w:tr w:rsidR="007F7451" w14:paraId="5FC96EE7" w14:textId="77777777">
        <w:trPr>
          <w:divId w:val="169032823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6E05EFC" w14:textId="77777777" w:rsidR="007F7451" w:rsidRDefault="00F121CE">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8A8DB37" w14:textId="77777777" w:rsidR="007F7451" w:rsidRDefault="00F121CE">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0EE9597" w14:textId="77777777" w:rsidR="007F7451" w:rsidRDefault="00F121CE">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BED75B4" w14:textId="77777777" w:rsidR="007F7451" w:rsidRDefault="00F121CE">
            <w:pPr>
              <w:jc w:val="right"/>
            </w:pPr>
            <w:r>
              <w:rPr>
                <w:rFonts w:ascii="宋体" w:hAnsi="宋体" w:hint="eastAsia"/>
                <w:szCs w:val="24"/>
                <w:lang w:eastAsia="zh-Hans"/>
              </w:rPr>
              <w:t>-</w:t>
            </w:r>
          </w:p>
        </w:tc>
      </w:tr>
      <w:tr w:rsidR="007F7451" w14:paraId="548A25B0" w14:textId="77777777">
        <w:trPr>
          <w:divId w:val="169032823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DB07F24" w14:textId="77777777" w:rsidR="007F7451" w:rsidRDefault="00F121CE">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70A5F26" w14:textId="77777777" w:rsidR="007F7451" w:rsidRDefault="00F121CE">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3F0EAD4" w14:textId="77777777" w:rsidR="007F7451" w:rsidRDefault="00F121CE">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C6D9F6E" w14:textId="77777777" w:rsidR="007F7451" w:rsidRDefault="00F121CE">
            <w:pPr>
              <w:jc w:val="right"/>
            </w:pPr>
            <w:r>
              <w:rPr>
                <w:rFonts w:ascii="宋体" w:hAnsi="宋体" w:hint="eastAsia"/>
                <w:szCs w:val="24"/>
                <w:lang w:eastAsia="zh-Hans"/>
              </w:rPr>
              <w:t>-</w:t>
            </w:r>
          </w:p>
        </w:tc>
      </w:tr>
      <w:tr w:rsidR="007F7451" w14:paraId="18766AB3" w14:textId="77777777">
        <w:trPr>
          <w:divId w:val="169032823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2D4ABE6" w14:textId="77777777" w:rsidR="007F7451" w:rsidRDefault="00F121CE">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3D38406" w14:textId="77777777" w:rsidR="007F7451" w:rsidRDefault="00F121CE">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47CC27B" w14:textId="77777777" w:rsidR="007F7451" w:rsidRDefault="00F121CE">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13DBC87" w14:textId="77777777" w:rsidR="007F7451" w:rsidRDefault="00F121CE">
            <w:pPr>
              <w:jc w:val="right"/>
            </w:pPr>
            <w:r>
              <w:rPr>
                <w:rFonts w:ascii="宋体" w:hAnsi="宋体" w:hint="eastAsia"/>
                <w:szCs w:val="24"/>
                <w:lang w:eastAsia="zh-Hans"/>
              </w:rPr>
              <w:t>-</w:t>
            </w:r>
          </w:p>
        </w:tc>
      </w:tr>
      <w:tr w:rsidR="007F7451" w14:paraId="3A09DB20" w14:textId="77777777">
        <w:trPr>
          <w:divId w:val="169032823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1E81ED6" w14:textId="77777777" w:rsidR="007F7451" w:rsidRDefault="00F121CE">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0F3A800" w14:textId="77777777" w:rsidR="007F7451" w:rsidRDefault="00F121CE">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E80BA93" w14:textId="77777777" w:rsidR="007F7451" w:rsidRDefault="00F121CE">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B828A8B" w14:textId="77777777" w:rsidR="007F7451" w:rsidRDefault="00F121CE">
            <w:pPr>
              <w:jc w:val="right"/>
            </w:pPr>
            <w:r>
              <w:rPr>
                <w:rFonts w:ascii="宋体" w:hAnsi="宋体" w:hint="eastAsia"/>
                <w:szCs w:val="24"/>
                <w:lang w:eastAsia="zh-Hans"/>
              </w:rPr>
              <w:t>-</w:t>
            </w:r>
          </w:p>
        </w:tc>
      </w:tr>
      <w:tr w:rsidR="007F7451" w14:paraId="776A9F25" w14:textId="77777777">
        <w:trPr>
          <w:divId w:val="1690328230"/>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728324B" w14:textId="77777777" w:rsidR="007F7451" w:rsidRDefault="00F121CE">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C1E2EA7" w14:textId="77777777" w:rsidR="007F7451" w:rsidRDefault="00F121CE">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CF09A7B" w14:textId="77777777" w:rsidR="007F7451" w:rsidRDefault="00F121CE">
            <w:pPr>
              <w:jc w:val="right"/>
            </w:pPr>
            <w:r>
              <w:rPr>
                <w:rFonts w:ascii="宋体" w:hAnsi="宋体" w:hint="eastAsia"/>
                <w:szCs w:val="24"/>
                <w:lang w:eastAsia="zh-Hans"/>
              </w:rPr>
              <w:t>69,235,256.98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563240B" w14:textId="77777777" w:rsidR="007F7451" w:rsidRDefault="00F121CE">
            <w:pPr>
              <w:jc w:val="right"/>
            </w:pPr>
            <w:r>
              <w:rPr>
                <w:rFonts w:ascii="宋体" w:hAnsi="宋体" w:hint="eastAsia"/>
                <w:szCs w:val="24"/>
                <w:lang w:eastAsia="zh-Hans"/>
              </w:rPr>
              <w:t>30.69</w:t>
            </w:r>
          </w:p>
        </w:tc>
      </w:tr>
    </w:tbl>
    <w:p w14:paraId="50685709" w14:textId="77777777" w:rsidR="007F7451" w:rsidRDefault="00F121CE">
      <w:pPr>
        <w:pStyle w:val="XBRLTitle2"/>
        <w:spacing w:before="156" w:line="360" w:lineRule="auto"/>
        <w:ind w:left="454"/>
      </w:pPr>
      <w:bookmarkStart w:id="207" w:name="_Toc17898202"/>
      <w:bookmarkStart w:id="208" w:name="_Toc17897954"/>
      <w:bookmarkStart w:id="209" w:name="_Toc481075071"/>
      <w:bookmarkStart w:id="210" w:name="_Toc438646472"/>
      <w:bookmarkStart w:id="211" w:name="_Toc490050024"/>
      <w:bookmarkStart w:id="212" w:name="_Toc512519503"/>
      <w:bookmarkStart w:id="213" w:name="_Toc513295863"/>
      <w:bookmarkStart w:id="214" w:name="_Toc513295915"/>
      <w:bookmarkStart w:id="215" w:name="m506"/>
      <w:bookmarkEnd w:id="206"/>
      <w:proofErr w:type="spellStart"/>
      <w:r>
        <w:rPr>
          <w:rFonts w:hAnsi="宋体" w:hint="eastAsia"/>
        </w:rPr>
        <w:t>报告期末按公允价值占基金资产净值比例大小排序的前五名债券投资明细</w:t>
      </w:r>
      <w:bookmarkEnd w:id="207"/>
      <w:bookmarkEnd w:id="208"/>
      <w:bookmarkEnd w:id="209"/>
      <w:bookmarkEnd w:id="210"/>
      <w:bookmarkEnd w:id="211"/>
      <w:bookmarkEnd w:id="212"/>
      <w:bookmarkEnd w:id="213"/>
      <w:bookmarkEnd w:id="21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7F7451" w14:paraId="3433F3A2" w14:textId="77777777">
        <w:trPr>
          <w:divId w:val="1807317098"/>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DFD334" w14:textId="77777777" w:rsidR="007F7451" w:rsidRDefault="00F121CE">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B6510D" w14:textId="77777777" w:rsidR="007F7451" w:rsidRDefault="00F121CE">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3502D6C" w14:textId="77777777" w:rsidR="007F7451" w:rsidRDefault="00F121CE">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EB6FEF" w14:textId="77777777" w:rsidR="007F7451" w:rsidRDefault="00F121CE">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320CA5" w14:textId="77777777" w:rsidR="007F7451" w:rsidRDefault="00F121CE">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1C1A91" w14:textId="77777777" w:rsidR="007F7451" w:rsidRDefault="00F121CE">
            <w:pPr>
              <w:jc w:val="center"/>
            </w:pPr>
            <w:r>
              <w:rPr>
                <w:rFonts w:ascii="宋体" w:hAnsi="宋体" w:hint="eastAsia"/>
                <w:color w:val="000000"/>
              </w:rPr>
              <w:t xml:space="preserve">占基金资产净值比例（%） </w:t>
            </w:r>
          </w:p>
        </w:tc>
      </w:tr>
      <w:tr w:rsidR="007F7451" w14:paraId="32C9399D" w14:textId="77777777">
        <w:trPr>
          <w:divId w:val="180731709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166837" w14:textId="77777777" w:rsidR="007F7451" w:rsidRDefault="00F121CE">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A8E212" w14:textId="77777777" w:rsidR="007F7451" w:rsidRDefault="00F121CE">
            <w:pPr>
              <w:jc w:val="center"/>
            </w:pPr>
            <w:r>
              <w:rPr>
                <w:rFonts w:ascii="宋体" w:hAnsi="宋体" w:hint="eastAsia"/>
                <w:szCs w:val="24"/>
                <w:lang w:eastAsia="zh-Hans"/>
              </w:rPr>
              <w:t>230302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F58915" w14:textId="77777777" w:rsidR="007F7451" w:rsidRDefault="00F121CE">
            <w:pPr>
              <w:jc w:val="center"/>
            </w:pPr>
            <w:r>
              <w:rPr>
                <w:rFonts w:ascii="宋体" w:hAnsi="宋体" w:hint="eastAsia"/>
                <w:szCs w:val="24"/>
                <w:lang w:eastAsia="zh-Hans"/>
              </w:rPr>
              <w:t>23进出02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98BB7B" w14:textId="77777777" w:rsidR="007F7451" w:rsidRDefault="00F121CE">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5D10CA" w14:textId="77777777" w:rsidR="007F7451" w:rsidRDefault="00F121CE">
            <w:pPr>
              <w:jc w:val="right"/>
            </w:pPr>
            <w:r>
              <w:rPr>
                <w:rFonts w:ascii="宋体" w:hAnsi="宋体" w:hint="eastAsia"/>
                <w:szCs w:val="24"/>
                <w:lang w:eastAsia="zh-Hans"/>
              </w:rPr>
              <w:t>20,431,342.47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59C436" w14:textId="77777777" w:rsidR="007F7451" w:rsidRDefault="00F121CE">
            <w:pPr>
              <w:jc w:val="right"/>
            </w:pPr>
            <w:r>
              <w:rPr>
                <w:rFonts w:ascii="宋体" w:hAnsi="宋体" w:hint="eastAsia"/>
                <w:szCs w:val="24"/>
                <w:lang w:eastAsia="zh-Hans"/>
              </w:rPr>
              <w:t>9.06</w:t>
            </w:r>
          </w:p>
        </w:tc>
      </w:tr>
      <w:tr w:rsidR="007F7451" w14:paraId="7B39BE0E" w14:textId="77777777">
        <w:trPr>
          <w:divId w:val="180731709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B40862" w14:textId="77777777" w:rsidR="007F7451" w:rsidRDefault="00F121CE">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B29B53" w14:textId="77777777" w:rsidR="007F7451" w:rsidRDefault="00F121CE">
            <w:pPr>
              <w:jc w:val="center"/>
            </w:pPr>
            <w:r>
              <w:rPr>
                <w:rFonts w:ascii="宋体" w:hAnsi="宋体" w:hint="eastAsia"/>
                <w:szCs w:val="24"/>
                <w:lang w:eastAsia="zh-Hans"/>
              </w:rPr>
              <w:t>230023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FDA594" w14:textId="77777777" w:rsidR="007F7451" w:rsidRDefault="00F121CE">
            <w:pPr>
              <w:jc w:val="center"/>
            </w:pPr>
            <w:r>
              <w:rPr>
                <w:rFonts w:ascii="宋体" w:hAnsi="宋体" w:hint="eastAsia"/>
                <w:szCs w:val="24"/>
                <w:lang w:eastAsia="zh-Hans"/>
              </w:rPr>
              <w:t>23附息国债23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C60438" w14:textId="77777777" w:rsidR="007F7451" w:rsidRDefault="00F121CE">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9CAFF0" w14:textId="77777777" w:rsidR="007F7451" w:rsidRDefault="00F121CE">
            <w:pPr>
              <w:jc w:val="right"/>
            </w:pPr>
            <w:r>
              <w:rPr>
                <w:rFonts w:ascii="宋体" w:hAnsi="宋体" w:hint="eastAsia"/>
                <w:szCs w:val="24"/>
                <w:lang w:eastAsia="zh-Hans"/>
              </w:rPr>
              <w:t>12,122,461.54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164AA1" w14:textId="77777777" w:rsidR="007F7451" w:rsidRDefault="00F121CE">
            <w:pPr>
              <w:jc w:val="right"/>
            </w:pPr>
            <w:r>
              <w:rPr>
                <w:rFonts w:ascii="宋体" w:hAnsi="宋体" w:hint="eastAsia"/>
                <w:szCs w:val="24"/>
                <w:lang w:eastAsia="zh-Hans"/>
              </w:rPr>
              <w:t>5.37</w:t>
            </w:r>
          </w:p>
        </w:tc>
      </w:tr>
      <w:tr w:rsidR="007F7451" w14:paraId="1160846B" w14:textId="77777777">
        <w:trPr>
          <w:divId w:val="180731709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3D086F" w14:textId="77777777" w:rsidR="007F7451" w:rsidRDefault="00F121CE">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797326" w14:textId="77777777" w:rsidR="007F7451" w:rsidRDefault="00F121CE">
            <w:pPr>
              <w:jc w:val="center"/>
            </w:pPr>
            <w:r>
              <w:rPr>
                <w:rFonts w:ascii="宋体" w:hAnsi="宋体" w:hint="eastAsia"/>
                <w:szCs w:val="24"/>
                <w:lang w:eastAsia="zh-Hans"/>
              </w:rPr>
              <w:t>230004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435724" w14:textId="77777777" w:rsidR="007F7451" w:rsidRDefault="00F121CE">
            <w:pPr>
              <w:jc w:val="center"/>
            </w:pPr>
            <w:r>
              <w:rPr>
                <w:rFonts w:ascii="宋体" w:hAnsi="宋体" w:hint="eastAsia"/>
                <w:szCs w:val="24"/>
                <w:lang w:eastAsia="zh-Hans"/>
              </w:rPr>
              <w:t>23附息国债04</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72CDDA" w14:textId="77777777" w:rsidR="007F7451" w:rsidRDefault="00F121CE">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5012DD" w14:textId="77777777" w:rsidR="007F7451" w:rsidRDefault="00F121CE">
            <w:pPr>
              <w:jc w:val="right"/>
            </w:pPr>
            <w:r>
              <w:rPr>
                <w:rFonts w:ascii="宋体" w:hAnsi="宋体" w:hint="eastAsia"/>
                <w:szCs w:val="24"/>
                <w:lang w:eastAsia="zh-Hans"/>
              </w:rPr>
              <w:t>10,814,845.30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F08D10" w14:textId="77777777" w:rsidR="007F7451" w:rsidRDefault="00F121CE">
            <w:pPr>
              <w:jc w:val="right"/>
            </w:pPr>
            <w:r>
              <w:rPr>
                <w:rFonts w:ascii="宋体" w:hAnsi="宋体" w:hint="eastAsia"/>
                <w:szCs w:val="24"/>
                <w:lang w:eastAsia="zh-Hans"/>
              </w:rPr>
              <w:t>4.79</w:t>
            </w:r>
          </w:p>
        </w:tc>
      </w:tr>
      <w:tr w:rsidR="007F7451" w14:paraId="2732A909" w14:textId="77777777">
        <w:trPr>
          <w:divId w:val="180731709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C4BC09" w14:textId="77777777" w:rsidR="007F7451" w:rsidRDefault="00F121CE">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6E83D5" w14:textId="77777777" w:rsidR="007F7451" w:rsidRDefault="00F121CE">
            <w:pPr>
              <w:jc w:val="center"/>
            </w:pPr>
            <w:r>
              <w:rPr>
                <w:rFonts w:ascii="宋体" w:hAnsi="宋体" w:hint="eastAsia"/>
                <w:szCs w:val="24"/>
                <w:lang w:eastAsia="zh-Hans"/>
              </w:rPr>
              <w:t>2128033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C43EB2" w14:textId="77777777" w:rsidR="007F7451" w:rsidRDefault="00F121CE">
            <w:pPr>
              <w:jc w:val="center"/>
            </w:pPr>
            <w:r>
              <w:rPr>
                <w:rFonts w:ascii="宋体" w:hAnsi="宋体" w:hint="eastAsia"/>
                <w:szCs w:val="24"/>
                <w:lang w:eastAsia="zh-Hans"/>
              </w:rPr>
              <w:t>21建设银行二级03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A614F8" w14:textId="77777777" w:rsidR="007F7451" w:rsidRDefault="00F121CE">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7F53ED" w14:textId="77777777" w:rsidR="007F7451" w:rsidRDefault="00F121CE">
            <w:pPr>
              <w:jc w:val="right"/>
            </w:pPr>
            <w:r>
              <w:rPr>
                <w:rFonts w:ascii="宋体" w:hAnsi="宋体" w:hint="eastAsia"/>
                <w:szCs w:val="24"/>
                <w:lang w:eastAsia="zh-Hans"/>
              </w:rPr>
              <w:t>10,392,832.88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C358CD" w14:textId="77777777" w:rsidR="007F7451" w:rsidRDefault="00F121CE">
            <w:pPr>
              <w:jc w:val="right"/>
            </w:pPr>
            <w:r>
              <w:rPr>
                <w:rFonts w:ascii="宋体" w:hAnsi="宋体" w:hint="eastAsia"/>
                <w:szCs w:val="24"/>
                <w:lang w:eastAsia="zh-Hans"/>
              </w:rPr>
              <w:t>4.61</w:t>
            </w:r>
          </w:p>
        </w:tc>
      </w:tr>
      <w:tr w:rsidR="007F7451" w14:paraId="53F3E898" w14:textId="77777777">
        <w:trPr>
          <w:divId w:val="1807317098"/>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8B7BC9" w14:textId="77777777" w:rsidR="007F7451" w:rsidRDefault="00F121CE">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18ACBB" w14:textId="77777777" w:rsidR="007F7451" w:rsidRDefault="00F121CE">
            <w:pPr>
              <w:jc w:val="center"/>
            </w:pPr>
            <w:r>
              <w:rPr>
                <w:rFonts w:ascii="宋体" w:hAnsi="宋体" w:hint="eastAsia"/>
                <w:szCs w:val="24"/>
                <w:lang w:eastAsia="zh-Hans"/>
              </w:rPr>
              <w:t>2228017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A74C31" w14:textId="77777777" w:rsidR="007F7451" w:rsidRDefault="00F121CE">
            <w:pPr>
              <w:jc w:val="center"/>
            </w:pPr>
            <w:r>
              <w:rPr>
                <w:rFonts w:ascii="宋体" w:hAnsi="宋体" w:hint="eastAsia"/>
                <w:szCs w:val="24"/>
                <w:lang w:eastAsia="zh-Hans"/>
              </w:rPr>
              <w:t>22邮储银行二级01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22A781" w14:textId="77777777" w:rsidR="007F7451" w:rsidRDefault="00F121CE">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80C014" w14:textId="77777777" w:rsidR="007F7451" w:rsidRDefault="00F121CE">
            <w:pPr>
              <w:jc w:val="right"/>
            </w:pPr>
            <w:r>
              <w:rPr>
                <w:rFonts w:ascii="宋体" w:hAnsi="宋体" w:hint="eastAsia"/>
                <w:szCs w:val="24"/>
                <w:lang w:eastAsia="zh-Hans"/>
              </w:rPr>
              <w:t>10,311,621.37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558C4C" w14:textId="77777777" w:rsidR="007F7451" w:rsidRDefault="00F121CE">
            <w:pPr>
              <w:jc w:val="right"/>
            </w:pPr>
            <w:r>
              <w:rPr>
                <w:rFonts w:ascii="宋体" w:hAnsi="宋体" w:hint="eastAsia"/>
                <w:szCs w:val="24"/>
                <w:lang w:eastAsia="zh-Hans"/>
              </w:rPr>
              <w:t>4.57</w:t>
            </w:r>
          </w:p>
        </w:tc>
      </w:tr>
    </w:tbl>
    <w:p w14:paraId="4F2EF6C5" w14:textId="77777777" w:rsidR="007F7451" w:rsidRDefault="00F121CE">
      <w:pPr>
        <w:pStyle w:val="XBRLTitle2"/>
        <w:spacing w:before="156" w:line="360" w:lineRule="auto"/>
        <w:ind w:left="454"/>
      </w:pPr>
      <w:bookmarkStart w:id="216" w:name="_Toc17898203"/>
      <w:bookmarkStart w:id="217" w:name="_Toc17897955"/>
      <w:bookmarkStart w:id="218" w:name="_Toc481075072"/>
      <w:bookmarkStart w:id="219" w:name="_Toc438646473"/>
      <w:bookmarkStart w:id="220" w:name="_Toc490050025"/>
      <w:bookmarkStart w:id="221" w:name="_Toc512519504"/>
      <w:bookmarkStart w:id="222" w:name="_Toc513295864"/>
      <w:bookmarkStart w:id="223" w:name="_Toc513295916"/>
      <w:bookmarkStart w:id="224" w:name="m507"/>
      <w:bookmarkEnd w:id="215"/>
      <w:proofErr w:type="spellStart"/>
      <w:r>
        <w:rPr>
          <w:rFonts w:hAnsi="宋体" w:hint="eastAsia"/>
        </w:rPr>
        <w:t>报告期末按公允价值占基金资产净值比例大小排序的前十名资产支持证券投资明细</w:t>
      </w:r>
      <w:bookmarkEnd w:id="216"/>
      <w:bookmarkEnd w:id="217"/>
      <w:bookmarkEnd w:id="218"/>
      <w:bookmarkEnd w:id="219"/>
      <w:bookmarkEnd w:id="220"/>
      <w:bookmarkEnd w:id="221"/>
      <w:bookmarkEnd w:id="222"/>
      <w:bookmarkEnd w:id="223"/>
      <w:proofErr w:type="spellEnd"/>
      <w:r>
        <w:rPr>
          <w:rFonts w:hAnsi="宋体" w:hint="eastAsia"/>
        </w:rPr>
        <w:t xml:space="preserve"> </w:t>
      </w:r>
    </w:p>
    <w:p w14:paraId="57BDBE74" w14:textId="77777777" w:rsidR="007F7451" w:rsidRDefault="00F121CE">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25404EA5" w14:textId="77777777" w:rsidR="007F7451" w:rsidRDefault="00F121CE">
      <w:pPr>
        <w:pStyle w:val="XBRLTitle2"/>
        <w:spacing w:before="156" w:line="360" w:lineRule="auto"/>
        <w:ind w:left="454"/>
      </w:pPr>
      <w:bookmarkStart w:id="225" w:name="_Toc17898204"/>
      <w:bookmarkStart w:id="226" w:name="_Toc17897956"/>
      <w:bookmarkStart w:id="227" w:name="_Toc481075073"/>
      <w:bookmarkStart w:id="228" w:name="_Toc438646474"/>
      <w:bookmarkStart w:id="229" w:name="_Toc490050026"/>
      <w:bookmarkStart w:id="230" w:name="_Toc512519505"/>
      <w:bookmarkStart w:id="231" w:name="_Toc513295865"/>
      <w:bookmarkStart w:id="232" w:name="_Toc513295917"/>
      <w:bookmarkStart w:id="233" w:name="m508"/>
      <w:bookmarkEnd w:id="224"/>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5"/>
      <w:bookmarkEnd w:id="226"/>
      <w:bookmarkEnd w:id="227"/>
      <w:bookmarkEnd w:id="228"/>
      <w:bookmarkEnd w:id="229"/>
      <w:bookmarkEnd w:id="230"/>
      <w:bookmarkEnd w:id="231"/>
      <w:bookmarkEnd w:id="232"/>
      <w:proofErr w:type="spellEnd"/>
      <w:r>
        <w:rPr>
          <w:rFonts w:hAnsi="宋体" w:hint="eastAsia"/>
        </w:rPr>
        <w:t xml:space="preserve"> </w:t>
      </w:r>
    </w:p>
    <w:p w14:paraId="2F15D600" w14:textId="77777777" w:rsidR="007F7451" w:rsidRDefault="00F121CE">
      <w:pPr>
        <w:spacing w:line="360" w:lineRule="auto"/>
        <w:ind w:firstLineChars="200" w:firstLine="420"/>
        <w:divId w:val="646322360"/>
      </w:pPr>
      <w:r>
        <w:rPr>
          <w:rFonts w:ascii="宋体" w:hAnsi="宋体" w:hint="eastAsia"/>
          <w:szCs w:val="21"/>
          <w:lang w:eastAsia="zh-Hans"/>
        </w:rPr>
        <w:t>本基金本报告期末未持有贵金属。</w:t>
      </w:r>
    </w:p>
    <w:p w14:paraId="73BF9178" w14:textId="77777777" w:rsidR="007F7451" w:rsidRDefault="00F121CE">
      <w:pPr>
        <w:pStyle w:val="XBRLTitle2"/>
        <w:spacing w:before="156" w:line="360" w:lineRule="auto"/>
        <w:ind w:left="454"/>
      </w:pPr>
      <w:bookmarkStart w:id="234" w:name="_Toc17898205"/>
      <w:bookmarkStart w:id="235" w:name="_Toc17897957"/>
      <w:bookmarkStart w:id="236" w:name="_Toc481075074"/>
      <w:bookmarkStart w:id="237" w:name="_Toc438646475"/>
      <w:bookmarkStart w:id="238" w:name="_Toc490050027"/>
      <w:bookmarkStart w:id="239" w:name="_Toc512519506"/>
      <w:bookmarkStart w:id="240" w:name="_Toc513295866"/>
      <w:bookmarkStart w:id="241" w:name="_Toc513295918"/>
      <w:bookmarkStart w:id="242" w:name="m509"/>
      <w:bookmarkEnd w:id="233"/>
      <w:proofErr w:type="spellStart"/>
      <w:r>
        <w:rPr>
          <w:rFonts w:hAnsi="宋体" w:hint="eastAsia"/>
        </w:rPr>
        <w:t>报告期末按公允价值占基金资产净值比例大小排序的前五名权证投资明细</w:t>
      </w:r>
      <w:bookmarkEnd w:id="234"/>
      <w:bookmarkEnd w:id="235"/>
      <w:bookmarkEnd w:id="236"/>
      <w:bookmarkEnd w:id="237"/>
      <w:bookmarkEnd w:id="238"/>
      <w:bookmarkEnd w:id="239"/>
      <w:bookmarkEnd w:id="240"/>
      <w:bookmarkEnd w:id="241"/>
      <w:proofErr w:type="spellEnd"/>
      <w:r>
        <w:rPr>
          <w:rFonts w:hAnsi="宋体" w:hint="eastAsia"/>
        </w:rPr>
        <w:t xml:space="preserve"> </w:t>
      </w:r>
      <w:bookmarkEnd w:id="242"/>
    </w:p>
    <w:p w14:paraId="173C8FC6" w14:textId="77777777" w:rsidR="007F7451" w:rsidRDefault="00F121CE">
      <w:pPr>
        <w:spacing w:line="360" w:lineRule="auto"/>
        <w:ind w:firstLineChars="200" w:firstLine="420"/>
        <w:divId w:val="1324164324"/>
      </w:pPr>
      <w:r>
        <w:rPr>
          <w:rFonts w:ascii="宋体" w:hAnsi="宋体" w:hint="eastAsia"/>
          <w:szCs w:val="21"/>
          <w:lang w:eastAsia="zh-Hans"/>
        </w:rPr>
        <w:t>本基金本报告期末未持有权证。</w:t>
      </w:r>
    </w:p>
    <w:p w14:paraId="0964570E" w14:textId="77777777" w:rsidR="007F7451" w:rsidRDefault="00F121CE">
      <w:pPr>
        <w:pStyle w:val="XBRLTitle2"/>
        <w:spacing w:before="156"/>
        <w:ind w:left="454"/>
      </w:pPr>
      <w:bookmarkStart w:id="243" w:name="_Toc17898206"/>
      <w:proofErr w:type="spellStart"/>
      <w:r>
        <w:rPr>
          <w:rFonts w:hint="eastAsia"/>
        </w:rPr>
        <w:t>报告期末本基金投资的股指期货交易情况说明</w:t>
      </w:r>
      <w:bookmarkEnd w:id="243"/>
      <w:bookmarkEnd w:id="185"/>
      <w:bookmarkEnd w:id="186"/>
      <w:bookmarkEnd w:id="187"/>
      <w:bookmarkEnd w:id="188"/>
      <w:bookmarkEnd w:id="189"/>
      <w:bookmarkEnd w:id="190"/>
      <w:bookmarkEnd w:id="191"/>
      <w:bookmarkEnd w:id="192"/>
      <w:bookmarkEnd w:id="70"/>
      <w:bookmarkEnd w:id="71"/>
      <w:bookmarkEnd w:id="16"/>
      <w:proofErr w:type="spellEnd"/>
    </w:p>
    <w:p w14:paraId="696C696F" w14:textId="77777777" w:rsidR="007F7451" w:rsidRDefault="00F121CE">
      <w:pPr>
        <w:spacing w:line="360" w:lineRule="auto"/>
        <w:ind w:firstLineChars="200" w:firstLine="420"/>
        <w:divId w:val="1149052343"/>
      </w:pPr>
      <w:r>
        <w:rPr>
          <w:rFonts w:ascii="宋体" w:hAnsi="宋体" w:hint="eastAsia"/>
          <w:szCs w:val="21"/>
          <w:lang w:eastAsia="zh-Hans"/>
        </w:rPr>
        <w:t>本基金本报告期末未持有股指期货。</w:t>
      </w:r>
    </w:p>
    <w:p w14:paraId="7F15ADBF" w14:textId="77777777" w:rsidR="007F7451" w:rsidRDefault="00F121CE">
      <w:pPr>
        <w:pStyle w:val="XBRLTitle2"/>
        <w:spacing w:before="156" w:line="360" w:lineRule="auto"/>
        <w:ind w:left="454"/>
      </w:pPr>
      <w:bookmarkStart w:id="244" w:name="_Toc17898209"/>
      <w:bookmarkStart w:id="245" w:name="_Toc17897959"/>
      <w:bookmarkStart w:id="246" w:name="_Toc512519510"/>
      <w:bookmarkStart w:id="247" w:name="_Toc481075078"/>
      <w:bookmarkStart w:id="248" w:name="_Toc490050031"/>
      <w:bookmarkStart w:id="249" w:name="_Toc513295868"/>
      <w:bookmarkStart w:id="250" w:name="_Toc513295922"/>
      <w:bookmarkStart w:id="251" w:name="_Toc438646476"/>
      <w:proofErr w:type="spellStart"/>
      <w:r>
        <w:rPr>
          <w:rFonts w:hAnsi="宋体" w:hint="eastAsia"/>
        </w:rPr>
        <w:t>报告期末本基金投资的国债期货交易情况说明</w:t>
      </w:r>
      <w:bookmarkEnd w:id="244"/>
      <w:bookmarkEnd w:id="245"/>
      <w:bookmarkEnd w:id="246"/>
      <w:bookmarkEnd w:id="247"/>
      <w:bookmarkEnd w:id="248"/>
      <w:bookmarkEnd w:id="249"/>
      <w:bookmarkEnd w:id="250"/>
      <w:proofErr w:type="spellEnd"/>
      <w:r>
        <w:rPr>
          <w:rFonts w:hAnsi="宋体" w:hint="eastAsia"/>
        </w:rPr>
        <w:t xml:space="preserve"> </w:t>
      </w:r>
      <w:bookmarkEnd w:id="251"/>
    </w:p>
    <w:p w14:paraId="7DB78433" w14:textId="77777777" w:rsidR="007F7451" w:rsidRDefault="00F121CE">
      <w:pPr>
        <w:spacing w:line="360" w:lineRule="auto"/>
        <w:ind w:firstLineChars="200" w:firstLine="420"/>
        <w:divId w:val="1901136759"/>
      </w:pPr>
      <w:bookmarkStart w:id="252" w:name="m510_01_1597"/>
      <w:bookmarkStart w:id="253" w:name="m510_01_1598"/>
      <w:bookmarkEnd w:id="252"/>
      <w:r>
        <w:rPr>
          <w:rFonts w:ascii="宋体" w:hAnsi="宋体" w:hint="eastAsia"/>
          <w:szCs w:val="21"/>
          <w:lang w:eastAsia="zh-Hans"/>
        </w:rPr>
        <w:t>本基金本报告期末未持有国债期货。</w:t>
      </w:r>
    </w:p>
    <w:p w14:paraId="045796A3" w14:textId="77777777" w:rsidR="007F7451" w:rsidRDefault="00F121CE">
      <w:pPr>
        <w:pStyle w:val="XBRLTitle2"/>
        <w:spacing w:before="156" w:line="360" w:lineRule="auto"/>
        <w:ind w:left="454"/>
      </w:pPr>
      <w:bookmarkStart w:id="254" w:name="_Toc17898213"/>
      <w:bookmarkStart w:id="255" w:name="_Toc17897960"/>
      <w:bookmarkStart w:id="256" w:name="_Toc512519514"/>
      <w:bookmarkStart w:id="257" w:name="_Toc481075082"/>
      <w:bookmarkStart w:id="258" w:name="_Toc490050035"/>
      <w:bookmarkStart w:id="259" w:name="_Toc513295869"/>
      <w:bookmarkStart w:id="260" w:name="_Toc513295926"/>
      <w:proofErr w:type="spellStart"/>
      <w:r>
        <w:rPr>
          <w:rFonts w:hAnsi="宋体" w:hint="eastAsia"/>
        </w:rPr>
        <w:t>投资组合报告附注</w:t>
      </w:r>
      <w:bookmarkEnd w:id="254"/>
      <w:bookmarkEnd w:id="255"/>
      <w:bookmarkEnd w:id="256"/>
      <w:bookmarkEnd w:id="257"/>
      <w:bookmarkEnd w:id="258"/>
      <w:bookmarkEnd w:id="259"/>
      <w:bookmarkEnd w:id="260"/>
      <w:proofErr w:type="spellEnd"/>
      <w:r>
        <w:rPr>
          <w:rFonts w:hAnsi="宋体" w:hint="eastAsia"/>
        </w:rPr>
        <w:t xml:space="preserve"> </w:t>
      </w:r>
    </w:p>
    <w:p w14:paraId="2F3A934E" w14:textId="77777777" w:rsidR="007F7451" w:rsidRDefault="00F121CE">
      <w:pPr>
        <w:pStyle w:val="XBRLTitle3"/>
        <w:spacing w:before="156"/>
        <w:ind w:left="0"/>
      </w:pPr>
      <w:bookmarkStart w:id="261" w:name="_Toc513295927"/>
      <w:bookmarkStart w:id="262" w:name="_Toc490050036"/>
      <w:bookmarkStart w:id="263" w:name="_Toc481075083"/>
      <w:bookmarkStart w:id="264" w:name="_Toc512519515"/>
      <w:bookmarkStart w:id="265" w:name="_Toc17898214"/>
      <w:bookmarkEnd w:id="261"/>
      <w:bookmarkEnd w:id="262"/>
      <w:bookmarkEnd w:id="263"/>
      <w:bookmarkEnd w:id="264"/>
      <w:r>
        <w:rPr>
          <w:rFonts w:hint="eastAsia"/>
          <w:lang w:eastAsia="zh-CN"/>
        </w:rPr>
        <w:lastRenderedPageBreak/>
        <w:t xml:space="preserve"> </w:t>
      </w:r>
      <w:bookmarkEnd w:id="265"/>
    </w:p>
    <w:p w14:paraId="7531D1A1" w14:textId="77777777" w:rsidR="007F7451" w:rsidRDefault="00F121CE">
      <w:pPr>
        <w:spacing w:line="360" w:lineRule="auto"/>
        <w:ind w:firstLineChars="200" w:firstLine="420"/>
      </w:pPr>
      <w:r>
        <w:rPr>
          <w:rFonts w:ascii="宋体" w:hAnsi="宋体" w:hint="eastAsia"/>
        </w:rPr>
        <w:t>本基金投资的前十名证券的发行主体中，中国建设银行股份有限公司报告编制日前一年内曾受到央行的处罚。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343F378" w14:textId="77777777" w:rsidR="007F7451" w:rsidRDefault="00F121CE">
      <w:pPr>
        <w:pStyle w:val="XBRLTitle3"/>
        <w:spacing w:before="156"/>
        <w:ind w:left="0"/>
      </w:pPr>
      <w:bookmarkStart w:id="266" w:name="_Toc490050037"/>
      <w:bookmarkStart w:id="267" w:name="_Toc481075084"/>
      <w:bookmarkStart w:id="268" w:name="_Toc512519516"/>
      <w:bookmarkStart w:id="269" w:name="_Toc513295928"/>
      <w:bookmarkStart w:id="270" w:name="_Toc17898215"/>
      <w:bookmarkEnd w:id="266"/>
      <w:bookmarkEnd w:id="267"/>
      <w:bookmarkEnd w:id="268"/>
      <w:bookmarkEnd w:id="269"/>
      <w:r>
        <w:rPr>
          <w:rFonts w:hint="eastAsia"/>
          <w:lang w:eastAsia="zh-CN"/>
        </w:rPr>
        <w:t xml:space="preserve"> </w:t>
      </w:r>
      <w:bookmarkEnd w:id="270"/>
    </w:p>
    <w:p w14:paraId="30DFFE50" w14:textId="77777777" w:rsidR="007F7451" w:rsidRDefault="00F121CE">
      <w:pPr>
        <w:spacing w:line="360" w:lineRule="auto"/>
        <w:ind w:firstLineChars="200" w:firstLine="420"/>
      </w:pPr>
      <w:r>
        <w:rPr>
          <w:rFonts w:ascii="宋体" w:hAnsi="宋体" w:hint="eastAsia"/>
        </w:rPr>
        <w:t>报告期内本基金投资的前十名股票中没有在基金合同规定备选股票库之外的股票。</w:t>
      </w:r>
    </w:p>
    <w:p w14:paraId="1C2C13FD" w14:textId="77777777" w:rsidR="007F7451" w:rsidRDefault="00F121CE">
      <w:pPr>
        <w:pStyle w:val="XBRLTitle3"/>
        <w:spacing w:before="156"/>
        <w:ind w:left="0"/>
      </w:pPr>
      <w:bookmarkStart w:id="271" w:name="_Toc17898216"/>
      <w:bookmarkStart w:id="272" w:name="_Toc481075085"/>
      <w:bookmarkStart w:id="273" w:name="_Toc490050038"/>
      <w:bookmarkStart w:id="274" w:name="_Toc512519517"/>
      <w:bookmarkStart w:id="275" w:name="_Toc513295929"/>
      <w:bookmarkStart w:id="276" w:name="m510_02"/>
      <w:bookmarkEnd w:id="253"/>
      <w:proofErr w:type="spellStart"/>
      <w:r>
        <w:rPr>
          <w:rFonts w:hint="eastAsia"/>
        </w:rPr>
        <w:t>其他资产构成</w:t>
      </w:r>
      <w:bookmarkEnd w:id="271"/>
      <w:bookmarkEnd w:id="272"/>
      <w:bookmarkEnd w:id="273"/>
      <w:bookmarkEnd w:id="274"/>
      <w:bookmarkEnd w:id="27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7F7451" w14:paraId="0394BB62" w14:textId="77777777">
        <w:trPr>
          <w:divId w:val="1818689697"/>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78AFA" w14:textId="77777777" w:rsidR="007F7451" w:rsidRDefault="00F121CE">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6B9041" w14:textId="77777777" w:rsidR="007F7451" w:rsidRDefault="00F121CE">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89FBFB" w14:textId="77777777" w:rsidR="007F7451" w:rsidRDefault="00F121CE">
            <w:pPr>
              <w:jc w:val="center"/>
            </w:pPr>
            <w:r>
              <w:rPr>
                <w:rFonts w:ascii="宋体" w:hAnsi="宋体" w:hint="eastAsia"/>
              </w:rPr>
              <w:t>金额（元）</w:t>
            </w:r>
            <w:r>
              <w:t xml:space="preserve"> </w:t>
            </w:r>
          </w:p>
        </w:tc>
      </w:tr>
      <w:tr w:rsidR="007F7451" w14:paraId="1051C781" w14:textId="77777777">
        <w:trPr>
          <w:divId w:val="181868969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E540FE" w14:textId="77777777" w:rsidR="007F7451" w:rsidRDefault="00F121CE">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FB386D" w14:textId="77777777" w:rsidR="007F7451" w:rsidRDefault="00F121CE">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B073A8" w14:textId="77777777" w:rsidR="007F7451" w:rsidRDefault="00F121CE">
            <w:pPr>
              <w:jc w:val="right"/>
            </w:pPr>
            <w:r>
              <w:rPr>
                <w:rFonts w:ascii="宋体" w:hAnsi="宋体" w:hint="eastAsia"/>
              </w:rPr>
              <w:t>119,493.71</w:t>
            </w:r>
          </w:p>
        </w:tc>
      </w:tr>
      <w:tr w:rsidR="007F7451" w14:paraId="3CEA9864" w14:textId="77777777">
        <w:trPr>
          <w:divId w:val="181868969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5F60AE" w14:textId="77777777" w:rsidR="007F7451" w:rsidRDefault="00F121CE">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0CAB41" w14:textId="77777777" w:rsidR="007F7451" w:rsidRDefault="00F121CE">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12D7B9" w14:textId="77777777" w:rsidR="007F7451" w:rsidRDefault="00F121CE">
            <w:pPr>
              <w:jc w:val="right"/>
            </w:pPr>
            <w:r>
              <w:rPr>
                <w:rFonts w:ascii="宋体" w:hAnsi="宋体" w:hint="eastAsia"/>
              </w:rPr>
              <w:t>20,593,995.42</w:t>
            </w:r>
          </w:p>
        </w:tc>
      </w:tr>
      <w:tr w:rsidR="007F7451" w14:paraId="33E018DB" w14:textId="77777777">
        <w:trPr>
          <w:divId w:val="181868969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E51969" w14:textId="77777777" w:rsidR="007F7451" w:rsidRDefault="00F121CE">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0C85E6" w14:textId="77777777" w:rsidR="007F7451" w:rsidRDefault="00F121CE">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79773D" w14:textId="77777777" w:rsidR="007F7451" w:rsidRDefault="00F121CE">
            <w:pPr>
              <w:jc w:val="right"/>
            </w:pPr>
            <w:r>
              <w:rPr>
                <w:rFonts w:ascii="宋体" w:hAnsi="宋体" w:hint="eastAsia"/>
              </w:rPr>
              <w:t>-</w:t>
            </w:r>
          </w:p>
        </w:tc>
      </w:tr>
      <w:tr w:rsidR="007F7451" w14:paraId="35C8EE66" w14:textId="77777777">
        <w:trPr>
          <w:divId w:val="181868969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265E27" w14:textId="77777777" w:rsidR="007F7451" w:rsidRDefault="00F121CE">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F6DAC7" w14:textId="77777777" w:rsidR="007F7451" w:rsidRDefault="00F121CE">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33F19C" w14:textId="77777777" w:rsidR="007F7451" w:rsidRDefault="00F121CE">
            <w:pPr>
              <w:jc w:val="right"/>
            </w:pPr>
            <w:r>
              <w:rPr>
                <w:rFonts w:ascii="宋体" w:hAnsi="宋体" w:hint="eastAsia"/>
              </w:rPr>
              <w:t>-</w:t>
            </w:r>
          </w:p>
        </w:tc>
      </w:tr>
      <w:tr w:rsidR="007F7451" w14:paraId="4217E64E" w14:textId="77777777">
        <w:trPr>
          <w:divId w:val="181868969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6E9B4A" w14:textId="77777777" w:rsidR="007F7451" w:rsidRDefault="00F121CE">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4856BA" w14:textId="77777777" w:rsidR="007F7451" w:rsidRDefault="00F121CE">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33E653" w14:textId="77777777" w:rsidR="007F7451" w:rsidRDefault="00F121CE">
            <w:pPr>
              <w:jc w:val="right"/>
            </w:pPr>
            <w:r>
              <w:rPr>
                <w:rFonts w:ascii="宋体" w:hAnsi="宋体" w:hint="eastAsia"/>
              </w:rPr>
              <w:t>8,252.55</w:t>
            </w:r>
          </w:p>
        </w:tc>
      </w:tr>
      <w:tr w:rsidR="007F7451" w14:paraId="6E73868A" w14:textId="77777777">
        <w:trPr>
          <w:divId w:val="181868969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EB043F" w14:textId="77777777" w:rsidR="007F7451" w:rsidRDefault="00F121CE">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0EAA6C" w14:textId="77777777" w:rsidR="007F7451" w:rsidRDefault="00F121CE">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ACBA4B" w14:textId="77777777" w:rsidR="007F7451" w:rsidRDefault="00F121CE">
            <w:pPr>
              <w:jc w:val="right"/>
            </w:pPr>
            <w:r>
              <w:rPr>
                <w:rFonts w:ascii="宋体" w:hAnsi="宋体" w:hint="eastAsia"/>
              </w:rPr>
              <w:t>-</w:t>
            </w:r>
          </w:p>
        </w:tc>
      </w:tr>
      <w:tr w:rsidR="007F7451" w14:paraId="122BC872" w14:textId="77777777">
        <w:trPr>
          <w:divId w:val="181868969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FD5E48" w14:textId="77777777" w:rsidR="007F7451" w:rsidRDefault="00F121CE">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16DDA0" w14:textId="77777777" w:rsidR="007F7451" w:rsidRDefault="00F121CE">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412B6D" w14:textId="77777777" w:rsidR="007F7451" w:rsidRDefault="00F121CE">
            <w:pPr>
              <w:jc w:val="right"/>
            </w:pPr>
            <w:r>
              <w:rPr>
                <w:rFonts w:ascii="宋体" w:hAnsi="宋体" w:hint="eastAsia"/>
              </w:rPr>
              <w:t>-</w:t>
            </w:r>
          </w:p>
        </w:tc>
      </w:tr>
      <w:tr w:rsidR="007F7451" w14:paraId="09E39A9F" w14:textId="77777777">
        <w:trPr>
          <w:divId w:val="181868969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B57AB5" w14:textId="77777777" w:rsidR="007F7451" w:rsidRDefault="00F121CE">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13B8F" w14:textId="77777777" w:rsidR="007F7451" w:rsidRDefault="00F121CE">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6B391" w14:textId="77777777" w:rsidR="007F7451" w:rsidRDefault="00F121CE">
            <w:pPr>
              <w:jc w:val="right"/>
            </w:pPr>
            <w:r>
              <w:rPr>
                <w:rFonts w:ascii="宋体" w:hAnsi="宋体" w:hint="eastAsia"/>
              </w:rPr>
              <w:t>20,721,741.68</w:t>
            </w:r>
          </w:p>
        </w:tc>
      </w:tr>
    </w:tbl>
    <w:p w14:paraId="7BAF6A2C" w14:textId="77777777" w:rsidR="007F7451" w:rsidRDefault="00F121CE">
      <w:pPr>
        <w:pStyle w:val="XBRLTitle3"/>
        <w:spacing w:before="156"/>
        <w:ind w:left="0"/>
      </w:pPr>
      <w:bookmarkStart w:id="277" w:name="_Toc17898217"/>
      <w:bookmarkStart w:id="278" w:name="_Toc481075086"/>
      <w:bookmarkStart w:id="279" w:name="_Toc490050039"/>
      <w:bookmarkStart w:id="280" w:name="_Toc512519518"/>
      <w:bookmarkStart w:id="281" w:name="_Toc513295930"/>
      <w:bookmarkStart w:id="282" w:name="m510_03"/>
      <w:bookmarkEnd w:id="276"/>
      <w:proofErr w:type="spellStart"/>
      <w:r>
        <w:rPr>
          <w:rFonts w:hint="eastAsia"/>
        </w:rPr>
        <w:t>报告期末持有的处于转股期的可转换债券明细</w:t>
      </w:r>
      <w:bookmarkEnd w:id="277"/>
      <w:bookmarkEnd w:id="278"/>
      <w:bookmarkEnd w:id="279"/>
      <w:bookmarkEnd w:id="280"/>
      <w:bookmarkEnd w:id="281"/>
      <w:proofErr w:type="spellEnd"/>
    </w:p>
    <w:p w14:paraId="138924D4" w14:textId="77777777" w:rsidR="007F7451" w:rsidRDefault="00F121CE">
      <w:pPr>
        <w:spacing w:line="360" w:lineRule="auto"/>
        <w:ind w:firstLineChars="200" w:firstLine="420"/>
        <w:jc w:val="left"/>
      </w:pPr>
      <w:r>
        <w:rPr>
          <w:rFonts w:ascii="宋体" w:hAnsi="宋体" w:hint="eastAsia"/>
        </w:rPr>
        <w:t xml:space="preserve">本基金本报告期末未持有处于转股期的可转换债券。 </w:t>
      </w:r>
    </w:p>
    <w:p w14:paraId="0F56A2D3" w14:textId="77777777" w:rsidR="007F7451" w:rsidRDefault="00F121CE">
      <w:pPr>
        <w:pStyle w:val="XBRLTitle3"/>
        <w:spacing w:before="156"/>
        <w:ind w:left="0"/>
      </w:pPr>
      <w:bookmarkStart w:id="283" w:name="_Toc17898218"/>
      <w:bookmarkStart w:id="284" w:name="_Toc481075087"/>
      <w:bookmarkStart w:id="285" w:name="_Toc490050040"/>
      <w:bookmarkStart w:id="286" w:name="_Toc512519519"/>
      <w:bookmarkStart w:id="287" w:name="_Toc513295931"/>
      <w:bookmarkStart w:id="288" w:name="m510_04"/>
      <w:bookmarkEnd w:id="282"/>
      <w:proofErr w:type="spellStart"/>
      <w:r>
        <w:rPr>
          <w:rFonts w:hint="eastAsia"/>
        </w:rPr>
        <w:t>报告期末前十名股票中存在流通受限情况的说明</w:t>
      </w:r>
      <w:bookmarkEnd w:id="283"/>
      <w:bookmarkEnd w:id="284"/>
      <w:bookmarkEnd w:id="285"/>
      <w:bookmarkEnd w:id="286"/>
      <w:bookmarkEnd w:id="287"/>
      <w:proofErr w:type="spellEnd"/>
    </w:p>
    <w:p w14:paraId="09B128E9" w14:textId="77777777" w:rsidR="007F7451" w:rsidRDefault="00F121CE">
      <w:pPr>
        <w:spacing w:line="360" w:lineRule="auto"/>
        <w:ind w:firstLineChars="200" w:firstLine="420"/>
        <w:jc w:val="left"/>
        <w:divId w:val="517042773"/>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6C7B2538" w14:textId="77777777" w:rsidR="007F7451" w:rsidRDefault="00F121CE">
      <w:pPr>
        <w:pStyle w:val="XBRLTitle3"/>
        <w:spacing w:before="156"/>
        <w:ind w:left="0"/>
      </w:pPr>
      <w:bookmarkStart w:id="289" w:name="_Toc17898219"/>
      <w:bookmarkStart w:id="290" w:name="_Toc512519520"/>
      <w:bookmarkStart w:id="291" w:name="_Toc481075088"/>
      <w:bookmarkStart w:id="292" w:name="_Toc490050041"/>
      <w:bookmarkStart w:id="293" w:name="_Toc513295932"/>
      <w:bookmarkStart w:id="294" w:name="m510_05_1678"/>
      <w:bookmarkEnd w:id="288"/>
      <w:proofErr w:type="spellStart"/>
      <w:r>
        <w:rPr>
          <w:rFonts w:hint="eastAsia"/>
        </w:rPr>
        <w:t>投资组合报告附注的其他文字描述部分</w:t>
      </w:r>
      <w:bookmarkEnd w:id="289"/>
      <w:bookmarkEnd w:id="290"/>
      <w:bookmarkEnd w:id="291"/>
      <w:bookmarkEnd w:id="292"/>
      <w:bookmarkEnd w:id="293"/>
      <w:proofErr w:type="spellEnd"/>
      <w:r>
        <w:rPr>
          <w:rFonts w:hint="eastAsia"/>
          <w:sz w:val="21"/>
        </w:rPr>
        <w:t xml:space="preserve"> </w:t>
      </w:r>
    </w:p>
    <w:p w14:paraId="4B4FC67C" w14:textId="77777777" w:rsidR="007F7451" w:rsidRDefault="00F121CE">
      <w:pPr>
        <w:spacing w:line="360" w:lineRule="auto"/>
        <w:ind w:firstLineChars="200" w:firstLine="420"/>
        <w:jc w:val="left"/>
      </w:pPr>
      <w:r>
        <w:rPr>
          <w:rFonts w:ascii="宋体" w:hAnsi="宋体" w:hint="eastAsia"/>
        </w:rPr>
        <w:t>因四舍五入原因，投资组合报告中分项之和与合计可能存在尾差。</w:t>
      </w:r>
      <w:bookmarkEnd w:id="294"/>
      <w:r>
        <w:rPr>
          <w:rFonts w:ascii="宋体" w:hAnsi="宋体" w:hint="eastAsia"/>
        </w:rPr>
        <w:t xml:space="preserve"> </w:t>
      </w:r>
    </w:p>
    <w:p w14:paraId="4E7E67AD" w14:textId="77777777" w:rsidR="007F7451" w:rsidRDefault="00F121CE">
      <w:pPr>
        <w:pStyle w:val="XBRLTitle1"/>
        <w:spacing w:before="156" w:line="360" w:lineRule="auto"/>
        <w:ind w:left="425"/>
      </w:pPr>
      <w:bookmarkStart w:id="295" w:name="_Toc17898220"/>
      <w:bookmarkStart w:id="296" w:name="_Toc17897961"/>
      <w:bookmarkStart w:id="297" w:name="_Toc512519521"/>
      <w:bookmarkStart w:id="298" w:name="_Toc481075089"/>
      <w:bookmarkStart w:id="299" w:name="_Toc438646477"/>
      <w:bookmarkStart w:id="300" w:name="_Toc490050042"/>
      <w:bookmarkStart w:id="301" w:name="_Toc513295870"/>
      <w:bookmarkStart w:id="302" w:name="_Toc513295933"/>
      <w:bookmarkStart w:id="303" w:name="m601"/>
      <w:bookmarkEnd w:id="183"/>
      <w:proofErr w:type="spellStart"/>
      <w:r>
        <w:rPr>
          <w:rFonts w:hAnsi="宋体" w:hint="eastAsia"/>
        </w:rPr>
        <w:t>开放式基金份额变动</w:t>
      </w:r>
      <w:bookmarkStart w:id="304" w:name="m601_tab"/>
      <w:bookmarkEnd w:id="295"/>
      <w:bookmarkEnd w:id="296"/>
      <w:bookmarkEnd w:id="297"/>
      <w:bookmarkEnd w:id="298"/>
      <w:bookmarkEnd w:id="299"/>
      <w:bookmarkEnd w:id="300"/>
      <w:bookmarkEnd w:id="301"/>
      <w:bookmarkEnd w:id="302"/>
      <w:proofErr w:type="spellEnd"/>
      <w:r>
        <w:rPr>
          <w:rFonts w:hAnsi="宋体" w:hint="eastAsia"/>
        </w:rPr>
        <w:t xml:space="preserve"> </w:t>
      </w:r>
    </w:p>
    <w:p w14:paraId="625C2F83" w14:textId="77777777" w:rsidR="007F7451" w:rsidRDefault="00F121CE">
      <w:pPr>
        <w:wordWrap w:val="0"/>
        <w:spacing w:line="360" w:lineRule="auto"/>
        <w:jc w:val="right"/>
        <w:divId w:val="517543170"/>
      </w:pPr>
      <w:bookmarkStart w:id="305"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59"/>
        <w:gridCol w:w="2462"/>
      </w:tblGrid>
      <w:tr w:rsidR="007F7451" w14:paraId="535E49AF" w14:textId="77777777">
        <w:trPr>
          <w:divId w:val="517543170"/>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597A25D" w14:textId="77777777" w:rsidR="007F7451" w:rsidRDefault="00F121CE">
            <w:pPr>
              <w:pStyle w:val="xl33"/>
              <w:widowControl w:val="0"/>
              <w:pBdr>
                <w:left w:val="none" w:sz="0" w:space="0" w:color="auto"/>
                <w:bottom w:val="none" w:sz="0" w:space="0" w:color="auto"/>
                <w:right w:val="none" w:sz="0" w:space="0" w:color="auto"/>
              </w:pBdr>
              <w:spacing w:before="0" w:beforeAutospacing="0" w:after="0" w:afterAutospacing="0"/>
              <w:jc w:val="both"/>
            </w:pPr>
            <w:bookmarkStart w:id="306" w:name="m10_01" w:colFirst="1" w:colLast="2"/>
            <w:bookmarkEnd w:id="305"/>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3C813C" w14:textId="77777777" w:rsidR="007F7451" w:rsidRDefault="00F121CE">
            <w:pPr>
              <w:ind w:right="3"/>
              <w:jc w:val="center"/>
            </w:pPr>
            <w:r>
              <w:rPr>
                <w:rFonts w:ascii="宋体" w:hAnsi="宋体" w:hint="eastAsia"/>
                <w:lang w:eastAsia="zh-Hans"/>
              </w:rPr>
              <w:t>摩根双核平衡混合A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369E29" w14:textId="77777777" w:rsidR="007F7451" w:rsidRDefault="00F121CE">
            <w:pPr>
              <w:ind w:right="3"/>
              <w:jc w:val="center"/>
            </w:pPr>
            <w:r>
              <w:rPr>
                <w:rFonts w:ascii="宋体" w:hAnsi="宋体" w:hint="eastAsia"/>
                <w:lang w:eastAsia="zh-Hans"/>
              </w:rPr>
              <w:t>摩根双核平衡混合C</w:t>
            </w:r>
            <w:r>
              <w:rPr>
                <w:rFonts w:ascii="宋体" w:hAnsi="宋体" w:hint="eastAsia"/>
                <w:kern w:val="0"/>
                <w:szCs w:val="24"/>
                <w:lang w:eastAsia="zh-Hans"/>
              </w:rPr>
              <w:t xml:space="preserve"> </w:t>
            </w:r>
          </w:p>
        </w:tc>
      </w:tr>
      <w:tr w:rsidR="007F7451" w14:paraId="679C7BF9" w14:textId="77777777">
        <w:trPr>
          <w:divId w:val="51754317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3DA0A7" w14:textId="77777777" w:rsidR="007F7451" w:rsidRDefault="00F121C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491DF4" w14:textId="77777777" w:rsidR="007F7451" w:rsidRDefault="00F121CE">
            <w:pPr>
              <w:jc w:val="right"/>
            </w:pPr>
            <w:r>
              <w:rPr>
                <w:rFonts w:ascii="宋体" w:hAnsi="宋体" w:hint="eastAsia"/>
              </w:rPr>
              <w:t>168,653,854.93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0EFA12" w14:textId="77777777" w:rsidR="007F7451" w:rsidRDefault="00F121CE">
            <w:pPr>
              <w:jc w:val="right"/>
            </w:pPr>
            <w:r>
              <w:rPr>
                <w:rFonts w:ascii="宋体" w:hAnsi="宋体" w:hint="eastAsia"/>
              </w:rPr>
              <w:t>118,879.60</w:t>
            </w:r>
          </w:p>
        </w:tc>
      </w:tr>
      <w:tr w:rsidR="007F7451" w14:paraId="6FC2B1A4" w14:textId="77777777">
        <w:trPr>
          <w:divId w:val="51754317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4CEDD3" w14:textId="77777777" w:rsidR="007F7451" w:rsidRDefault="00F121C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74CA6D9" w14:textId="77777777" w:rsidR="007F7451" w:rsidRDefault="00F121CE">
            <w:pPr>
              <w:jc w:val="right"/>
            </w:pPr>
            <w:r>
              <w:rPr>
                <w:rFonts w:ascii="宋体" w:hAnsi="宋体" w:hint="eastAsia"/>
              </w:rPr>
              <w:t>14,136,894.46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A99B96" w14:textId="77777777" w:rsidR="007F7451" w:rsidRDefault="00F121CE">
            <w:pPr>
              <w:jc w:val="right"/>
            </w:pPr>
            <w:r>
              <w:rPr>
                <w:rFonts w:ascii="宋体" w:hAnsi="宋体" w:hint="eastAsia"/>
              </w:rPr>
              <w:t>16,789.70</w:t>
            </w:r>
          </w:p>
        </w:tc>
      </w:tr>
      <w:tr w:rsidR="007F7451" w14:paraId="21F293DE" w14:textId="77777777">
        <w:trPr>
          <w:divId w:val="51754317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25CD00" w14:textId="77777777" w:rsidR="007F7451" w:rsidRDefault="00F121C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364C8C" w14:textId="77777777" w:rsidR="007F7451" w:rsidRDefault="00F121CE">
            <w:pPr>
              <w:jc w:val="right"/>
            </w:pPr>
            <w:r>
              <w:rPr>
                <w:rFonts w:ascii="宋体" w:hAnsi="宋体" w:hint="eastAsia"/>
              </w:rPr>
              <w:t>9,741,836.32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235EA5" w14:textId="77777777" w:rsidR="007F7451" w:rsidRDefault="00F121CE">
            <w:pPr>
              <w:jc w:val="right"/>
            </w:pPr>
            <w:r>
              <w:rPr>
                <w:rFonts w:ascii="宋体" w:hAnsi="宋体" w:hint="eastAsia"/>
              </w:rPr>
              <w:t>2,341.06</w:t>
            </w:r>
          </w:p>
        </w:tc>
      </w:tr>
      <w:tr w:rsidR="007F7451" w14:paraId="01CA7E72" w14:textId="77777777">
        <w:trPr>
          <w:divId w:val="51754317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1F80C4" w14:textId="77777777" w:rsidR="007F7451" w:rsidRDefault="00F121C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9BDD3C" w14:textId="77777777" w:rsidR="007F7451" w:rsidRDefault="00F121CE">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830E5B" w14:textId="77777777" w:rsidR="007F7451" w:rsidRDefault="00F121CE">
            <w:pPr>
              <w:jc w:val="right"/>
            </w:pPr>
            <w:r>
              <w:rPr>
                <w:rFonts w:ascii="宋体" w:hAnsi="宋体" w:hint="eastAsia"/>
              </w:rPr>
              <w:t>-</w:t>
            </w:r>
          </w:p>
        </w:tc>
      </w:tr>
      <w:tr w:rsidR="007F7451" w14:paraId="697D9308" w14:textId="77777777">
        <w:trPr>
          <w:divId w:val="517543170"/>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619688" w14:textId="77777777" w:rsidR="007F7451" w:rsidRDefault="00F121CE">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lastRenderedPageBreak/>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D8C550" w14:textId="77777777" w:rsidR="007F7451" w:rsidRDefault="00F121CE">
            <w:pPr>
              <w:jc w:val="right"/>
            </w:pPr>
            <w:r>
              <w:rPr>
                <w:rFonts w:ascii="宋体" w:hAnsi="宋体" w:hint="eastAsia"/>
              </w:rPr>
              <w:t>173,048,913.07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1659BD" w14:textId="77777777" w:rsidR="007F7451" w:rsidRDefault="00F121CE">
            <w:pPr>
              <w:jc w:val="right"/>
            </w:pPr>
            <w:r>
              <w:rPr>
                <w:rFonts w:ascii="宋体" w:hAnsi="宋体" w:hint="eastAsia"/>
              </w:rPr>
              <w:t>133,328.24</w:t>
            </w:r>
          </w:p>
        </w:tc>
      </w:tr>
    </w:tbl>
    <w:p w14:paraId="117E7EFD" w14:textId="77777777" w:rsidR="007F7451" w:rsidRDefault="00F121CE">
      <w:pPr>
        <w:spacing w:line="360" w:lineRule="auto"/>
        <w:jc w:val="left"/>
        <w:divId w:val="517543170"/>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6"/>
      <w:r>
        <w:rPr>
          <w:rFonts w:ascii="宋体" w:hAnsi="宋体" w:hint="eastAsia"/>
        </w:rPr>
        <w:t xml:space="preserve"> </w:t>
      </w:r>
    </w:p>
    <w:p w14:paraId="3CDA64A9" w14:textId="77777777" w:rsidR="007F7451" w:rsidRDefault="00F121CE">
      <w:pPr>
        <w:pStyle w:val="XBRLTitle1"/>
        <w:spacing w:before="156" w:line="360" w:lineRule="auto"/>
        <w:ind w:left="425"/>
      </w:pPr>
      <w:bookmarkStart w:id="307" w:name="_Toc17898221"/>
      <w:bookmarkStart w:id="308" w:name="_Toc17897962"/>
      <w:bookmarkStart w:id="309" w:name="m7manage01"/>
      <w:bookmarkStart w:id="310" w:name="_Toc512519522"/>
      <w:bookmarkStart w:id="311" w:name="_Toc481075090"/>
      <w:bookmarkStart w:id="312" w:name="_Toc438646478"/>
      <w:bookmarkStart w:id="313" w:name="_Toc490050043"/>
      <w:bookmarkStart w:id="314" w:name="_Toc513295871"/>
      <w:bookmarkStart w:id="315" w:name="_Toc513295934"/>
      <w:bookmarkEnd w:id="303"/>
      <w:bookmarkEnd w:id="304"/>
      <w:proofErr w:type="spellStart"/>
      <w:r>
        <w:rPr>
          <w:rFonts w:hAnsi="宋体" w:hint="eastAsia"/>
        </w:rPr>
        <w:t>基金管理人运用固有资金投资本基金情况</w:t>
      </w:r>
      <w:bookmarkEnd w:id="307"/>
      <w:bookmarkEnd w:id="308"/>
      <w:bookmarkEnd w:id="309"/>
      <w:bookmarkEnd w:id="310"/>
      <w:bookmarkEnd w:id="311"/>
      <w:bookmarkEnd w:id="312"/>
      <w:bookmarkEnd w:id="313"/>
      <w:bookmarkEnd w:id="314"/>
      <w:bookmarkEnd w:id="315"/>
      <w:proofErr w:type="spellEnd"/>
      <w:r>
        <w:rPr>
          <w:rFonts w:hAnsi="宋体" w:hint="eastAsia"/>
        </w:rPr>
        <w:t xml:space="preserve"> </w:t>
      </w:r>
    </w:p>
    <w:p w14:paraId="21547C71" w14:textId="77777777" w:rsidR="007F7451" w:rsidRDefault="00F121CE">
      <w:pPr>
        <w:pStyle w:val="XBRLTitle2"/>
        <w:spacing w:before="156" w:line="360" w:lineRule="auto"/>
        <w:ind w:left="454"/>
      </w:pPr>
      <w:bookmarkStart w:id="316" w:name="_Toc17898222"/>
      <w:bookmarkStart w:id="317" w:name="_Toc17897963"/>
      <w:bookmarkStart w:id="318" w:name="_Toc512519523"/>
      <w:bookmarkStart w:id="319" w:name="_Toc481075091"/>
      <w:bookmarkStart w:id="320" w:name="_Toc458599606"/>
      <w:bookmarkStart w:id="321" w:name="_Toc490050044"/>
      <w:bookmarkStart w:id="322" w:name="_Toc513295872"/>
      <w:bookmarkStart w:id="323" w:name="_Toc513295935"/>
      <w:proofErr w:type="spellStart"/>
      <w:r>
        <w:rPr>
          <w:rFonts w:hAnsi="宋体" w:hint="eastAsia"/>
        </w:rPr>
        <w:t>基金管理人持有本基金份额变动情况</w:t>
      </w:r>
      <w:bookmarkEnd w:id="316"/>
      <w:bookmarkEnd w:id="317"/>
      <w:bookmarkEnd w:id="318"/>
      <w:bookmarkEnd w:id="319"/>
      <w:bookmarkEnd w:id="320"/>
      <w:bookmarkEnd w:id="321"/>
      <w:bookmarkEnd w:id="322"/>
      <w:bookmarkEnd w:id="323"/>
      <w:proofErr w:type="spellEnd"/>
      <w:r>
        <w:rPr>
          <w:rFonts w:hAnsi="宋体" w:hint="eastAsia"/>
          <w:lang w:eastAsia="zh-CN"/>
        </w:rPr>
        <w:t xml:space="preserve"> </w:t>
      </w:r>
    </w:p>
    <w:p w14:paraId="4136B4BF" w14:textId="77777777" w:rsidR="007F7451" w:rsidRDefault="00F121CE">
      <w:pPr>
        <w:spacing w:line="360" w:lineRule="auto"/>
        <w:ind w:firstLineChars="200" w:firstLine="420"/>
        <w:jc w:val="left"/>
        <w:divId w:val="189999523"/>
      </w:pPr>
      <w:r>
        <w:rPr>
          <w:rFonts w:ascii="宋体" w:hAnsi="宋体" w:hint="eastAsia"/>
          <w:szCs w:val="21"/>
          <w:lang w:eastAsia="zh-Hans"/>
        </w:rPr>
        <w:t>无。</w:t>
      </w:r>
      <w:r>
        <w:rPr>
          <w:rFonts w:ascii="宋体" w:hAnsi="宋体" w:hint="eastAsia"/>
          <w:szCs w:val="21"/>
        </w:rPr>
        <w:t xml:space="preserve"> </w:t>
      </w:r>
    </w:p>
    <w:p w14:paraId="6AC0D7FA" w14:textId="77777777" w:rsidR="007F7451" w:rsidRDefault="00F121CE">
      <w:pPr>
        <w:pStyle w:val="XBRLTitle2"/>
        <w:spacing w:before="156" w:line="360" w:lineRule="auto"/>
        <w:ind w:left="454"/>
      </w:pPr>
      <w:bookmarkStart w:id="324" w:name="_Toc17898223"/>
      <w:bookmarkStart w:id="325" w:name="_Toc17897964"/>
      <w:bookmarkStart w:id="326" w:name="_Toc512519524"/>
      <w:bookmarkStart w:id="327" w:name="_Toc481075092"/>
      <w:bookmarkStart w:id="328" w:name="_Toc458599607"/>
      <w:bookmarkStart w:id="329" w:name="_Toc490050045"/>
      <w:bookmarkStart w:id="330" w:name="_Toc513295873"/>
      <w:bookmarkStart w:id="331" w:name="_Toc513295936"/>
      <w:proofErr w:type="spellStart"/>
      <w:r>
        <w:rPr>
          <w:rFonts w:hAnsi="宋体" w:hint="eastAsia"/>
        </w:rPr>
        <w:t>基金管理人运用固有资金投资本基金交易明细</w:t>
      </w:r>
      <w:bookmarkEnd w:id="324"/>
      <w:bookmarkEnd w:id="325"/>
      <w:bookmarkEnd w:id="326"/>
      <w:bookmarkEnd w:id="327"/>
      <w:bookmarkEnd w:id="328"/>
      <w:bookmarkEnd w:id="329"/>
      <w:bookmarkEnd w:id="330"/>
      <w:bookmarkEnd w:id="331"/>
      <w:proofErr w:type="spellEnd"/>
      <w:r>
        <w:rPr>
          <w:rFonts w:hAnsi="宋体" w:hint="eastAsia"/>
          <w:lang w:eastAsia="zh-CN"/>
        </w:rPr>
        <w:t xml:space="preserve"> </w:t>
      </w:r>
    </w:p>
    <w:p w14:paraId="032A94CD" w14:textId="77777777" w:rsidR="007F7451" w:rsidRDefault="00F121CE">
      <w:pPr>
        <w:spacing w:line="360" w:lineRule="auto"/>
        <w:ind w:firstLineChars="200" w:firstLine="420"/>
        <w:jc w:val="left"/>
        <w:divId w:val="1414661786"/>
      </w:pPr>
      <w:r>
        <w:rPr>
          <w:rFonts w:ascii="宋体" w:hAnsi="宋体" w:hint="eastAsia"/>
          <w:lang w:eastAsia="zh-Hans"/>
        </w:rPr>
        <w:t>无。</w:t>
      </w:r>
      <w:r>
        <w:rPr>
          <w:rFonts w:ascii="宋体" w:hAnsi="宋体" w:hint="eastAsia"/>
        </w:rPr>
        <w:t xml:space="preserve"> </w:t>
      </w:r>
    </w:p>
    <w:p w14:paraId="139B1D12" w14:textId="77777777" w:rsidR="007F7451" w:rsidRDefault="00F121CE">
      <w:pPr>
        <w:pStyle w:val="XBRLTitle1"/>
        <w:spacing w:before="156" w:line="360" w:lineRule="auto"/>
        <w:ind w:left="425"/>
      </w:pPr>
      <w:bookmarkStart w:id="332" w:name="_Toc17898225"/>
      <w:bookmarkStart w:id="333" w:name="_Toc17897966"/>
      <w:bookmarkStart w:id="334" w:name="_Toc512519526"/>
      <w:bookmarkStart w:id="335" w:name="_Toc490050046"/>
      <w:bookmarkStart w:id="336" w:name="_Toc481075094"/>
      <w:bookmarkStart w:id="337" w:name="_Toc479856294"/>
      <w:bookmarkStart w:id="338" w:name="_Toc513295875"/>
      <w:bookmarkStart w:id="339" w:name="_Toc513295938"/>
      <w:bookmarkStart w:id="340" w:name="m701"/>
      <w:proofErr w:type="spellStart"/>
      <w:r>
        <w:rPr>
          <w:rFonts w:hAnsi="宋体" w:hint="eastAsia"/>
        </w:rPr>
        <w:t>影响投资者决策的其他重要信息</w:t>
      </w:r>
      <w:bookmarkEnd w:id="332"/>
      <w:bookmarkEnd w:id="333"/>
      <w:bookmarkEnd w:id="334"/>
      <w:bookmarkEnd w:id="335"/>
      <w:bookmarkEnd w:id="336"/>
      <w:bookmarkEnd w:id="337"/>
      <w:bookmarkEnd w:id="338"/>
      <w:bookmarkEnd w:id="339"/>
      <w:proofErr w:type="spellEnd"/>
      <w:r>
        <w:rPr>
          <w:rFonts w:hAnsi="宋体" w:hint="eastAsia"/>
          <w:lang w:eastAsia="zh-CN"/>
        </w:rPr>
        <w:t xml:space="preserve"> </w:t>
      </w:r>
    </w:p>
    <w:p w14:paraId="40B6EF8B" w14:textId="77777777" w:rsidR="007F7451" w:rsidRDefault="00F121CE">
      <w:pPr>
        <w:pStyle w:val="XBRLTitle2"/>
        <w:spacing w:before="156" w:line="360" w:lineRule="auto"/>
        <w:ind w:left="454"/>
      </w:pPr>
      <w:bookmarkStart w:id="341" w:name="_Toc17898226"/>
      <w:bookmarkStart w:id="342" w:name="_Toc17897967"/>
      <w:bookmarkStart w:id="343" w:name="_Toc512519527"/>
      <w:bookmarkStart w:id="344" w:name="_Toc481075095"/>
      <w:bookmarkStart w:id="345" w:name="_Toc490050047"/>
      <w:bookmarkStart w:id="346" w:name="_Toc513295876"/>
      <w:bookmarkStart w:id="347" w:name="_Toc513295939"/>
      <w:r>
        <w:rPr>
          <w:rFonts w:hAnsi="宋体" w:hint="eastAsia"/>
          <w:kern w:val="0"/>
        </w:rPr>
        <w:t>报告期内单一投资者持有基金份额比例达到或超过20%的情况</w:t>
      </w:r>
      <w:bookmarkEnd w:id="341"/>
      <w:bookmarkEnd w:id="342"/>
      <w:bookmarkEnd w:id="343"/>
      <w:bookmarkEnd w:id="344"/>
      <w:bookmarkEnd w:id="345"/>
      <w:bookmarkEnd w:id="346"/>
      <w:bookmarkEnd w:id="347"/>
      <w:r>
        <w:rPr>
          <w:rFonts w:hAnsi="宋体" w:hint="eastAsia"/>
          <w:kern w:val="0"/>
          <w:lang w:eastAsia="zh-CN"/>
        </w:rPr>
        <w:t xml:space="preserve"> </w:t>
      </w:r>
    </w:p>
    <w:bookmarkEnd w:id="22"/>
    <w:bookmarkEnd w:id="42"/>
    <w:bookmarkEnd w:id="43"/>
    <w:p w14:paraId="45107439" w14:textId="77777777" w:rsidR="007F7451" w:rsidRDefault="00F121CE">
      <w:pPr>
        <w:spacing w:line="360" w:lineRule="auto"/>
        <w:ind w:firstLineChars="200" w:firstLine="420"/>
        <w:divId w:val="1386375453"/>
        <w:rPr>
          <w:rFonts w:ascii="宋体" w:hAnsi="宋体"/>
          <w:szCs w:val="21"/>
          <w:lang w:eastAsia="zh-Hans"/>
        </w:rPr>
      </w:pPr>
      <w:r>
        <w:rPr>
          <w:rFonts w:ascii="宋体" w:hAnsi="宋体" w:hint="eastAsia"/>
          <w:szCs w:val="21"/>
          <w:lang w:eastAsia="zh-Hans"/>
        </w:rPr>
        <w:t>无。</w:t>
      </w:r>
    </w:p>
    <w:p w14:paraId="2347888C" w14:textId="77777777" w:rsidR="007F7451" w:rsidRDefault="00F121CE">
      <w:pPr>
        <w:pStyle w:val="XBRLTitle1"/>
        <w:spacing w:before="156" w:line="360" w:lineRule="auto"/>
        <w:ind w:left="425"/>
      </w:pPr>
      <w:bookmarkStart w:id="348" w:name="_Toc17898228"/>
      <w:bookmarkStart w:id="349" w:name="_Toc17897969"/>
      <w:bookmarkStart w:id="350" w:name="_Toc512519529"/>
      <w:bookmarkStart w:id="351" w:name="_Toc490050049"/>
      <w:bookmarkStart w:id="352" w:name="_Toc481075097"/>
      <w:bookmarkStart w:id="353" w:name="_Toc438646481"/>
      <w:bookmarkStart w:id="354" w:name="_Toc513295878"/>
      <w:bookmarkStart w:id="355" w:name="_Toc513295941"/>
      <w:bookmarkEnd w:id="340"/>
      <w:proofErr w:type="spellStart"/>
      <w:r>
        <w:rPr>
          <w:rFonts w:hAnsi="宋体" w:hint="eastAsia"/>
        </w:rPr>
        <w:t>备查文件目录</w:t>
      </w:r>
      <w:bookmarkEnd w:id="348"/>
      <w:bookmarkEnd w:id="349"/>
      <w:bookmarkEnd w:id="350"/>
      <w:bookmarkEnd w:id="351"/>
      <w:bookmarkEnd w:id="352"/>
      <w:bookmarkEnd w:id="353"/>
      <w:bookmarkEnd w:id="354"/>
      <w:bookmarkEnd w:id="355"/>
      <w:proofErr w:type="spellEnd"/>
      <w:r>
        <w:rPr>
          <w:rFonts w:hAnsi="宋体" w:hint="eastAsia"/>
        </w:rPr>
        <w:t xml:space="preserve"> </w:t>
      </w:r>
    </w:p>
    <w:p w14:paraId="0A4E3489" w14:textId="77777777" w:rsidR="007F7451" w:rsidRDefault="00F121CE">
      <w:pPr>
        <w:pStyle w:val="XBRLTitle2"/>
        <w:spacing w:before="156" w:line="360" w:lineRule="auto"/>
        <w:ind w:left="454"/>
      </w:pPr>
      <w:bookmarkStart w:id="356" w:name="_Toc438646482"/>
      <w:bookmarkStart w:id="357" w:name="_Toc17898229"/>
      <w:bookmarkStart w:id="358" w:name="_Toc17897970"/>
      <w:bookmarkStart w:id="359" w:name="_Toc512519530"/>
      <w:bookmarkStart w:id="360" w:name="_Toc481075098"/>
      <w:bookmarkStart w:id="361" w:name="_Toc490050050"/>
      <w:bookmarkStart w:id="362" w:name="_Toc513295879"/>
      <w:bookmarkStart w:id="363" w:name="_Toc513295942"/>
      <w:bookmarkStart w:id="364" w:name="m801_01_1733"/>
      <w:proofErr w:type="spellStart"/>
      <w:r>
        <w:rPr>
          <w:rFonts w:hAnsi="宋体" w:hint="eastAsia"/>
        </w:rPr>
        <w:t>备查文件目录</w:t>
      </w:r>
      <w:bookmarkEnd w:id="356"/>
      <w:bookmarkEnd w:id="357"/>
      <w:bookmarkEnd w:id="358"/>
      <w:bookmarkEnd w:id="359"/>
      <w:bookmarkEnd w:id="360"/>
      <w:bookmarkEnd w:id="361"/>
      <w:bookmarkEnd w:id="362"/>
      <w:bookmarkEnd w:id="363"/>
      <w:proofErr w:type="spellEnd"/>
      <w:r>
        <w:rPr>
          <w:rFonts w:hAnsi="宋体" w:hint="eastAsia"/>
        </w:rPr>
        <w:t xml:space="preserve"> </w:t>
      </w:r>
    </w:p>
    <w:p w14:paraId="75421ECB" w14:textId="77777777" w:rsidR="007F7451" w:rsidRDefault="00F121CE">
      <w:pPr>
        <w:spacing w:line="360" w:lineRule="auto"/>
        <w:ind w:firstLineChars="200" w:firstLine="420"/>
        <w:jc w:val="left"/>
      </w:pPr>
      <w:r>
        <w:rPr>
          <w:rFonts w:ascii="宋体" w:hAnsi="宋体" w:cs="宋体" w:hint="eastAsia"/>
          <w:color w:val="000000"/>
          <w:kern w:val="0"/>
        </w:rPr>
        <w:t>1、中国证监会核准本基金募集的文件；</w:t>
      </w:r>
      <w:r>
        <w:rPr>
          <w:rFonts w:ascii="宋体" w:hAnsi="宋体" w:cs="宋体" w:hint="eastAsia"/>
          <w:color w:val="000000"/>
          <w:kern w:val="0"/>
        </w:rPr>
        <w:br/>
        <w:t xml:space="preserve">　　2、《摩根双核平衡混合型证券投资基金基金合同》；</w:t>
      </w:r>
      <w:r>
        <w:rPr>
          <w:rFonts w:ascii="宋体" w:hAnsi="宋体" w:cs="宋体" w:hint="eastAsia"/>
          <w:color w:val="000000"/>
          <w:kern w:val="0"/>
        </w:rPr>
        <w:br/>
        <w:t xml:space="preserve">　　3、《摩根基金管理(中国)有限公司开放式基金业务规则》；</w:t>
      </w:r>
      <w:r>
        <w:rPr>
          <w:rFonts w:ascii="宋体" w:hAnsi="宋体" w:cs="宋体" w:hint="eastAsia"/>
          <w:color w:val="000000"/>
          <w:kern w:val="0"/>
        </w:rPr>
        <w:br/>
        <w:t xml:space="preserve">　　4、《摩根双核平衡混合型证券投资基金托管协议》；</w:t>
      </w:r>
      <w:r>
        <w:rPr>
          <w:rFonts w:ascii="宋体" w:hAnsi="宋体" w:cs="宋体" w:hint="eastAsia"/>
          <w:color w:val="000000"/>
          <w:kern w:val="0"/>
        </w:rPr>
        <w:br/>
        <w:t xml:space="preserve">　　5、法律意见书；</w:t>
      </w:r>
      <w:r>
        <w:rPr>
          <w:rFonts w:ascii="宋体" w:hAnsi="宋体" w:cs="宋体" w:hint="eastAsia"/>
          <w:color w:val="000000"/>
          <w:kern w:val="0"/>
        </w:rPr>
        <w:br/>
        <w:t xml:space="preserve">　　6、基金管理人业务资格批件、营业执照；</w:t>
      </w:r>
      <w:r>
        <w:rPr>
          <w:rFonts w:ascii="宋体" w:hAnsi="宋体" w:cs="宋体" w:hint="eastAsia"/>
          <w:color w:val="000000"/>
          <w:kern w:val="0"/>
        </w:rPr>
        <w:br/>
        <w:t xml:space="preserve">　　7、基金托管人业务资格批件、营业执照；</w:t>
      </w:r>
      <w:r>
        <w:rPr>
          <w:rFonts w:ascii="宋体" w:hAnsi="宋体" w:cs="宋体" w:hint="eastAsia"/>
          <w:color w:val="000000"/>
          <w:kern w:val="0"/>
        </w:rPr>
        <w:br/>
        <w:t xml:space="preserve">　　8、中国证监会要求的其他文件。</w:t>
      </w:r>
    </w:p>
    <w:p w14:paraId="04A44657" w14:textId="77777777" w:rsidR="007F7451" w:rsidRDefault="00F121CE">
      <w:pPr>
        <w:pStyle w:val="XBRLTitle2"/>
        <w:spacing w:before="156" w:line="360" w:lineRule="auto"/>
        <w:ind w:left="454"/>
      </w:pPr>
      <w:bookmarkStart w:id="365" w:name="_Toc438646483"/>
      <w:bookmarkStart w:id="366" w:name="_Toc17898230"/>
      <w:bookmarkStart w:id="367" w:name="_Toc17897971"/>
      <w:bookmarkStart w:id="368" w:name="_Toc512519531"/>
      <w:bookmarkStart w:id="369" w:name="_Toc481075099"/>
      <w:bookmarkStart w:id="370" w:name="_Toc490050051"/>
      <w:bookmarkStart w:id="371" w:name="_Toc513295880"/>
      <w:bookmarkStart w:id="372" w:name="_Toc513295943"/>
      <w:bookmarkStart w:id="373" w:name="m801_01_1734"/>
      <w:bookmarkEnd w:id="364"/>
      <w:proofErr w:type="spellStart"/>
      <w:r>
        <w:rPr>
          <w:rFonts w:hAnsi="宋体" w:hint="eastAsia"/>
        </w:rPr>
        <w:t>存放地点</w:t>
      </w:r>
      <w:bookmarkEnd w:id="365"/>
      <w:bookmarkEnd w:id="366"/>
      <w:bookmarkEnd w:id="367"/>
      <w:bookmarkEnd w:id="368"/>
      <w:bookmarkEnd w:id="369"/>
      <w:bookmarkEnd w:id="370"/>
      <w:bookmarkEnd w:id="371"/>
      <w:bookmarkEnd w:id="372"/>
      <w:proofErr w:type="spellEnd"/>
      <w:r>
        <w:rPr>
          <w:rFonts w:hAnsi="宋体" w:hint="eastAsia"/>
        </w:rPr>
        <w:t xml:space="preserve"> </w:t>
      </w:r>
    </w:p>
    <w:p w14:paraId="2D2B1CFF" w14:textId="77777777" w:rsidR="007F7451" w:rsidRDefault="00F121CE">
      <w:pPr>
        <w:spacing w:line="360" w:lineRule="auto"/>
        <w:ind w:firstLineChars="200" w:firstLine="420"/>
        <w:jc w:val="left"/>
      </w:pPr>
      <w:r>
        <w:rPr>
          <w:rFonts w:ascii="宋体" w:hAnsi="宋体" w:cs="宋体" w:hint="eastAsia"/>
          <w:color w:val="000000"/>
          <w:kern w:val="0"/>
        </w:rPr>
        <w:t>基金管理人或基金托管人住所。</w:t>
      </w:r>
    </w:p>
    <w:p w14:paraId="6A042E9D" w14:textId="77777777" w:rsidR="007F7451" w:rsidRDefault="00F121CE">
      <w:pPr>
        <w:pStyle w:val="XBRLTitle2"/>
        <w:spacing w:before="156" w:line="360" w:lineRule="auto"/>
        <w:ind w:left="454"/>
      </w:pPr>
      <w:bookmarkStart w:id="374" w:name="_Toc438646484"/>
      <w:bookmarkStart w:id="375" w:name="_Toc17898231"/>
      <w:bookmarkStart w:id="376" w:name="_Toc17897972"/>
      <w:bookmarkStart w:id="377" w:name="_Toc512519532"/>
      <w:bookmarkStart w:id="378" w:name="_Toc481075100"/>
      <w:bookmarkStart w:id="379" w:name="_Toc490050052"/>
      <w:bookmarkStart w:id="380" w:name="_Toc513295881"/>
      <w:bookmarkStart w:id="381" w:name="_Toc513295944"/>
      <w:bookmarkStart w:id="382" w:name="m801_01_1735"/>
      <w:bookmarkEnd w:id="373"/>
      <w:proofErr w:type="spellStart"/>
      <w:r>
        <w:rPr>
          <w:rFonts w:hAnsi="宋体" w:hint="eastAsia"/>
        </w:rPr>
        <w:t>查阅方式</w:t>
      </w:r>
      <w:bookmarkEnd w:id="374"/>
      <w:bookmarkEnd w:id="375"/>
      <w:bookmarkEnd w:id="376"/>
      <w:bookmarkEnd w:id="377"/>
      <w:bookmarkEnd w:id="378"/>
      <w:bookmarkEnd w:id="379"/>
      <w:bookmarkEnd w:id="380"/>
      <w:bookmarkEnd w:id="381"/>
      <w:proofErr w:type="spellEnd"/>
      <w:r>
        <w:rPr>
          <w:rFonts w:hAnsi="宋体" w:hint="eastAsia"/>
        </w:rPr>
        <w:t xml:space="preserve"> </w:t>
      </w:r>
    </w:p>
    <w:p w14:paraId="3D7D1DEB" w14:textId="77777777" w:rsidR="007F7451" w:rsidRDefault="00F121CE">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2"/>
    <w:p w14:paraId="03F194E5" w14:textId="77777777" w:rsidR="007F7451" w:rsidRDefault="00F121CE">
      <w:pPr>
        <w:spacing w:line="360" w:lineRule="auto"/>
        <w:ind w:firstLineChars="600" w:firstLine="1687"/>
        <w:jc w:val="left"/>
      </w:pPr>
      <w:r>
        <w:rPr>
          <w:rFonts w:ascii="宋体" w:hAnsi="宋体" w:hint="eastAsia"/>
          <w:b/>
          <w:bCs/>
          <w:sz w:val="28"/>
          <w:szCs w:val="30"/>
        </w:rPr>
        <w:t xml:space="preserve">　 </w:t>
      </w:r>
    </w:p>
    <w:p w14:paraId="65E9C478" w14:textId="77777777" w:rsidR="007F7451" w:rsidRDefault="00F121CE">
      <w:pPr>
        <w:spacing w:line="360" w:lineRule="auto"/>
        <w:ind w:firstLineChars="600" w:firstLine="1687"/>
        <w:jc w:val="left"/>
      </w:pPr>
      <w:r>
        <w:rPr>
          <w:rFonts w:ascii="宋体" w:hAnsi="宋体" w:hint="eastAsia"/>
          <w:b/>
          <w:bCs/>
          <w:sz w:val="28"/>
          <w:szCs w:val="30"/>
        </w:rPr>
        <w:t xml:space="preserve">　 </w:t>
      </w:r>
    </w:p>
    <w:p w14:paraId="54232109" w14:textId="77777777" w:rsidR="007F7451" w:rsidRDefault="00F121CE">
      <w:pPr>
        <w:spacing w:line="360" w:lineRule="auto"/>
        <w:ind w:firstLineChars="600" w:firstLine="1446"/>
        <w:jc w:val="right"/>
      </w:pPr>
      <w:r>
        <w:rPr>
          <w:rFonts w:ascii="宋体" w:hAnsi="宋体" w:hint="eastAsia"/>
          <w:b/>
          <w:bCs/>
          <w:sz w:val="24"/>
          <w:szCs w:val="24"/>
        </w:rPr>
        <w:lastRenderedPageBreak/>
        <w:t>摩根基金管理（中国）有限公司</w:t>
      </w:r>
    </w:p>
    <w:p w14:paraId="62B73042" w14:textId="77777777" w:rsidR="007F7451" w:rsidRDefault="00F121CE">
      <w:pPr>
        <w:spacing w:line="360" w:lineRule="auto"/>
        <w:ind w:firstLineChars="600" w:firstLine="1446"/>
        <w:jc w:val="right"/>
      </w:pPr>
      <w:r>
        <w:rPr>
          <w:rFonts w:ascii="宋体" w:hAnsi="宋体" w:hint="eastAsia"/>
          <w:b/>
          <w:bCs/>
          <w:sz w:val="24"/>
          <w:szCs w:val="24"/>
        </w:rPr>
        <w:t>2025年4月22日</w:t>
      </w:r>
      <w:bookmarkEnd w:id="23"/>
    </w:p>
    <w:sectPr w:rsidR="007F7451">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2CB0A" w14:textId="77777777" w:rsidR="007F7451" w:rsidRDefault="00F121CE">
      <w:pPr>
        <w:rPr>
          <w:szCs w:val="21"/>
        </w:rPr>
      </w:pPr>
      <w:r>
        <w:rPr>
          <w:szCs w:val="21"/>
        </w:rPr>
        <w:separator/>
      </w:r>
      <w:r>
        <w:rPr>
          <w:szCs w:val="21"/>
        </w:rPr>
        <w:t xml:space="preserve"> </w:t>
      </w:r>
    </w:p>
  </w:endnote>
  <w:endnote w:type="continuationSeparator" w:id="0">
    <w:p w14:paraId="4550DE70" w14:textId="77777777" w:rsidR="007F7451" w:rsidRDefault="00F121CE">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217B" w14:textId="77777777" w:rsidR="007F7451" w:rsidRDefault="00F121CE">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C94BE" w14:textId="77777777" w:rsidR="007F7451" w:rsidRDefault="00F121CE">
      <w:pPr>
        <w:rPr>
          <w:szCs w:val="21"/>
        </w:rPr>
      </w:pPr>
      <w:r>
        <w:rPr>
          <w:szCs w:val="21"/>
        </w:rPr>
        <w:separator/>
      </w:r>
      <w:r>
        <w:rPr>
          <w:szCs w:val="21"/>
        </w:rPr>
        <w:t xml:space="preserve"> </w:t>
      </w:r>
    </w:p>
  </w:footnote>
  <w:footnote w:type="continuationSeparator" w:id="0">
    <w:p w14:paraId="1AEF1D8D" w14:textId="77777777" w:rsidR="007F7451" w:rsidRDefault="00F121CE">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32A6" w14:textId="77777777" w:rsidR="007F7451" w:rsidRDefault="00F121CE">
    <w:pPr>
      <w:pStyle w:val="a8"/>
      <w:jc w:val="right"/>
    </w:pPr>
    <w:r>
      <w:rPr>
        <w:rFonts w:ascii="宋体" w:hAnsi="宋体" w:hint="eastAsia"/>
      </w:rPr>
      <w:t>摩根双核平衡混合型证券投资基金2025年第1季度报告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CE"/>
    <w:rsid w:val="007F7451"/>
    <w:rsid w:val="00F121CE"/>
    <w:rsid w:val="00FC5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D2C9840"/>
  <w15:chartTrackingRefBased/>
  <w15:docId w15:val="{AF5109D7-4EF0-4309-9B98-714978CC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9523">
      <w:marLeft w:val="0"/>
      <w:marRight w:val="0"/>
      <w:marTop w:val="0"/>
      <w:marBottom w:val="0"/>
      <w:divBdr>
        <w:top w:val="none" w:sz="0" w:space="0" w:color="auto"/>
        <w:left w:val="none" w:sz="0" w:space="0" w:color="auto"/>
        <w:bottom w:val="none" w:sz="0" w:space="0" w:color="auto"/>
        <w:right w:val="none" w:sz="0" w:space="0" w:color="auto"/>
      </w:divBdr>
    </w:div>
    <w:div w:id="493452171">
      <w:marLeft w:val="0"/>
      <w:marRight w:val="0"/>
      <w:marTop w:val="0"/>
      <w:marBottom w:val="0"/>
      <w:divBdr>
        <w:top w:val="none" w:sz="0" w:space="0" w:color="auto"/>
        <w:left w:val="none" w:sz="0" w:space="0" w:color="auto"/>
        <w:bottom w:val="none" w:sz="0" w:space="0" w:color="auto"/>
        <w:right w:val="none" w:sz="0" w:space="0" w:color="auto"/>
      </w:divBdr>
      <w:divsChild>
        <w:div w:id="1470897815">
          <w:marLeft w:val="0"/>
          <w:marRight w:val="0"/>
          <w:marTop w:val="0"/>
          <w:marBottom w:val="0"/>
          <w:divBdr>
            <w:top w:val="none" w:sz="0" w:space="0" w:color="auto"/>
            <w:left w:val="none" w:sz="0" w:space="0" w:color="auto"/>
            <w:bottom w:val="none" w:sz="0" w:space="0" w:color="auto"/>
            <w:right w:val="none" w:sz="0" w:space="0" w:color="auto"/>
          </w:divBdr>
          <w:divsChild>
            <w:div w:id="338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2773">
      <w:marLeft w:val="0"/>
      <w:marRight w:val="0"/>
      <w:marTop w:val="0"/>
      <w:marBottom w:val="0"/>
      <w:divBdr>
        <w:top w:val="none" w:sz="0" w:space="0" w:color="auto"/>
        <w:left w:val="none" w:sz="0" w:space="0" w:color="auto"/>
        <w:bottom w:val="none" w:sz="0" w:space="0" w:color="auto"/>
        <w:right w:val="none" w:sz="0" w:space="0" w:color="auto"/>
      </w:divBdr>
    </w:div>
    <w:div w:id="517543170">
      <w:marLeft w:val="0"/>
      <w:marRight w:val="0"/>
      <w:marTop w:val="0"/>
      <w:marBottom w:val="0"/>
      <w:divBdr>
        <w:top w:val="none" w:sz="0" w:space="0" w:color="auto"/>
        <w:left w:val="none" w:sz="0" w:space="0" w:color="auto"/>
        <w:bottom w:val="none" w:sz="0" w:space="0" w:color="auto"/>
        <w:right w:val="none" w:sz="0" w:space="0" w:color="auto"/>
      </w:divBdr>
    </w:div>
    <w:div w:id="625699745">
      <w:marLeft w:val="0"/>
      <w:marRight w:val="0"/>
      <w:marTop w:val="0"/>
      <w:marBottom w:val="0"/>
      <w:divBdr>
        <w:top w:val="none" w:sz="0" w:space="0" w:color="auto"/>
        <w:left w:val="none" w:sz="0" w:space="0" w:color="auto"/>
        <w:bottom w:val="none" w:sz="0" w:space="0" w:color="auto"/>
        <w:right w:val="none" w:sz="0" w:space="0" w:color="auto"/>
      </w:divBdr>
      <w:divsChild>
        <w:div w:id="1818689697">
          <w:marLeft w:val="0"/>
          <w:marRight w:val="0"/>
          <w:marTop w:val="0"/>
          <w:marBottom w:val="0"/>
          <w:divBdr>
            <w:top w:val="none" w:sz="0" w:space="0" w:color="auto"/>
            <w:left w:val="none" w:sz="0" w:space="0" w:color="auto"/>
            <w:bottom w:val="none" w:sz="0" w:space="0" w:color="auto"/>
            <w:right w:val="none" w:sz="0" w:space="0" w:color="auto"/>
          </w:divBdr>
        </w:div>
      </w:divsChild>
    </w:div>
    <w:div w:id="646322360">
      <w:marLeft w:val="0"/>
      <w:marRight w:val="0"/>
      <w:marTop w:val="0"/>
      <w:marBottom w:val="0"/>
      <w:divBdr>
        <w:top w:val="none" w:sz="0" w:space="0" w:color="auto"/>
        <w:left w:val="none" w:sz="0" w:space="0" w:color="auto"/>
        <w:bottom w:val="none" w:sz="0" w:space="0" w:color="auto"/>
        <w:right w:val="none" w:sz="0" w:space="0" w:color="auto"/>
      </w:divBdr>
    </w:div>
    <w:div w:id="696126111">
      <w:marLeft w:val="0"/>
      <w:marRight w:val="0"/>
      <w:marTop w:val="0"/>
      <w:marBottom w:val="0"/>
      <w:divBdr>
        <w:top w:val="none" w:sz="0" w:space="0" w:color="auto"/>
        <w:left w:val="none" w:sz="0" w:space="0" w:color="auto"/>
        <w:bottom w:val="none" w:sz="0" w:space="0" w:color="auto"/>
        <w:right w:val="none" w:sz="0" w:space="0" w:color="auto"/>
      </w:divBdr>
      <w:divsChild>
        <w:div w:id="2058045199">
          <w:marLeft w:val="0"/>
          <w:marRight w:val="0"/>
          <w:marTop w:val="0"/>
          <w:marBottom w:val="0"/>
          <w:divBdr>
            <w:top w:val="none" w:sz="0" w:space="0" w:color="auto"/>
            <w:left w:val="none" w:sz="0" w:space="0" w:color="auto"/>
            <w:bottom w:val="none" w:sz="0" w:space="0" w:color="auto"/>
            <w:right w:val="none" w:sz="0" w:space="0" w:color="auto"/>
          </w:divBdr>
        </w:div>
        <w:div w:id="179514596">
          <w:marLeft w:val="0"/>
          <w:marRight w:val="0"/>
          <w:marTop w:val="0"/>
          <w:marBottom w:val="0"/>
          <w:divBdr>
            <w:top w:val="none" w:sz="0" w:space="0" w:color="auto"/>
            <w:left w:val="none" w:sz="0" w:space="0" w:color="auto"/>
            <w:bottom w:val="none" w:sz="0" w:space="0" w:color="auto"/>
            <w:right w:val="none" w:sz="0" w:space="0" w:color="auto"/>
          </w:divBdr>
        </w:div>
      </w:divsChild>
    </w:div>
    <w:div w:id="840316653">
      <w:marLeft w:val="0"/>
      <w:marRight w:val="0"/>
      <w:marTop w:val="0"/>
      <w:marBottom w:val="0"/>
      <w:divBdr>
        <w:top w:val="none" w:sz="0" w:space="0" w:color="auto"/>
        <w:left w:val="none" w:sz="0" w:space="0" w:color="auto"/>
        <w:bottom w:val="none" w:sz="0" w:space="0" w:color="auto"/>
        <w:right w:val="none" w:sz="0" w:space="0" w:color="auto"/>
      </w:divBdr>
      <w:divsChild>
        <w:div w:id="846139755">
          <w:marLeft w:val="0"/>
          <w:marRight w:val="0"/>
          <w:marTop w:val="0"/>
          <w:marBottom w:val="0"/>
          <w:divBdr>
            <w:top w:val="none" w:sz="0" w:space="0" w:color="auto"/>
            <w:left w:val="none" w:sz="0" w:space="0" w:color="auto"/>
            <w:bottom w:val="none" w:sz="0" w:space="0" w:color="auto"/>
            <w:right w:val="none" w:sz="0" w:space="0" w:color="auto"/>
          </w:divBdr>
        </w:div>
      </w:divsChild>
    </w:div>
    <w:div w:id="1149052343">
      <w:marLeft w:val="0"/>
      <w:marRight w:val="0"/>
      <w:marTop w:val="0"/>
      <w:marBottom w:val="0"/>
      <w:divBdr>
        <w:top w:val="none" w:sz="0" w:space="0" w:color="auto"/>
        <w:left w:val="none" w:sz="0" w:space="0" w:color="auto"/>
        <w:bottom w:val="none" w:sz="0" w:space="0" w:color="auto"/>
        <w:right w:val="none" w:sz="0" w:space="0" w:color="auto"/>
      </w:divBdr>
    </w:div>
    <w:div w:id="1300106753">
      <w:marLeft w:val="0"/>
      <w:marRight w:val="0"/>
      <w:marTop w:val="0"/>
      <w:marBottom w:val="0"/>
      <w:divBdr>
        <w:top w:val="none" w:sz="0" w:space="0" w:color="auto"/>
        <w:left w:val="none" w:sz="0" w:space="0" w:color="auto"/>
        <w:bottom w:val="none" w:sz="0" w:space="0" w:color="auto"/>
        <w:right w:val="none" w:sz="0" w:space="0" w:color="auto"/>
      </w:divBdr>
    </w:div>
    <w:div w:id="1311716516">
      <w:marLeft w:val="0"/>
      <w:marRight w:val="0"/>
      <w:marTop w:val="0"/>
      <w:marBottom w:val="0"/>
      <w:divBdr>
        <w:top w:val="none" w:sz="0" w:space="0" w:color="auto"/>
        <w:left w:val="none" w:sz="0" w:space="0" w:color="auto"/>
        <w:bottom w:val="none" w:sz="0" w:space="0" w:color="auto"/>
        <w:right w:val="none" w:sz="0" w:space="0" w:color="auto"/>
      </w:divBdr>
    </w:div>
    <w:div w:id="1324164324">
      <w:marLeft w:val="0"/>
      <w:marRight w:val="0"/>
      <w:marTop w:val="0"/>
      <w:marBottom w:val="0"/>
      <w:divBdr>
        <w:top w:val="none" w:sz="0" w:space="0" w:color="auto"/>
        <w:left w:val="none" w:sz="0" w:space="0" w:color="auto"/>
        <w:bottom w:val="none" w:sz="0" w:space="0" w:color="auto"/>
        <w:right w:val="none" w:sz="0" w:space="0" w:color="auto"/>
      </w:divBdr>
    </w:div>
    <w:div w:id="1386375453">
      <w:marLeft w:val="0"/>
      <w:marRight w:val="0"/>
      <w:marTop w:val="0"/>
      <w:marBottom w:val="0"/>
      <w:divBdr>
        <w:top w:val="none" w:sz="0" w:space="0" w:color="auto"/>
        <w:left w:val="none" w:sz="0" w:space="0" w:color="auto"/>
        <w:bottom w:val="none" w:sz="0" w:space="0" w:color="auto"/>
        <w:right w:val="none" w:sz="0" w:space="0" w:color="auto"/>
      </w:divBdr>
    </w:div>
    <w:div w:id="1414661786">
      <w:marLeft w:val="0"/>
      <w:marRight w:val="0"/>
      <w:marTop w:val="0"/>
      <w:marBottom w:val="0"/>
      <w:divBdr>
        <w:top w:val="none" w:sz="0" w:space="0" w:color="auto"/>
        <w:left w:val="none" w:sz="0" w:space="0" w:color="auto"/>
        <w:bottom w:val="none" w:sz="0" w:space="0" w:color="auto"/>
        <w:right w:val="none" w:sz="0" w:space="0" w:color="auto"/>
      </w:divBdr>
    </w:div>
    <w:div w:id="1517310293">
      <w:marLeft w:val="0"/>
      <w:marRight w:val="0"/>
      <w:marTop w:val="0"/>
      <w:marBottom w:val="0"/>
      <w:divBdr>
        <w:top w:val="none" w:sz="0" w:space="0" w:color="auto"/>
        <w:left w:val="none" w:sz="0" w:space="0" w:color="auto"/>
        <w:bottom w:val="none" w:sz="0" w:space="0" w:color="auto"/>
        <w:right w:val="none" w:sz="0" w:space="0" w:color="auto"/>
      </w:divBdr>
    </w:div>
    <w:div w:id="1683504492">
      <w:marLeft w:val="0"/>
      <w:marRight w:val="0"/>
      <w:marTop w:val="0"/>
      <w:marBottom w:val="0"/>
      <w:divBdr>
        <w:top w:val="none" w:sz="0" w:space="0" w:color="auto"/>
        <w:left w:val="none" w:sz="0" w:space="0" w:color="auto"/>
        <w:bottom w:val="none" w:sz="0" w:space="0" w:color="auto"/>
        <w:right w:val="none" w:sz="0" w:space="0" w:color="auto"/>
      </w:divBdr>
      <w:divsChild>
        <w:div w:id="106589297">
          <w:marLeft w:val="0"/>
          <w:marRight w:val="0"/>
          <w:marTop w:val="0"/>
          <w:marBottom w:val="0"/>
          <w:divBdr>
            <w:top w:val="none" w:sz="0" w:space="0" w:color="auto"/>
            <w:left w:val="none" w:sz="0" w:space="0" w:color="auto"/>
            <w:bottom w:val="none" w:sz="0" w:space="0" w:color="auto"/>
            <w:right w:val="none" w:sz="0" w:space="0" w:color="auto"/>
          </w:divBdr>
        </w:div>
      </w:divsChild>
    </w:div>
    <w:div w:id="1690328230">
      <w:marLeft w:val="0"/>
      <w:marRight w:val="0"/>
      <w:marTop w:val="0"/>
      <w:marBottom w:val="0"/>
      <w:divBdr>
        <w:top w:val="none" w:sz="0" w:space="0" w:color="auto"/>
        <w:left w:val="none" w:sz="0" w:space="0" w:color="auto"/>
        <w:bottom w:val="none" w:sz="0" w:space="0" w:color="auto"/>
        <w:right w:val="none" w:sz="0" w:space="0" w:color="auto"/>
      </w:divBdr>
    </w:div>
    <w:div w:id="1752114960">
      <w:marLeft w:val="0"/>
      <w:marRight w:val="0"/>
      <w:marTop w:val="0"/>
      <w:marBottom w:val="0"/>
      <w:divBdr>
        <w:top w:val="none" w:sz="0" w:space="0" w:color="auto"/>
        <w:left w:val="none" w:sz="0" w:space="0" w:color="auto"/>
        <w:bottom w:val="none" w:sz="0" w:space="0" w:color="auto"/>
        <w:right w:val="none" w:sz="0" w:space="0" w:color="auto"/>
      </w:divBdr>
    </w:div>
    <w:div w:id="1764299598">
      <w:marLeft w:val="0"/>
      <w:marRight w:val="0"/>
      <w:marTop w:val="0"/>
      <w:marBottom w:val="0"/>
      <w:divBdr>
        <w:top w:val="none" w:sz="0" w:space="0" w:color="auto"/>
        <w:left w:val="none" w:sz="0" w:space="0" w:color="auto"/>
        <w:bottom w:val="none" w:sz="0" w:space="0" w:color="auto"/>
        <w:right w:val="none" w:sz="0" w:space="0" w:color="auto"/>
      </w:divBdr>
      <w:divsChild>
        <w:div w:id="81293092">
          <w:marLeft w:val="0"/>
          <w:marRight w:val="0"/>
          <w:marTop w:val="0"/>
          <w:marBottom w:val="0"/>
          <w:divBdr>
            <w:top w:val="none" w:sz="0" w:space="0" w:color="auto"/>
            <w:left w:val="none" w:sz="0" w:space="0" w:color="auto"/>
            <w:bottom w:val="none" w:sz="0" w:space="0" w:color="auto"/>
            <w:right w:val="none" w:sz="0" w:space="0" w:color="auto"/>
          </w:divBdr>
        </w:div>
      </w:divsChild>
    </w:div>
    <w:div w:id="1807317098">
      <w:marLeft w:val="0"/>
      <w:marRight w:val="0"/>
      <w:marTop w:val="0"/>
      <w:marBottom w:val="0"/>
      <w:divBdr>
        <w:top w:val="none" w:sz="0" w:space="0" w:color="auto"/>
        <w:left w:val="none" w:sz="0" w:space="0" w:color="auto"/>
        <w:bottom w:val="none" w:sz="0" w:space="0" w:color="auto"/>
        <w:right w:val="none" w:sz="0" w:space="0" w:color="auto"/>
      </w:divBdr>
    </w:div>
    <w:div w:id="1901136759">
      <w:marLeft w:val="0"/>
      <w:marRight w:val="0"/>
      <w:marTop w:val="0"/>
      <w:marBottom w:val="0"/>
      <w:divBdr>
        <w:top w:val="none" w:sz="0" w:space="0" w:color="auto"/>
        <w:left w:val="none" w:sz="0" w:space="0" w:color="auto"/>
        <w:bottom w:val="none" w:sz="0" w:space="0" w:color="auto"/>
        <w:right w:val="none" w:sz="0" w:space="0" w:color="auto"/>
      </w:divBdr>
    </w:div>
    <w:div w:id="1907454182">
      <w:marLeft w:val="0"/>
      <w:marRight w:val="0"/>
      <w:marTop w:val="0"/>
      <w:marBottom w:val="0"/>
      <w:divBdr>
        <w:top w:val="none" w:sz="0" w:space="0" w:color="auto"/>
        <w:left w:val="none" w:sz="0" w:space="0" w:color="auto"/>
        <w:bottom w:val="none" w:sz="0" w:space="0" w:color="auto"/>
        <w:right w:val="none" w:sz="0" w:space="0" w:color="auto"/>
      </w:divBdr>
      <w:divsChild>
        <w:div w:id="24450362">
          <w:marLeft w:val="0"/>
          <w:marRight w:val="0"/>
          <w:marTop w:val="0"/>
          <w:marBottom w:val="0"/>
          <w:divBdr>
            <w:top w:val="none" w:sz="0" w:space="0" w:color="auto"/>
            <w:left w:val="none" w:sz="0" w:space="0" w:color="auto"/>
            <w:bottom w:val="none" w:sz="0" w:space="0" w:color="auto"/>
            <w:right w:val="none" w:sz="0" w:space="0" w:color="auto"/>
          </w:divBdr>
        </w:div>
      </w:divsChild>
    </w:div>
    <w:div w:id="20135295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8067</Words>
  <Characters>2590</Characters>
  <Application>Microsoft Office Word</Application>
  <DocSecurity>0</DocSecurity>
  <Lines>21</Lines>
  <Paragraphs>21</Paragraphs>
  <ScaleCrop>false</ScaleCrop>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3</cp:revision>
  <dcterms:created xsi:type="dcterms:W3CDTF">2025-04-15T12:19:00Z</dcterms:created>
  <dcterms:modified xsi:type="dcterms:W3CDTF">2025-04-21T07:02:00Z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