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上投摩根大盘蓝筹股票型证券投资基金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2022</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2022</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基金管理人：上投摩根基金管理有限公司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报告送出日期：二〇二三年三月三十一日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31011578"/>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31011579"/>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47631D" w:rsidRDefault="00C2581A">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47631D" w:rsidRDefault="00C2581A">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47631D" w:rsidRDefault="00C2581A">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47631D" w:rsidRDefault="00C2581A">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47631D" w:rsidRDefault="00C2581A">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0F1F0C"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bookmarkStart w:id="8" w:name="_GoBack"/>
      <w:bookmarkEnd w:id="8"/>
      <w:r w:rsidR="000F1F0C" w:rsidRPr="00A47B3A">
        <w:rPr>
          <w:rStyle w:val="ad"/>
          <w:noProof/>
        </w:rPr>
        <w:fldChar w:fldCharType="begin"/>
      </w:r>
      <w:r w:rsidR="000F1F0C" w:rsidRPr="00A47B3A">
        <w:rPr>
          <w:rStyle w:val="ad"/>
          <w:noProof/>
        </w:rPr>
        <w:instrText xml:space="preserve"> </w:instrText>
      </w:r>
      <w:r w:rsidR="000F1F0C">
        <w:rPr>
          <w:noProof/>
        </w:rPr>
        <w:instrText>HYPERLINK \l "_Toc131011578"</w:instrText>
      </w:r>
      <w:r w:rsidR="000F1F0C" w:rsidRPr="00A47B3A">
        <w:rPr>
          <w:rStyle w:val="ad"/>
          <w:noProof/>
        </w:rPr>
        <w:instrText xml:space="preserve"> </w:instrText>
      </w:r>
      <w:r w:rsidR="000F1F0C" w:rsidRPr="00A47B3A">
        <w:rPr>
          <w:rStyle w:val="ad"/>
          <w:noProof/>
        </w:rPr>
      </w:r>
      <w:r w:rsidR="000F1F0C" w:rsidRPr="00A47B3A">
        <w:rPr>
          <w:rStyle w:val="ad"/>
          <w:noProof/>
        </w:rPr>
        <w:fldChar w:fldCharType="separate"/>
      </w:r>
      <w:r w:rsidR="000F1F0C" w:rsidRPr="00A47B3A">
        <w:rPr>
          <w:rStyle w:val="ad"/>
          <w:b/>
          <w:bCs/>
          <w:noProof/>
        </w:rPr>
        <w:t xml:space="preserve">§1  </w:t>
      </w:r>
      <w:r w:rsidR="000F1F0C" w:rsidRPr="00A47B3A">
        <w:rPr>
          <w:rStyle w:val="ad"/>
          <w:b/>
          <w:bCs/>
          <w:noProof/>
        </w:rPr>
        <w:t>重要提示及目录</w:t>
      </w:r>
      <w:r w:rsidR="000F1F0C">
        <w:rPr>
          <w:noProof/>
          <w:webHidden/>
        </w:rPr>
        <w:tab/>
      </w:r>
      <w:r w:rsidR="000F1F0C">
        <w:rPr>
          <w:noProof/>
          <w:webHidden/>
        </w:rPr>
        <w:fldChar w:fldCharType="begin"/>
      </w:r>
      <w:r w:rsidR="000F1F0C">
        <w:rPr>
          <w:noProof/>
          <w:webHidden/>
        </w:rPr>
        <w:instrText xml:space="preserve"> PAGEREF _Toc131011578 \h </w:instrText>
      </w:r>
      <w:r w:rsidR="000F1F0C">
        <w:rPr>
          <w:noProof/>
          <w:webHidden/>
        </w:rPr>
      </w:r>
      <w:r w:rsidR="000F1F0C">
        <w:rPr>
          <w:noProof/>
          <w:webHidden/>
        </w:rPr>
        <w:fldChar w:fldCharType="separate"/>
      </w:r>
      <w:r w:rsidR="000F1F0C">
        <w:rPr>
          <w:noProof/>
          <w:webHidden/>
        </w:rPr>
        <w:t>2</w:t>
      </w:r>
      <w:r w:rsidR="000F1F0C">
        <w:rPr>
          <w:noProof/>
          <w:webHidden/>
        </w:rPr>
        <w:fldChar w:fldCharType="end"/>
      </w:r>
      <w:r w:rsidR="000F1F0C" w:rsidRPr="00A47B3A">
        <w:rPr>
          <w:rStyle w:val="ad"/>
          <w:noProof/>
        </w:rPr>
        <w:fldChar w:fldCharType="end"/>
      </w:r>
    </w:p>
    <w:p w:rsidR="000F1F0C" w:rsidRDefault="000F1F0C">
      <w:pPr>
        <w:pStyle w:val="24"/>
        <w:ind w:left="420"/>
        <w:rPr>
          <w:rFonts w:asciiTheme="minorHAnsi" w:eastAsiaTheme="minorEastAsia" w:hAnsiTheme="minorHAnsi" w:cstheme="minorBidi"/>
          <w:noProof/>
          <w:kern w:val="2"/>
          <w:szCs w:val="22"/>
        </w:rPr>
      </w:pPr>
      <w:hyperlink w:anchor="_Toc131011579" w:history="1">
        <w:r w:rsidRPr="00A47B3A">
          <w:rPr>
            <w:rStyle w:val="ad"/>
            <w:noProof/>
          </w:rPr>
          <w:t xml:space="preserve">1.1 </w:t>
        </w:r>
        <w:r w:rsidRPr="00A47B3A">
          <w:rPr>
            <w:rStyle w:val="ad"/>
            <w:noProof/>
          </w:rPr>
          <w:t>重要提示</w:t>
        </w:r>
        <w:r>
          <w:rPr>
            <w:noProof/>
            <w:webHidden/>
          </w:rPr>
          <w:tab/>
        </w:r>
        <w:r>
          <w:rPr>
            <w:noProof/>
            <w:webHidden/>
          </w:rPr>
          <w:fldChar w:fldCharType="begin"/>
        </w:r>
        <w:r>
          <w:rPr>
            <w:noProof/>
            <w:webHidden/>
          </w:rPr>
          <w:instrText xml:space="preserve"> PAGEREF _Toc131011579 \h </w:instrText>
        </w:r>
        <w:r>
          <w:rPr>
            <w:noProof/>
            <w:webHidden/>
          </w:rPr>
        </w:r>
        <w:r>
          <w:rPr>
            <w:noProof/>
            <w:webHidden/>
          </w:rPr>
          <w:fldChar w:fldCharType="separate"/>
        </w:r>
        <w:r>
          <w:rPr>
            <w:noProof/>
            <w:webHidden/>
          </w:rPr>
          <w:t>2</w:t>
        </w:r>
        <w:r>
          <w:rPr>
            <w:noProof/>
            <w:webHidden/>
          </w:rPr>
          <w:fldChar w:fldCharType="end"/>
        </w:r>
      </w:hyperlink>
    </w:p>
    <w:p w:rsidR="000F1F0C" w:rsidRDefault="000F1F0C">
      <w:pPr>
        <w:pStyle w:val="12"/>
        <w:rPr>
          <w:rFonts w:asciiTheme="minorHAnsi" w:eastAsiaTheme="minorEastAsia" w:hAnsiTheme="minorHAnsi" w:cstheme="minorBidi"/>
          <w:noProof/>
          <w:szCs w:val="22"/>
        </w:rPr>
      </w:pPr>
      <w:hyperlink w:anchor="_Toc131011580" w:history="1">
        <w:r w:rsidRPr="00A47B3A">
          <w:rPr>
            <w:rStyle w:val="ad"/>
            <w:b/>
            <w:bCs/>
            <w:noProof/>
          </w:rPr>
          <w:t xml:space="preserve">§2  </w:t>
        </w:r>
        <w:r w:rsidRPr="00A47B3A">
          <w:rPr>
            <w:rStyle w:val="ad"/>
            <w:b/>
            <w:bCs/>
            <w:noProof/>
          </w:rPr>
          <w:t>基金简介</w:t>
        </w:r>
        <w:r>
          <w:rPr>
            <w:noProof/>
            <w:webHidden/>
          </w:rPr>
          <w:tab/>
        </w:r>
        <w:r>
          <w:rPr>
            <w:noProof/>
            <w:webHidden/>
          </w:rPr>
          <w:fldChar w:fldCharType="begin"/>
        </w:r>
        <w:r>
          <w:rPr>
            <w:noProof/>
            <w:webHidden/>
          </w:rPr>
          <w:instrText xml:space="preserve"> PAGEREF _Toc131011580 \h </w:instrText>
        </w:r>
        <w:r>
          <w:rPr>
            <w:noProof/>
            <w:webHidden/>
          </w:rPr>
        </w:r>
        <w:r>
          <w:rPr>
            <w:noProof/>
            <w:webHidden/>
          </w:rPr>
          <w:fldChar w:fldCharType="separate"/>
        </w:r>
        <w:r>
          <w:rPr>
            <w:noProof/>
            <w:webHidden/>
          </w:rPr>
          <w:t>5</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581" w:history="1">
        <w:r w:rsidRPr="00A47B3A">
          <w:rPr>
            <w:rStyle w:val="ad"/>
            <w:noProof/>
          </w:rPr>
          <w:t xml:space="preserve">2.1 </w:t>
        </w:r>
        <w:r w:rsidRPr="00A47B3A">
          <w:rPr>
            <w:rStyle w:val="ad"/>
            <w:noProof/>
          </w:rPr>
          <w:t>基金基本情况</w:t>
        </w:r>
        <w:r>
          <w:rPr>
            <w:noProof/>
            <w:webHidden/>
          </w:rPr>
          <w:tab/>
        </w:r>
        <w:r>
          <w:rPr>
            <w:noProof/>
            <w:webHidden/>
          </w:rPr>
          <w:fldChar w:fldCharType="begin"/>
        </w:r>
        <w:r>
          <w:rPr>
            <w:noProof/>
            <w:webHidden/>
          </w:rPr>
          <w:instrText xml:space="preserve"> PAGEREF _Toc131011581 \h </w:instrText>
        </w:r>
        <w:r>
          <w:rPr>
            <w:noProof/>
            <w:webHidden/>
          </w:rPr>
        </w:r>
        <w:r>
          <w:rPr>
            <w:noProof/>
            <w:webHidden/>
          </w:rPr>
          <w:fldChar w:fldCharType="separate"/>
        </w:r>
        <w:r>
          <w:rPr>
            <w:noProof/>
            <w:webHidden/>
          </w:rPr>
          <w:t>5</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582" w:history="1">
        <w:r w:rsidRPr="00A47B3A">
          <w:rPr>
            <w:rStyle w:val="ad"/>
            <w:noProof/>
          </w:rPr>
          <w:t xml:space="preserve">2.2 </w:t>
        </w:r>
        <w:r w:rsidRPr="00A47B3A">
          <w:rPr>
            <w:rStyle w:val="ad"/>
            <w:noProof/>
          </w:rPr>
          <w:t>基金产品说明</w:t>
        </w:r>
        <w:r>
          <w:rPr>
            <w:noProof/>
            <w:webHidden/>
          </w:rPr>
          <w:tab/>
        </w:r>
        <w:r>
          <w:rPr>
            <w:noProof/>
            <w:webHidden/>
          </w:rPr>
          <w:fldChar w:fldCharType="begin"/>
        </w:r>
        <w:r>
          <w:rPr>
            <w:noProof/>
            <w:webHidden/>
          </w:rPr>
          <w:instrText xml:space="preserve"> PAGEREF _Toc131011582 \h </w:instrText>
        </w:r>
        <w:r>
          <w:rPr>
            <w:noProof/>
            <w:webHidden/>
          </w:rPr>
        </w:r>
        <w:r>
          <w:rPr>
            <w:noProof/>
            <w:webHidden/>
          </w:rPr>
          <w:fldChar w:fldCharType="separate"/>
        </w:r>
        <w:r>
          <w:rPr>
            <w:noProof/>
            <w:webHidden/>
          </w:rPr>
          <w:t>5</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583" w:history="1">
        <w:r w:rsidRPr="00A47B3A">
          <w:rPr>
            <w:rStyle w:val="ad"/>
            <w:noProof/>
          </w:rPr>
          <w:t xml:space="preserve">2.3 </w:t>
        </w:r>
        <w:r w:rsidRPr="00A47B3A">
          <w:rPr>
            <w:rStyle w:val="ad"/>
            <w:noProof/>
          </w:rPr>
          <w:t>基金管理人和基金托管人</w:t>
        </w:r>
        <w:r>
          <w:rPr>
            <w:noProof/>
            <w:webHidden/>
          </w:rPr>
          <w:tab/>
        </w:r>
        <w:r>
          <w:rPr>
            <w:noProof/>
            <w:webHidden/>
          </w:rPr>
          <w:fldChar w:fldCharType="begin"/>
        </w:r>
        <w:r>
          <w:rPr>
            <w:noProof/>
            <w:webHidden/>
          </w:rPr>
          <w:instrText xml:space="preserve"> PAGEREF _Toc131011583 \h </w:instrText>
        </w:r>
        <w:r>
          <w:rPr>
            <w:noProof/>
            <w:webHidden/>
          </w:rPr>
        </w:r>
        <w:r>
          <w:rPr>
            <w:noProof/>
            <w:webHidden/>
          </w:rPr>
          <w:fldChar w:fldCharType="separate"/>
        </w:r>
        <w:r>
          <w:rPr>
            <w:noProof/>
            <w:webHidden/>
          </w:rPr>
          <w:t>6</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584" w:history="1">
        <w:r w:rsidRPr="00A47B3A">
          <w:rPr>
            <w:rStyle w:val="ad"/>
            <w:noProof/>
          </w:rPr>
          <w:t xml:space="preserve">2.4 </w:t>
        </w:r>
        <w:r w:rsidRPr="00A47B3A">
          <w:rPr>
            <w:rStyle w:val="ad"/>
            <w:noProof/>
          </w:rPr>
          <w:t>信息披露方式</w:t>
        </w:r>
        <w:r>
          <w:rPr>
            <w:noProof/>
            <w:webHidden/>
          </w:rPr>
          <w:tab/>
        </w:r>
        <w:r>
          <w:rPr>
            <w:noProof/>
            <w:webHidden/>
          </w:rPr>
          <w:fldChar w:fldCharType="begin"/>
        </w:r>
        <w:r>
          <w:rPr>
            <w:noProof/>
            <w:webHidden/>
          </w:rPr>
          <w:instrText xml:space="preserve"> PAGEREF _Toc131011584 \h </w:instrText>
        </w:r>
        <w:r>
          <w:rPr>
            <w:noProof/>
            <w:webHidden/>
          </w:rPr>
        </w:r>
        <w:r>
          <w:rPr>
            <w:noProof/>
            <w:webHidden/>
          </w:rPr>
          <w:fldChar w:fldCharType="separate"/>
        </w:r>
        <w:r>
          <w:rPr>
            <w:noProof/>
            <w:webHidden/>
          </w:rPr>
          <w:t>7</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585" w:history="1">
        <w:r w:rsidRPr="00A47B3A">
          <w:rPr>
            <w:rStyle w:val="ad"/>
            <w:noProof/>
          </w:rPr>
          <w:t xml:space="preserve">2.5 </w:t>
        </w:r>
        <w:r w:rsidRPr="00A47B3A">
          <w:rPr>
            <w:rStyle w:val="ad"/>
            <w:noProof/>
          </w:rPr>
          <w:t>其他相关资料</w:t>
        </w:r>
        <w:r>
          <w:rPr>
            <w:noProof/>
            <w:webHidden/>
          </w:rPr>
          <w:tab/>
        </w:r>
        <w:r>
          <w:rPr>
            <w:noProof/>
            <w:webHidden/>
          </w:rPr>
          <w:fldChar w:fldCharType="begin"/>
        </w:r>
        <w:r>
          <w:rPr>
            <w:noProof/>
            <w:webHidden/>
          </w:rPr>
          <w:instrText xml:space="preserve"> PAGEREF _Toc131011585 \h </w:instrText>
        </w:r>
        <w:r>
          <w:rPr>
            <w:noProof/>
            <w:webHidden/>
          </w:rPr>
        </w:r>
        <w:r>
          <w:rPr>
            <w:noProof/>
            <w:webHidden/>
          </w:rPr>
          <w:fldChar w:fldCharType="separate"/>
        </w:r>
        <w:r>
          <w:rPr>
            <w:noProof/>
            <w:webHidden/>
          </w:rPr>
          <w:t>7</w:t>
        </w:r>
        <w:r>
          <w:rPr>
            <w:noProof/>
            <w:webHidden/>
          </w:rPr>
          <w:fldChar w:fldCharType="end"/>
        </w:r>
      </w:hyperlink>
    </w:p>
    <w:p w:rsidR="000F1F0C" w:rsidRDefault="000F1F0C">
      <w:pPr>
        <w:pStyle w:val="12"/>
        <w:rPr>
          <w:rFonts w:asciiTheme="minorHAnsi" w:eastAsiaTheme="minorEastAsia" w:hAnsiTheme="minorHAnsi" w:cstheme="minorBidi"/>
          <w:noProof/>
          <w:szCs w:val="22"/>
        </w:rPr>
      </w:pPr>
      <w:hyperlink w:anchor="_Toc131011586" w:history="1">
        <w:r w:rsidRPr="00A47B3A">
          <w:rPr>
            <w:rStyle w:val="ad"/>
            <w:b/>
            <w:bCs/>
            <w:noProof/>
          </w:rPr>
          <w:t xml:space="preserve">§3  </w:t>
        </w:r>
        <w:r w:rsidRPr="00A47B3A">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_Toc131011586 \h </w:instrText>
        </w:r>
        <w:r>
          <w:rPr>
            <w:noProof/>
            <w:webHidden/>
          </w:rPr>
        </w:r>
        <w:r>
          <w:rPr>
            <w:noProof/>
            <w:webHidden/>
          </w:rPr>
          <w:fldChar w:fldCharType="separate"/>
        </w:r>
        <w:r>
          <w:rPr>
            <w:noProof/>
            <w:webHidden/>
          </w:rPr>
          <w:t>7</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587" w:history="1">
        <w:r w:rsidRPr="00A47B3A">
          <w:rPr>
            <w:rStyle w:val="ad"/>
            <w:noProof/>
          </w:rPr>
          <w:t xml:space="preserve">3.1 </w:t>
        </w:r>
        <w:r w:rsidRPr="00A47B3A">
          <w:rPr>
            <w:rStyle w:val="ad"/>
            <w:noProof/>
          </w:rPr>
          <w:t>主要会计数据和财务指标</w:t>
        </w:r>
        <w:r>
          <w:rPr>
            <w:noProof/>
            <w:webHidden/>
          </w:rPr>
          <w:tab/>
        </w:r>
        <w:r>
          <w:rPr>
            <w:noProof/>
            <w:webHidden/>
          </w:rPr>
          <w:fldChar w:fldCharType="begin"/>
        </w:r>
        <w:r>
          <w:rPr>
            <w:noProof/>
            <w:webHidden/>
          </w:rPr>
          <w:instrText xml:space="preserve"> PAGEREF _Toc131011587 \h </w:instrText>
        </w:r>
        <w:r>
          <w:rPr>
            <w:noProof/>
            <w:webHidden/>
          </w:rPr>
        </w:r>
        <w:r>
          <w:rPr>
            <w:noProof/>
            <w:webHidden/>
          </w:rPr>
          <w:fldChar w:fldCharType="separate"/>
        </w:r>
        <w:r>
          <w:rPr>
            <w:noProof/>
            <w:webHidden/>
          </w:rPr>
          <w:t>7</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588" w:history="1">
        <w:r w:rsidRPr="00A47B3A">
          <w:rPr>
            <w:rStyle w:val="ad"/>
            <w:noProof/>
          </w:rPr>
          <w:t xml:space="preserve">3.2 </w:t>
        </w:r>
        <w:r w:rsidRPr="00A47B3A">
          <w:rPr>
            <w:rStyle w:val="ad"/>
            <w:noProof/>
          </w:rPr>
          <w:t>基金净值表现</w:t>
        </w:r>
        <w:r>
          <w:rPr>
            <w:noProof/>
            <w:webHidden/>
          </w:rPr>
          <w:tab/>
        </w:r>
        <w:r>
          <w:rPr>
            <w:noProof/>
            <w:webHidden/>
          </w:rPr>
          <w:fldChar w:fldCharType="begin"/>
        </w:r>
        <w:r>
          <w:rPr>
            <w:noProof/>
            <w:webHidden/>
          </w:rPr>
          <w:instrText xml:space="preserve"> PAGEREF _Toc131011588 \h </w:instrText>
        </w:r>
        <w:r>
          <w:rPr>
            <w:noProof/>
            <w:webHidden/>
          </w:rPr>
        </w:r>
        <w:r>
          <w:rPr>
            <w:noProof/>
            <w:webHidden/>
          </w:rPr>
          <w:fldChar w:fldCharType="separate"/>
        </w:r>
        <w:r>
          <w:rPr>
            <w:noProof/>
            <w:webHidden/>
          </w:rPr>
          <w:t>9</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589" w:history="1">
        <w:r w:rsidRPr="00A47B3A">
          <w:rPr>
            <w:rStyle w:val="ad"/>
            <w:noProof/>
          </w:rPr>
          <w:t xml:space="preserve">3.3 </w:t>
        </w:r>
        <w:r w:rsidRPr="00A47B3A">
          <w:rPr>
            <w:rStyle w:val="ad"/>
            <w:noProof/>
          </w:rPr>
          <w:t>过去三年基金的利润分配情况</w:t>
        </w:r>
        <w:r>
          <w:rPr>
            <w:noProof/>
            <w:webHidden/>
          </w:rPr>
          <w:tab/>
        </w:r>
        <w:r>
          <w:rPr>
            <w:noProof/>
            <w:webHidden/>
          </w:rPr>
          <w:fldChar w:fldCharType="begin"/>
        </w:r>
        <w:r>
          <w:rPr>
            <w:noProof/>
            <w:webHidden/>
          </w:rPr>
          <w:instrText xml:space="preserve"> PAGEREF _Toc131011589 \h </w:instrText>
        </w:r>
        <w:r>
          <w:rPr>
            <w:noProof/>
            <w:webHidden/>
          </w:rPr>
        </w:r>
        <w:r>
          <w:rPr>
            <w:noProof/>
            <w:webHidden/>
          </w:rPr>
          <w:fldChar w:fldCharType="separate"/>
        </w:r>
        <w:r>
          <w:rPr>
            <w:noProof/>
            <w:webHidden/>
          </w:rPr>
          <w:t>12</w:t>
        </w:r>
        <w:r>
          <w:rPr>
            <w:noProof/>
            <w:webHidden/>
          </w:rPr>
          <w:fldChar w:fldCharType="end"/>
        </w:r>
      </w:hyperlink>
    </w:p>
    <w:p w:rsidR="000F1F0C" w:rsidRDefault="000F1F0C">
      <w:pPr>
        <w:pStyle w:val="12"/>
        <w:rPr>
          <w:rFonts w:asciiTheme="minorHAnsi" w:eastAsiaTheme="minorEastAsia" w:hAnsiTheme="minorHAnsi" w:cstheme="minorBidi"/>
          <w:noProof/>
          <w:szCs w:val="22"/>
        </w:rPr>
      </w:pPr>
      <w:hyperlink w:anchor="_Toc131011590" w:history="1">
        <w:r w:rsidRPr="00A47B3A">
          <w:rPr>
            <w:rStyle w:val="ad"/>
            <w:b/>
            <w:bCs/>
            <w:noProof/>
          </w:rPr>
          <w:t xml:space="preserve">§4  </w:t>
        </w:r>
        <w:r w:rsidRPr="00A47B3A">
          <w:rPr>
            <w:rStyle w:val="ad"/>
            <w:b/>
            <w:bCs/>
            <w:noProof/>
          </w:rPr>
          <w:t>管理人报告</w:t>
        </w:r>
        <w:r>
          <w:rPr>
            <w:noProof/>
            <w:webHidden/>
          </w:rPr>
          <w:tab/>
        </w:r>
        <w:r>
          <w:rPr>
            <w:noProof/>
            <w:webHidden/>
          </w:rPr>
          <w:fldChar w:fldCharType="begin"/>
        </w:r>
        <w:r>
          <w:rPr>
            <w:noProof/>
            <w:webHidden/>
          </w:rPr>
          <w:instrText xml:space="preserve"> PAGEREF _Toc131011590 \h </w:instrText>
        </w:r>
        <w:r>
          <w:rPr>
            <w:noProof/>
            <w:webHidden/>
          </w:rPr>
        </w:r>
        <w:r>
          <w:rPr>
            <w:noProof/>
            <w:webHidden/>
          </w:rPr>
          <w:fldChar w:fldCharType="separate"/>
        </w:r>
        <w:r>
          <w:rPr>
            <w:noProof/>
            <w:webHidden/>
          </w:rPr>
          <w:t>13</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591" w:history="1">
        <w:r w:rsidRPr="00A47B3A">
          <w:rPr>
            <w:rStyle w:val="ad"/>
            <w:noProof/>
          </w:rPr>
          <w:t xml:space="preserve">4.1 </w:t>
        </w:r>
        <w:r w:rsidRPr="00A47B3A">
          <w:rPr>
            <w:rStyle w:val="ad"/>
            <w:noProof/>
          </w:rPr>
          <w:t>基金管理人及基金经理情况</w:t>
        </w:r>
        <w:r>
          <w:rPr>
            <w:noProof/>
            <w:webHidden/>
          </w:rPr>
          <w:tab/>
        </w:r>
        <w:r>
          <w:rPr>
            <w:noProof/>
            <w:webHidden/>
          </w:rPr>
          <w:fldChar w:fldCharType="begin"/>
        </w:r>
        <w:r>
          <w:rPr>
            <w:noProof/>
            <w:webHidden/>
          </w:rPr>
          <w:instrText xml:space="preserve"> PAGEREF _Toc131011591 \h </w:instrText>
        </w:r>
        <w:r>
          <w:rPr>
            <w:noProof/>
            <w:webHidden/>
          </w:rPr>
        </w:r>
        <w:r>
          <w:rPr>
            <w:noProof/>
            <w:webHidden/>
          </w:rPr>
          <w:fldChar w:fldCharType="separate"/>
        </w:r>
        <w:r>
          <w:rPr>
            <w:noProof/>
            <w:webHidden/>
          </w:rPr>
          <w:t>13</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592" w:history="1">
        <w:r w:rsidRPr="00A47B3A">
          <w:rPr>
            <w:rStyle w:val="ad"/>
            <w:noProof/>
          </w:rPr>
          <w:t xml:space="preserve">4.2 </w:t>
        </w:r>
        <w:r w:rsidRPr="00A47B3A">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_Toc131011592 \h </w:instrText>
        </w:r>
        <w:r>
          <w:rPr>
            <w:noProof/>
            <w:webHidden/>
          </w:rPr>
        </w:r>
        <w:r>
          <w:rPr>
            <w:noProof/>
            <w:webHidden/>
          </w:rPr>
          <w:fldChar w:fldCharType="separate"/>
        </w:r>
        <w:r>
          <w:rPr>
            <w:noProof/>
            <w:webHidden/>
          </w:rPr>
          <w:t>15</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593" w:history="1">
        <w:r w:rsidRPr="00A47B3A">
          <w:rPr>
            <w:rStyle w:val="ad"/>
            <w:noProof/>
          </w:rPr>
          <w:t xml:space="preserve">4.3 </w:t>
        </w:r>
        <w:r w:rsidRPr="00A47B3A">
          <w:rPr>
            <w:rStyle w:val="ad"/>
            <w:noProof/>
          </w:rPr>
          <w:t>管理人对报告期内公平交易情况的专项说明</w:t>
        </w:r>
        <w:r>
          <w:rPr>
            <w:noProof/>
            <w:webHidden/>
          </w:rPr>
          <w:tab/>
        </w:r>
        <w:r>
          <w:rPr>
            <w:noProof/>
            <w:webHidden/>
          </w:rPr>
          <w:fldChar w:fldCharType="begin"/>
        </w:r>
        <w:r>
          <w:rPr>
            <w:noProof/>
            <w:webHidden/>
          </w:rPr>
          <w:instrText xml:space="preserve"> PAGEREF _Toc131011593 \h </w:instrText>
        </w:r>
        <w:r>
          <w:rPr>
            <w:noProof/>
            <w:webHidden/>
          </w:rPr>
        </w:r>
        <w:r>
          <w:rPr>
            <w:noProof/>
            <w:webHidden/>
          </w:rPr>
          <w:fldChar w:fldCharType="separate"/>
        </w:r>
        <w:r>
          <w:rPr>
            <w:noProof/>
            <w:webHidden/>
          </w:rPr>
          <w:t>15</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594" w:history="1">
        <w:r w:rsidRPr="00A47B3A">
          <w:rPr>
            <w:rStyle w:val="ad"/>
            <w:noProof/>
          </w:rPr>
          <w:t xml:space="preserve">4.4 </w:t>
        </w:r>
        <w:r w:rsidRPr="00A47B3A">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_Toc131011594 \h </w:instrText>
        </w:r>
        <w:r>
          <w:rPr>
            <w:noProof/>
            <w:webHidden/>
          </w:rPr>
        </w:r>
        <w:r>
          <w:rPr>
            <w:noProof/>
            <w:webHidden/>
          </w:rPr>
          <w:fldChar w:fldCharType="separate"/>
        </w:r>
        <w:r>
          <w:rPr>
            <w:noProof/>
            <w:webHidden/>
          </w:rPr>
          <w:t>16</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595" w:history="1">
        <w:r w:rsidRPr="00A47B3A">
          <w:rPr>
            <w:rStyle w:val="ad"/>
            <w:noProof/>
          </w:rPr>
          <w:t xml:space="preserve">4.5 </w:t>
        </w:r>
        <w:r w:rsidRPr="00A47B3A">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_Toc131011595 \h </w:instrText>
        </w:r>
        <w:r>
          <w:rPr>
            <w:noProof/>
            <w:webHidden/>
          </w:rPr>
        </w:r>
        <w:r>
          <w:rPr>
            <w:noProof/>
            <w:webHidden/>
          </w:rPr>
          <w:fldChar w:fldCharType="separate"/>
        </w:r>
        <w:r>
          <w:rPr>
            <w:noProof/>
            <w:webHidden/>
          </w:rPr>
          <w:t>17</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596" w:history="1">
        <w:r w:rsidRPr="00A47B3A">
          <w:rPr>
            <w:rStyle w:val="ad"/>
            <w:noProof/>
          </w:rPr>
          <w:t xml:space="preserve">4.6 </w:t>
        </w:r>
        <w:r w:rsidRPr="00A47B3A">
          <w:rPr>
            <w:rStyle w:val="ad"/>
            <w:noProof/>
          </w:rPr>
          <w:t>管理人内部有关本基金的监察稽核工作情况</w:t>
        </w:r>
        <w:r>
          <w:rPr>
            <w:noProof/>
            <w:webHidden/>
          </w:rPr>
          <w:tab/>
        </w:r>
        <w:r>
          <w:rPr>
            <w:noProof/>
            <w:webHidden/>
          </w:rPr>
          <w:fldChar w:fldCharType="begin"/>
        </w:r>
        <w:r>
          <w:rPr>
            <w:noProof/>
            <w:webHidden/>
          </w:rPr>
          <w:instrText xml:space="preserve"> PAGEREF _Toc131011596 \h </w:instrText>
        </w:r>
        <w:r>
          <w:rPr>
            <w:noProof/>
            <w:webHidden/>
          </w:rPr>
        </w:r>
        <w:r>
          <w:rPr>
            <w:noProof/>
            <w:webHidden/>
          </w:rPr>
          <w:fldChar w:fldCharType="separate"/>
        </w:r>
        <w:r>
          <w:rPr>
            <w:noProof/>
            <w:webHidden/>
          </w:rPr>
          <w:t>17</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597" w:history="1">
        <w:r w:rsidRPr="00A47B3A">
          <w:rPr>
            <w:rStyle w:val="ad"/>
            <w:noProof/>
          </w:rPr>
          <w:t xml:space="preserve">4.7 </w:t>
        </w:r>
        <w:r w:rsidRPr="00A47B3A">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_Toc131011597 \h </w:instrText>
        </w:r>
        <w:r>
          <w:rPr>
            <w:noProof/>
            <w:webHidden/>
          </w:rPr>
        </w:r>
        <w:r>
          <w:rPr>
            <w:noProof/>
            <w:webHidden/>
          </w:rPr>
          <w:fldChar w:fldCharType="separate"/>
        </w:r>
        <w:r>
          <w:rPr>
            <w:noProof/>
            <w:webHidden/>
          </w:rPr>
          <w:t>18</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598" w:history="1">
        <w:r w:rsidRPr="00A47B3A">
          <w:rPr>
            <w:rStyle w:val="ad"/>
            <w:noProof/>
          </w:rPr>
          <w:t xml:space="preserve">4.8 </w:t>
        </w:r>
        <w:r w:rsidRPr="00A47B3A">
          <w:rPr>
            <w:rStyle w:val="ad"/>
            <w:noProof/>
          </w:rPr>
          <w:t>管理人对报告期内基金利润分配情况的说明</w:t>
        </w:r>
        <w:r>
          <w:rPr>
            <w:noProof/>
            <w:webHidden/>
          </w:rPr>
          <w:tab/>
        </w:r>
        <w:r>
          <w:rPr>
            <w:noProof/>
            <w:webHidden/>
          </w:rPr>
          <w:fldChar w:fldCharType="begin"/>
        </w:r>
        <w:r>
          <w:rPr>
            <w:noProof/>
            <w:webHidden/>
          </w:rPr>
          <w:instrText xml:space="preserve"> PAGEREF _Toc131011598 \h </w:instrText>
        </w:r>
        <w:r>
          <w:rPr>
            <w:noProof/>
            <w:webHidden/>
          </w:rPr>
        </w:r>
        <w:r>
          <w:rPr>
            <w:noProof/>
            <w:webHidden/>
          </w:rPr>
          <w:fldChar w:fldCharType="separate"/>
        </w:r>
        <w:r>
          <w:rPr>
            <w:noProof/>
            <w:webHidden/>
          </w:rPr>
          <w:t>18</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599" w:history="1">
        <w:r w:rsidRPr="00A47B3A">
          <w:rPr>
            <w:rStyle w:val="ad"/>
            <w:noProof/>
          </w:rPr>
          <w:t xml:space="preserve">4.9 </w:t>
        </w:r>
        <w:r w:rsidRPr="00A47B3A">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_Toc131011599 \h </w:instrText>
        </w:r>
        <w:r>
          <w:rPr>
            <w:noProof/>
            <w:webHidden/>
          </w:rPr>
        </w:r>
        <w:r>
          <w:rPr>
            <w:noProof/>
            <w:webHidden/>
          </w:rPr>
          <w:fldChar w:fldCharType="separate"/>
        </w:r>
        <w:r>
          <w:rPr>
            <w:noProof/>
            <w:webHidden/>
          </w:rPr>
          <w:t>18</w:t>
        </w:r>
        <w:r>
          <w:rPr>
            <w:noProof/>
            <w:webHidden/>
          </w:rPr>
          <w:fldChar w:fldCharType="end"/>
        </w:r>
      </w:hyperlink>
    </w:p>
    <w:p w:rsidR="000F1F0C" w:rsidRDefault="000F1F0C">
      <w:pPr>
        <w:pStyle w:val="12"/>
        <w:rPr>
          <w:rFonts w:asciiTheme="minorHAnsi" w:eastAsiaTheme="minorEastAsia" w:hAnsiTheme="minorHAnsi" w:cstheme="minorBidi"/>
          <w:noProof/>
          <w:szCs w:val="22"/>
        </w:rPr>
      </w:pPr>
      <w:hyperlink w:anchor="_Toc131011600" w:history="1">
        <w:r w:rsidRPr="00A47B3A">
          <w:rPr>
            <w:rStyle w:val="ad"/>
            <w:b/>
            <w:bCs/>
            <w:noProof/>
          </w:rPr>
          <w:t xml:space="preserve">§5  </w:t>
        </w:r>
        <w:r w:rsidRPr="00A47B3A">
          <w:rPr>
            <w:rStyle w:val="ad"/>
            <w:b/>
            <w:bCs/>
            <w:noProof/>
          </w:rPr>
          <w:t>托管人报告</w:t>
        </w:r>
        <w:r>
          <w:rPr>
            <w:noProof/>
            <w:webHidden/>
          </w:rPr>
          <w:tab/>
        </w:r>
        <w:r>
          <w:rPr>
            <w:noProof/>
            <w:webHidden/>
          </w:rPr>
          <w:fldChar w:fldCharType="begin"/>
        </w:r>
        <w:r>
          <w:rPr>
            <w:noProof/>
            <w:webHidden/>
          </w:rPr>
          <w:instrText xml:space="preserve"> PAGEREF _Toc131011600 \h </w:instrText>
        </w:r>
        <w:r>
          <w:rPr>
            <w:noProof/>
            <w:webHidden/>
          </w:rPr>
        </w:r>
        <w:r>
          <w:rPr>
            <w:noProof/>
            <w:webHidden/>
          </w:rPr>
          <w:fldChar w:fldCharType="separate"/>
        </w:r>
        <w:r>
          <w:rPr>
            <w:noProof/>
            <w:webHidden/>
          </w:rPr>
          <w:t>18</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01" w:history="1">
        <w:r w:rsidRPr="00A47B3A">
          <w:rPr>
            <w:rStyle w:val="ad"/>
            <w:noProof/>
          </w:rPr>
          <w:t xml:space="preserve">5.1 </w:t>
        </w:r>
        <w:r w:rsidRPr="00A47B3A">
          <w:rPr>
            <w:rStyle w:val="ad"/>
            <w:noProof/>
          </w:rPr>
          <w:t>报告期内本基金托管人遵规守信情况声明</w:t>
        </w:r>
        <w:r>
          <w:rPr>
            <w:noProof/>
            <w:webHidden/>
          </w:rPr>
          <w:tab/>
        </w:r>
        <w:r>
          <w:rPr>
            <w:noProof/>
            <w:webHidden/>
          </w:rPr>
          <w:fldChar w:fldCharType="begin"/>
        </w:r>
        <w:r>
          <w:rPr>
            <w:noProof/>
            <w:webHidden/>
          </w:rPr>
          <w:instrText xml:space="preserve"> PAGEREF _Toc131011601 \h </w:instrText>
        </w:r>
        <w:r>
          <w:rPr>
            <w:noProof/>
            <w:webHidden/>
          </w:rPr>
        </w:r>
        <w:r>
          <w:rPr>
            <w:noProof/>
            <w:webHidden/>
          </w:rPr>
          <w:fldChar w:fldCharType="separate"/>
        </w:r>
        <w:r>
          <w:rPr>
            <w:noProof/>
            <w:webHidden/>
          </w:rPr>
          <w:t>18</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02" w:history="1">
        <w:r w:rsidRPr="00A47B3A">
          <w:rPr>
            <w:rStyle w:val="ad"/>
            <w:noProof/>
          </w:rPr>
          <w:t xml:space="preserve">5.2 </w:t>
        </w:r>
        <w:r w:rsidRPr="00A47B3A">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_Toc131011602 \h </w:instrText>
        </w:r>
        <w:r>
          <w:rPr>
            <w:noProof/>
            <w:webHidden/>
          </w:rPr>
        </w:r>
        <w:r>
          <w:rPr>
            <w:noProof/>
            <w:webHidden/>
          </w:rPr>
          <w:fldChar w:fldCharType="separate"/>
        </w:r>
        <w:r>
          <w:rPr>
            <w:noProof/>
            <w:webHidden/>
          </w:rPr>
          <w:t>18</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03" w:history="1">
        <w:r w:rsidRPr="00A47B3A">
          <w:rPr>
            <w:rStyle w:val="ad"/>
            <w:noProof/>
          </w:rPr>
          <w:t xml:space="preserve">5.3 </w:t>
        </w:r>
        <w:r w:rsidRPr="00A47B3A">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_Toc131011603 \h </w:instrText>
        </w:r>
        <w:r>
          <w:rPr>
            <w:noProof/>
            <w:webHidden/>
          </w:rPr>
        </w:r>
        <w:r>
          <w:rPr>
            <w:noProof/>
            <w:webHidden/>
          </w:rPr>
          <w:fldChar w:fldCharType="separate"/>
        </w:r>
        <w:r>
          <w:rPr>
            <w:noProof/>
            <w:webHidden/>
          </w:rPr>
          <w:t>19</w:t>
        </w:r>
        <w:r>
          <w:rPr>
            <w:noProof/>
            <w:webHidden/>
          </w:rPr>
          <w:fldChar w:fldCharType="end"/>
        </w:r>
      </w:hyperlink>
    </w:p>
    <w:p w:rsidR="000F1F0C" w:rsidRDefault="000F1F0C">
      <w:pPr>
        <w:pStyle w:val="12"/>
        <w:rPr>
          <w:rFonts w:asciiTheme="minorHAnsi" w:eastAsiaTheme="minorEastAsia" w:hAnsiTheme="minorHAnsi" w:cstheme="minorBidi"/>
          <w:noProof/>
          <w:szCs w:val="22"/>
        </w:rPr>
      </w:pPr>
      <w:hyperlink w:anchor="_Toc131011604" w:history="1">
        <w:r w:rsidRPr="00A47B3A">
          <w:rPr>
            <w:rStyle w:val="ad"/>
            <w:b/>
            <w:bCs/>
            <w:noProof/>
          </w:rPr>
          <w:t xml:space="preserve">§6  </w:t>
        </w:r>
        <w:r w:rsidRPr="00A47B3A">
          <w:rPr>
            <w:rStyle w:val="ad"/>
            <w:b/>
            <w:bCs/>
            <w:noProof/>
          </w:rPr>
          <w:t>审计报告</w:t>
        </w:r>
        <w:r>
          <w:rPr>
            <w:noProof/>
            <w:webHidden/>
          </w:rPr>
          <w:tab/>
        </w:r>
        <w:r>
          <w:rPr>
            <w:noProof/>
            <w:webHidden/>
          </w:rPr>
          <w:fldChar w:fldCharType="begin"/>
        </w:r>
        <w:r>
          <w:rPr>
            <w:noProof/>
            <w:webHidden/>
          </w:rPr>
          <w:instrText xml:space="preserve"> PAGEREF _Toc131011604 \h </w:instrText>
        </w:r>
        <w:r>
          <w:rPr>
            <w:noProof/>
            <w:webHidden/>
          </w:rPr>
        </w:r>
        <w:r>
          <w:rPr>
            <w:noProof/>
            <w:webHidden/>
          </w:rPr>
          <w:fldChar w:fldCharType="separate"/>
        </w:r>
        <w:r>
          <w:rPr>
            <w:noProof/>
            <w:webHidden/>
          </w:rPr>
          <w:t>19</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05" w:history="1">
        <w:r w:rsidRPr="00A47B3A">
          <w:rPr>
            <w:rStyle w:val="ad"/>
            <w:noProof/>
          </w:rPr>
          <w:t xml:space="preserve">6.1 </w:t>
        </w:r>
        <w:r w:rsidRPr="00A47B3A">
          <w:rPr>
            <w:rStyle w:val="ad"/>
            <w:noProof/>
          </w:rPr>
          <w:t>审计意见</w:t>
        </w:r>
        <w:r>
          <w:rPr>
            <w:noProof/>
            <w:webHidden/>
          </w:rPr>
          <w:tab/>
        </w:r>
        <w:r>
          <w:rPr>
            <w:noProof/>
            <w:webHidden/>
          </w:rPr>
          <w:fldChar w:fldCharType="begin"/>
        </w:r>
        <w:r>
          <w:rPr>
            <w:noProof/>
            <w:webHidden/>
          </w:rPr>
          <w:instrText xml:space="preserve"> PAGEREF _Toc131011605 \h </w:instrText>
        </w:r>
        <w:r>
          <w:rPr>
            <w:noProof/>
            <w:webHidden/>
          </w:rPr>
        </w:r>
        <w:r>
          <w:rPr>
            <w:noProof/>
            <w:webHidden/>
          </w:rPr>
          <w:fldChar w:fldCharType="separate"/>
        </w:r>
        <w:r>
          <w:rPr>
            <w:noProof/>
            <w:webHidden/>
          </w:rPr>
          <w:t>19</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06" w:history="1">
        <w:r w:rsidRPr="00A47B3A">
          <w:rPr>
            <w:rStyle w:val="ad"/>
            <w:noProof/>
          </w:rPr>
          <w:t xml:space="preserve">6.2 </w:t>
        </w:r>
        <w:r w:rsidRPr="00A47B3A">
          <w:rPr>
            <w:rStyle w:val="ad"/>
            <w:noProof/>
          </w:rPr>
          <w:t>形成审计意见的基础</w:t>
        </w:r>
        <w:r>
          <w:rPr>
            <w:noProof/>
            <w:webHidden/>
          </w:rPr>
          <w:tab/>
        </w:r>
        <w:r>
          <w:rPr>
            <w:noProof/>
            <w:webHidden/>
          </w:rPr>
          <w:fldChar w:fldCharType="begin"/>
        </w:r>
        <w:r>
          <w:rPr>
            <w:noProof/>
            <w:webHidden/>
          </w:rPr>
          <w:instrText xml:space="preserve"> PAGEREF _Toc131011606 \h </w:instrText>
        </w:r>
        <w:r>
          <w:rPr>
            <w:noProof/>
            <w:webHidden/>
          </w:rPr>
        </w:r>
        <w:r>
          <w:rPr>
            <w:noProof/>
            <w:webHidden/>
          </w:rPr>
          <w:fldChar w:fldCharType="separate"/>
        </w:r>
        <w:r>
          <w:rPr>
            <w:noProof/>
            <w:webHidden/>
          </w:rPr>
          <w:t>19</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07" w:history="1">
        <w:r w:rsidRPr="00A47B3A">
          <w:rPr>
            <w:rStyle w:val="ad"/>
            <w:noProof/>
          </w:rPr>
          <w:t xml:space="preserve">6.3 </w:t>
        </w:r>
        <w:r w:rsidRPr="00A47B3A">
          <w:rPr>
            <w:rStyle w:val="ad"/>
            <w:noProof/>
          </w:rPr>
          <w:t>管理层对财务报表的责任</w:t>
        </w:r>
        <w:r>
          <w:rPr>
            <w:noProof/>
            <w:webHidden/>
          </w:rPr>
          <w:tab/>
        </w:r>
        <w:r>
          <w:rPr>
            <w:noProof/>
            <w:webHidden/>
          </w:rPr>
          <w:fldChar w:fldCharType="begin"/>
        </w:r>
        <w:r>
          <w:rPr>
            <w:noProof/>
            <w:webHidden/>
          </w:rPr>
          <w:instrText xml:space="preserve"> PAGEREF _Toc131011607 \h </w:instrText>
        </w:r>
        <w:r>
          <w:rPr>
            <w:noProof/>
            <w:webHidden/>
          </w:rPr>
        </w:r>
        <w:r>
          <w:rPr>
            <w:noProof/>
            <w:webHidden/>
          </w:rPr>
          <w:fldChar w:fldCharType="separate"/>
        </w:r>
        <w:r>
          <w:rPr>
            <w:noProof/>
            <w:webHidden/>
          </w:rPr>
          <w:t>19</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08" w:history="1">
        <w:r w:rsidRPr="00A47B3A">
          <w:rPr>
            <w:rStyle w:val="ad"/>
            <w:noProof/>
          </w:rPr>
          <w:t xml:space="preserve">6.4 </w:t>
        </w:r>
        <w:r w:rsidRPr="00A47B3A">
          <w:rPr>
            <w:rStyle w:val="ad"/>
            <w:noProof/>
          </w:rPr>
          <w:t>注册会计师的责任</w:t>
        </w:r>
        <w:r>
          <w:rPr>
            <w:noProof/>
            <w:webHidden/>
          </w:rPr>
          <w:tab/>
        </w:r>
        <w:r>
          <w:rPr>
            <w:noProof/>
            <w:webHidden/>
          </w:rPr>
          <w:fldChar w:fldCharType="begin"/>
        </w:r>
        <w:r>
          <w:rPr>
            <w:noProof/>
            <w:webHidden/>
          </w:rPr>
          <w:instrText xml:space="preserve"> PAGEREF _Toc131011608 \h </w:instrText>
        </w:r>
        <w:r>
          <w:rPr>
            <w:noProof/>
            <w:webHidden/>
          </w:rPr>
        </w:r>
        <w:r>
          <w:rPr>
            <w:noProof/>
            <w:webHidden/>
          </w:rPr>
          <w:fldChar w:fldCharType="separate"/>
        </w:r>
        <w:r>
          <w:rPr>
            <w:noProof/>
            <w:webHidden/>
          </w:rPr>
          <w:t>20</w:t>
        </w:r>
        <w:r>
          <w:rPr>
            <w:noProof/>
            <w:webHidden/>
          </w:rPr>
          <w:fldChar w:fldCharType="end"/>
        </w:r>
      </w:hyperlink>
    </w:p>
    <w:p w:rsidR="000F1F0C" w:rsidRDefault="000F1F0C">
      <w:pPr>
        <w:pStyle w:val="12"/>
        <w:rPr>
          <w:rFonts w:asciiTheme="minorHAnsi" w:eastAsiaTheme="minorEastAsia" w:hAnsiTheme="minorHAnsi" w:cstheme="minorBidi"/>
          <w:noProof/>
          <w:szCs w:val="22"/>
        </w:rPr>
      </w:pPr>
      <w:hyperlink w:anchor="_Toc131011609" w:history="1">
        <w:r w:rsidRPr="00A47B3A">
          <w:rPr>
            <w:rStyle w:val="ad"/>
            <w:b/>
            <w:bCs/>
            <w:noProof/>
          </w:rPr>
          <w:t xml:space="preserve">§7  </w:t>
        </w:r>
        <w:r w:rsidRPr="00A47B3A">
          <w:rPr>
            <w:rStyle w:val="ad"/>
            <w:b/>
            <w:bCs/>
            <w:noProof/>
          </w:rPr>
          <w:t>年度财务报表</w:t>
        </w:r>
        <w:r>
          <w:rPr>
            <w:noProof/>
            <w:webHidden/>
          </w:rPr>
          <w:tab/>
        </w:r>
        <w:r>
          <w:rPr>
            <w:noProof/>
            <w:webHidden/>
          </w:rPr>
          <w:fldChar w:fldCharType="begin"/>
        </w:r>
        <w:r>
          <w:rPr>
            <w:noProof/>
            <w:webHidden/>
          </w:rPr>
          <w:instrText xml:space="preserve"> PAGEREF _Toc131011609 \h </w:instrText>
        </w:r>
        <w:r>
          <w:rPr>
            <w:noProof/>
            <w:webHidden/>
          </w:rPr>
        </w:r>
        <w:r>
          <w:rPr>
            <w:noProof/>
            <w:webHidden/>
          </w:rPr>
          <w:fldChar w:fldCharType="separate"/>
        </w:r>
        <w:r>
          <w:rPr>
            <w:noProof/>
            <w:webHidden/>
          </w:rPr>
          <w:t>21</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10" w:history="1">
        <w:r w:rsidRPr="00A47B3A">
          <w:rPr>
            <w:rStyle w:val="ad"/>
            <w:noProof/>
          </w:rPr>
          <w:t xml:space="preserve">7.1 </w:t>
        </w:r>
        <w:r w:rsidRPr="00A47B3A">
          <w:rPr>
            <w:rStyle w:val="ad"/>
            <w:noProof/>
          </w:rPr>
          <w:t>资产负债表</w:t>
        </w:r>
        <w:r>
          <w:rPr>
            <w:noProof/>
            <w:webHidden/>
          </w:rPr>
          <w:tab/>
        </w:r>
        <w:r>
          <w:rPr>
            <w:noProof/>
            <w:webHidden/>
          </w:rPr>
          <w:fldChar w:fldCharType="begin"/>
        </w:r>
        <w:r>
          <w:rPr>
            <w:noProof/>
            <w:webHidden/>
          </w:rPr>
          <w:instrText xml:space="preserve"> PAGEREF _Toc131011610 \h </w:instrText>
        </w:r>
        <w:r>
          <w:rPr>
            <w:noProof/>
            <w:webHidden/>
          </w:rPr>
        </w:r>
        <w:r>
          <w:rPr>
            <w:noProof/>
            <w:webHidden/>
          </w:rPr>
          <w:fldChar w:fldCharType="separate"/>
        </w:r>
        <w:r>
          <w:rPr>
            <w:noProof/>
            <w:webHidden/>
          </w:rPr>
          <w:t>21</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11" w:history="1">
        <w:r w:rsidRPr="00A47B3A">
          <w:rPr>
            <w:rStyle w:val="ad"/>
            <w:noProof/>
          </w:rPr>
          <w:t xml:space="preserve">7.2 </w:t>
        </w:r>
        <w:r w:rsidRPr="00A47B3A">
          <w:rPr>
            <w:rStyle w:val="ad"/>
            <w:noProof/>
          </w:rPr>
          <w:t>利润表</w:t>
        </w:r>
        <w:r>
          <w:rPr>
            <w:noProof/>
            <w:webHidden/>
          </w:rPr>
          <w:tab/>
        </w:r>
        <w:r>
          <w:rPr>
            <w:noProof/>
            <w:webHidden/>
          </w:rPr>
          <w:fldChar w:fldCharType="begin"/>
        </w:r>
        <w:r>
          <w:rPr>
            <w:noProof/>
            <w:webHidden/>
          </w:rPr>
          <w:instrText xml:space="preserve"> PAGEREF _Toc131011611 \h </w:instrText>
        </w:r>
        <w:r>
          <w:rPr>
            <w:noProof/>
            <w:webHidden/>
          </w:rPr>
        </w:r>
        <w:r>
          <w:rPr>
            <w:noProof/>
            <w:webHidden/>
          </w:rPr>
          <w:fldChar w:fldCharType="separate"/>
        </w:r>
        <w:r>
          <w:rPr>
            <w:noProof/>
            <w:webHidden/>
          </w:rPr>
          <w:t>23</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12" w:history="1">
        <w:r w:rsidRPr="00A47B3A">
          <w:rPr>
            <w:rStyle w:val="ad"/>
            <w:noProof/>
          </w:rPr>
          <w:t xml:space="preserve">7.3 </w:t>
        </w:r>
        <w:r w:rsidRPr="00A47B3A">
          <w:rPr>
            <w:rStyle w:val="ad"/>
            <w:rFonts w:ascii="宋体" w:hAnsi="宋体"/>
            <w:noProof/>
          </w:rPr>
          <w:t>净资产（基金净值）变动表</w:t>
        </w:r>
        <w:r>
          <w:rPr>
            <w:noProof/>
            <w:webHidden/>
          </w:rPr>
          <w:tab/>
        </w:r>
        <w:r>
          <w:rPr>
            <w:noProof/>
            <w:webHidden/>
          </w:rPr>
          <w:fldChar w:fldCharType="begin"/>
        </w:r>
        <w:r>
          <w:rPr>
            <w:noProof/>
            <w:webHidden/>
          </w:rPr>
          <w:instrText xml:space="preserve"> PAGEREF _Toc131011612 \h </w:instrText>
        </w:r>
        <w:r>
          <w:rPr>
            <w:noProof/>
            <w:webHidden/>
          </w:rPr>
        </w:r>
        <w:r>
          <w:rPr>
            <w:noProof/>
            <w:webHidden/>
          </w:rPr>
          <w:fldChar w:fldCharType="separate"/>
        </w:r>
        <w:r>
          <w:rPr>
            <w:noProof/>
            <w:webHidden/>
          </w:rPr>
          <w:t>24</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13" w:history="1">
        <w:r w:rsidRPr="00A47B3A">
          <w:rPr>
            <w:rStyle w:val="ad"/>
            <w:noProof/>
          </w:rPr>
          <w:t xml:space="preserve">7.4 </w:t>
        </w:r>
        <w:r w:rsidRPr="00A47B3A">
          <w:rPr>
            <w:rStyle w:val="ad"/>
            <w:noProof/>
          </w:rPr>
          <w:t>报表附注</w:t>
        </w:r>
        <w:r>
          <w:rPr>
            <w:noProof/>
            <w:webHidden/>
          </w:rPr>
          <w:tab/>
        </w:r>
        <w:r>
          <w:rPr>
            <w:noProof/>
            <w:webHidden/>
          </w:rPr>
          <w:fldChar w:fldCharType="begin"/>
        </w:r>
        <w:r>
          <w:rPr>
            <w:noProof/>
            <w:webHidden/>
          </w:rPr>
          <w:instrText xml:space="preserve"> PAGEREF _Toc131011613 \h </w:instrText>
        </w:r>
        <w:r>
          <w:rPr>
            <w:noProof/>
            <w:webHidden/>
          </w:rPr>
        </w:r>
        <w:r>
          <w:rPr>
            <w:noProof/>
            <w:webHidden/>
          </w:rPr>
          <w:fldChar w:fldCharType="separate"/>
        </w:r>
        <w:r>
          <w:rPr>
            <w:noProof/>
            <w:webHidden/>
          </w:rPr>
          <w:t>26</w:t>
        </w:r>
        <w:r>
          <w:rPr>
            <w:noProof/>
            <w:webHidden/>
          </w:rPr>
          <w:fldChar w:fldCharType="end"/>
        </w:r>
      </w:hyperlink>
    </w:p>
    <w:p w:rsidR="000F1F0C" w:rsidRDefault="000F1F0C">
      <w:pPr>
        <w:pStyle w:val="12"/>
        <w:rPr>
          <w:rFonts w:asciiTheme="minorHAnsi" w:eastAsiaTheme="minorEastAsia" w:hAnsiTheme="minorHAnsi" w:cstheme="minorBidi"/>
          <w:noProof/>
          <w:szCs w:val="22"/>
        </w:rPr>
      </w:pPr>
      <w:hyperlink w:anchor="_Toc131011614" w:history="1">
        <w:r w:rsidRPr="00A47B3A">
          <w:rPr>
            <w:rStyle w:val="ad"/>
            <w:b/>
            <w:bCs/>
            <w:noProof/>
          </w:rPr>
          <w:t xml:space="preserve">§8  </w:t>
        </w:r>
        <w:r w:rsidRPr="00A47B3A">
          <w:rPr>
            <w:rStyle w:val="ad"/>
            <w:b/>
            <w:bCs/>
            <w:noProof/>
          </w:rPr>
          <w:t>投资组合报告</w:t>
        </w:r>
        <w:r>
          <w:rPr>
            <w:noProof/>
            <w:webHidden/>
          </w:rPr>
          <w:tab/>
        </w:r>
        <w:r>
          <w:rPr>
            <w:noProof/>
            <w:webHidden/>
          </w:rPr>
          <w:fldChar w:fldCharType="begin"/>
        </w:r>
        <w:r>
          <w:rPr>
            <w:noProof/>
            <w:webHidden/>
          </w:rPr>
          <w:instrText xml:space="preserve"> PAGEREF _Toc131011614 \h </w:instrText>
        </w:r>
        <w:r>
          <w:rPr>
            <w:noProof/>
            <w:webHidden/>
          </w:rPr>
        </w:r>
        <w:r>
          <w:rPr>
            <w:noProof/>
            <w:webHidden/>
          </w:rPr>
          <w:fldChar w:fldCharType="separate"/>
        </w:r>
        <w:r>
          <w:rPr>
            <w:noProof/>
            <w:webHidden/>
          </w:rPr>
          <w:t>57</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15" w:history="1">
        <w:r w:rsidRPr="00A47B3A">
          <w:rPr>
            <w:rStyle w:val="ad"/>
            <w:noProof/>
          </w:rPr>
          <w:t xml:space="preserve">8.1 </w:t>
        </w:r>
        <w:r w:rsidRPr="00A47B3A">
          <w:rPr>
            <w:rStyle w:val="ad"/>
            <w:noProof/>
          </w:rPr>
          <w:t>期末基金资产组合情况</w:t>
        </w:r>
        <w:r>
          <w:rPr>
            <w:noProof/>
            <w:webHidden/>
          </w:rPr>
          <w:tab/>
        </w:r>
        <w:r>
          <w:rPr>
            <w:noProof/>
            <w:webHidden/>
          </w:rPr>
          <w:fldChar w:fldCharType="begin"/>
        </w:r>
        <w:r>
          <w:rPr>
            <w:noProof/>
            <w:webHidden/>
          </w:rPr>
          <w:instrText xml:space="preserve"> PAGEREF _Toc131011615 \h </w:instrText>
        </w:r>
        <w:r>
          <w:rPr>
            <w:noProof/>
            <w:webHidden/>
          </w:rPr>
        </w:r>
        <w:r>
          <w:rPr>
            <w:noProof/>
            <w:webHidden/>
          </w:rPr>
          <w:fldChar w:fldCharType="separate"/>
        </w:r>
        <w:r>
          <w:rPr>
            <w:noProof/>
            <w:webHidden/>
          </w:rPr>
          <w:t>57</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16" w:history="1">
        <w:r w:rsidRPr="00A47B3A">
          <w:rPr>
            <w:rStyle w:val="ad"/>
            <w:noProof/>
          </w:rPr>
          <w:t xml:space="preserve">8.2 </w:t>
        </w:r>
        <w:r w:rsidRPr="00A47B3A">
          <w:rPr>
            <w:rStyle w:val="ad"/>
            <w:noProof/>
          </w:rPr>
          <w:t>期末按行业分类的股票投资组合</w:t>
        </w:r>
        <w:r>
          <w:rPr>
            <w:noProof/>
            <w:webHidden/>
          </w:rPr>
          <w:tab/>
        </w:r>
        <w:r>
          <w:rPr>
            <w:noProof/>
            <w:webHidden/>
          </w:rPr>
          <w:fldChar w:fldCharType="begin"/>
        </w:r>
        <w:r>
          <w:rPr>
            <w:noProof/>
            <w:webHidden/>
          </w:rPr>
          <w:instrText xml:space="preserve"> PAGEREF _Toc131011616 \h </w:instrText>
        </w:r>
        <w:r>
          <w:rPr>
            <w:noProof/>
            <w:webHidden/>
          </w:rPr>
        </w:r>
        <w:r>
          <w:rPr>
            <w:noProof/>
            <w:webHidden/>
          </w:rPr>
          <w:fldChar w:fldCharType="separate"/>
        </w:r>
        <w:r>
          <w:rPr>
            <w:noProof/>
            <w:webHidden/>
          </w:rPr>
          <w:t>58</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17" w:history="1">
        <w:r w:rsidRPr="00A47B3A">
          <w:rPr>
            <w:rStyle w:val="ad"/>
            <w:noProof/>
          </w:rPr>
          <w:t xml:space="preserve">8.3 </w:t>
        </w:r>
        <w:r w:rsidRPr="00A47B3A">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_Toc131011617 \h </w:instrText>
        </w:r>
        <w:r>
          <w:rPr>
            <w:noProof/>
            <w:webHidden/>
          </w:rPr>
        </w:r>
        <w:r>
          <w:rPr>
            <w:noProof/>
            <w:webHidden/>
          </w:rPr>
          <w:fldChar w:fldCharType="separate"/>
        </w:r>
        <w:r>
          <w:rPr>
            <w:noProof/>
            <w:webHidden/>
          </w:rPr>
          <w:t>59</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18" w:history="1">
        <w:r w:rsidRPr="00A47B3A">
          <w:rPr>
            <w:rStyle w:val="ad"/>
            <w:noProof/>
          </w:rPr>
          <w:t xml:space="preserve">8.4 </w:t>
        </w:r>
        <w:r w:rsidRPr="00A47B3A">
          <w:rPr>
            <w:rStyle w:val="ad"/>
            <w:noProof/>
          </w:rPr>
          <w:t>报告期内股票投资组合的重大变动</w:t>
        </w:r>
        <w:r>
          <w:rPr>
            <w:noProof/>
            <w:webHidden/>
          </w:rPr>
          <w:tab/>
        </w:r>
        <w:r>
          <w:rPr>
            <w:noProof/>
            <w:webHidden/>
          </w:rPr>
          <w:fldChar w:fldCharType="begin"/>
        </w:r>
        <w:r>
          <w:rPr>
            <w:noProof/>
            <w:webHidden/>
          </w:rPr>
          <w:instrText xml:space="preserve"> PAGEREF _Toc131011618 \h </w:instrText>
        </w:r>
        <w:r>
          <w:rPr>
            <w:noProof/>
            <w:webHidden/>
          </w:rPr>
        </w:r>
        <w:r>
          <w:rPr>
            <w:noProof/>
            <w:webHidden/>
          </w:rPr>
          <w:fldChar w:fldCharType="separate"/>
        </w:r>
        <w:r>
          <w:rPr>
            <w:noProof/>
            <w:webHidden/>
          </w:rPr>
          <w:t>60</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19" w:history="1">
        <w:r w:rsidRPr="00A47B3A">
          <w:rPr>
            <w:rStyle w:val="ad"/>
            <w:noProof/>
          </w:rPr>
          <w:t xml:space="preserve">8.5 </w:t>
        </w:r>
        <w:r w:rsidRPr="00A47B3A">
          <w:rPr>
            <w:rStyle w:val="ad"/>
            <w:noProof/>
          </w:rPr>
          <w:t>期末按债券品种分类的债券投资组合</w:t>
        </w:r>
        <w:r>
          <w:rPr>
            <w:noProof/>
            <w:webHidden/>
          </w:rPr>
          <w:tab/>
        </w:r>
        <w:r>
          <w:rPr>
            <w:noProof/>
            <w:webHidden/>
          </w:rPr>
          <w:fldChar w:fldCharType="begin"/>
        </w:r>
        <w:r>
          <w:rPr>
            <w:noProof/>
            <w:webHidden/>
          </w:rPr>
          <w:instrText xml:space="preserve"> PAGEREF _Toc131011619 \h </w:instrText>
        </w:r>
        <w:r>
          <w:rPr>
            <w:noProof/>
            <w:webHidden/>
          </w:rPr>
        </w:r>
        <w:r>
          <w:rPr>
            <w:noProof/>
            <w:webHidden/>
          </w:rPr>
          <w:fldChar w:fldCharType="separate"/>
        </w:r>
        <w:r>
          <w:rPr>
            <w:noProof/>
            <w:webHidden/>
          </w:rPr>
          <w:t>63</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20" w:history="1">
        <w:r w:rsidRPr="00A47B3A">
          <w:rPr>
            <w:rStyle w:val="ad"/>
            <w:noProof/>
          </w:rPr>
          <w:t xml:space="preserve">8.6 </w:t>
        </w:r>
        <w:r w:rsidRPr="00A47B3A">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_Toc131011620 \h </w:instrText>
        </w:r>
        <w:r>
          <w:rPr>
            <w:noProof/>
            <w:webHidden/>
          </w:rPr>
        </w:r>
        <w:r>
          <w:rPr>
            <w:noProof/>
            <w:webHidden/>
          </w:rPr>
          <w:fldChar w:fldCharType="separate"/>
        </w:r>
        <w:r>
          <w:rPr>
            <w:noProof/>
            <w:webHidden/>
          </w:rPr>
          <w:t>63</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21" w:history="1">
        <w:r w:rsidRPr="00A47B3A">
          <w:rPr>
            <w:rStyle w:val="ad"/>
            <w:noProof/>
          </w:rPr>
          <w:t xml:space="preserve">8.7 </w:t>
        </w:r>
        <w:r w:rsidRPr="00A47B3A">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_Toc131011621 \h </w:instrText>
        </w:r>
        <w:r>
          <w:rPr>
            <w:noProof/>
            <w:webHidden/>
          </w:rPr>
        </w:r>
        <w:r>
          <w:rPr>
            <w:noProof/>
            <w:webHidden/>
          </w:rPr>
          <w:fldChar w:fldCharType="separate"/>
        </w:r>
        <w:r>
          <w:rPr>
            <w:noProof/>
            <w:webHidden/>
          </w:rPr>
          <w:t>63</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22" w:history="1">
        <w:r w:rsidRPr="00A47B3A">
          <w:rPr>
            <w:rStyle w:val="ad"/>
            <w:noProof/>
          </w:rPr>
          <w:t xml:space="preserve">8.8 </w:t>
        </w:r>
        <w:r w:rsidRPr="00A47B3A">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_Toc131011622 \h </w:instrText>
        </w:r>
        <w:r>
          <w:rPr>
            <w:noProof/>
            <w:webHidden/>
          </w:rPr>
        </w:r>
        <w:r>
          <w:rPr>
            <w:noProof/>
            <w:webHidden/>
          </w:rPr>
          <w:fldChar w:fldCharType="separate"/>
        </w:r>
        <w:r>
          <w:rPr>
            <w:noProof/>
            <w:webHidden/>
          </w:rPr>
          <w:t>64</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23" w:history="1">
        <w:r w:rsidRPr="00A47B3A">
          <w:rPr>
            <w:rStyle w:val="ad"/>
            <w:noProof/>
          </w:rPr>
          <w:t xml:space="preserve">8.9 </w:t>
        </w:r>
        <w:r w:rsidRPr="00A47B3A">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_Toc131011623 \h </w:instrText>
        </w:r>
        <w:r>
          <w:rPr>
            <w:noProof/>
            <w:webHidden/>
          </w:rPr>
        </w:r>
        <w:r>
          <w:rPr>
            <w:noProof/>
            <w:webHidden/>
          </w:rPr>
          <w:fldChar w:fldCharType="separate"/>
        </w:r>
        <w:r>
          <w:rPr>
            <w:noProof/>
            <w:webHidden/>
          </w:rPr>
          <w:t>64</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24" w:history="1">
        <w:r w:rsidRPr="00A47B3A">
          <w:rPr>
            <w:rStyle w:val="ad"/>
            <w:noProof/>
          </w:rPr>
          <w:t xml:space="preserve">8.10 </w:t>
        </w:r>
        <w:r w:rsidRPr="00A47B3A">
          <w:rPr>
            <w:rStyle w:val="ad"/>
            <w:noProof/>
          </w:rPr>
          <w:t>本基金投资股指期货的投资政策</w:t>
        </w:r>
        <w:r>
          <w:rPr>
            <w:noProof/>
            <w:webHidden/>
          </w:rPr>
          <w:tab/>
        </w:r>
        <w:r>
          <w:rPr>
            <w:noProof/>
            <w:webHidden/>
          </w:rPr>
          <w:fldChar w:fldCharType="begin"/>
        </w:r>
        <w:r>
          <w:rPr>
            <w:noProof/>
            <w:webHidden/>
          </w:rPr>
          <w:instrText xml:space="preserve"> PAGEREF _Toc131011624 \h </w:instrText>
        </w:r>
        <w:r>
          <w:rPr>
            <w:noProof/>
            <w:webHidden/>
          </w:rPr>
        </w:r>
        <w:r>
          <w:rPr>
            <w:noProof/>
            <w:webHidden/>
          </w:rPr>
          <w:fldChar w:fldCharType="separate"/>
        </w:r>
        <w:r>
          <w:rPr>
            <w:noProof/>
            <w:webHidden/>
          </w:rPr>
          <w:t>64</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25" w:history="1">
        <w:r w:rsidRPr="00A47B3A">
          <w:rPr>
            <w:rStyle w:val="ad"/>
            <w:noProof/>
          </w:rPr>
          <w:t>8.11</w:t>
        </w:r>
        <w:r w:rsidRPr="00A47B3A">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_Toc131011625 \h </w:instrText>
        </w:r>
        <w:r>
          <w:rPr>
            <w:noProof/>
            <w:webHidden/>
          </w:rPr>
        </w:r>
        <w:r>
          <w:rPr>
            <w:noProof/>
            <w:webHidden/>
          </w:rPr>
          <w:fldChar w:fldCharType="separate"/>
        </w:r>
        <w:r>
          <w:rPr>
            <w:noProof/>
            <w:webHidden/>
          </w:rPr>
          <w:t>64</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26" w:history="1">
        <w:r w:rsidRPr="00A47B3A">
          <w:rPr>
            <w:rStyle w:val="ad"/>
            <w:noProof/>
          </w:rPr>
          <w:t xml:space="preserve">8.12 </w:t>
        </w:r>
        <w:r w:rsidRPr="00A47B3A">
          <w:rPr>
            <w:rStyle w:val="ad"/>
            <w:noProof/>
          </w:rPr>
          <w:t>本报告期投资基金情况</w:t>
        </w:r>
        <w:r>
          <w:rPr>
            <w:noProof/>
            <w:webHidden/>
          </w:rPr>
          <w:tab/>
        </w:r>
        <w:r>
          <w:rPr>
            <w:noProof/>
            <w:webHidden/>
          </w:rPr>
          <w:fldChar w:fldCharType="begin"/>
        </w:r>
        <w:r>
          <w:rPr>
            <w:noProof/>
            <w:webHidden/>
          </w:rPr>
          <w:instrText xml:space="preserve"> PAGEREF _Toc131011626 \h </w:instrText>
        </w:r>
        <w:r>
          <w:rPr>
            <w:noProof/>
            <w:webHidden/>
          </w:rPr>
        </w:r>
        <w:r>
          <w:rPr>
            <w:noProof/>
            <w:webHidden/>
          </w:rPr>
          <w:fldChar w:fldCharType="separate"/>
        </w:r>
        <w:r>
          <w:rPr>
            <w:noProof/>
            <w:webHidden/>
          </w:rPr>
          <w:t>64</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27" w:history="1">
        <w:r w:rsidRPr="00A47B3A">
          <w:rPr>
            <w:rStyle w:val="ad"/>
            <w:noProof/>
          </w:rPr>
          <w:t xml:space="preserve">8.13 </w:t>
        </w:r>
        <w:r w:rsidRPr="00A47B3A">
          <w:rPr>
            <w:rStyle w:val="ad"/>
            <w:noProof/>
          </w:rPr>
          <w:t>投资组合报告附注</w:t>
        </w:r>
        <w:r>
          <w:rPr>
            <w:noProof/>
            <w:webHidden/>
          </w:rPr>
          <w:tab/>
        </w:r>
        <w:r>
          <w:rPr>
            <w:noProof/>
            <w:webHidden/>
          </w:rPr>
          <w:fldChar w:fldCharType="begin"/>
        </w:r>
        <w:r>
          <w:rPr>
            <w:noProof/>
            <w:webHidden/>
          </w:rPr>
          <w:instrText xml:space="preserve"> PAGEREF _Toc131011627 \h </w:instrText>
        </w:r>
        <w:r>
          <w:rPr>
            <w:noProof/>
            <w:webHidden/>
          </w:rPr>
        </w:r>
        <w:r>
          <w:rPr>
            <w:noProof/>
            <w:webHidden/>
          </w:rPr>
          <w:fldChar w:fldCharType="separate"/>
        </w:r>
        <w:r>
          <w:rPr>
            <w:noProof/>
            <w:webHidden/>
          </w:rPr>
          <w:t>64</w:t>
        </w:r>
        <w:r>
          <w:rPr>
            <w:noProof/>
            <w:webHidden/>
          </w:rPr>
          <w:fldChar w:fldCharType="end"/>
        </w:r>
      </w:hyperlink>
    </w:p>
    <w:p w:rsidR="000F1F0C" w:rsidRDefault="000F1F0C">
      <w:pPr>
        <w:pStyle w:val="12"/>
        <w:rPr>
          <w:rFonts w:asciiTheme="minorHAnsi" w:eastAsiaTheme="minorEastAsia" w:hAnsiTheme="minorHAnsi" w:cstheme="minorBidi"/>
          <w:noProof/>
          <w:szCs w:val="22"/>
        </w:rPr>
      </w:pPr>
      <w:hyperlink w:anchor="_Toc131011628" w:history="1">
        <w:r w:rsidRPr="00A47B3A">
          <w:rPr>
            <w:rStyle w:val="ad"/>
            <w:b/>
            <w:bCs/>
            <w:noProof/>
          </w:rPr>
          <w:t xml:space="preserve">§9  </w:t>
        </w:r>
        <w:r w:rsidRPr="00A47B3A">
          <w:rPr>
            <w:rStyle w:val="ad"/>
            <w:b/>
            <w:bCs/>
            <w:noProof/>
          </w:rPr>
          <w:t>基金份额持有人信息</w:t>
        </w:r>
        <w:r>
          <w:rPr>
            <w:noProof/>
            <w:webHidden/>
          </w:rPr>
          <w:tab/>
        </w:r>
        <w:r>
          <w:rPr>
            <w:noProof/>
            <w:webHidden/>
          </w:rPr>
          <w:fldChar w:fldCharType="begin"/>
        </w:r>
        <w:r>
          <w:rPr>
            <w:noProof/>
            <w:webHidden/>
          </w:rPr>
          <w:instrText xml:space="preserve"> PAGEREF _Toc131011628 \h </w:instrText>
        </w:r>
        <w:r>
          <w:rPr>
            <w:noProof/>
            <w:webHidden/>
          </w:rPr>
        </w:r>
        <w:r>
          <w:rPr>
            <w:noProof/>
            <w:webHidden/>
          </w:rPr>
          <w:fldChar w:fldCharType="separate"/>
        </w:r>
        <w:r>
          <w:rPr>
            <w:noProof/>
            <w:webHidden/>
          </w:rPr>
          <w:t>65</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29" w:history="1">
        <w:r w:rsidRPr="00A47B3A">
          <w:rPr>
            <w:rStyle w:val="ad"/>
            <w:noProof/>
          </w:rPr>
          <w:t xml:space="preserve">9.1 </w:t>
        </w:r>
        <w:r w:rsidRPr="00A47B3A">
          <w:rPr>
            <w:rStyle w:val="ad"/>
            <w:noProof/>
          </w:rPr>
          <w:t>期末基金份额持有人户数及持有人结构</w:t>
        </w:r>
        <w:r>
          <w:rPr>
            <w:noProof/>
            <w:webHidden/>
          </w:rPr>
          <w:tab/>
        </w:r>
        <w:r>
          <w:rPr>
            <w:noProof/>
            <w:webHidden/>
          </w:rPr>
          <w:fldChar w:fldCharType="begin"/>
        </w:r>
        <w:r>
          <w:rPr>
            <w:noProof/>
            <w:webHidden/>
          </w:rPr>
          <w:instrText xml:space="preserve"> PAGEREF _Toc131011629 \h </w:instrText>
        </w:r>
        <w:r>
          <w:rPr>
            <w:noProof/>
            <w:webHidden/>
          </w:rPr>
        </w:r>
        <w:r>
          <w:rPr>
            <w:noProof/>
            <w:webHidden/>
          </w:rPr>
          <w:fldChar w:fldCharType="separate"/>
        </w:r>
        <w:r>
          <w:rPr>
            <w:noProof/>
            <w:webHidden/>
          </w:rPr>
          <w:t>65</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30" w:history="1">
        <w:r w:rsidRPr="00A47B3A">
          <w:rPr>
            <w:rStyle w:val="ad"/>
            <w:noProof/>
          </w:rPr>
          <w:t xml:space="preserve">9.2 </w:t>
        </w:r>
        <w:r w:rsidRPr="00A47B3A">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_Toc131011630 \h </w:instrText>
        </w:r>
        <w:r>
          <w:rPr>
            <w:noProof/>
            <w:webHidden/>
          </w:rPr>
        </w:r>
        <w:r>
          <w:rPr>
            <w:noProof/>
            <w:webHidden/>
          </w:rPr>
          <w:fldChar w:fldCharType="separate"/>
        </w:r>
        <w:r>
          <w:rPr>
            <w:noProof/>
            <w:webHidden/>
          </w:rPr>
          <w:t>65</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31" w:history="1">
        <w:r w:rsidRPr="00A47B3A">
          <w:rPr>
            <w:rStyle w:val="ad"/>
            <w:noProof/>
          </w:rPr>
          <w:t>9.3</w:t>
        </w:r>
        <w:r w:rsidRPr="00A47B3A">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_Toc131011631 \h </w:instrText>
        </w:r>
        <w:r>
          <w:rPr>
            <w:noProof/>
            <w:webHidden/>
          </w:rPr>
        </w:r>
        <w:r>
          <w:rPr>
            <w:noProof/>
            <w:webHidden/>
          </w:rPr>
          <w:fldChar w:fldCharType="separate"/>
        </w:r>
        <w:r>
          <w:rPr>
            <w:noProof/>
            <w:webHidden/>
          </w:rPr>
          <w:t>66</w:t>
        </w:r>
        <w:r>
          <w:rPr>
            <w:noProof/>
            <w:webHidden/>
          </w:rPr>
          <w:fldChar w:fldCharType="end"/>
        </w:r>
      </w:hyperlink>
    </w:p>
    <w:p w:rsidR="000F1F0C" w:rsidRDefault="000F1F0C">
      <w:pPr>
        <w:pStyle w:val="12"/>
        <w:rPr>
          <w:rFonts w:asciiTheme="minorHAnsi" w:eastAsiaTheme="minorEastAsia" w:hAnsiTheme="minorHAnsi" w:cstheme="minorBidi"/>
          <w:noProof/>
          <w:szCs w:val="22"/>
        </w:rPr>
      </w:pPr>
      <w:hyperlink w:anchor="_Toc131011632" w:history="1">
        <w:r w:rsidRPr="00A47B3A">
          <w:rPr>
            <w:rStyle w:val="ad"/>
            <w:b/>
            <w:bCs/>
            <w:noProof/>
          </w:rPr>
          <w:t xml:space="preserve">§10  </w:t>
        </w:r>
        <w:r w:rsidRPr="00A47B3A">
          <w:rPr>
            <w:rStyle w:val="ad"/>
            <w:b/>
            <w:bCs/>
            <w:noProof/>
          </w:rPr>
          <w:t>开放式基金份额变动</w:t>
        </w:r>
        <w:r>
          <w:rPr>
            <w:noProof/>
            <w:webHidden/>
          </w:rPr>
          <w:tab/>
        </w:r>
        <w:r>
          <w:rPr>
            <w:noProof/>
            <w:webHidden/>
          </w:rPr>
          <w:fldChar w:fldCharType="begin"/>
        </w:r>
        <w:r>
          <w:rPr>
            <w:noProof/>
            <w:webHidden/>
          </w:rPr>
          <w:instrText xml:space="preserve"> PAGEREF _Toc131011632 \h </w:instrText>
        </w:r>
        <w:r>
          <w:rPr>
            <w:noProof/>
            <w:webHidden/>
          </w:rPr>
        </w:r>
        <w:r>
          <w:rPr>
            <w:noProof/>
            <w:webHidden/>
          </w:rPr>
          <w:fldChar w:fldCharType="separate"/>
        </w:r>
        <w:r>
          <w:rPr>
            <w:noProof/>
            <w:webHidden/>
          </w:rPr>
          <w:t>66</w:t>
        </w:r>
        <w:r>
          <w:rPr>
            <w:noProof/>
            <w:webHidden/>
          </w:rPr>
          <w:fldChar w:fldCharType="end"/>
        </w:r>
      </w:hyperlink>
    </w:p>
    <w:p w:rsidR="000F1F0C" w:rsidRDefault="000F1F0C">
      <w:pPr>
        <w:pStyle w:val="12"/>
        <w:rPr>
          <w:rFonts w:asciiTheme="minorHAnsi" w:eastAsiaTheme="minorEastAsia" w:hAnsiTheme="minorHAnsi" w:cstheme="minorBidi"/>
          <w:noProof/>
          <w:szCs w:val="22"/>
        </w:rPr>
      </w:pPr>
      <w:hyperlink w:anchor="_Toc131011633" w:history="1">
        <w:r w:rsidRPr="00A47B3A">
          <w:rPr>
            <w:rStyle w:val="ad"/>
            <w:b/>
            <w:bCs/>
            <w:noProof/>
          </w:rPr>
          <w:t xml:space="preserve">§11  </w:t>
        </w:r>
        <w:r w:rsidRPr="00A47B3A">
          <w:rPr>
            <w:rStyle w:val="ad"/>
            <w:b/>
            <w:bCs/>
            <w:noProof/>
          </w:rPr>
          <w:t>重大事件揭示</w:t>
        </w:r>
        <w:r>
          <w:rPr>
            <w:noProof/>
            <w:webHidden/>
          </w:rPr>
          <w:tab/>
        </w:r>
        <w:r>
          <w:rPr>
            <w:noProof/>
            <w:webHidden/>
          </w:rPr>
          <w:fldChar w:fldCharType="begin"/>
        </w:r>
        <w:r>
          <w:rPr>
            <w:noProof/>
            <w:webHidden/>
          </w:rPr>
          <w:instrText xml:space="preserve"> PAGEREF _Toc131011633 \h </w:instrText>
        </w:r>
        <w:r>
          <w:rPr>
            <w:noProof/>
            <w:webHidden/>
          </w:rPr>
        </w:r>
        <w:r>
          <w:rPr>
            <w:noProof/>
            <w:webHidden/>
          </w:rPr>
          <w:fldChar w:fldCharType="separate"/>
        </w:r>
        <w:r>
          <w:rPr>
            <w:noProof/>
            <w:webHidden/>
          </w:rPr>
          <w:t>66</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34" w:history="1">
        <w:r w:rsidRPr="00A47B3A">
          <w:rPr>
            <w:rStyle w:val="ad"/>
            <w:noProof/>
          </w:rPr>
          <w:t>11.1</w:t>
        </w:r>
        <w:r w:rsidRPr="00A47B3A">
          <w:rPr>
            <w:rStyle w:val="ad"/>
            <w:noProof/>
          </w:rPr>
          <w:t>基金份额持有人大会决议</w:t>
        </w:r>
        <w:r>
          <w:rPr>
            <w:noProof/>
            <w:webHidden/>
          </w:rPr>
          <w:tab/>
        </w:r>
        <w:r>
          <w:rPr>
            <w:noProof/>
            <w:webHidden/>
          </w:rPr>
          <w:fldChar w:fldCharType="begin"/>
        </w:r>
        <w:r>
          <w:rPr>
            <w:noProof/>
            <w:webHidden/>
          </w:rPr>
          <w:instrText xml:space="preserve"> PAGEREF _Toc131011634 \h </w:instrText>
        </w:r>
        <w:r>
          <w:rPr>
            <w:noProof/>
            <w:webHidden/>
          </w:rPr>
        </w:r>
        <w:r>
          <w:rPr>
            <w:noProof/>
            <w:webHidden/>
          </w:rPr>
          <w:fldChar w:fldCharType="separate"/>
        </w:r>
        <w:r>
          <w:rPr>
            <w:noProof/>
            <w:webHidden/>
          </w:rPr>
          <w:t>66</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35" w:history="1">
        <w:r w:rsidRPr="00A47B3A">
          <w:rPr>
            <w:rStyle w:val="ad"/>
            <w:noProof/>
          </w:rPr>
          <w:t xml:space="preserve">11.2 </w:t>
        </w:r>
        <w:r w:rsidRPr="00A47B3A">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_Toc131011635 \h </w:instrText>
        </w:r>
        <w:r>
          <w:rPr>
            <w:noProof/>
            <w:webHidden/>
          </w:rPr>
        </w:r>
        <w:r>
          <w:rPr>
            <w:noProof/>
            <w:webHidden/>
          </w:rPr>
          <w:fldChar w:fldCharType="separate"/>
        </w:r>
        <w:r>
          <w:rPr>
            <w:noProof/>
            <w:webHidden/>
          </w:rPr>
          <w:t>67</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36" w:history="1">
        <w:r w:rsidRPr="00A47B3A">
          <w:rPr>
            <w:rStyle w:val="ad"/>
            <w:noProof/>
          </w:rPr>
          <w:t xml:space="preserve">11.3 </w:t>
        </w:r>
        <w:r w:rsidRPr="00A47B3A">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_Toc131011636 \h </w:instrText>
        </w:r>
        <w:r>
          <w:rPr>
            <w:noProof/>
            <w:webHidden/>
          </w:rPr>
        </w:r>
        <w:r>
          <w:rPr>
            <w:noProof/>
            <w:webHidden/>
          </w:rPr>
          <w:fldChar w:fldCharType="separate"/>
        </w:r>
        <w:r>
          <w:rPr>
            <w:noProof/>
            <w:webHidden/>
          </w:rPr>
          <w:t>67</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37" w:history="1">
        <w:r w:rsidRPr="00A47B3A">
          <w:rPr>
            <w:rStyle w:val="ad"/>
            <w:noProof/>
          </w:rPr>
          <w:t xml:space="preserve">11.4 </w:t>
        </w:r>
        <w:r w:rsidRPr="00A47B3A">
          <w:rPr>
            <w:rStyle w:val="ad"/>
            <w:noProof/>
          </w:rPr>
          <w:t>基金投资策略的改变</w:t>
        </w:r>
        <w:r>
          <w:rPr>
            <w:noProof/>
            <w:webHidden/>
          </w:rPr>
          <w:tab/>
        </w:r>
        <w:r>
          <w:rPr>
            <w:noProof/>
            <w:webHidden/>
          </w:rPr>
          <w:fldChar w:fldCharType="begin"/>
        </w:r>
        <w:r>
          <w:rPr>
            <w:noProof/>
            <w:webHidden/>
          </w:rPr>
          <w:instrText xml:space="preserve"> PAGEREF _Toc131011637 \h </w:instrText>
        </w:r>
        <w:r>
          <w:rPr>
            <w:noProof/>
            <w:webHidden/>
          </w:rPr>
        </w:r>
        <w:r>
          <w:rPr>
            <w:noProof/>
            <w:webHidden/>
          </w:rPr>
          <w:fldChar w:fldCharType="separate"/>
        </w:r>
        <w:r>
          <w:rPr>
            <w:noProof/>
            <w:webHidden/>
          </w:rPr>
          <w:t>67</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38" w:history="1">
        <w:r w:rsidRPr="00A47B3A">
          <w:rPr>
            <w:rStyle w:val="ad"/>
            <w:noProof/>
          </w:rPr>
          <w:t xml:space="preserve">11.5 </w:t>
        </w:r>
        <w:r w:rsidRPr="00A47B3A">
          <w:rPr>
            <w:rStyle w:val="ad"/>
            <w:noProof/>
          </w:rPr>
          <w:t>为基金进行审计的会计师事务所情况</w:t>
        </w:r>
        <w:r>
          <w:rPr>
            <w:noProof/>
            <w:webHidden/>
          </w:rPr>
          <w:tab/>
        </w:r>
        <w:r>
          <w:rPr>
            <w:noProof/>
            <w:webHidden/>
          </w:rPr>
          <w:fldChar w:fldCharType="begin"/>
        </w:r>
        <w:r>
          <w:rPr>
            <w:noProof/>
            <w:webHidden/>
          </w:rPr>
          <w:instrText xml:space="preserve"> PAGEREF _Toc131011638 \h </w:instrText>
        </w:r>
        <w:r>
          <w:rPr>
            <w:noProof/>
            <w:webHidden/>
          </w:rPr>
        </w:r>
        <w:r>
          <w:rPr>
            <w:noProof/>
            <w:webHidden/>
          </w:rPr>
          <w:fldChar w:fldCharType="separate"/>
        </w:r>
        <w:r>
          <w:rPr>
            <w:noProof/>
            <w:webHidden/>
          </w:rPr>
          <w:t>67</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39" w:history="1">
        <w:r w:rsidRPr="00A47B3A">
          <w:rPr>
            <w:rStyle w:val="ad"/>
            <w:noProof/>
          </w:rPr>
          <w:t xml:space="preserve">11.6 </w:t>
        </w:r>
        <w:r w:rsidRPr="00A47B3A">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_Toc131011639 \h </w:instrText>
        </w:r>
        <w:r>
          <w:rPr>
            <w:noProof/>
            <w:webHidden/>
          </w:rPr>
        </w:r>
        <w:r>
          <w:rPr>
            <w:noProof/>
            <w:webHidden/>
          </w:rPr>
          <w:fldChar w:fldCharType="separate"/>
        </w:r>
        <w:r>
          <w:rPr>
            <w:noProof/>
            <w:webHidden/>
          </w:rPr>
          <w:t>67</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40" w:history="1">
        <w:r w:rsidRPr="00A47B3A">
          <w:rPr>
            <w:rStyle w:val="ad"/>
            <w:noProof/>
          </w:rPr>
          <w:t xml:space="preserve">11.6.1 </w:t>
        </w:r>
        <w:r w:rsidRPr="00A47B3A">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_Toc131011640 \h </w:instrText>
        </w:r>
        <w:r>
          <w:rPr>
            <w:noProof/>
            <w:webHidden/>
          </w:rPr>
        </w:r>
        <w:r>
          <w:rPr>
            <w:noProof/>
            <w:webHidden/>
          </w:rPr>
          <w:fldChar w:fldCharType="separate"/>
        </w:r>
        <w:r>
          <w:rPr>
            <w:noProof/>
            <w:webHidden/>
          </w:rPr>
          <w:t>67</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41" w:history="1">
        <w:r w:rsidRPr="00A47B3A">
          <w:rPr>
            <w:rStyle w:val="ad"/>
            <w:noProof/>
          </w:rPr>
          <w:t xml:space="preserve">11.6.2 </w:t>
        </w:r>
        <w:r w:rsidRPr="00A47B3A">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_Toc131011641 \h </w:instrText>
        </w:r>
        <w:r>
          <w:rPr>
            <w:noProof/>
            <w:webHidden/>
          </w:rPr>
        </w:r>
        <w:r>
          <w:rPr>
            <w:noProof/>
            <w:webHidden/>
          </w:rPr>
          <w:fldChar w:fldCharType="separate"/>
        </w:r>
        <w:r>
          <w:rPr>
            <w:noProof/>
            <w:webHidden/>
          </w:rPr>
          <w:t>67</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42" w:history="1">
        <w:r w:rsidRPr="00A47B3A">
          <w:rPr>
            <w:rStyle w:val="ad"/>
            <w:noProof/>
          </w:rPr>
          <w:t xml:space="preserve">11.7 </w:t>
        </w:r>
        <w:r w:rsidRPr="00A47B3A">
          <w:rPr>
            <w:rStyle w:val="ad"/>
            <w:noProof/>
          </w:rPr>
          <w:t>基金租用证券公司交易单元的有关情况</w:t>
        </w:r>
        <w:r>
          <w:rPr>
            <w:noProof/>
            <w:webHidden/>
          </w:rPr>
          <w:tab/>
        </w:r>
        <w:r>
          <w:rPr>
            <w:noProof/>
            <w:webHidden/>
          </w:rPr>
          <w:fldChar w:fldCharType="begin"/>
        </w:r>
        <w:r>
          <w:rPr>
            <w:noProof/>
            <w:webHidden/>
          </w:rPr>
          <w:instrText xml:space="preserve"> PAGEREF _Toc131011642 \h </w:instrText>
        </w:r>
        <w:r>
          <w:rPr>
            <w:noProof/>
            <w:webHidden/>
          </w:rPr>
        </w:r>
        <w:r>
          <w:rPr>
            <w:noProof/>
            <w:webHidden/>
          </w:rPr>
          <w:fldChar w:fldCharType="separate"/>
        </w:r>
        <w:r>
          <w:rPr>
            <w:noProof/>
            <w:webHidden/>
          </w:rPr>
          <w:t>67</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43" w:history="1">
        <w:r w:rsidRPr="00A47B3A">
          <w:rPr>
            <w:rStyle w:val="ad"/>
            <w:noProof/>
          </w:rPr>
          <w:t xml:space="preserve">11.8 </w:t>
        </w:r>
        <w:r w:rsidRPr="00A47B3A">
          <w:rPr>
            <w:rStyle w:val="ad"/>
            <w:noProof/>
          </w:rPr>
          <w:t>其他重大事件</w:t>
        </w:r>
        <w:r>
          <w:rPr>
            <w:noProof/>
            <w:webHidden/>
          </w:rPr>
          <w:tab/>
        </w:r>
        <w:r>
          <w:rPr>
            <w:noProof/>
            <w:webHidden/>
          </w:rPr>
          <w:fldChar w:fldCharType="begin"/>
        </w:r>
        <w:r>
          <w:rPr>
            <w:noProof/>
            <w:webHidden/>
          </w:rPr>
          <w:instrText xml:space="preserve"> PAGEREF _Toc131011643 \h </w:instrText>
        </w:r>
        <w:r>
          <w:rPr>
            <w:noProof/>
            <w:webHidden/>
          </w:rPr>
        </w:r>
        <w:r>
          <w:rPr>
            <w:noProof/>
            <w:webHidden/>
          </w:rPr>
          <w:fldChar w:fldCharType="separate"/>
        </w:r>
        <w:r>
          <w:rPr>
            <w:noProof/>
            <w:webHidden/>
          </w:rPr>
          <w:t>69</w:t>
        </w:r>
        <w:r>
          <w:rPr>
            <w:noProof/>
            <w:webHidden/>
          </w:rPr>
          <w:fldChar w:fldCharType="end"/>
        </w:r>
      </w:hyperlink>
    </w:p>
    <w:p w:rsidR="000F1F0C" w:rsidRDefault="000F1F0C">
      <w:pPr>
        <w:pStyle w:val="12"/>
        <w:rPr>
          <w:rFonts w:asciiTheme="minorHAnsi" w:eastAsiaTheme="minorEastAsia" w:hAnsiTheme="minorHAnsi" w:cstheme="minorBidi"/>
          <w:noProof/>
          <w:szCs w:val="22"/>
        </w:rPr>
      </w:pPr>
      <w:hyperlink w:anchor="_Toc131011644" w:history="1">
        <w:r w:rsidRPr="00A47B3A">
          <w:rPr>
            <w:rStyle w:val="ad"/>
            <w:b/>
            <w:bCs/>
            <w:noProof/>
          </w:rPr>
          <w:t xml:space="preserve">12  </w:t>
        </w:r>
        <w:r w:rsidRPr="00A47B3A">
          <w:rPr>
            <w:rStyle w:val="ad"/>
            <w:b/>
            <w:bCs/>
            <w:noProof/>
          </w:rPr>
          <w:t>影响投资者决策的其他重要信息</w:t>
        </w:r>
        <w:r>
          <w:rPr>
            <w:noProof/>
            <w:webHidden/>
          </w:rPr>
          <w:tab/>
        </w:r>
        <w:r>
          <w:rPr>
            <w:noProof/>
            <w:webHidden/>
          </w:rPr>
          <w:fldChar w:fldCharType="begin"/>
        </w:r>
        <w:r>
          <w:rPr>
            <w:noProof/>
            <w:webHidden/>
          </w:rPr>
          <w:instrText xml:space="preserve"> PAGEREF _Toc131011644 \h </w:instrText>
        </w:r>
        <w:r>
          <w:rPr>
            <w:noProof/>
            <w:webHidden/>
          </w:rPr>
        </w:r>
        <w:r>
          <w:rPr>
            <w:noProof/>
            <w:webHidden/>
          </w:rPr>
          <w:fldChar w:fldCharType="separate"/>
        </w:r>
        <w:r>
          <w:rPr>
            <w:noProof/>
            <w:webHidden/>
          </w:rPr>
          <w:t>69</w:t>
        </w:r>
        <w:r>
          <w:rPr>
            <w:noProof/>
            <w:webHidden/>
          </w:rPr>
          <w:fldChar w:fldCharType="end"/>
        </w:r>
      </w:hyperlink>
    </w:p>
    <w:p w:rsidR="000F1F0C" w:rsidRDefault="000F1F0C">
      <w:pPr>
        <w:pStyle w:val="12"/>
        <w:rPr>
          <w:rFonts w:asciiTheme="minorHAnsi" w:eastAsiaTheme="minorEastAsia" w:hAnsiTheme="minorHAnsi" w:cstheme="minorBidi"/>
          <w:noProof/>
          <w:szCs w:val="22"/>
        </w:rPr>
      </w:pPr>
      <w:hyperlink w:anchor="_Toc131011645" w:history="1">
        <w:r w:rsidRPr="00A47B3A">
          <w:rPr>
            <w:rStyle w:val="ad"/>
            <w:b/>
            <w:bCs/>
            <w:noProof/>
          </w:rPr>
          <w:t xml:space="preserve">§13  </w:t>
        </w:r>
        <w:r w:rsidRPr="00A47B3A">
          <w:rPr>
            <w:rStyle w:val="ad"/>
            <w:b/>
            <w:bCs/>
            <w:noProof/>
          </w:rPr>
          <w:t>备查文件目录</w:t>
        </w:r>
        <w:r>
          <w:rPr>
            <w:noProof/>
            <w:webHidden/>
          </w:rPr>
          <w:tab/>
        </w:r>
        <w:r>
          <w:rPr>
            <w:noProof/>
            <w:webHidden/>
          </w:rPr>
          <w:fldChar w:fldCharType="begin"/>
        </w:r>
        <w:r>
          <w:rPr>
            <w:noProof/>
            <w:webHidden/>
          </w:rPr>
          <w:instrText xml:space="preserve"> PAGEREF _Toc131011645 \h </w:instrText>
        </w:r>
        <w:r>
          <w:rPr>
            <w:noProof/>
            <w:webHidden/>
          </w:rPr>
        </w:r>
        <w:r>
          <w:rPr>
            <w:noProof/>
            <w:webHidden/>
          </w:rPr>
          <w:fldChar w:fldCharType="separate"/>
        </w:r>
        <w:r>
          <w:rPr>
            <w:noProof/>
            <w:webHidden/>
          </w:rPr>
          <w:t>69</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46" w:history="1">
        <w:r w:rsidRPr="00A47B3A">
          <w:rPr>
            <w:rStyle w:val="ad"/>
            <w:noProof/>
          </w:rPr>
          <w:t xml:space="preserve">13.1 </w:t>
        </w:r>
        <w:r w:rsidRPr="00A47B3A">
          <w:rPr>
            <w:rStyle w:val="ad"/>
            <w:noProof/>
          </w:rPr>
          <w:t>备查文件目录</w:t>
        </w:r>
        <w:r>
          <w:rPr>
            <w:noProof/>
            <w:webHidden/>
          </w:rPr>
          <w:tab/>
        </w:r>
        <w:r>
          <w:rPr>
            <w:noProof/>
            <w:webHidden/>
          </w:rPr>
          <w:fldChar w:fldCharType="begin"/>
        </w:r>
        <w:r>
          <w:rPr>
            <w:noProof/>
            <w:webHidden/>
          </w:rPr>
          <w:instrText xml:space="preserve"> PAGEREF _Toc131011646 \h </w:instrText>
        </w:r>
        <w:r>
          <w:rPr>
            <w:noProof/>
            <w:webHidden/>
          </w:rPr>
        </w:r>
        <w:r>
          <w:rPr>
            <w:noProof/>
            <w:webHidden/>
          </w:rPr>
          <w:fldChar w:fldCharType="separate"/>
        </w:r>
        <w:r>
          <w:rPr>
            <w:noProof/>
            <w:webHidden/>
          </w:rPr>
          <w:t>69</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47" w:history="1">
        <w:r w:rsidRPr="00A47B3A">
          <w:rPr>
            <w:rStyle w:val="ad"/>
            <w:noProof/>
          </w:rPr>
          <w:t xml:space="preserve">13.2 </w:t>
        </w:r>
        <w:r w:rsidRPr="00A47B3A">
          <w:rPr>
            <w:rStyle w:val="ad"/>
            <w:noProof/>
          </w:rPr>
          <w:t>存放地点</w:t>
        </w:r>
        <w:r>
          <w:rPr>
            <w:noProof/>
            <w:webHidden/>
          </w:rPr>
          <w:tab/>
        </w:r>
        <w:r>
          <w:rPr>
            <w:noProof/>
            <w:webHidden/>
          </w:rPr>
          <w:fldChar w:fldCharType="begin"/>
        </w:r>
        <w:r>
          <w:rPr>
            <w:noProof/>
            <w:webHidden/>
          </w:rPr>
          <w:instrText xml:space="preserve"> PAGEREF _Toc131011647 \h </w:instrText>
        </w:r>
        <w:r>
          <w:rPr>
            <w:noProof/>
            <w:webHidden/>
          </w:rPr>
        </w:r>
        <w:r>
          <w:rPr>
            <w:noProof/>
            <w:webHidden/>
          </w:rPr>
          <w:fldChar w:fldCharType="separate"/>
        </w:r>
        <w:r>
          <w:rPr>
            <w:noProof/>
            <w:webHidden/>
          </w:rPr>
          <w:t>69</w:t>
        </w:r>
        <w:r>
          <w:rPr>
            <w:noProof/>
            <w:webHidden/>
          </w:rPr>
          <w:fldChar w:fldCharType="end"/>
        </w:r>
      </w:hyperlink>
    </w:p>
    <w:p w:rsidR="000F1F0C" w:rsidRDefault="000F1F0C">
      <w:pPr>
        <w:pStyle w:val="24"/>
        <w:ind w:left="420"/>
        <w:rPr>
          <w:rFonts w:asciiTheme="minorHAnsi" w:eastAsiaTheme="minorEastAsia" w:hAnsiTheme="minorHAnsi" w:cstheme="minorBidi"/>
          <w:noProof/>
          <w:kern w:val="2"/>
          <w:szCs w:val="22"/>
        </w:rPr>
      </w:pPr>
      <w:hyperlink w:anchor="_Toc131011648" w:history="1">
        <w:r w:rsidRPr="00A47B3A">
          <w:rPr>
            <w:rStyle w:val="ad"/>
            <w:noProof/>
          </w:rPr>
          <w:t xml:space="preserve">13.3 </w:t>
        </w:r>
        <w:r w:rsidRPr="00A47B3A">
          <w:rPr>
            <w:rStyle w:val="ad"/>
            <w:noProof/>
          </w:rPr>
          <w:t>查阅方式</w:t>
        </w:r>
        <w:r>
          <w:rPr>
            <w:noProof/>
            <w:webHidden/>
          </w:rPr>
          <w:tab/>
        </w:r>
        <w:r>
          <w:rPr>
            <w:noProof/>
            <w:webHidden/>
          </w:rPr>
          <w:fldChar w:fldCharType="begin"/>
        </w:r>
        <w:r>
          <w:rPr>
            <w:noProof/>
            <w:webHidden/>
          </w:rPr>
          <w:instrText xml:space="preserve"> PAGEREF _Toc131011648 \h </w:instrText>
        </w:r>
        <w:r>
          <w:rPr>
            <w:noProof/>
            <w:webHidden/>
          </w:rPr>
        </w:r>
        <w:r>
          <w:rPr>
            <w:noProof/>
            <w:webHidden/>
          </w:rPr>
          <w:fldChar w:fldCharType="separate"/>
        </w:r>
        <w:r>
          <w:rPr>
            <w:noProof/>
            <w:webHidden/>
          </w:rPr>
          <w:t>69</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31011580"/>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31011581"/>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上投摩根大盘蓝筹股票型证券投资基金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上投摩根大盘蓝筹股票</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376510</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376510</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2010</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20</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上投摩根基金管理有限公司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91,831,809.60</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上投摩根大盘蓝筹股票</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上投摩根大盘蓝筹股票</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376510</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016401</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91,801,190.71</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30,618.89</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31011582"/>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通过投资大盘蓝筹股票，力争最大程度的分享中国经济持续发展带来的中长期收益。在有效控制风险的前提下，追求基金资产的长期稳健增值。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47631D" w:rsidRDefault="00C2581A">
            <w:pPr>
              <w:spacing w:line="360" w:lineRule="auto"/>
              <w:rPr>
                <w:rFonts w:eastAsiaTheme="minorEastAsia"/>
                <w:szCs w:val="21"/>
              </w:rPr>
            </w:pPr>
            <w:r>
              <w:rPr>
                <w:rFonts w:eastAsiaTheme="minorEastAsia"/>
                <w:szCs w:val="21"/>
              </w:rPr>
              <w:t>本基金充分借鉴摩根资产管理集团全球行之有效的投资理念和技术，</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精选个股，重点投资于在行业内占有领先地位、业绩良好且稳定增长、价值相对低估的大盘蓝筹上市公司。同时结合宏观经济运行状况和金融市场运行分析趋势的市场研判，对相关资产类别的预期收益进行监控，动态调整股票、债券等大类资产配置。</w:t>
            </w:r>
          </w:p>
          <w:p w:rsidR="0047631D" w:rsidRDefault="00C2581A">
            <w:pPr>
              <w:spacing w:line="360" w:lineRule="auto"/>
              <w:rPr>
                <w:rFonts w:eastAsiaTheme="minorEastAsia"/>
                <w:szCs w:val="21"/>
              </w:rPr>
            </w:pPr>
            <w:r>
              <w:rPr>
                <w:rFonts w:eastAsiaTheme="minorEastAsia"/>
                <w:szCs w:val="21"/>
              </w:rPr>
              <w:t>1.</w:t>
            </w:r>
            <w:r>
              <w:rPr>
                <w:rFonts w:eastAsiaTheme="minorEastAsia"/>
                <w:szCs w:val="21"/>
              </w:rPr>
              <w:t>资产配置策略</w:t>
            </w:r>
          </w:p>
          <w:p w:rsidR="0047631D" w:rsidRDefault="00C2581A">
            <w:pPr>
              <w:spacing w:line="360" w:lineRule="auto"/>
              <w:rPr>
                <w:rFonts w:eastAsiaTheme="minorEastAsia"/>
                <w:szCs w:val="21"/>
              </w:rPr>
            </w:pPr>
            <w:r>
              <w:rPr>
                <w:rFonts w:eastAsiaTheme="minorEastAsia"/>
                <w:szCs w:val="21"/>
              </w:rPr>
              <w:t>本基金对大类资产的配置是从宏观层面出发，采用定量分析和定性分析相结合的手段，综合宏观经济环境、宏观经济政策、行业景气度、证券市场走势和流动性的综合分析，积极进行大类资产配置。</w:t>
            </w:r>
          </w:p>
          <w:p w:rsidR="0047631D" w:rsidRDefault="00C2581A">
            <w:pPr>
              <w:spacing w:line="360" w:lineRule="auto"/>
              <w:rPr>
                <w:rFonts w:eastAsiaTheme="minorEastAsia"/>
                <w:szCs w:val="21"/>
              </w:rPr>
            </w:pPr>
            <w:r>
              <w:rPr>
                <w:rFonts w:eastAsiaTheme="minorEastAsia"/>
                <w:szCs w:val="21"/>
              </w:rPr>
              <w:lastRenderedPageBreak/>
              <w:t>2.</w:t>
            </w:r>
            <w:r>
              <w:rPr>
                <w:rFonts w:eastAsiaTheme="minorEastAsia"/>
                <w:szCs w:val="21"/>
              </w:rPr>
              <w:t>行业配置策略</w:t>
            </w:r>
          </w:p>
          <w:p w:rsidR="0047631D" w:rsidRDefault="00C2581A">
            <w:pPr>
              <w:spacing w:line="360" w:lineRule="auto"/>
              <w:rPr>
                <w:rFonts w:eastAsiaTheme="minorEastAsia"/>
                <w:szCs w:val="21"/>
              </w:rPr>
            </w:pPr>
            <w:r>
              <w:rPr>
                <w:rFonts w:eastAsiaTheme="minorEastAsia"/>
                <w:szCs w:val="21"/>
              </w:rPr>
              <w:t>本基金将根据各行业所处生命周期、行业景气度、产业竞争结构、近期发展趋势等方面因素对各行业的相对盈利能力及投资吸引力进行评价，考察净资产收益率、营运周期、销售收入、净利润等指标，对各行业的相对投资价值进行评估。本基金将重点投资于处于成长期和成熟期，行业景气良好，优先受益于国民经济增长和国家政策重点扶持的行业。</w:t>
            </w:r>
          </w:p>
          <w:p w:rsidR="0047631D" w:rsidRDefault="00C2581A">
            <w:pPr>
              <w:spacing w:line="360" w:lineRule="auto"/>
              <w:rPr>
                <w:rFonts w:eastAsiaTheme="minorEastAsia"/>
                <w:szCs w:val="21"/>
              </w:rPr>
            </w:pPr>
            <w:r>
              <w:rPr>
                <w:rFonts w:eastAsiaTheme="minorEastAsia"/>
                <w:szCs w:val="21"/>
              </w:rPr>
              <w:t>3.</w:t>
            </w:r>
            <w:r>
              <w:rPr>
                <w:rFonts w:eastAsiaTheme="minorEastAsia"/>
                <w:szCs w:val="21"/>
              </w:rPr>
              <w:t>股票投资策略</w:t>
            </w:r>
          </w:p>
          <w:p w:rsidR="0047631D" w:rsidRDefault="00C2581A">
            <w:pPr>
              <w:spacing w:line="360" w:lineRule="auto"/>
              <w:rPr>
                <w:rFonts w:eastAsiaTheme="minorEastAsia"/>
                <w:szCs w:val="21"/>
              </w:rPr>
            </w:pPr>
            <w:r>
              <w:rPr>
                <w:rFonts w:eastAsiaTheme="minorEastAsia"/>
                <w:szCs w:val="21"/>
              </w:rPr>
              <w:t>本基金重点投资于在行业内占有领先地位、业绩良好且稳定增长、价值相对低估的大盘蓝筹公司股票，投资于大盘蓝筹股票的资产占股票资产的比例不低于</w:t>
            </w:r>
            <w:r>
              <w:rPr>
                <w:rFonts w:eastAsiaTheme="minorEastAsia"/>
                <w:szCs w:val="21"/>
              </w:rPr>
              <w:t>80</w:t>
            </w:r>
            <w:r>
              <w:rPr>
                <w:rFonts w:eastAsiaTheme="minorEastAsia"/>
                <w:szCs w:val="21"/>
              </w:rPr>
              <w:t>％。本基金所重点投资的大盘蓝筹股主要包括以下特征：</w:t>
            </w:r>
            <w:r>
              <w:rPr>
                <w:rFonts w:eastAsiaTheme="minorEastAsia"/>
                <w:szCs w:val="21"/>
              </w:rPr>
              <w:t>1.</w:t>
            </w:r>
            <w:r>
              <w:rPr>
                <w:rFonts w:eastAsiaTheme="minorEastAsia"/>
                <w:szCs w:val="21"/>
              </w:rPr>
              <w:t>具有相当大的规模；</w:t>
            </w:r>
            <w:r>
              <w:rPr>
                <w:rFonts w:eastAsiaTheme="minorEastAsia"/>
                <w:szCs w:val="21"/>
              </w:rPr>
              <w:t>2.</w:t>
            </w:r>
            <w:r>
              <w:rPr>
                <w:rFonts w:eastAsiaTheme="minorEastAsia"/>
                <w:szCs w:val="21"/>
              </w:rPr>
              <w:t>较强的盈利能力，收入和利润稳定增长；</w:t>
            </w:r>
            <w:r>
              <w:rPr>
                <w:rFonts w:eastAsiaTheme="minorEastAsia"/>
                <w:szCs w:val="21"/>
              </w:rPr>
              <w:t>3.</w:t>
            </w:r>
            <w:r>
              <w:rPr>
                <w:rFonts w:eastAsiaTheme="minorEastAsia"/>
                <w:szCs w:val="21"/>
              </w:rPr>
              <w:t>在行业内具有领先的地位；</w:t>
            </w:r>
            <w:r>
              <w:rPr>
                <w:rFonts w:eastAsiaTheme="minorEastAsia"/>
                <w:szCs w:val="21"/>
              </w:rPr>
              <w:t>4.</w:t>
            </w:r>
            <w:r>
              <w:rPr>
                <w:rFonts w:eastAsiaTheme="minorEastAsia"/>
                <w:szCs w:val="21"/>
              </w:rPr>
              <w:t>治理结构良好，管理规范，信息透明；</w:t>
            </w:r>
            <w:r>
              <w:rPr>
                <w:rFonts w:eastAsiaTheme="minorEastAsia"/>
                <w:szCs w:val="21"/>
              </w:rPr>
              <w:t>5.</w:t>
            </w:r>
            <w:r>
              <w:rPr>
                <w:rFonts w:eastAsiaTheme="minorEastAsia"/>
                <w:szCs w:val="21"/>
              </w:rPr>
              <w:t>具有一定的估值优势。</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其他投资策略：包括固定收益类投资策略、可转换债券投资策略、权证投资策略、股指期货投资策略、存托凭证投资策略。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上证国债指数收益率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47631D" w:rsidRDefault="00C2581A">
            <w:pPr>
              <w:spacing w:line="360" w:lineRule="auto"/>
              <w:rPr>
                <w:rFonts w:eastAsiaTheme="minorEastAsia"/>
                <w:szCs w:val="21"/>
              </w:rPr>
            </w:pPr>
            <w:r>
              <w:rPr>
                <w:rFonts w:eastAsiaTheme="minorEastAsia"/>
                <w:szCs w:val="21"/>
              </w:rPr>
              <w:t>本基金属于股票型基金产品，在开放式基金中，其预期风险和收益水平高于混合型基金、债券型基金和货币市场基金，属于风险水平较高的基金产品。</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31011583"/>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上投摩根基金管理有限公司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F21B79" w:rsidP="00370FB7">
            <w:pPr>
              <w:autoSpaceDE w:val="0"/>
              <w:autoSpaceDN w:val="0"/>
              <w:adjustRightInd w:val="0"/>
              <w:spacing w:before="29" w:line="360" w:lineRule="auto"/>
              <w:ind w:left="15"/>
              <w:jc w:val="center"/>
              <w:rPr>
                <w:rFonts w:eastAsiaTheme="minorEastAsia"/>
                <w:kern w:val="0"/>
                <w:szCs w:val="21"/>
              </w:rPr>
            </w:pPr>
            <w:r w:rsidRPr="00F21B79">
              <w:rPr>
                <w:rFonts w:eastAsiaTheme="minorEastAsia" w:hint="eastAsia"/>
                <w:kern w:val="0"/>
                <w:szCs w:val="21"/>
              </w:rPr>
              <w:t>王大智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31011584"/>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http://www.cifm.com</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31011585"/>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上投摩根基金管理有限公司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中国（上海）自由贸易试验区富城路</w:t>
            </w:r>
            <w:r w:rsidRPr="00E54740">
              <w:rPr>
                <w:rFonts w:eastAsiaTheme="minorEastAsia"/>
                <w:szCs w:val="21"/>
              </w:rPr>
              <w:t>99</w:t>
            </w:r>
            <w:r w:rsidRPr="00E54740">
              <w:rPr>
                <w:rFonts w:eastAsiaTheme="minorEastAsia"/>
                <w:szCs w:val="21"/>
              </w:rPr>
              <w:t>号震旦国际大楼</w:t>
            </w:r>
            <w:r w:rsidRPr="00E54740">
              <w:rPr>
                <w:rFonts w:eastAsiaTheme="minorEastAsia"/>
                <w:szCs w:val="21"/>
              </w:rPr>
              <w:t>25</w:t>
            </w:r>
            <w:r w:rsidRPr="00E54740">
              <w:rPr>
                <w:rFonts w:eastAsiaTheme="minorEastAsia"/>
                <w:szCs w:val="21"/>
              </w:rPr>
              <w:t>楼</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31011586"/>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31011587"/>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2020</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上投摩根大盘蓝筹股票</w:t>
            </w:r>
            <w:r w:rsidRPr="00E54740">
              <w:rPr>
                <w:rFonts w:eastAsiaTheme="minorEastAsia"/>
                <w:szCs w:val="21"/>
              </w:rPr>
              <w:lastRenderedPageBreak/>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lastRenderedPageBreak/>
              <w:t>上投摩根大盘蓝筹股票</w:t>
            </w:r>
            <w:r w:rsidRPr="00E54740">
              <w:rPr>
                <w:rFonts w:eastAsiaTheme="minorEastAsia"/>
                <w:szCs w:val="21"/>
              </w:rPr>
              <w:lastRenderedPageBreak/>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lastRenderedPageBreak/>
              <w:t>上投摩根大盘蓝筹股票</w:t>
            </w:r>
            <w:r w:rsidRPr="00E54740">
              <w:rPr>
                <w:rFonts w:eastAsiaTheme="minorEastAsia"/>
                <w:szCs w:val="21"/>
              </w:rPr>
              <w:lastRenderedPageBreak/>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lastRenderedPageBreak/>
              <w:t>上投摩根大盘蓝筹股票</w:t>
            </w:r>
            <w:r w:rsidRPr="00E54740">
              <w:rPr>
                <w:rFonts w:eastAsiaTheme="minorEastAsia"/>
                <w:szCs w:val="21"/>
              </w:rPr>
              <w:lastRenderedPageBreak/>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lastRenderedPageBreak/>
              <w:t>上投摩根大盘蓝筹股票</w:t>
            </w:r>
            <w:r w:rsidRPr="00E54740">
              <w:rPr>
                <w:rFonts w:eastAsiaTheme="minorEastAsia"/>
                <w:szCs w:val="21"/>
              </w:rPr>
              <w:lastRenderedPageBreak/>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lastRenderedPageBreak/>
              <w:t>上投摩根大盘蓝筹股票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-78,588,102.89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-9,778.46</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101,393,628.12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118,611,429.76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-103,372,056.60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-9,902.70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35,147,016.63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175,842,459.11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-1.0815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-0.3479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0.2642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1.1747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-39.34%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-14.03%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8.06%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48.69%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-30.52%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-19.32%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8.25%</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63.10%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上投摩根大盘蓝筹股票</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上投摩根大盘蓝筹股票</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上投摩根大盘蓝筹股票</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上投摩根大盘蓝筹股票</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上投摩根大盘蓝筹股票</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上投摩根大盘蓝筹股票</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125,747,635.95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41,805.37</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251,965,166.78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315,465,025.49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1.3698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1.3653</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2.4109</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1.7773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w:t>
            </w:r>
            <w:r w:rsidRPr="00E54740">
              <w:rPr>
                <w:rFonts w:eastAsiaTheme="minorEastAsia"/>
                <w:szCs w:val="21"/>
              </w:rPr>
              <w:lastRenderedPageBreak/>
              <w:t>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217,548,826.66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72,424.26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356,475,261.55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559,294,851.28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2.3698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2.3653</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3.4109</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3.1510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上投摩根大盘蓝筹股票</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上投摩根大盘蓝筹股票</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上投摩根大盘蓝筹股票</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上投摩根大盘蓝筹股票</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上投摩根大盘蓝筹股票</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上投摩根大盘蓝筹股票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136.98%</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-19.32%</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241.09%</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215.10%</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47631D" w:rsidRDefault="00C2581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47631D" w:rsidRDefault="00C2581A">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本基金自</w:t>
      </w:r>
      <w:r w:rsidRPr="00E54740">
        <w:rPr>
          <w:rFonts w:eastAsiaTheme="minorEastAsia"/>
          <w:kern w:val="0"/>
          <w:szCs w:val="21"/>
        </w:rPr>
        <w:t xml:space="preserve"> 2022 </w:t>
      </w:r>
      <w:r w:rsidRPr="00E54740">
        <w:rPr>
          <w:rFonts w:eastAsiaTheme="minorEastAsia"/>
          <w:kern w:val="0"/>
          <w:szCs w:val="21"/>
        </w:rPr>
        <w:t>年</w:t>
      </w:r>
      <w:r w:rsidRPr="00E54740">
        <w:rPr>
          <w:rFonts w:eastAsiaTheme="minorEastAsia"/>
          <w:kern w:val="0"/>
          <w:szCs w:val="21"/>
        </w:rPr>
        <w:t xml:space="preserve"> 8</w:t>
      </w:r>
      <w:r w:rsidRPr="00E54740">
        <w:rPr>
          <w:rFonts w:eastAsiaTheme="minorEastAsia"/>
          <w:kern w:val="0"/>
          <w:szCs w:val="21"/>
        </w:rPr>
        <w:t>月</w:t>
      </w:r>
      <w:r w:rsidRPr="00E54740">
        <w:rPr>
          <w:rFonts w:eastAsiaTheme="minorEastAsia"/>
          <w:kern w:val="0"/>
          <w:szCs w:val="21"/>
        </w:rPr>
        <w:t>10</w:t>
      </w:r>
      <w:r w:rsidRPr="00E54740">
        <w:rPr>
          <w:rFonts w:eastAsiaTheme="minorEastAsia"/>
          <w:kern w:val="0"/>
          <w:szCs w:val="21"/>
        </w:rPr>
        <w:t>日起，增设</w:t>
      </w:r>
      <w:r w:rsidRPr="00E54740">
        <w:rPr>
          <w:rFonts w:eastAsiaTheme="minorEastAsia"/>
          <w:kern w:val="0"/>
          <w:szCs w:val="21"/>
        </w:rPr>
        <w:t xml:space="preserve"> C </w:t>
      </w:r>
      <w:r w:rsidRPr="00E54740">
        <w:rPr>
          <w:rFonts w:eastAsiaTheme="minorEastAsia"/>
          <w:kern w:val="0"/>
          <w:szCs w:val="21"/>
        </w:rPr>
        <w:t>类基金份额。</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31011588"/>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．上投摩根大盘蓝筹股票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47631D">
        <w:tc>
          <w:tcPr>
            <w:tcW w:w="1620" w:type="dxa"/>
            <w:vAlign w:val="center"/>
          </w:tcPr>
          <w:p w:rsidR="0047631D" w:rsidRDefault="00C2581A">
            <w:pPr>
              <w:jc w:val="left"/>
            </w:pPr>
            <w:r>
              <w:rPr>
                <w:rFonts w:eastAsiaTheme="minorEastAsia"/>
                <w:szCs w:val="21"/>
              </w:rPr>
              <w:t>过去三个月</w:t>
            </w:r>
          </w:p>
        </w:tc>
        <w:tc>
          <w:tcPr>
            <w:tcW w:w="1350" w:type="dxa"/>
            <w:vAlign w:val="center"/>
          </w:tcPr>
          <w:p w:rsidR="0047631D" w:rsidRDefault="00C2581A">
            <w:pPr>
              <w:jc w:val="center"/>
            </w:pPr>
            <w:r>
              <w:rPr>
                <w:rFonts w:eastAsiaTheme="minorEastAsia"/>
                <w:szCs w:val="21"/>
              </w:rPr>
              <w:t>-2.00%</w:t>
            </w:r>
          </w:p>
        </w:tc>
        <w:tc>
          <w:tcPr>
            <w:tcW w:w="1350" w:type="dxa"/>
            <w:vAlign w:val="center"/>
          </w:tcPr>
          <w:p w:rsidR="0047631D" w:rsidRDefault="00C2581A">
            <w:pPr>
              <w:jc w:val="center"/>
            </w:pPr>
            <w:r>
              <w:rPr>
                <w:rFonts w:eastAsiaTheme="minorEastAsia"/>
                <w:szCs w:val="21"/>
              </w:rPr>
              <w:t>1.07%</w:t>
            </w:r>
          </w:p>
        </w:tc>
        <w:tc>
          <w:tcPr>
            <w:tcW w:w="1350" w:type="dxa"/>
            <w:vAlign w:val="center"/>
          </w:tcPr>
          <w:p w:rsidR="0047631D" w:rsidRDefault="00C2581A">
            <w:pPr>
              <w:jc w:val="center"/>
            </w:pPr>
            <w:r>
              <w:rPr>
                <w:rFonts w:eastAsiaTheme="minorEastAsia"/>
                <w:szCs w:val="21"/>
              </w:rPr>
              <w:t>1.54%</w:t>
            </w:r>
          </w:p>
        </w:tc>
        <w:tc>
          <w:tcPr>
            <w:tcW w:w="1350" w:type="dxa"/>
            <w:vAlign w:val="center"/>
          </w:tcPr>
          <w:p w:rsidR="0047631D" w:rsidRDefault="00C2581A">
            <w:pPr>
              <w:jc w:val="center"/>
            </w:pPr>
            <w:r>
              <w:rPr>
                <w:rFonts w:eastAsiaTheme="minorEastAsia"/>
                <w:szCs w:val="21"/>
              </w:rPr>
              <w:t>1.10%</w:t>
            </w:r>
          </w:p>
        </w:tc>
        <w:tc>
          <w:tcPr>
            <w:tcW w:w="1350" w:type="dxa"/>
            <w:vAlign w:val="center"/>
          </w:tcPr>
          <w:p w:rsidR="0047631D" w:rsidRDefault="00C2581A">
            <w:pPr>
              <w:jc w:val="center"/>
            </w:pPr>
            <w:r>
              <w:rPr>
                <w:rFonts w:eastAsiaTheme="minorEastAsia"/>
                <w:szCs w:val="21"/>
              </w:rPr>
              <w:t>-3.54%</w:t>
            </w:r>
          </w:p>
        </w:tc>
        <w:tc>
          <w:tcPr>
            <w:tcW w:w="1350" w:type="dxa"/>
            <w:vAlign w:val="center"/>
          </w:tcPr>
          <w:p w:rsidR="0047631D" w:rsidRDefault="00C2581A">
            <w:pPr>
              <w:jc w:val="center"/>
            </w:pPr>
            <w:r>
              <w:rPr>
                <w:rFonts w:eastAsiaTheme="minorEastAsia"/>
                <w:szCs w:val="21"/>
              </w:rPr>
              <w:t>-0.03%</w:t>
            </w:r>
          </w:p>
        </w:tc>
      </w:tr>
      <w:tr w:rsidR="0047631D">
        <w:tc>
          <w:tcPr>
            <w:tcW w:w="1620" w:type="dxa"/>
            <w:vAlign w:val="center"/>
          </w:tcPr>
          <w:p w:rsidR="0047631D" w:rsidRDefault="00C2581A">
            <w:pPr>
              <w:jc w:val="left"/>
            </w:pPr>
            <w:r>
              <w:rPr>
                <w:rFonts w:eastAsiaTheme="minorEastAsia"/>
                <w:szCs w:val="21"/>
              </w:rPr>
              <w:t>过去六个月</w:t>
            </w:r>
          </w:p>
        </w:tc>
        <w:tc>
          <w:tcPr>
            <w:tcW w:w="1350" w:type="dxa"/>
            <w:vAlign w:val="center"/>
          </w:tcPr>
          <w:p w:rsidR="0047631D" w:rsidRDefault="00C2581A">
            <w:pPr>
              <w:jc w:val="center"/>
            </w:pPr>
            <w:r>
              <w:rPr>
                <w:rFonts w:eastAsiaTheme="minorEastAsia"/>
                <w:szCs w:val="21"/>
              </w:rPr>
              <w:t>-18.34%</w:t>
            </w:r>
          </w:p>
        </w:tc>
        <w:tc>
          <w:tcPr>
            <w:tcW w:w="1350" w:type="dxa"/>
            <w:vAlign w:val="center"/>
          </w:tcPr>
          <w:p w:rsidR="0047631D" w:rsidRDefault="00C2581A">
            <w:pPr>
              <w:jc w:val="center"/>
            </w:pPr>
            <w:r>
              <w:rPr>
                <w:rFonts w:eastAsiaTheme="minorEastAsia"/>
                <w:szCs w:val="21"/>
              </w:rPr>
              <w:t>1.35%</w:t>
            </w:r>
          </w:p>
        </w:tc>
        <w:tc>
          <w:tcPr>
            <w:tcW w:w="1350" w:type="dxa"/>
            <w:vAlign w:val="center"/>
          </w:tcPr>
          <w:p w:rsidR="0047631D" w:rsidRDefault="00C2581A">
            <w:pPr>
              <w:jc w:val="center"/>
            </w:pPr>
            <w:r>
              <w:rPr>
                <w:rFonts w:eastAsiaTheme="minorEastAsia"/>
                <w:szCs w:val="21"/>
              </w:rPr>
              <w:t>-11.39%</w:t>
            </w:r>
          </w:p>
        </w:tc>
        <w:tc>
          <w:tcPr>
            <w:tcW w:w="1350" w:type="dxa"/>
            <w:vAlign w:val="center"/>
          </w:tcPr>
          <w:p w:rsidR="0047631D" w:rsidRDefault="00C2581A">
            <w:pPr>
              <w:jc w:val="center"/>
            </w:pPr>
            <w:r>
              <w:rPr>
                <w:rFonts w:eastAsiaTheme="minorEastAsia"/>
                <w:szCs w:val="21"/>
              </w:rPr>
              <w:t>0.94%</w:t>
            </w:r>
          </w:p>
        </w:tc>
        <w:tc>
          <w:tcPr>
            <w:tcW w:w="1350" w:type="dxa"/>
            <w:vAlign w:val="center"/>
          </w:tcPr>
          <w:p w:rsidR="0047631D" w:rsidRDefault="00C2581A">
            <w:pPr>
              <w:jc w:val="center"/>
            </w:pPr>
            <w:r>
              <w:rPr>
                <w:rFonts w:eastAsiaTheme="minorEastAsia"/>
                <w:szCs w:val="21"/>
              </w:rPr>
              <w:t>-6.95%</w:t>
            </w:r>
          </w:p>
        </w:tc>
        <w:tc>
          <w:tcPr>
            <w:tcW w:w="1350" w:type="dxa"/>
            <w:vAlign w:val="center"/>
          </w:tcPr>
          <w:p w:rsidR="0047631D" w:rsidRDefault="00C2581A">
            <w:pPr>
              <w:jc w:val="center"/>
            </w:pPr>
            <w:r>
              <w:rPr>
                <w:rFonts w:eastAsiaTheme="minorEastAsia"/>
                <w:szCs w:val="21"/>
              </w:rPr>
              <w:t>0.41%</w:t>
            </w:r>
          </w:p>
        </w:tc>
      </w:tr>
      <w:tr w:rsidR="0047631D">
        <w:tc>
          <w:tcPr>
            <w:tcW w:w="1620" w:type="dxa"/>
            <w:vAlign w:val="center"/>
          </w:tcPr>
          <w:p w:rsidR="0047631D" w:rsidRDefault="00C2581A">
            <w:pPr>
              <w:jc w:val="left"/>
            </w:pPr>
            <w:r>
              <w:rPr>
                <w:rFonts w:eastAsiaTheme="minorEastAsia"/>
                <w:szCs w:val="21"/>
              </w:rPr>
              <w:t>过去一年</w:t>
            </w:r>
          </w:p>
        </w:tc>
        <w:tc>
          <w:tcPr>
            <w:tcW w:w="1350" w:type="dxa"/>
            <w:vAlign w:val="center"/>
          </w:tcPr>
          <w:p w:rsidR="0047631D" w:rsidRDefault="00C2581A">
            <w:pPr>
              <w:jc w:val="center"/>
            </w:pPr>
            <w:r>
              <w:rPr>
                <w:rFonts w:eastAsiaTheme="minorEastAsia"/>
                <w:szCs w:val="21"/>
              </w:rPr>
              <w:t>-30.52%</w:t>
            </w:r>
          </w:p>
        </w:tc>
        <w:tc>
          <w:tcPr>
            <w:tcW w:w="1350" w:type="dxa"/>
            <w:vAlign w:val="center"/>
          </w:tcPr>
          <w:p w:rsidR="0047631D" w:rsidRDefault="00C2581A">
            <w:pPr>
              <w:jc w:val="center"/>
            </w:pPr>
            <w:r>
              <w:rPr>
                <w:rFonts w:eastAsiaTheme="minorEastAsia"/>
                <w:szCs w:val="21"/>
              </w:rPr>
              <w:t>1.33%</w:t>
            </w:r>
          </w:p>
        </w:tc>
        <w:tc>
          <w:tcPr>
            <w:tcW w:w="1350" w:type="dxa"/>
            <w:vAlign w:val="center"/>
          </w:tcPr>
          <w:p w:rsidR="0047631D" w:rsidRDefault="00C2581A">
            <w:pPr>
              <w:jc w:val="center"/>
            </w:pPr>
            <w:r>
              <w:rPr>
                <w:rFonts w:eastAsiaTheme="minorEastAsia"/>
                <w:szCs w:val="21"/>
              </w:rPr>
              <w:t>-17.84%</w:t>
            </w:r>
          </w:p>
        </w:tc>
        <w:tc>
          <w:tcPr>
            <w:tcW w:w="1350" w:type="dxa"/>
            <w:vAlign w:val="center"/>
          </w:tcPr>
          <w:p w:rsidR="0047631D" w:rsidRDefault="00C2581A">
            <w:pPr>
              <w:jc w:val="center"/>
            </w:pPr>
            <w:r>
              <w:rPr>
                <w:rFonts w:eastAsiaTheme="minorEastAsia"/>
                <w:szCs w:val="21"/>
              </w:rPr>
              <w:t>1.09%</w:t>
            </w:r>
          </w:p>
        </w:tc>
        <w:tc>
          <w:tcPr>
            <w:tcW w:w="1350" w:type="dxa"/>
            <w:vAlign w:val="center"/>
          </w:tcPr>
          <w:p w:rsidR="0047631D" w:rsidRDefault="00C2581A">
            <w:pPr>
              <w:jc w:val="center"/>
            </w:pPr>
            <w:r>
              <w:rPr>
                <w:rFonts w:eastAsiaTheme="minorEastAsia"/>
                <w:szCs w:val="21"/>
              </w:rPr>
              <w:t>-12.68%</w:t>
            </w:r>
          </w:p>
        </w:tc>
        <w:tc>
          <w:tcPr>
            <w:tcW w:w="1350" w:type="dxa"/>
            <w:vAlign w:val="center"/>
          </w:tcPr>
          <w:p w:rsidR="0047631D" w:rsidRDefault="00C2581A">
            <w:pPr>
              <w:jc w:val="center"/>
            </w:pPr>
            <w:r>
              <w:rPr>
                <w:rFonts w:eastAsiaTheme="minorEastAsia"/>
                <w:szCs w:val="21"/>
              </w:rPr>
              <w:t>0.24%</w:t>
            </w:r>
          </w:p>
        </w:tc>
      </w:tr>
      <w:tr w:rsidR="0047631D">
        <w:tc>
          <w:tcPr>
            <w:tcW w:w="1620" w:type="dxa"/>
            <w:vAlign w:val="center"/>
          </w:tcPr>
          <w:p w:rsidR="0047631D" w:rsidRDefault="00C2581A">
            <w:pPr>
              <w:jc w:val="left"/>
            </w:pPr>
            <w:r>
              <w:rPr>
                <w:rFonts w:eastAsiaTheme="minorEastAsia"/>
                <w:szCs w:val="21"/>
              </w:rPr>
              <w:t>过去三年</w:t>
            </w:r>
          </w:p>
        </w:tc>
        <w:tc>
          <w:tcPr>
            <w:tcW w:w="1350" w:type="dxa"/>
            <w:vAlign w:val="center"/>
          </w:tcPr>
          <w:p w:rsidR="0047631D" w:rsidRDefault="00C2581A">
            <w:pPr>
              <w:jc w:val="center"/>
            </w:pPr>
            <w:r>
              <w:rPr>
                <w:rFonts w:eastAsiaTheme="minorEastAsia"/>
                <w:szCs w:val="21"/>
              </w:rPr>
              <w:t>22.66%</w:t>
            </w:r>
          </w:p>
        </w:tc>
        <w:tc>
          <w:tcPr>
            <w:tcW w:w="1350" w:type="dxa"/>
            <w:vAlign w:val="center"/>
          </w:tcPr>
          <w:p w:rsidR="0047631D" w:rsidRDefault="00C2581A">
            <w:pPr>
              <w:jc w:val="center"/>
            </w:pPr>
            <w:r>
              <w:rPr>
                <w:rFonts w:eastAsiaTheme="minorEastAsia"/>
                <w:szCs w:val="21"/>
              </w:rPr>
              <w:t>1.41%</w:t>
            </w:r>
          </w:p>
        </w:tc>
        <w:tc>
          <w:tcPr>
            <w:tcW w:w="1350" w:type="dxa"/>
            <w:vAlign w:val="center"/>
          </w:tcPr>
          <w:p w:rsidR="0047631D" w:rsidRDefault="00C2581A">
            <w:pPr>
              <w:jc w:val="center"/>
            </w:pPr>
            <w:r>
              <w:rPr>
                <w:rFonts w:eastAsiaTheme="minorEastAsia"/>
                <w:szCs w:val="21"/>
              </w:rPr>
              <w:t>-2.87%</w:t>
            </w:r>
          </w:p>
        </w:tc>
        <w:tc>
          <w:tcPr>
            <w:tcW w:w="1350" w:type="dxa"/>
            <w:vAlign w:val="center"/>
          </w:tcPr>
          <w:p w:rsidR="0047631D" w:rsidRDefault="00C2581A">
            <w:pPr>
              <w:jc w:val="center"/>
            </w:pPr>
            <w:r>
              <w:rPr>
                <w:rFonts w:eastAsiaTheme="minorEastAsia"/>
                <w:szCs w:val="21"/>
              </w:rPr>
              <w:t>1.11%</w:t>
            </w:r>
          </w:p>
        </w:tc>
        <w:tc>
          <w:tcPr>
            <w:tcW w:w="1350" w:type="dxa"/>
            <w:vAlign w:val="center"/>
          </w:tcPr>
          <w:p w:rsidR="0047631D" w:rsidRDefault="00C2581A">
            <w:pPr>
              <w:jc w:val="center"/>
            </w:pPr>
            <w:r>
              <w:rPr>
                <w:rFonts w:eastAsiaTheme="minorEastAsia"/>
                <w:szCs w:val="21"/>
              </w:rPr>
              <w:t>25.53%</w:t>
            </w:r>
          </w:p>
        </w:tc>
        <w:tc>
          <w:tcPr>
            <w:tcW w:w="1350" w:type="dxa"/>
            <w:vAlign w:val="center"/>
          </w:tcPr>
          <w:p w:rsidR="0047631D" w:rsidRDefault="00C2581A">
            <w:pPr>
              <w:jc w:val="center"/>
            </w:pPr>
            <w:r>
              <w:rPr>
                <w:rFonts w:eastAsiaTheme="minorEastAsia"/>
                <w:szCs w:val="21"/>
              </w:rPr>
              <w:t>0.30%</w:t>
            </w:r>
          </w:p>
        </w:tc>
      </w:tr>
      <w:tr w:rsidR="0047631D">
        <w:tc>
          <w:tcPr>
            <w:tcW w:w="1620" w:type="dxa"/>
            <w:vAlign w:val="center"/>
          </w:tcPr>
          <w:p w:rsidR="0047631D" w:rsidRDefault="00C2581A">
            <w:pPr>
              <w:jc w:val="left"/>
            </w:pPr>
            <w:r>
              <w:rPr>
                <w:rFonts w:eastAsiaTheme="minorEastAsia"/>
                <w:szCs w:val="21"/>
              </w:rPr>
              <w:t>过去五年</w:t>
            </w:r>
          </w:p>
        </w:tc>
        <w:tc>
          <w:tcPr>
            <w:tcW w:w="1350" w:type="dxa"/>
            <w:vAlign w:val="center"/>
          </w:tcPr>
          <w:p w:rsidR="0047631D" w:rsidRDefault="00C2581A">
            <w:pPr>
              <w:jc w:val="center"/>
            </w:pPr>
            <w:r>
              <w:rPr>
                <w:rFonts w:eastAsiaTheme="minorEastAsia"/>
                <w:szCs w:val="21"/>
              </w:rPr>
              <w:t>28.17%</w:t>
            </w:r>
          </w:p>
        </w:tc>
        <w:tc>
          <w:tcPr>
            <w:tcW w:w="1350" w:type="dxa"/>
            <w:vAlign w:val="center"/>
          </w:tcPr>
          <w:p w:rsidR="0047631D" w:rsidRDefault="00C2581A">
            <w:pPr>
              <w:jc w:val="center"/>
            </w:pPr>
            <w:r>
              <w:rPr>
                <w:rFonts w:eastAsiaTheme="minorEastAsia"/>
                <w:szCs w:val="21"/>
              </w:rPr>
              <w:t>1.40%</w:t>
            </w:r>
          </w:p>
        </w:tc>
        <w:tc>
          <w:tcPr>
            <w:tcW w:w="1350" w:type="dxa"/>
            <w:vAlign w:val="center"/>
          </w:tcPr>
          <w:p w:rsidR="0047631D" w:rsidRDefault="00C2581A">
            <w:pPr>
              <w:jc w:val="center"/>
            </w:pPr>
            <w:r>
              <w:rPr>
                <w:rFonts w:eastAsiaTheme="minorEastAsia"/>
                <w:szCs w:val="21"/>
              </w:rPr>
              <w:t>0.15%</w:t>
            </w:r>
          </w:p>
        </w:tc>
        <w:tc>
          <w:tcPr>
            <w:tcW w:w="1350" w:type="dxa"/>
            <w:vAlign w:val="center"/>
          </w:tcPr>
          <w:p w:rsidR="0047631D" w:rsidRDefault="00C2581A">
            <w:pPr>
              <w:jc w:val="center"/>
            </w:pPr>
            <w:r>
              <w:rPr>
                <w:rFonts w:eastAsiaTheme="minorEastAsia"/>
                <w:szCs w:val="21"/>
              </w:rPr>
              <w:t>1.10%</w:t>
            </w:r>
          </w:p>
        </w:tc>
        <w:tc>
          <w:tcPr>
            <w:tcW w:w="1350" w:type="dxa"/>
            <w:vAlign w:val="center"/>
          </w:tcPr>
          <w:p w:rsidR="0047631D" w:rsidRDefault="00C2581A">
            <w:pPr>
              <w:jc w:val="center"/>
            </w:pPr>
            <w:r>
              <w:rPr>
                <w:rFonts w:eastAsiaTheme="minorEastAsia"/>
                <w:szCs w:val="21"/>
              </w:rPr>
              <w:t>28.02%</w:t>
            </w:r>
          </w:p>
        </w:tc>
        <w:tc>
          <w:tcPr>
            <w:tcW w:w="1350" w:type="dxa"/>
            <w:vAlign w:val="center"/>
          </w:tcPr>
          <w:p w:rsidR="0047631D" w:rsidRDefault="00C2581A">
            <w:pPr>
              <w:jc w:val="center"/>
            </w:pPr>
            <w:r>
              <w:rPr>
                <w:rFonts w:eastAsiaTheme="minorEastAsia"/>
                <w:szCs w:val="21"/>
              </w:rPr>
              <w:t>0.30%</w:t>
            </w:r>
          </w:p>
        </w:tc>
      </w:tr>
      <w:tr w:rsidR="0047631D">
        <w:tc>
          <w:tcPr>
            <w:tcW w:w="1620" w:type="dxa"/>
            <w:vAlign w:val="center"/>
          </w:tcPr>
          <w:p w:rsidR="0047631D" w:rsidRDefault="00C2581A">
            <w:pPr>
              <w:jc w:val="left"/>
            </w:pPr>
            <w:r>
              <w:rPr>
                <w:rFonts w:eastAsiaTheme="minorEastAsia"/>
                <w:szCs w:val="21"/>
              </w:rPr>
              <w:t>自基金合同生效起至今</w:t>
            </w:r>
          </w:p>
        </w:tc>
        <w:tc>
          <w:tcPr>
            <w:tcW w:w="1350" w:type="dxa"/>
            <w:vAlign w:val="center"/>
          </w:tcPr>
          <w:p w:rsidR="0047631D" w:rsidRDefault="00C2581A">
            <w:pPr>
              <w:jc w:val="center"/>
            </w:pPr>
            <w:r>
              <w:rPr>
                <w:rFonts w:eastAsiaTheme="minorEastAsia"/>
                <w:szCs w:val="21"/>
              </w:rPr>
              <w:t>136.98%</w:t>
            </w:r>
          </w:p>
        </w:tc>
        <w:tc>
          <w:tcPr>
            <w:tcW w:w="1350" w:type="dxa"/>
            <w:vAlign w:val="center"/>
          </w:tcPr>
          <w:p w:rsidR="0047631D" w:rsidRDefault="00C2581A">
            <w:pPr>
              <w:jc w:val="center"/>
            </w:pPr>
            <w:r>
              <w:rPr>
                <w:rFonts w:eastAsiaTheme="minorEastAsia"/>
                <w:szCs w:val="21"/>
              </w:rPr>
              <w:t>1.47%</w:t>
            </w:r>
          </w:p>
        </w:tc>
        <w:tc>
          <w:tcPr>
            <w:tcW w:w="1350" w:type="dxa"/>
            <w:vAlign w:val="center"/>
          </w:tcPr>
          <w:p w:rsidR="0047631D" w:rsidRDefault="00C2581A">
            <w:pPr>
              <w:jc w:val="center"/>
            </w:pPr>
            <w:r>
              <w:rPr>
                <w:rFonts w:eastAsiaTheme="minorEastAsia"/>
                <w:szCs w:val="21"/>
              </w:rPr>
              <w:t>25.59%</w:t>
            </w:r>
          </w:p>
        </w:tc>
        <w:tc>
          <w:tcPr>
            <w:tcW w:w="1350" w:type="dxa"/>
            <w:vAlign w:val="center"/>
          </w:tcPr>
          <w:p w:rsidR="0047631D" w:rsidRDefault="00C2581A">
            <w:pPr>
              <w:jc w:val="center"/>
            </w:pPr>
            <w:r>
              <w:rPr>
                <w:rFonts w:eastAsiaTheme="minorEastAsia"/>
                <w:szCs w:val="21"/>
              </w:rPr>
              <w:t>1.19%</w:t>
            </w:r>
          </w:p>
        </w:tc>
        <w:tc>
          <w:tcPr>
            <w:tcW w:w="1350" w:type="dxa"/>
            <w:vAlign w:val="center"/>
          </w:tcPr>
          <w:p w:rsidR="0047631D" w:rsidRDefault="00C2581A">
            <w:pPr>
              <w:jc w:val="center"/>
            </w:pPr>
            <w:r>
              <w:rPr>
                <w:rFonts w:eastAsiaTheme="minorEastAsia"/>
                <w:szCs w:val="21"/>
              </w:rPr>
              <w:t>111.39%</w:t>
            </w:r>
          </w:p>
        </w:tc>
        <w:tc>
          <w:tcPr>
            <w:tcW w:w="1350" w:type="dxa"/>
            <w:vAlign w:val="center"/>
          </w:tcPr>
          <w:p w:rsidR="0047631D" w:rsidRDefault="00C2581A">
            <w:pPr>
              <w:jc w:val="center"/>
            </w:pPr>
            <w:r>
              <w:rPr>
                <w:rFonts w:eastAsiaTheme="minorEastAsia"/>
                <w:szCs w:val="21"/>
              </w:rPr>
              <w:t>0.28%</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．上投摩根大盘蓝筹股票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47631D">
        <w:tc>
          <w:tcPr>
            <w:tcW w:w="1620" w:type="dxa"/>
            <w:vAlign w:val="center"/>
          </w:tcPr>
          <w:p w:rsidR="0047631D" w:rsidRDefault="00C2581A">
            <w:pPr>
              <w:jc w:val="left"/>
            </w:pPr>
            <w:r>
              <w:rPr>
                <w:rFonts w:eastAsiaTheme="minorEastAsia"/>
                <w:szCs w:val="21"/>
              </w:rPr>
              <w:t>过去三个月</w:t>
            </w:r>
          </w:p>
        </w:tc>
        <w:tc>
          <w:tcPr>
            <w:tcW w:w="1350" w:type="dxa"/>
            <w:vAlign w:val="center"/>
          </w:tcPr>
          <w:p w:rsidR="0047631D" w:rsidRDefault="00C2581A">
            <w:pPr>
              <w:jc w:val="center"/>
            </w:pPr>
            <w:r>
              <w:rPr>
                <w:rFonts w:eastAsiaTheme="minorEastAsia"/>
                <w:szCs w:val="21"/>
              </w:rPr>
              <w:t>-2.15%</w:t>
            </w:r>
          </w:p>
        </w:tc>
        <w:tc>
          <w:tcPr>
            <w:tcW w:w="1350" w:type="dxa"/>
            <w:vAlign w:val="center"/>
          </w:tcPr>
          <w:p w:rsidR="0047631D" w:rsidRDefault="00C2581A">
            <w:pPr>
              <w:jc w:val="center"/>
            </w:pPr>
            <w:r>
              <w:rPr>
                <w:rFonts w:eastAsiaTheme="minorEastAsia"/>
                <w:szCs w:val="21"/>
              </w:rPr>
              <w:t>1.07%</w:t>
            </w:r>
          </w:p>
        </w:tc>
        <w:tc>
          <w:tcPr>
            <w:tcW w:w="1350" w:type="dxa"/>
            <w:vAlign w:val="center"/>
          </w:tcPr>
          <w:p w:rsidR="0047631D" w:rsidRDefault="00C2581A">
            <w:pPr>
              <w:jc w:val="center"/>
            </w:pPr>
            <w:r>
              <w:rPr>
                <w:rFonts w:eastAsiaTheme="minorEastAsia"/>
                <w:szCs w:val="21"/>
              </w:rPr>
              <w:t>1.54%</w:t>
            </w:r>
          </w:p>
        </w:tc>
        <w:tc>
          <w:tcPr>
            <w:tcW w:w="1350" w:type="dxa"/>
            <w:vAlign w:val="center"/>
          </w:tcPr>
          <w:p w:rsidR="0047631D" w:rsidRDefault="00C2581A">
            <w:pPr>
              <w:jc w:val="center"/>
            </w:pPr>
            <w:r>
              <w:rPr>
                <w:rFonts w:eastAsiaTheme="minorEastAsia"/>
                <w:szCs w:val="21"/>
              </w:rPr>
              <w:t>1.10%</w:t>
            </w:r>
          </w:p>
        </w:tc>
        <w:tc>
          <w:tcPr>
            <w:tcW w:w="1350" w:type="dxa"/>
            <w:vAlign w:val="center"/>
          </w:tcPr>
          <w:p w:rsidR="0047631D" w:rsidRDefault="00C2581A">
            <w:pPr>
              <w:jc w:val="center"/>
            </w:pPr>
            <w:r>
              <w:rPr>
                <w:rFonts w:eastAsiaTheme="minorEastAsia"/>
                <w:szCs w:val="21"/>
              </w:rPr>
              <w:t>-3.69%</w:t>
            </w:r>
          </w:p>
        </w:tc>
        <w:tc>
          <w:tcPr>
            <w:tcW w:w="1350" w:type="dxa"/>
            <w:vAlign w:val="center"/>
          </w:tcPr>
          <w:p w:rsidR="0047631D" w:rsidRDefault="00C2581A">
            <w:pPr>
              <w:jc w:val="center"/>
            </w:pPr>
            <w:r>
              <w:rPr>
                <w:rFonts w:eastAsiaTheme="minorEastAsia"/>
                <w:szCs w:val="21"/>
              </w:rPr>
              <w:t>-0.03%</w:t>
            </w:r>
          </w:p>
        </w:tc>
      </w:tr>
      <w:tr w:rsidR="0047631D">
        <w:tc>
          <w:tcPr>
            <w:tcW w:w="1620" w:type="dxa"/>
            <w:vAlign w:val="center"/>
          </w:tcPr>
          <w:p w:rsidR="0047631D" w:rsidRDefault="00C2581A">
            <w:pPr>
              <w:jc w:val="left"/>
            </w:pPr>
            <w:r>
              <w:rPr>
                <w:rFonts w:eastAsiaTheme="minorEastAsia"/>
                <w:szCs w:val="21"/>
              </w:rPr>
              <w:t>过去六个月</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r>
      <w:tr w:rsidR="0047631D">
        <w:tc>
          <w:tcPr>
            <w:tcW w:w="1620" w:type="dxa"/>
            <w:vAlign w:val="center"/>
          </w:tcPr>
          <w:p w:rsidR="0047631D" w:rsidRDefault="00C2581A">
            <w:pPr>
              <w:jc w:val="left"/>
            </w:pPr>
            <w:r>
              <w:rPr>
                <w:rFonts w:eastAsiaTheme="minorEastAsia"/>
                <w:szCs w:val="21"/>
              </w:rPr>
              <w:t>过去一年</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r>
      <w:tr w:rsidR="0047631D">
        <w:tc>
          <w:tcPr>
            <w:tcW w:w="1620" w:type="dxa"/>
            <w:vAlign w:val="center"/>
          </w:tcPr>
          <w:p w:rsidR="0047631D" w:rsidRDefault="00C2581A">
            <w:pPr>
              <w:jc w:val="left"/>
            </w:pPr>
            <w:r>
              <w:rPr>
                <w:rFonts w:eastAsiaTheme="minorEastAsia"/>
                <w:szCs w:val="21"/>
              </w:rPr>
              <w:t>过去三年</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r>
      <w:tr w:rsidR="0047631D">
        <w:tc>
          <w:tcPr>
            <w:tcW w:w="1620" w:type="dxa"/>
            <w:vAlign w:val="center"/>
          </w:tcPr>
          <w:p w:rsidR="0047631D" w:rsidRDefault="00C2581A">
            <w:pPr>
              <w:jc w:val="left"/>
            </w:pPr>
            <w:r>
              <w:rPr>
                <w:rFonts w:eastAsiaTheme="minorEastAsia"/>
                <w:szCs w:val="21"/>
              </w:rPr>
              <w:t>过去五年</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c>
          <w:tcPr>
            <w:tcW w:w="1350" w:type="dxa"/>
            <w:vAlign w:val="center"/>
          </w:tcPr>
          <w:p w:rsidR="0047631D" w:rsidRDefault="00C2581A">
            <w:pPr>
              <w:jc w:val="center"/>
            </w:pPr>
            <w:r>
              <w:rPr>
                <w:rFonts w:eastAsiaTheme="minorEastAsia"/>
                <w:szCs w:val="21"/>
              </w:rPr>
              <w:t>-</w:t>
            </w:r>
          </w:p>
        </w:tc>
      </w:tr>
      <w:tr w:rsidR="0047631D">
        <w:tc>
          <w:tcPr>
            <w:tcW w:w="1620" w:type="dxa"/>
            <w:vAlign w:val="center"/>
          </w:tcPr>
          <w:p w:rsidR="0047631D" w:rsidRDefault="00C2581A">
            <w:pPr>
              <w:jc w:val="left"/>
            </w:pPr>
            <w:r>
              <w:rPr>
                <w:rFonts w:eastAsiaTheme="minorEastAsia"/>
                <w:szCs w:val="21"/>
              </w:rPr>
              <w:t>自基金合同生效起至今</w:t>
            </w:r>
          </w:p>
        </w:tc>
        <w:tc>
          <w:tcPr>
            <w:tcW w:w="1350" w:type="dxa"/>
            <w:vAlign w:val="center"/>
          </w:tcPr>
          <w:p w:rsidR="0047631D" w:rsidRDefault="00C2581A">
            <w:pPr>
              <w:jc w:val="center"/>
            </w:pPr>
            <w:r>
              <w:rPr>
                <w:rFonts w:eastAsiaTheme="minorEastAsia"/>
                <w:szCs w:val="21"/>
              </w:rPr>
              <w:t>-19.32%</w:t>
            </w:r>
          </w:p>
        </w:tc>
        <w:tc>
          <w:tcPr>
            <w:tcW w:w="1350" w:type="dxa"/>
            <w:vAlign w:val="center"/>
          </w:tcPr>
          <w:p w:rsidR="0047631D" w:rsidRDefault="00C2581A">
            <w:pPr>
              <w:jc w:val="center"/>
            </w:pPr>
            <w:r>
              <w:rPr>
                <w:rFonts w:eastAsiaTheme="minorEastAsia"/>
                <w:szCs w:val="21"/>
              </w:rPr>
              <w:t>1.35%</w:t>
            </w:r>
          </w:p>
        </w:tc>
        <w:tc>
          <w:tcPr>
            <w:tcW w:w="1350" w:type="dxa"/>
            <w:vAlign w:val="center"/>
          </w:tcPr>
          <w:p w:rsidR="0047631D" w:rsidRDefault="00C2581A">
            <w:pPr>
              <w:jc w:val="center"/>
            </w:pPr>
            <w:r>
              <w:rPr>
                <w:rFonts w:eastAsiaTheme="minorEastAsia"/>
                <w:szCs w:val="21"/>
              </w:rPr>
              <w:t>-6.16%</w:t>
            </w:r>
          </w:p>
        </w:tc>
        <w:tc>
          <w:tcPr>
            <w:tcW w:w="1350" w:type="dxa"/>
            <w:vAlign w:val="center"/>
          </w:tcPr>
          <w:p w:rsidR="0047631D" w:rsidRDefault="00C2581A">
            <w:pPr>
              <w:jc w:val="center"/>
            </w:pPr>
            <w:r>
              <w:rPr>
                <w:rFonts w:eastAsiaTheme="minorEastAsia"/>
                <w:szCs w:val="21"/>
              </w:rPr>
              <w:t>1.00%</w:t>
            </w:r>
          </w:p>
        </w:tc>
        <w:tc>
          <w:tcPr>
            <w:tcW w:w="1350" w:type="dxa"/>
            <w:vAlign w:val="center"/>
          </w:tcPr>
          <w:p w:rsidR="0047631D" w:rsidRDefault="00C2581A">
            <w:pPr>
              <w:jc w:val="center"/>
            </w:pPr>
            <w:r>
              <w:rPr>
                <w:rFonts w:eastAsiaTheme="minorEastAsia"/>
                <w:szCs w:val="21"/>
              </w:rPr>
              <w:t>-13.16%</w:t>
            </w:r>
          </w:p>
        </w:tc>
        <w:tc>
          <w:tcPr>
            <w:tcW w:w="1350" w:type="dxa"/>
            <w:vAlign w:val="center"/>
          </w:tcPr>
          <w:p w:rsidR="0047631D" w:rsidRDefault="00C2581A">
            <w:pPr>
              <w:jc w:val="center"/>
            </w:pPr>
            <w:r>
              <w:rPr>
                <w:rFonts w:eastAsiaTheme="minorEastAsia"/>
                <w:szCs w:val="21"/>
              </w:rPr>
              <w:t>0.35%</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上投摩根大盘蓝筹股票型证券投资基金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(2010</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20</w:t>
      </w:r>
      <w:r w:rsidRPr="00E54740">
        <w:rPr>
          <w:rFonts w:ascii="Times New Roman" w:eastAsiaTheme="minorEastAsia" w:hAnsi="Times New Roman"/>
        </w:rPr>
        <w:t>日至</w:t>
      </w:r>
      <w:r w:rsidRPr="00E54740">
        <w:rPr>
          <w:rFonts w:ascii="Times New Roman" w:eastAsiaTheme="minorEastAsia" w:hAnsi="Times New Roman"/>
        </w:rPr>
        <w:t>2022</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、上投摩根大盘蓝筹股票</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47631D" w:rsidRDefault="00C2581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20</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、上投摩根大盘蓝筹股票</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47631D" w:rsidRDefault="00C2581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10</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r>
        <w:rPr>
          <w:rFonts w:eastAsiaTheme="minorEastAsia"/>
          <w:kern w:val="0"/>
          <w:szCs w:val="21"/>
        </w:rPr>
        <w:t xml:space="preserve"> </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上投摩根大盘蓝筹股票型证券投资基金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上投摩根大盘蓝筹股票</w:t>
      </w:r>
      <w:r w:rsidR="00097CBA" w:rsidRPr="00E54740">
        <w:rPr>
          <w:rFonts w:eastAsiaTheme="minorEastAsia"/>
          <w:b/>
          <w:szCs w:val="21"/>
        </w:rPr>
        <w:t>A</w:t>
      </w:r>
    </w:p>
    <w:p w:rsidR="00143C09" w:rsidRPr="00E54740" w:rsidRDefault="00DC5EF7"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13241833" wp14:editId="6AC1086F">
            <wp:extent cx="5759450" cy="3372485"/>
            <wp:effectExtent l="0" t="0" r="0" b="0"/>
            <wp:docPr id="1" name="图片 1"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、上投摩根大盘蓝筹股票</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31011589"/>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本基金过去三年来未进行利润分配。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31011590"/>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31011591"/>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上投摩根基金管理有限公司经中国证券监督管理委员会批准，于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亿元人民币，注册地上海。公司由上海国际信托有限公司与摩根资产管理（英国）有限公司合资设立。</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），从而摩根资产管理控股公司取得本公司全部股权。截至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八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核心优选混合型证券投资基金、上投摩根智选</w:t>
      </w:r>
      <w:r w:rsidRPr="00E54740">
        <w:rPr>
          <w:rFonts w:eastAsiaTheme="minorEastAsia"/>
          <w:szCs w:val="21"/>
        </w:rPr>
        <w:t>30</w:t>
      </w:r>
      <w:r w:rsidRPr="00E54740">
        <w:rPr>
          <w:rFonts w:eastAsiaTheme="minorEastAsia"/>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中国生物医药混合型证券投资基金（</w:t>
      </w:r>
      <w:r w:rsidRPr="00E54740">
        <w:rPr>
          <w:rFonts w:eastAsiaTheme="minorEastAsia"/>
          <w:szCs w:val="21"/>
        </w:rPr>
        <w:t>QDII</w:t>
      </w:r>
      <w:r w:rsidRPr="00E54740">
        <w:rPr>
          <w:rFonts w:eastAsiaTheme="minorEastAsia"/>
          <w:szCs w:val="21"/>
        </w:rPr>
        <w:t>）、上投摩根中国世纪灵活配置混合型证券投资基金</w:t>
      </w:r>
      <w:r w:rsidRPr="00E54740">
        <w:rPr>
          <w:rFonts w:eastAsiaTheme="minorEastAsia"/>
          <w:szCs w:val="21"/>
        </w:rPr>
        <w:t>(QDII)</w:t>
      </w:r>
      <w:r w:rsidRPr="00E54740">
        <w:rPr>
          <w:rFonts w:eastAsiaTheme="minorEastAsia"/>
          <w:szCs w:val="21"/>
        </w:rPr>
        <w:t>、上投摩根全球多元配置证券投资基金</w:t>
      </w:r>
      <w:r w:rsidRPr="00E54740">
        <w:rPr>
          <w:rFonts w:eastAsiaTheme="minorEastAsia"/>
          <w:szCs w:val="21"/>
        </w:rPr>
        <w:t>(QDII)</w:t>
      </w:r>
      <w:r w:rsidRPr="00E54740">
        <w:rPr>
          <w:rFonts w:eastAsiaTheme="minorEastAsia"/>
          <w:szCs w:val="21"/>
        </w:rPr>
        <w:t>、上投摩根安通回报混合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w:t>
      </w:r>
      <w:r w:rsidRPr="00E54740">
        <w:rPr>
          <w:rFonts w:eastAsiaTheme="minorEastAsia"/>
          <w:szCs w:val="21"/>
        </w:rPr>
        <w:lastRenderedPageBreak/>
        <w:t>上投摩根香港精选港股通混合型证券投资基金、上投摩根尚睿混合型基金中基金</w:t>
      </w:r>
      <w:r w:rsidRPr="00E54740">
        <w:rPr>
          <w:rFonts w:eastAsiaTheme="minorEastAsia"/>
          <w:szCs w:val="21"/>
        </w:rPr>
        <w:t>(FOF)</w:t>
      </w:r>
      <w:r w:rsidRPr="00E54740">
        <w:rPr>
          <w:rFonts w:eastAsiaTheme="minorEastAsia"/>
          <w:szCs w:val="21"/>
        </w:rPr>
        <w:t>、上投摩根安裕回报混合型证券投资基金、上投摩根欧洲动力策略股票型证券投资基金</w:t>
      </w:r>
      <w:r w:rsidRPr="00E54740">
        <w:rPr>
          <w:rFonts w:eastAsiaTheme="minorEastAsia"/>
          <w:szCs w:val="21"/>
        </w:rPr>
        <w:t>(QDII)</w:t>
      </w:r>
      <w:r w:rsidRPr="00E54740">
        <w:rPr>
          <w:rFonts w:eastAsiaTheme="minorEastAsia"/>
          <w:szCs w:val="21"/>
        </w:rPr>
        <w:t>、上投摩根核心精选股票型证券投资基金、上投摩根动力精选混合型证券投资基金、上投摩根领先优选混合型证券投资基金、上投摩根日本精选股票型证券投资基金（</w:t>
      </w:r>
      <w:r w:rsidRPr="00E54740">
        <w:rPr>
          <w:rFonts w:eastAsiaTheme="minorEastAsia"/>
          <w:szCs w:val="21"/>
        </w:rPr>
        <w:t>QDII</w:t>
      </w:r>
      <w:r w:rsidRPr="00E54740">
        <w:rPr>
          <w:rFonts w:eastAsiaTheme="minorEastAsia"/>
          <w:szCs w:val="21"/>
        </w:rPr>
        <w:t>）、上投摩根锦程均衡养老目标三年持有期混合型基金中基金（</w:t>
      </w:r>
      <w:r w:rsidRPr="00E54740">
        <w:rPr>
          <w:rFonts w:eastAsiaTheme="minorEastAsia"/>
          <w:szCs w:val="21"/>
        </w:rPr>
        <w:t>FOF</w:t>
      </w:r>
      <w:r w:rsidRPr="00E54740">
        <w:rPr>
          <w:rFonts w:eastAsiaTheme="minorEastAsia"/>
          <w:szCs w:val="21"/>
        </w:rPr>
        <w:t>）、上投摩根瑞益纯债债券型证券投资基金、上投摩根慧选成长股票型证券投资基金、上投摩根瑞泰</w:t>
      </w:r>
      <w:r w:rsidRPr="00E54740">
        <w:rPr>
          <w:rFonts w:eastAsiaTheme="minorEastAsia"/>
          <w:szCs w:val="21"/>
        </w:rPr>
        <w:t>38</w:t>
      </w:r>
      <w:r w:rsidRPr="00E54740">
        <w:rPr>
          <w:rFonts w:eastAsiaTheme="minorEastAsia"/>
          <w:szCs w:val="21"/>
        </w:rPr>
        <w:t>个月定期开放债券型证券投资基金、上投摩根锦程稳健养老目标一年持有期混合型基金中基金</w:t>
      </w:r>
      <w:r w:rsidRPr="00E54740">
        <w:rPr>
          <w:rFonts w:eastAsiaTheme="minorEastAsia"/>
          <w:szCs w:val="21"/>
        </w:rPr>
        <w:t>(FOF)</w:t>
      </w:r>
      <w:r w:rsidRPr="00E54740">
        <w:rPr>
          <w:rFonts w:eastAsiaTheme="minorEastAsia"/>
          <w:szCs w:val="21"/>
        </w:rPr>
        <w:t>、上投摩根锦程积极成长养老目标五年持有期混合型发起式基金中基金</w:t>
      </w:r>
      <w:r w:rsidRPr="00E54740">
        <w:rPr>
          <w:rFonts w:eastAsiaTheme="minorEastAsia"/>
          <w:szCs w:val="21"/>
        </w:rPr>
        <w:t>(FOF)</w:t>
      </w:r>
      <w:r w:rsidRPr="00E54740">
        <w:rPr>
          <w:rFonts w:eastAsiaTheme="minorEastAsia"/>
          <w:szCs w:val="21"/>
        </w:rPr>
        <w:t>、上投摩根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股交易型开放式指数证券投资基金、上投摩根研究驱动股票型证券投资基金、上投摩根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股交易型开放式指数证券投资基金联接基金、上投摩根瑞盛</w:t>
      </w:r>
      <w:r w:rsidRPr="00E54740">
        <w:rPr>
          <w:rFonts w:eastAsiaTheme="minorEastAsia"/>
          <w:szCs w:val="21"/>
        </w:rPr>
        <w:t>87</w:t>
      </w:r>
      <w:r w:rsidRPr="00E54740">
        <w:rPr>
          <w:rFonts w:eastAsiaTheme="minorEastAsia"/>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E54740">
        <w:rPr>
          <w:rFonts w:eastAsiaTheme="minorEastAsia"/>
          <w:szCs w:val="21"/>
        </w:rPr>
        <w:t>1-3</w:t>
      </w:r>
      <w:r w:rsidRPr="00E54740">
        <w:rPr>
          <w:rFonts w:eastAsiaTheme="minorEastAsia"/>
          <w:szCs w:val="21"/>
        </w:rPr>
        <w:t>年国开行债券指数证券投资基金、上投摩根景气甄选混合型证券投资基金、上投摩根均衡优选混合型证券投资基金、上投摩根中证沪港深科技</w:t>
      </w:r>
      <w:r w:rsidRPr="00E54740">
        <w:rPr>
          <w:rFonts w:eastAsiaTheme="minorEastAsia"/>
          <w:szCs w:val="21"/>
        </w:rPr>
        <w:t>100</w:t>
      </w:r>
      <w:r w:rsidRPr="00E54740">
        <w:rPr>
          <w:rFonts w:eastAsiaTheme="minorEastAsia"/>
          <w:szCs w:val="21"/>
        </w:rPr>
        <w:t>交易型开放式指数证券投资基金、上投摩根恒生科技交易型开放式指数证券投资基金（</w:t>
      </w:r>
      <w:r w:rsidRPr="00E54740">
        <w:rPr>
          <w:rFonts w:eastAsiaTheme="minorEastAsia"/>
          <w:szCs w:val="21"/>
        </w:rPr>
        <w:t>QDII</w:t>
      </w:r>
      <w:r w:rsidRPr="00E54740">
        <w:rPr>
          <w:rFonts w:eastAsiaTheme="minorEastAsia"/>
          <w:szCs w:val="21"/>
        </w:rPr>
        <w:t>）、上投摩根月月盈</w:t>
      </w:r>
      <w:r w:rsidRPr="00E54740">
        <w:rPr>
          <w:rFonts w:eastAsiaTheme="minorEastAsia"/>
          <w:szCs w:val="21"/>
        </w:rPr>
        <w:t>30</w:t>
      </w:r>
      <w:r w:rsidRPr="00E54740">
        <w:rPr>
          <w:rFonts w:eastAsiaTheme="minorEastAsia"/>
          <w:szCs w:val="21"/>
        </w:rPr>
        <w:t>天滚动持有发起式短债债券型证券投资基金、上投摩根全景优势股票型证券投资基金、上投摩根鑫睿优选一年持有期混合型证券投资基金、上投摩根沃享远见一年持有期混合型证券投资基金、上投摩根博睿均衡一年持有期混合型基金中基金（</w:t>
      </w:r>
      <w:r w:rsidRPr="00E54740">
        <w:rPr>
          <w:rFonts w:eastAsiaTheme="minorEastAsia"/>
          <w:szCs w:val="21"/>
        </w:rPr>
        <w:t>FOF</w:t>
      </w:r>
      <w:r w:rsidRPr="00E54740">
        <w:rPr>
          <w:rFonts w:eastAsiaTheme="minorEastAsia"/>
          <w:szCs w:val="21"/>
        </w:rPr>
        <w:t>）、上投摩根中证创新药产业交易型开放式指数证券投资基金、上投摩根慧享成长混合型证券投资基金、上投摩根瑞享纯债债券型证券投资基金、上投摩根中证碳中和</w:t>
      </w:r>
      <w:r w:rsidRPr="00E54740">
        <w:rPr>
          <w:rFonts w:eastAsiaTheme="minorEastAsia"/>
          <w:szCs w:val="21"/>
        </w:rPr>
        <w:t>60</w:t>
      </w:r>
      <w:r w:rsidRPr="00E54740">
        <w:rPr>
          <w:rFonts w:eastAsiaTheme="minorEastAsia"/>
          <w:szCs w:val="21"/>
        </w:rPr>
        <w:t>交易型开放式指数证券投资基金、上投摩根沪深</w:t>
      </w:r>
      <w:r w:rsidRPr="00E54740">
        <w:rPr>
          <w:rFonts w:eastAsiaTheme="minorEastAsia"/>
          <w:szCs w:val="21"/>
        </w:rPr>
        <w:t>300</w:t>
      </w:r>
      <w:r w:rsidRPr="00E54740">
        <w:rPr>
          <w:rFonts w:eastAsiaTheme="minorEastAsia"/>
          <w:szCs w:val="21"/>
        </w:rPr>
        <w:t>指数增强型发起式证券投资基金。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47631D">
        <w:tc>
          <w:tcPr>
            <w:tcW w:w="1090" w:type="dxa"/>
            <w:vAlign w:val="center"/>
          </w:tcPr>
          <w:p w:rsidR="0047631D" w:rsidRDefault="00C2581A">
            <w:pPr>
              <w:jc w:val="center"/>
            </w:pPr>
            <w:r>
              <w:rPr>
                <w:rFonts w:eastAsiaTheme="minorEastAsia"/>
                <w:szCs w:val="21"/>
              </w:rPr>
              <w:t>朱晓龙</w:t>
            </w:r>
          </w:p>
        </w:tc>
        <w:tc>
          <w:tcPr>
            <w:tcW w:w="1500" w:type="dxa"/>
            <w:vAlign w:val="center"/>
          </w:tcPr>
          <w:p w:rsidR="0047631D" w:rsidRDefault="00C2581A">
            <w:pPr>
              <w:jc w:val="center"/>
            </w:pPr>
            <w:r>
              <w:rPr>
                <w:rFonts w:eastAsiaTheme="minorEastAsia"/>
                <w:szCs w:val="21"/>
              </w:rPr>
              <w:t>本基金基金经理、研究部总监</w:t>
            </w:r>
          </w:p>
        </w:tc>
        <w:tc>
          <w:tcPr>
            <w:tcW w:w="1190" w:type="dxa"/>
            <w:vAlign w:val="center"/>
          </w:tcPr>
          <w:p w:rsidR="0047631D" w:rsidRDefault="00C2581A">
            <w:pPr>
              <w:jc w:val="center"/>
            </w:pPr>
            <w:r>
              <w:rPr>
                <w:rFonts w:eastAsiaTheme="minorEastAsia"/>
                <w:szCs w:val="21"/>
              </w:rPr>
              <w:t>2019-07-19</w:t>
            </w:r>
          </w:p>
        </w:tc>
        <w:tc>
          <w:tcPr>
            <w:tcW w:w="1260" w:type="dxa"/>
            <w:vAlign w:val="center"/>
          </w:tcPr>
          <w:p w:rsidR="0047631D" w:rsidRDefault="00C2581A">
            <w:pPr>
              <w:jc w:val="center"/>
            </w:pPr>
            <w:r>
              <w:rPr>
                <w:rFonts w:eastAsiaTheme="minorEastAsia"/>
                <w:szCs w:val="21"/>
              </w:rPr>
              <w:t>-</w:t>
            </w:r>
          </w:p>
        </w:tc>
        <w:tc>
          <w:tcPr>
            <w:tcW w:w="1260" w:type="dxa"/>
            <w:vAlign w:val="center"/>
          </w:tcPr>
          <w:p w:rsidR="0047631D" w:rsidRDefault="00C2581A">
            <w:pPr>
              <w:jc w:val="center"/>
            </w:pPr>
            <w:r>
              <w:rPr>
                <w:rFonts w:eastAsiaTheme="minorEastAsia"/>
                <w:szCs w:val="21"/>
              </w:rPr>
              <w:t>16</w:t>
            </w:r>
            <w:r>
              <w:rPr>
                <w:rFonts w:eastAsiaTheme="minorEastAsia"/>
                <w:szCs w:val="21"/>
              </w:rPr>
              <w:t>年</w:t>
            </w:r>
          </w:p>
        </w:tc>
        <w:tc>
          <w:tcPr>
            <w:tcW w:w="3240" w:type="dxa"/>
            <w:vAlign w:val="center"/>
          </w:tcPr>
          <w:p w:rsidR="0047631D" w:rsidRDefault="00C2581A">
            <w:r>
              <w:rPr>
                <w:rFonts w:eastAsiaTheme="minorEastAsia"/>
                <w:szCs w:val="21"/>
              </w:rPr>
              <w:t>朱晓龙先生，自</w:t>
            </w:r>
            <w:r>
              <w:rPr>
                <w:rFonts w:eastAsiaTheme="minorEastAsia"/>
                <w:szCs w:val="21"/>
              </w:rPr>
              <w:t>2007</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2011</w:t>
            </w:r>
            <w:r>
              <w:rPr>
                <w:rFonts w:eastAsiaTheme="minorEastAsia"/>
                <w:szCs w:val="21"/>
              </w:rPr>
              <w:t>年</w:t>
            </w:r>
            <w:r>
              <w:rPr>
                <w:rFonts w:eastAsiaTheme="minorEastAsia"/>
                <w:szCs w:val="21"/>
              </w:rPr>
              <w:t>8</w:t>
            </w:r>
            <w:r>
              <w:rPr>
                <w:rFonts w:eastAsiaTheme="minorEastAsia"/>
                <w:szCs w:val="21"/>
              </w:rPr>
              <w:t>月在平安资产管理有限责任公司担任研究员；自</w:t>
            </w:r>
            <w:r>
              <w:rPr>
                <w:rFonts w:eastAsiaTheme="minorEastAsia"/>
                <w:szCs w:val="21"/>
              </w:rPr>
              <w:t>2011</w:t>
            </w:r>
            <w:r>
              <w:rPr>
                <w:rFonts w:eastAsiaTheme="minorEastAsia"/>
                <w:szCs w:val="21"/>
              </w:rPr>
              <w:t>年</w:t>
            </w:r>
            <w:r>
              <w:rPr>
                <w:rFonts w:eastAsiaTheme="minorEastAsia"/>
                <w:szCs w:val="21"/>
              </w:rPr>
              <w:t>8</w:t>
            </w:r>
            <w:r>
              <w:rPr>
                <w:rFonts w:eastAsiaTheme="minorEastAsia"/>
                <w:szCs w:val="21"/>
              </w:rPr>
              <w:t>月起加入上投摩根基金管理有限公司，历任行业专家、研究部副总监兼基金经理助理，现任研究部总监兼基金经理。自</w:t>
            </w:r>
            <w:r>
              <w:rPr>
                <w:rFonts w:eastAsiaTheme="minorEastAsia"/>
                <w:szCs w:val="21"/>
              </w:rPr>
              <w:t>2018</w:t>
            </w:r>
            <w:r>
              <w:rPr>
                <w:rFonts w:eastAsiaTheme="minorEastAsia"/>
                <w:szCs w:val="21"/>
              </w:rPr>
              <w:t>年</w:t>
            </w:r>
            <w:r>
              <w:rPr>
                <w:rFonts w:eastAsiaTheme="minorEastAsia"/>
                <w:szCs w:val="21"/>
              </w:rPr>
              <w:t>11</w:t>
            </w:r>
            <w:r>
              <w:rPr>
                <w:rFonts w:eastAsiaTheme="minorEastAsia"/>
                <w:szCs w:val="21"/>
              </w:rPr>
              <w:t>月至</w:t>
            </w:r>
            <w:r>
              <w:rPr>
                <w:rFonts w:eastAsiaTheme="minorEastAsia"/>
                <w:szCs w:val="21"/>
              </w:rPr>
              <w:t>2021</w:t>
            </w:r>
            <w:r>
              <w:rPr>
                <w:rFonts w:eastAsiaTheme="minorEastAsia"/>
                <w:szCs w:val="21"/>
              </w:rPr>
              <w:t>年</w:t>
            </w:r>
            <w:r>
              <w:rPr>
                <w:rFonts w:eastAsiaTheme="minorEastAsia"/>
                <w:szCs w:val="21"/>
              </w:rPr>
              <w:t>11</w:t>
            </w:r>
            <w:r>
              <w:rPr>
                <w:rFonts w:eastAsiaTheme="minorEastAsia"/>
                <w:szCs w:val="21"/>
              </w:rPr>
              <w:t>月担任上投摩</w:t>
            </w:r>
            <w:r>
              <w:rPr>
                <w:rFonts w:eastAsiaTheme="minorEastAsia"/>
                <w:szCs w:val="21"/>
              </w:rPr>
              <w:lastRenderedPageBreak/>
              <w:t>根策略精选灵活配置混合型证券投资基金基金经理，自</w:t>
            </w:r>
            <w:r>
              <w:rPr>
                <w:rFonts w:eastAsiaTheme="minorEastAsia"/>
                <w:szCs w:val="21"/>
              </w:rPr>
              <w:t>2019</w:t>
            </w:r>
            <w:r>
              <w:rPr>
                <w:rFonts w:eastAsiaTheme="minorEastAsia"/>
                <w:szCs w:val="21"/>
              </w:rPr>
              <w:t>年</w:t>
            </w:r>
            <w:r>
              <w:rPr>
                <w:rFonts w:eastAsiaTheme="minorEastAsia"/>
                <w:szCs w:val="21"/>
              </w:rPr>
              <w:t>7</w:t>
            </w:r>
            <w:r>
              <w:rPr>
                <w:rFonts w:eastAsiaTheme="minorEastAsia"/>
                <w:szCs w:val="21"/>
              </w:rPr>
              <w:t>月起同时担任上投摩根大盘蓝筹股票型证券投资基金基金经理，</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月同时担任上投摩根成长先锋混合型证券投资基金基金经理，自</w:t>
            </w:r>
            <w:r>
              <w:rPr>
                <w:rFonts w:eastAsiaTheme="minorEastAsia"/>
                <w:szCs w:val="21"/>
              </w:rPr>
              <w:t>2020</w:t>
            </w:r>
            <w:r>
              <w:rPr>
                <w:rFonts w:eastAsiaTheme="minorEastAsia"/>
                <w:szCs w:val="21"/>
              </w:rPr>
              <w:t>年</w:t>
            </w:r>
            <w:r>
              <w:rPr>
                <w:rFonts w:eastAsiaTheme="minorEastAsia"/>
                <w:szCs w:val="21"/>
              </w:rPr>
              <w:t>6</w:t>
            </w:r>
            <w:r>
              <w:rPr>
                <w:rFonts w:eastAsiaTheme="minorEastAsia"/>
                <w:szCs w:val="21"/>
              </w:rPr>
              <w:t>月起同时担任上投摩根研究驱动股票型证券投资基金基金经理。</w:t>
            </w:r>
          </w:p>
        </w:tc>
      </w:tr>
    </w:tbl>
    <w:p w:rsidR="0047631D" w:rsidRDefault="00C2581A">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3101159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本基金管理人遵守了《证券投资基金法》及其他有关法律法规、《上投摩根大盘蓝筹股票型证券投资基金基金合同》的规定。基金经理对个股和投资组合的比例遵循了投资决策委员会的授权限制，基金投资比例符合基金合同和法律法规的要求。</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31011593"/>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47631D" w:rsidRDefault="00C2581A">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47631D" w:rsidRDefault="00C2581A">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w:t>
      </w:r>
      <w:r w:rsidRPr="00E54740">
        <w:rPr>
          <w:rFonts w:eastAsiaTheme="minorEastAsia"/>
          <w:szCs w:val="21"/>
        </w:rPr>
        <w:lastRenderedPageBreak/>
        <w:t>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47631D" w:rsidRDefault="00C2581A">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47631D" w:rsidRDefault="00C2581A">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47631D" w:rsidRDefault="00C2581A">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3101159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47631D" w:rsidRDefault="00C2581A">
      <w:pPr>
        <w:spacing w:line="360" w:lineRule="auto"/>
        <w:ind w:firstLineChars="200" w:firstLine="420"/>
        <w:rPr>
          <w:rFonts w:eastAsiaTheme="minorEastAsia"/>
          <w:szCs w:val="21"/>
        </w:rPr>
      </w:pPr>
      <w:r>
        <w:rPr>
          <w:rFonts w:eastAsiaTheme="minorEastAsia"/>
          <w:szCs w:val="21"/>
        </w:rPr>
        <w:t>2022</w:t>
      </w:r>
      <w:r>
        <w:rPr>
          <w:rFonts w:eastAsiaTheme="minorEastAsia"/>
          <w:szCs w:val="21"/>
        </w:rPr>
        <w:t>年，受美国加息和国内疫情的影响，</w:t>
      </w:r>
      <w:r>
        <w:rPr>
          <w:rFonts w:eastAsiaTheme="minorEastAsia"/>
          <w:szCs w:val="21"/>
        </w:rPr>
        <w:t>A</w:t>
      </w:r>
      <w:r>
        <w:rPr>
          <w:rFonts w:eastAsiaTheme="minorEastAsia"/>
          <w:szCs w:val="21"/>
        </w:rPr>
        <w:t>股整体呈现下跌走势。美国加息背景下，股票整体估值受压；疫情扰动下，国内消费、生产均受到不同的抑制。</w:t>
      </w:r>
    </w:p>
    <w:p w:rsidR="0047631D" w:rsidRDefault="00C2581A">
      <w:pPr>
        <w:spacing w:line="360" w:lineRule="auto"/>
        <w:ind w:firstLineChars="200" w:firstLine="420"/>
        <w:rPr>
          <w:rFonts w:eastAsiaTheme="minorEastAsia"/>
          <w:szCs w:val="21"/>
        </w:rPr>
      </w:pPr>
      <w:r>
        <w:rPr>
          <w:rFonts w:eastAsiaTheme="minorEastAsia"/>
          <w:szCs w:val="21"/>
        </w:rPr>
        <w:t>基本面：国内地产风险和疫情风险是</w:t>
      </w:r>
      <w:r>
        <w:rPr>
          <w:rFonts w:eastAsiaTheme="minorEastAsia"/>
          <w:szCs w:val="21"/>
        </w:rPr>
        <w:t>2022</w:t>
      </w:r>
      <w:r>
        <w:rPr>
          <w:rFonts w:eastAsiaTheme="minorEastAsia"/>
          <w:szCs w:val="21"/>
        </w:rPr>
        <w:t>年压制</w:t>
      </w:r>
      <w:r>
        <w:rPr>
          <w:rFonts w:eastAsiaTheme="minorEastAsia"/>
          <w:szCs w:val="21"/>
        </w:rPr>
        <w:t>A</w:t>
      </w:r>
      <w:r>
        <w:rPr>
          <w:rFonts w:eastAsiaTheme="minorEastAsia"/>
          <w:szCs w:val="21"/>
        </w:rPr>
        <w:t>股盈利预期和风险偏好的两大因素，此外中美政治周期均迎来相对特殊的年份也加剧了不确定性。当前，在地产信用端的政策频发、防疫政策优化居民生活回归正常、政策对于部分产业的纠偏信号明显的背景下，宏观不确定性明显下行；另外，从目前美国加息的节奏预期上，今年也有望看到加息的结束，从而推动</w:t>
      </w:r>
      <w:r>
        <w:rPr>
          <w:rFonts w:eastAsiaTheme="minorEastAsia"/>
          <w:szCs w:val="21"/>
        </w:rPr>
        <w:t>A</w:t>
      </w:r>
      <w:r>
        <w:rPr>
          <w:rFonts w:eastAsiaTheme="minorEastAsia"/>
          <w:szCs w:val="21"/>
        </w:rPr>
        <w:t>股整体估值水平抬</w:t>
      </w:r>
      <w:r>
        <w:rPr>
          <w:rFonts w:eastAsiaTheme="minorEastAsia"/>
          <w:szCs w:val="21"/>
        </w:rPr>
        <w:lastRenderedPageBreak/>
        <w:t>升。</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资金面：一是美元和美债利率均进入筑顶阶段，推动外部金融条件改善；二是压制信用传导的地产和疫情问题均有所改善，有望推动内部信用边际扩张。但两者均需要经历几个阶段，并非一蹴而就的过程。人民币汇率企稳回升，内外金融条件改善，助推</w:t>
      </w:r>
      <w:r w:rsidRPr="00E54740">
        <w:rPr>
          <w:rFonts w:eastAsiaTheme="minorEastAsia"/>
          <w:szCs w:val="21"/>
        </w:rPr>
        <w:t>A</w:t>
      </w:r>
      <w:r w:rsidRPr="00E54740">
        <w:rPr>
          <w:rFonts w:eastAsiaTheme="minorEastAsia"/>
          <w:szCs w:val="21"/>
        </w:rPr>
        <w:t>股资金面修复。</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47631D" w:rsidRDefault="00C2581A">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:-30.52%</w:t>
      </w:r>
      <w:r>
        <w:rPr>
          <w:rFonts w:eastAsiaTheme="minorEastAsia"/>
          <w:szCs w:val="21"/>
        </w:rPr>
        <w:t>，同期业绩比较基准收益率为</w:t>
      </w:r>
      <w:r>
        <w:rPr>
          <w:rFonts w:eastAsiaTheme="minorEastAsia"/>
          <w:szCs w:val="21"/>
        </w:rPr>
        <w:t>:-17.84%</w:t>
      </w:r>
      <w:r>
        <w:rPr>
          <w:rFonts w:eastAsiaTheme="minorEastAsia"/>
          <w:szCs w:val="21"/>
        </w:rPr>
        <w:t>。</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:-19.32%</w:t>
      </w:r>
      <w:r w:rsidRPr="00E54740">
        <w:rPr>
          <w:rFonts w:eastAsiaTheme="minorEastAsia"/>
          <w:szCs w:val="21"/>
        </w:rPr>
        <w:t>，同期业绩比较基准收益率为</w:t>
      </w:r>
      <w:r w:rsidRPr="00E54740">
        <w:rPr>
          <w:rFonts w:eastAsiaTheme="minorEastAsia"/>
          <w:szCs w:val="21"/>
        </w:rPr>
        <w:t>:-6.16%</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31011595"/>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w:t>
      </w:r>
      <w:r w:rsidRPr="00E54740">
        <w:rPr>
          <w:rFonts w:eastAsiaTheme="minorEastAsia"/>
          <w:szCs w:val="21"/>
        </w:rPr>
        <w:t>2023</w:t>
      </w:r>
      <w:r w:rsidRPr="00E54740">
        <w:rPr>
          <w:rFonts w:eastAsiaTheme="minorEastAsia"/>
          <w:szCs w:val="21"/>
        </w:rPr>
        <w:t>年，内需有望贡献更多力量。随着硅料价格下行，光伏、储能业务有望迎来更多装机，新能源汽车渗透率有望持续提升；受益于防疫政策优化的部分消费（白酒、美容、免税）、政府开支助力需求扩张的信创</w:t>
      </w:r>
      <w:r w:rsidRPr="00E54740">
        <w:rPr>
          <w:rFonts w:eastAsiaTheme="minorEastAsia"/>
          <w:szCs w:val="21"/>
        </w:rPr>
        <w:t>/</w:t>
      </w:r>
      <w:r w:rsidRPr="00E54740">
        <w:rPr>
          <w:rFonts w:eastAsiaTheme="minorEastAsia"/>
          <w:szCs w:val="21"/>
        </w:rPr>
        <w:t>军工</w:t>
      </w:r>
      <w:r w:rsidRPr="00E54740">
        <w:rPr>
          <w:rFonts w:eastAsiaTheme="minorEastAsia"/>
          <w:szCs w:val="21"/>
        </w:rPr>
        <w:t>/</w:t>
      </w:r>
      <w:r w:rsidRPr="00E54740">
        <w:rPr>
          <w:rFonts w:eastAsiaTheme="minorEastAsia"/>
          <w:szCs w:val="21"/>
        </w:rPr>
        <w:t>能源安全、进口替代带来份额扩张的半导体等也值得重点关注；除此之外，我们还关注顺周期板块中更多弹性的通用自动化设备、船舶制造、电力等；以及稳增长发力对于基建链和地产链相关产品的需求修复。关于基金运作，在个股配置方面，未来本基金将加大各行业中成长性与估值相对匹配的公司进行配置。在行业配置上，我们坚持较为均衡的行业配置思路，追求通过选股获取合理的超额收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3101159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47631D" w:rsidRDefault="00C2581A">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47631D" w:rsidRDefault="00C2581A">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47631D" w:rsidRDefault="00C2581A">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47631D" w:rsidRDefault="00C2581A">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47631D" w:rsidRDefault="00C2581A">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47631D" w:rsidRDefault="00C2581A">
      <w:pPr>
        <w:spacing w:line="360" w:lineRule="auto"/>
        <w:ind w:firstLineChars="200" w:firstLine="420"/>
        <w:rPr>
          <w:rFonts w:eastAsiaTheme="minorEastAsia"/>
          <w:szCs w:val="21"/>
        </w:rPr>
      </w:pPr>
      <w:r>
        <w:rPr>
          <w:rFonts w:eastAsiaTheme="minorEastAsia"/>
          <w:szCs w:val="21"/>
        </w:rPr>
        <w:lastRenderedPageBreak/>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3101159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3101159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3101159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31011600"/>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3101160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31011602"/>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47631D" w:rsidRDefault="00C2581A">
      <w:pPr>
        <w:spacing w:line="360" w:lineRule="auto"/>
        <w:ind w:firstLineChars="200" w:firstLine="420"/>
        <w:rPr>
          <w:rFonts w:eastAsiaTheme="minorEastAsia"/>
          <w:szCs w:val="21"/>
        </w:rPr>
      </w:pPr>
      <w:r>
        <w:rPr>
          <w:rFonts w:eastAsiaTheme="minorEastAsia"/>
          <w:szCs w:val="21"/>
        </w:rPr>
        <w:t>本报告期，本托管人按照国家有关规定、基金合同、托管协议和其他有关规定，对本基金的基金资产净值计算、基金费用开支等方面进行了认真的复核，对本基金的投资运作方面进行了监督，</w:t>
      </w:r>
      <w:r>
        <w:rPr>
          <w:rFonts w:eastAsiaTheme="minorEastAsia"/>
          <w:szCs w:val="21"/>
        </w:rPr>
        <w:lastRenderedPageBreak/>
        <w:t>未发现基金管理人有损害基金份额持有人利益的行为。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3101160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131011604"/>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9"/>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(2023)</w:t>
      </w:r>
      <w:r w:rsidRPr="00E54740">
        <w:rPr>
          <w:rFonts w:eastAsiaTheme="minorEastAsia"/>
          <w:kern w:val="0"/>
          <w:szCs w:val="21"/>
        </w:rPr>
        <w:t>第</w:t>
      </w:r>
      <w:r w:rsidRPr="00E54740">
        <w:rPr>
          <w:rFonts w:eastAsiaTheme="minorEastAsia"/>
          <w:kern w:val="0"/>
          <w:szCs w:val="21"/>
        </w:rPr>
        <w:t>22764</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上投摩根大盘蓝筹股票型证券投资基金全体基金份额持有人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286996147"/>
      <w:bookmarkStart w:id="97" w:name="_Toc352255987"/>
      <w:bookmarkStart w:id="98" w:name="_Toc352256055"/>
      <w:bookmarkStart w:id="99" w:name="_Toc352331233"/>
      <w:bookmarkStart w:id="100" w:name="_Toc362424011"/>
      <w:bookmarkStart w:id="101" w:name="_Toc374459273"/>
      <w:bookmarkStart w:id="102" w:name="_Toc131011605"/>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102"/>
    </w:p>
    <w:p w:rsidR="0047631D" w:rsidRDefault="00C2581A">
      <w:pPr>
        <w:widowControl/>
        <w:spacing w:line="360" w:lineRule="auto"/>
        <w:ind w:firstLine="420"/>
        <w:rPr>
          <w:rFonts w:eastAsiaTheme="minorEastAsia"/>
          <w:kern w:val="0"/>
          <w:szCs w:val="21"/>
        </w:rPr>
      </w:pPr>
      <w:r>
        <w:rPr>
          <w:rFonts w:eastAsiaTheme="minorEastAsia"/>
          <w:kern w:val="0"/>
          <w:szCs w:val="21"/>
        </w:rPr>
        <w:t>我们审计了上投摩根大盘蓝筹股票型证券投资基金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上投摩根大盘蓝筹基金</w:t>
      </w:r>
      <w:r>
        <w:rPr>
          <w:rFonts w:eastAsiaTheme="minorEastAsia"/>
          <w:kern w:val="0"/>
          <w:szCs w:val="21"/>
        </w:rPr>
        <w:t>”)</w:t>
      </w:r>
      <w:r>
        <w:rPr>
          <w:rFonts w:eastAsiaTheme="minorEastAsia"/>
          <w:kern w:val="0"/>
          <w:szCs w:val="21"/>
        </w:rPr>
        <w:t>的财务报表，包括</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2022</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发布的有关规定及允许的基金行业实务操作编制，公允反映了上投摩根大盘蓝筹基金</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2022</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31011606"/>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47631D" w:rsidRDefault="00C2581A">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47631D" w:rsidRDefault="0047631D">
      <w:pPr>
        <w:spacing w:line="360" w:lineRule="auto"/>
        <w:ind w:firstLineChars="200" w:firstLine="420"/>
        <w:rPr>
          <w:rFonts w:eastAsiaTheme="minorEastAsia"/>
          <w:szCs w:val="21"/>
        </w:rPr>
      </w:pP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按照中国注册会计师职业道德守则，我们独立于上投摩根大盘蓝筹基金，并履行了职业道德方面的其他责任。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31011607"/>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rsidR="0047631D" w:rsidRDefault="00C2581A">
      <w:pPr>
        <w:spacing w:line="360" w:lineRule="auto"/>
        <w:ind w:firstLineChars="200" w:firstLine="420"/>
        <w:rPr>
          <w:rFonts w:eastAsiaTheme="minorEastAsia"/>
          <w:szCs w:val="21"/>
        </w:rPr>
      </w:pPr>
      <w:r>
        <w:rPr>
          <w:rFonts w:eastAsiaTheme="minorEastAsia"/>
          <w:szCs w:val="21"/>
        </w:rPr>
        <w:t>上投摩根大盘蓝筹基金的基金管理人上投摩根基金管理有限公司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w:t>
      </w:r>
      <w:r>
        <w:rPr>
          <w:rFonts w:eastAsiaTheme="minorEastAsia"/>
          <w:szCs w:val="21"/>
        </w:rPr>
        <w:lastRenderedPageBreak/>
        <w:t>由于舞弊或错误导致的重大错报。</w:t>
      </w:r>
    </w:p>
    <w:p w:rsidR="0047631D" w:rsidRDefault="00C2581A">
      <w:pPr>
        <w:spacing w:line="360" w:lineRule="auto"/>
        <w:ind w:firstLineChars="200" w:firstLine="420"/>
        <w:rPr>
          <w:rFonts w:eastAsiaTheme="minorEastAsia"/>
          <w:szCs w:val="21"/>
        </w:rPr>
      </w:pPr>
      <w:r>
        <w:rPr>
          <w:rFonts w:eastAsiaTheme="minorEastAsia"/>
          <w:szCs w:val="21"/>
        </w:rPr>
        <w:t>在编制财务报表时，基金管理人管理层负责评估上投摩根大盘蓝筹基金的持续经营能力，披露与持续经营相关的事项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，并运用持续经营假设，除非基金管理人管理层计划清算上投摩根大盘蓝筹基金、终止运营或别无其他现实的选择。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基金管理人治理层负责监督上投摩根大盘蓝筹基金的财务报告过程。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3101160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47631D" w:rsidRDefault="00C2581A">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7631D" w:rsidRDefault="00C2581A">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47631D" w:rsidRDefault="00C2581A">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47631D" w:rsidRDefault="00C2581A">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47631D" w:rsidRDefault="00C2581A">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上投摩根大盘蓝筹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大盘蓝筹基金不能持续经营。</w:t>
      </w:r>
    </w:p>
    <w:p w:rsidR="0047631D" w:rsidRDefault="00C2581A">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lastRenderedPageBreak/>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29</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31011609"/>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3101161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会计主体：上投摩根大盘蓝筹股票型证券投资基金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2022</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2022</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银行存款</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r w:rsidRPr="00E54740">
              <w:rPr>
                <w:szCs w:val="21"/>
              </w:rPr>
              <w:t>7.4.7.1</w:t>
            </w:r>
          </w:p>
        </w:tc>
        <w:tc>
          <w:tcPr>
            <w:tcW w:w="2520" w:type="dxa"/>
            <w:vAlign w:val="bottom"/>
          </w:tcPr>
          <w:p w:rsidR="00986196" w:rsidRPr="00E54740" w:rsidRDefault="00986196" w:rsidP="00CE7D52">
            <w:pPr>
              <w:spacing w:line="360" w:lineRule="auto"/>
              <w:jc w:val="right"/>
              <w:rPr>
                <w:szCs w:val="21"/>
              </w:rPr>
            </w:pPr>
            <w:r w:rsidRPr="00E54740">
              <w:rPr>
                <w:szCs w:val="21"/>
              </w:rPr>
              <w:t>38,914,669.56</w:t>
            </w:r>
          </w:p>
        </w:tc>
        <w:tc>
          <w:tcPr>
            <w:tcW w:w="2520" w:type="dxa"/>
            <w:vAlign w:val="bottom"/>
          </w:tcPr>
          <w:p w:rsidR="00986196" w:rsidRPr="00E54740" w:rsidRDefault="00986196" w:rsidP="00CE7D52">
            <w:pPr>
              <w:spacing w:line="360" w:lineRule="auto"/>
              <w:jc w:val="right"/>
              <w:rPr>
                <w:szCs w:val="21"/>
              </w:rPr>
            </w:pPr>
            <w:r w:rsidRPr="00E54740">
              <w:rPr>
                <w:szCs w:val="21"/>
              </w:rPr>
              <w:t>27,254,205.41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788,796.96</w:t>
            </w:r>
          </w:p>
        </w:tc>
        <w:tc>
          <w:tcPr>
            <w:tcW w:w="2520" w:type="dxa"/>
            <w:vAlign w:val="bottom"/>
          </w:tcPr>
          <w:p w:rsidR="00986196" w:rsidRPr="00E54740" w:rsidRDefault="00986196" w:rsidP="00CE7D52">
            <w:pPr>
              <w:spacing w:line="360" w:lineRule="auto"/>
              <w:jc w:val="right"/>
              <w:rPr>
                <w:szCs w:val="21"/>
              </w:rPr>
            </w:pPr>
            <w:r w:rsidRPr="00E54740">
              <w:rPr>
                <w:szCs w:val="21"/>
              </w:rPr>
              <w:t>1,499,198.72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157,099.26</w:t>
            </w:r>
          </w:p>
        </w:tc>
        <w:tc>
          <w:tcPr>
            <w:tcW w:w="2520" w:type="dxa"/>
            <w:vAlign w:val="bottom"/>
          </w:tcPr>
          <w:p w:rsidR="00986196" w:rsidRPr="00E54740" w:rsidRDefault="00986196" w:rsidP="00CE7D52">
            <w:pPr>
              <w:spacing w:line="360" w:lineRule="auto"/>
              <w:jc w:val="right"/>
              <w:rPr>
                <w:szCs w:val="21"/>
              </w:rPr>
            </w:pPr>
            <w:r w:rsidRPr="00E54740">
              <w:rPr>
                <w:szCs w:val="21"/>
              </w:rPr>
              <w:t>198,023.88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178,713,712.72</w:t>
            </w:r>
          </w:p>
        </w:tc>
        <w:tc>
          <w:tcPr>
            <w:tcW w:w="2520" w:type="dxa"/>
            <w:vAlign w:val="bottom"/>
          </w:tcPr>
          <w:p w:rsidR="00986196" w:rsidRPr="00E54740" w:rsidRDefault="00986196" w:rsidP="00CE7D52">
            <w:pPr>
              <w:spacing w:line="360" w:lineRule="auto"/>
              <w:jc w:val="right"/>
              <w:rPr>
                <w:szCs w:val="21"/>
              </w:rPr>
            </w:pPr>
            <w:r w:rsidRPr="00E54740">
              <w:rPr>
                <w:szCs w:val="21"/>
              </w:rPr>
              <w:t>324,246,321.19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178,713,712.72</w:t>
            </w:r>
          </w:p>
        </w:tc>
        <w:tc>
          <w:tcPr>
            <w:tcW w:w="2520" w:type="dxa"/>
            <w:vAlign w:val="bottom"/>
          </w:tcPr>
          <w:p w:rsidR="00986196" w:rsidRPr="00E54740" w:rsidRDefault="00986196" w:rsidP="00CE7D52">
            <w:pPr>
              <w:spacing w:line="360" w:lineRule="auto"/>
              <w:jc w:val="right"/>
              <w:rPr>
                <w:szCs w:val="21"/>
              </w:rPr>
            </w:pPr>
            <w:r w:rsidRPr="00E54740">
              <w:rPr>
                <w:szCs w:val="21"/>
              </w:rPr>
              <w:t>324,246,321.19</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7,814,960.46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42,391.37</w:t>
            </w:r>
          </w:p>
        </w:tc>
        <w:tc>
          <w:tcPr>
            <w:tcW w:w="2520" w:type="dxa"/>
            <w:vAlign w:val="bottom"/>
          </w:tcPr>
          <w:p w:rsidR="00986196" w:rsidRPr="00E54740" w:rsidRDefault="00986196" w:rsidP="00CE7D52">
            <w:pPr>
              <w:spacing w:line="360" w:lineRule="auto"/>
              <w:jc w:val="right"/>
              <w:rPr>
                <w:szCs w:val="21"/>
              </w:rPr>
            </w:pPr>
            <w:r w:rsidRPr="00E54740">
              <w:rPr>
                <w:szCs w:val="21"/>
              </w:rPr>
              <w:t>144,491.76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4,426.31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218,616,669.87</w:t>
            </w:r>
          </w:p>
        </w:tc>
        <w:tc>
          <w:tcPr>
            <w:tcW w:w="2520" w:type="dxa"/>
            <w:vAlign w:val="bottom"/>
          </w:tcPr>
          <w:p w:rsidR="00986196" w:rsidRPr="00E54740" w:rsidRDefault="00986196" w:rsidP="00CE7D52">
            <w:pPr>
              <w:spacing w:line="360" w:lineRule="auto"/>
              <w:jc w:val="right"/>
              <w:rPr>
                <w:szCs w:val="21"/>
              </w:rPr>
            </w:pPr>
            <w:r w:rsidRPr="00E54740">
              <w:rPr>
                <w:szCs w:val="21"/>
              </w:rPr>
              <w:t>361,161,627.73</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2022</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2,589,736.82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41,045.88</w:t>
            </w:r>
          </w:p>
        </w:tc>
        <w:tc>
          <w:tcPr>
            <w:tcW w:w="2520" w:type="dxa"/>
            <w:vAlign w:val="bottom"/>
          </w:tcPr>
          <w:p w:rsidR="00986196" w:rsidRPr="00E54740" w:rsidRDefault="00986196" w:rsidP="00CE7D52">
            <w:pPr>
              <w:spacing w:line="360" w:lineRule="auto"/>
              <w:jc w:val="right"/>
              <w:rPr>
                <w:szCs w:val="21"/>
              </w:rPr>
            </w:pPr>
            <w:r w:rsidRPr="00E54740">
              <w:rPr>
                <w:szCs w:val="21"/>
              </w:rPr>
              <w:t>528,594.49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280,107.39</w:t>
            </w:r>
          </w:p>
        </w:tc>
        <w:tc>
          <w:tcPr>
            <w:tcW w:w="2520" w:type="dxa"/>
            <w:vAlign w:val="bottom"/>
          </w:tcPr>
          <w:p w:rsidR="00986196" w:rsidRPr="00E54740" w:rsidRDefault="00986196" w:rsidP="00CE7D52">
            <w:pPr>
              <w:spacing w:line="360" w:lineRule="auto"/>
              <w:jc w:val="right"/>
              <w:rPr>
                <w:szCs w:val="21"/>
              </w:rPr>
            </w:pPr>
            <w:r w:rsidRPr="00E54740">
              <w:rPr>
                <w:szCs w:val="21"/>
              </w:rPr>
              <w:t>457,993.18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46,684.58</w:t>
            </w:r>
          </w:p>
        </w:tc>
        <w:tc>
          <w:tcPr>
            <w:tcW w:w="2520" w:type="dxa"/>
            <w:vAlign w:val="bottom"/>
          </w:tcPr>
          <w:p w:rsidR="00986196" w:rsidRPr="00E54740" w:rsidRDefault="00986196" w:rsidP="00CE7D52">
            <w:pPr>
              <w:spacing w:line="360" w:lineRule="auto"/>
              <w:jc w:val="right"/>
              <w:rPr>
                <w:szCs w:val="21"/>
              </w:rPr>
            </w:pPr>
            <w:r w:rsidRPr="00E54740">
              <w:rPr>
                <w:szCs w:val="21"/>
              </w:rPr>
              <w:t>76,332.18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34.84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627,546.26</w:t>
            </w:r>
          </w:p>
        </w:tc>
        <w:tc>
          <w:tcPr>
            <w:tcW w:w="2520" w:type="dxa"/>
            <w:vAlign w:val="bottom"/>
          </w:tcPr>
          <w:p w:rsidR="00986196" w:rsidRPr="00E54740" w:rsidRDefault="00986196" w:rsidP="00CE7D52">
            <w:pPr>
              <w:spacing w:line="360" w:lineRule="auto"/>
              <w:jc w:val="right"/>
              <w:rPr>
                <w:szCs w:val="21"/>
              </w:rPr>
            </w:pPr>
            <w:r w:rsidRPr="00E54740">
              <w:rPr>
                <w:szCs w:val="21"/>
              </w:rPr>
              <w:t>1,033,709.51</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995,418.95</w:t>
            </w:r>
          </w:p>
        </w:tc>
        <w:tc>
          <w:tcPr>
            <w:tcW w:w="2520" w:type="dxa"/>
            <w:vAlign w:val="bottom"/>
          </w:tcPr>
          <w:p w:rsidR="00986196" w:rsidRPr="00E54740" w:rsidRDefault="00986196" w:rsidP="00CE7D52">
            <w:pPr>
              <w:spacing w:line="360" w:lineRule="auto"/>
              <w:jc w:val="right"/>
              <w:rPr>
                <w:szCs w:val="21"/>
              </w:rPr>
            </w:pPr>
            <w:r w:rsidRPr="00E54740">
              <w:rPr>
                <w:szCs w:val="21"/>
              </w:rPr>
              <w:t>4,686,366.18</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7.4.7.7 </w:t>
            </w:r>
          </w:p>
        </w:tc>
        <w:tc>
          <w:tcPr>
            <w:tcW w:w="2520" w:type="dxa"/>
            <w:vAlign w:val="bottom"/>
          </w:tcPr>
          <w:p w:rsidR="00986196" w:rsidRPr="00E54740" w:rsidRDefault="00986196" w:rsidP="00CE7D52">
            <w:pPr>
              <w:spacing w:line="360" w:lineRule="auto"/>
              <w:jc w:val="right"/>
              <w:rPr>
                <w:szCs w:val="21"/>
              </w:rPr>
            </w:pPr>
            <w:r w:rsidRPr="00E54740">
              <w:rPr>
                <w:szCs w:val="21"/>
              </w:rPr>
              <w:t>91,831,809.60</w:t>
            </w:r>
          </w:p>
        </w:tc>
        <w:tc>
          <w:tcPr>
            <w:tcW w:w="2520" w:type="dxa"/>
            <w:vAlign w:val="bottom"/>
          </w:tcPr>
          <w:p w:rsidR="00986196" w:rsidRPr="00E54740" w:rsidRDefault="00986196" w:rsidP="00CE7D52">
            <w:pPr>
              <w:spacing w:line="360" w:lineRule="auto"/>
              <w:jc w:val="right"/>
              <w:rPr>
                <w:szCs w:val="21"/>
              </w:rPr>
            </w:pPr>
            <w:r w:rsidRPr="00E54740">
              <w:rPr>
                <w:szCs w:val="21"/>
              </w:rPr>
              <w:t>104,510,094.77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7.4.7.8 </w:t>
            </w:r>
          </w:p>
        </w:tc>
        <w:tc>
          <w:tcPr>
            <w:tcW w:w="2520" w:type="dxa"/>
            <w:vAlign w:val="bottom"/>
          </w:tcPr>
          <w:p w:rsidR="00986196" w:rsidRPr="00E54740" w:rsidRDefault="00986196" w:rsidP="00CE7D52">
            <w:pPr>
              <w:spacing w:line="360" w:lineRule="auto"/>
              <w:jc w:val="right"/>
              <w:rPr>
                <w:szCs w:val="21"/>
              </w:rPr>
            </w:pPr>
            <w:r w:rsidRPr="00E54740">
              <w:rPr>
                <w:szCs w:val="21"/>
              </w:rPr>
              <w:t>125,789,441.32</w:t>
            </w:r>
          </w:p>
        </w:tc>
        <w:tc>
          <w:tcPr>
            <w:tcW w:w="2520" w:type="dxa"/>
            <w:vAlign w:val="bottom"/>
          </w:tcPr>
          <w:p w:rsidR="00986196" w:rsidRPr="00E54740" w:rsidRDefault="00986196" w:rsidP="00CE7D52">
            <w:pPr>
              <w:spacing w:line="360" w:lineRule="auto"/>
              <w:jc w:val="right"/>
              <w:rPr>
                <w:szCs w:val="21"/>
              </w:rPr>
            </w:pPr>
            <w:r w:rsidRPr="00E54740">
              <w:rPr>
                <w:szCs w:val="21"/>
              </w:rPr>
              <w:t>251,965,166.78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217,621,250.92</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356,475,261.55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218,616,669.87</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361,161,627.73</w:t>
            </w:r>
          </w:p>
        </w:tc>
      </w:tr>
    </w:tbl>
    <w:p w:rsidR="0047631D" w:rsidRDefault="00C2581A">
      <w:pPr>
        <w:tabs>
          <w:tab w:val="left" w:pos="426"/>
        </w:tabs>
        <w:spacing w:line="360" w:lineRule="auto"/>
        <w:ind w:firstLineChars="200" w:firstLine="420"/>
        <w:jc w:val="left"/>
        <w:rPr>
          <w:kern w:val="0"/>
          <w:szCs w:val="21"/>
        </w:rPr>
      </w:pPr>
      <w:r>
        <w:rPr>
          <w:kern w:val="0"/>
          <w:szCs w:val="21"/>
        </w:rPr>
        <w:t>注：报告截止日</w:t>
      </w:r>
      <w:r>
        <w:rPr>
          <w:kern w:val="0"/>
          <w:szCs w:val="21"/>
        </w:rPr>
        <w:t>2022</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:91,831,809.60</w:t>
      </w:r>
      <w:r>
        <w:rPr>
          <w:kern w:val="0"/>
          <w:szCs w:val="21"/>
        </w:rPr>
        <w:t>份</w:t>
      </w:r>
      <w:r>
        <w:rPr>
          <w:kern w:val="0"/>
          <w:szCs w:val="21"/>
        </w:rPr>
        <w:t>,</w:t>
      </w:r>
      <w:r>
        <w:rPr>
          <w:kern w:val="0"/>
          <w:szCs w:val="21"/>
        </w:rPr>
        <w:t>其中</w:t>
      </w:r>
      <w:r>
        <w:rPr>
          <w:kern w:val="0"/>
          <w:szCs w:val="21"/>
        </w:rPr>
        <w:t>:</w:t>
      </w:r>
    </w:p>
    <w:p w:rsidR="0047631D" w:rsidRDefault="00C2581A">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:2.3698</w:t>
      </w:r>
      <w:r>
        <w:rPr>
          <w:kern w:val="0"/>
          <w:szCs w:val="21"/>
        </w:rPr>
        <w:t>元</w:t>
      </w:r>
      <w:r>
        <w:rPr>
          <w:kern w:val="0"/>
          <w:szCs w:val="21"/>
        </w:rPr>
        <w:t>,</w:t>
      </w:r>
      <w:r>
        <w:rPr>
          <w:kern w:val="0"/>
          <w:szCs w:val="21"/>
        </w:rPr>
        <w:t>基金份额</w:t>
      </w:r>
      <w:r>
        <w:rPr>
          <w:kern w:val="0"/>
          <w:szCs w:val="21"/>
        </w:rPr>
        <w:t>:91,801,190.71</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:2.3653</w:t>
      </w:r>
      <w:r w:rsidRPr="00E54740">
        <w:rPr>
          <w:kern w:val="0"/>
          <w:szCs w:val="21"/>
        </w:rPr>
        <w:t>元</w:t>
      </w:r>
      <w:r w:rsidRPr="00E54740">
        <w:rPr>
          <w:kern w:val="0"/>
          <w:szCs w:val="21"/>
        </w:rPr>
        <w:t>,</w:t>
      </w:r>
      <w:r w:rsidRPr="00E54740">
        <w:rPr>
          <w:kern w:val="0"/>
          <w:szCs w:val="21"/>
        </w:rPr>
        <w:t>基金份额</w:t>
      </w:r>
      <w:r w:rsidRPr="00E54740">
        <w:rPr>
          <w:kern w:val="0"/>
          <w:szCs w:val="21"/>
        </w:rPr>
        <w:t>:30,618.89</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31011611"/>
      <w:r w:rsidRPr="00E54740">
        <w:rPr>
          <w:rFonts w:ascii="Times New Roman" w:eastAsiaTheme="minorEastAsia" w:hAnsi="Times New Roman"/>
          <w:kern w:val="0"/>
          <w:sz w:val="21"/>
          <w:szCs w:val="21"/>
        </w:rPr>
        <w:lastRenderedPageBreak/>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上投摩根大盘蓝筹股票型证券投资基金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-98,566,544.09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48,671,940.07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143,112.55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240,809.41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143,112.55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204,559.85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36,249.56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证券出借利息收入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-73,986,807.18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114,282,339.18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-76,081,488.61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109,824,093.74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1,593,879.96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2,094,681.43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2,864,365.48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-24,784,077.95</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-66,246,611.49</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61,228.49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395,402.97</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4,815,415.21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13,524,923.44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lastRenderedPageBreak/>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3,957,234.26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6,578,469.19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659,539.11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1,096,411.54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156.84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0.53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198,485.00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5,850,042.18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-103,381,959.30</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35,147,016.63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-103,381,959.30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35,147,016.63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-103,381,959.30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35,147,016.63</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31011612"/>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净资产（基金净值）变动表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上投摩根大盘蓝筹股票型证券投资基金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C5EF7" w:rsidRPr="00E54740" w:rsidTr="00DC5EF7">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DC5EF7" w:rsidRPr="00E54740" w:rsidTr="00DC5EF7">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一、上期期末净资产（基金净值）</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104,510,094.77</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251,965,166.78</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356,475,261.55</w:t>
            </w:r>
          </w:p>
        </w:tc>
      </w:tr>
      <w:tr w:rsidR="00DC5EF7" w:rsidRPr="00E54740" w:rsidTr="00DC5EF7">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104,510,094.77</w:t>
            </w:r>
          </w:p>
        </w:tc>
        <w:tc>
          <w:tcPr>
            <w:tcW w:w="2053" w:type="dxa"/>
            <w:vAlign w:val="center"/>
          </w:tcPr>
          <w:p w:rsidR="00986196" w:rsidRPr="00E54740" w:rsidRDefault="00986196" w:rsidP="00CE7D52">
            <w:pPr>
              <w:spacing w:line="360" w:lineRule="auto"/>
              <w:jc w:val="right"/>
              <w:rPr>
                <w:szCs w:val="21"/>
              </w:rPr>
            </w:pPr>
            <w:r w:rsidRPr="00E54740">
              <w:rPr>
                <w:szCs w:val="21"/>
              </w:rPr>
              <w:t>251,965,166.78</w:t>
            </w:r>
          </w:p>
        </w:tc>
        <w:tc>
          <w:tcPr>
            <w:tcW w:w="1491" w:type="dxa"/>
            <w:vAlign w:val="center"/>
          </w:tcPr>
          <w:p w:rsidR="00986196" w:rsidRPr="00E54740" w:rsidRDefault="00986196" w:rsidP="00CE7D52">
            <w:pPr>
              <w:spacing w:line="360" w:lineRule="auto"/>
              <w:jc w:val="right"/>
              <w:rPr>
                <w:szCs w:val="21"/>
              </w:rPr>
            </w:pPr>
            <w:r w:rsidRPr="00E54740">
              <w:rPr>
                <w:szCs w:val="21"/>
              </w:rPr>
              <w:t>356,475,261.55</w:t>
            </w:r>
          </w:p>
        </w:tc>
      </w:tr>
      <w:tr w:rsidR="00DC5EF7" w:rsidRPr="00E54740" w:rsidTr="00DC5EF7">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w:t>
            </w:r>
            <w:r w:rsidRPr="00E54740">
              <w:rPr>
                <w:rFonts w:ascii="宋体" w:hAnsi="宋体" w:hint="eastAsia"/>
                <w:szCs w:val="21"/>
              </w:rPr>
              <w:lastRenderedPageBreak/>
              <w:t>号填列）</w:t>
            </w:r>
          </w:p>
        </w:tc>
        <w:tc>
          <w:tcPr>
            <w:tcW w:w="3902" w:type="dxa"/>
            <w:vAlign w:val="center"/>
          </w:tcPr>
          <w:p w:rsidR="00986196" w:rsidRPr="00E54740" w:rsidRDefault="00986196" w:rsidP="00CE7D52">
            <w:pPr>
              <w:spacing w:line="360" w:lineRule="auto"/>
              <w:jc w:val="right"/>
              <w:rPr>
                <w:szCs w:val="21"/>
              </w:rPr>
            </w:pPr>
            <w:r w:rsidRPr="00E54740">
              <w:rPr>
                <w:szCs w:val="21"/>
              </w:rPr>
              <w:lastRenderedPageBreak/>
              <w:t>-12,678,285.17</w:t>
            </w:r>
          </w:p>
        </w:tc>
        <w:tc>
          <w:tcPr>
            <w:tcW w:w="2053" w:type="dxa"/>
            <w:vAlign w:val="center"/>
          </w:tcPr>
          <w:p w:rsidR="00986196" w:rsidRPr="00E54740" w:rsidRDefault="00986196" w:rsidP="00CE7D52">
            <w:pPr>
              <w:spacing w:line="360" w:lineRule="auto"/>
              <w:jc w:val="right"/>
              <w:rPr>
                <w:szCs w:val="21"/>
              </w:rPr>
            </w:pPr>
            <w:r w:rsidRPr="00E54740">
              <w:rPr>
                <w:szCs w:val="21"/>
              </w:rPr>
              <w:t>-126,175,725.46</w:t>
            </w:r>
          </w:p>
        </w:tc>
        <w:tc>
          <w:tcPr>
            <w:tcW w:w="1491" w:type="dxa"/>
            <w:vAlign w:val="center"/>
          </w:tcPr>
          <w:p w:rsidR="00986196" w:rsidRPr="00E54740" w:rsidRDefault="00986196" w:rsidP="00CE7D52">
            <w:pPr>
              <w:spacing w:line="360" w:lineRule="auto"/>
              <w:jc w:val="right"/>
              <w:rPr>
                <w:szCs w:val="21"/>
              </w:rPr>
            </w:pPr>
            <w:r w:rsidRPr="00E54740">
              <w:rPr>
                <w:szCs w:val="21"/>
              </w:rPr>
              <w:t>-138,854,010.63</w:t>
            </w:r>
          </w:p>
        </w:tc>
      </w:tr>
      <w:tr w:rsidR="00DC5EF7" w:rsidRPr="00E54740" w:rsidTr="00DC5EF7">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-103,381,959.30</w:t>
            </w:r>
          </w:p>
        </w:tc>
        <w:tc>
          <w:tcPr>
            <w:tcW w:w="1491" w:type="dxa"/>
            <w:vAlign w:val="center"/>
          </w:tcPr>
          <w:p w:rsidR="00986196" w:rsidRPr="00E54740" w:rsidRDefault="00986196" w:rsidP="00CE7D52">
            <w:pPr>
              <w:spacing w:line="360" w:lineRule="auto"/>
              <w:jc w:val="right"/>
              <w:rPr>
                <w:szCs w:val="21"/>
              </w:rPr>
            </w:pPr>
            <w:r w:rsidRPr="00E54740">
              <w:rPr>
                <w:szCs w:val="21"/>
              </w:rPr>
              <w:t>-103,381,959.30</w:t>
            </w:r>
          </w:p>
        </w:tc>
      </w:tr>
      <w:tr w:rsidR="00DC5EF7" w:rsidRPr="00E54740" w:rsidTr="00DC5EF7">
        <w:tc>
          <w:tcPr>
            <w:tcW w:w="1876" w:type="dxa"/>
          </w:tcPr>
          <w:p w:rsidR="00986196" w:rsidRPr="00E54740" w:rsidRDefault="00986196" w:rsidP="00CE7D52">
            <w:pPr>
              <w:spacing w:line="360" w:lineRule="auto"/>
              <w:rPr>
                <w:szCs w:val="21"/>
              </w:rPr>
            </w:pPr>
            <w:r w:rsidRPr="00E54740">
              <w:rPr>
                <w:rFonts w:ascii="宋体" w:hAnsi="宋体" w:hint="eastAsia"/>
                <w:szCs w:val="21"/>
              </w:rPr>
              <w:t>（二）、</w:t>
            </w:r>
            <w:r w:rsidRPr="00E54740">
              <w:rPr>
                <w:szCs w:val="21"/>
              </w:rPr>
              <w:t>本期基金份额交易产生的基金净值变动数（净值减少以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-12,678,285.17</w:t>
            </w:r>
          </w:p>
        </w:tc>
        <w:tc>
          <w:tcPr>
            <w:tcW w:w="2053" w:type="dxa"/>
            <w:vAlign w:val="center"/>
          </w:tcPr>
          <w:p w:rsidR="00986196" w:rsidRPr="00E54740" w:rsidRDefault="00986196" w:rsidP="00CE7D52">
            <w:pPr>
              <w:spacing w:line="360" w:lineRule="auto"/>
              <w:jc w:val="right"/>
              <w:rPr>
                <w:szCs w:val="21"/>
              </w:rPr>
            </w:pPr>
            <w:r w:rsidRPr="00E54740">
              <w:rPr>
                <w:szCs w:val="21"/>
              </w:rPr>
              <w:t>-22,793,766.16</w:t>
            </w:r>
          </w:p>
        </w:tc>
        <w:tc>
          <w:tcPr>
            <w:tcW w:w="1491" w:type="dxa"/>
            <w:vAlign w:val="center"/>
          </w:tcPr>
          <w:p w:rsidR="00986196" w:rsidRPr="00E54740" w:rsidRDefault="00986196" w:rsidP="00CE7D52">
            <w:pPr>
              <w:spacing w:line="360" w:lineRule="auto"/>
              <w:jc w:val="right"/>
              <w:rPr>
                <w:szCs w:val="21"/>
              </w:rPr>
            </w:pPr>
            <w:r w:rsidRPr="00E54740">
              <w:rPr>
                <w:szCs w:val="21"/>
              </w:rPr>
              <w:t>-35,472,051.33</w:t>
            </w:r>
          </w:p>
        </w:tc>
      </w:tr>
      <w:tr w:rsidR="00DC5EF7" w:rsidRPr="00E54740" w:rsidTr="00DC5EF7">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13,780,373.03</w:t>
            </w:r>
          </w:p>
        </w:tc>
        <w:tc>
          <w:tcPr>
            <w:tcW w:w="2053" w:type="dxa"/>
            <w:vAlign w:val="center"/>
          </w:tcPr>
          <w:p w:rsidR="00986196" w:rsidRPr="00E54740" w:rsidRDefault="00986196" w:rsidP="00CE7D52">
            <w:pPr>
              <w:spacing w:line="360" w:lineRule="auto"/>
              <w:jc w:val="right"/>
              <w:rPr>
                <w:szCs w:val="21"/>
              </w:rPr>
            </w:pPr>
            <w:r w:rsidRPr="00E54740">
              <w:rPr>
                <w:szCs w:val="21"/>
              </w:rPr>
              <w:t>24,194,828.25</w:t>
            </w:r>
          </w:p>
        </w:tc>
        <w:tc>
          <w:tcPr>
            <w:tcW w:w="1491" w:type="dxa"/>
            <w:vAlign w:val="center"/>
          </w:tcPr>
          <w:p w:rsidR="00986196" w:rsidRPr="00E54740" w:rsidRDefault="00986196" w:rsidP="00CE7D52">
            <w:pPr>
              <w:spacing w:line="360" w:lineRule="auto"/>
              <w:jc w:val="right"/>
              <w:rPr>
                <w:szCs w:val="21"/>
              </w:rPr>
            </w:pPr>
            <w:r w:rsidRPr="00E54740">
              <w:rPr>
                <w:szCs w:val="21"/>
              </w:rPr>
              <w:t>37,975,201.28</w:t>
            </w:r>
          </w:p>
        </w:tc>
      </w:tr>
      <w:tr w:rsidR="00DC5EF7" w:rsidRPr="00E54740" w:rsidTr="00DC5EF7">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-26,458,658.20</w:t>
            </w:r>
          </w:p>
        </w:tc>
        <w:tc>
          <w:tcPr>
            <w:tcW w:w="2053" w:type="dxa"/>
            <w:vAlign w:val="center"/>
          </w:tcPr>
          <w:p w:rsidR="00986196" w:rsidRPr="00E54740" w:rsidRDefault="00986196" w:rsidP="00CE7D52">
            <w:pPr>
              <w:spacing w:line="360" w:lineRule="auto"/>
              <w:jc w:val="right"/>
              <w:rPr>
                <w:szCs w:val="21"/>
              </w:rPr>
            </w:pPr>
            <w:r w:rsidRPr="00E54740">
              <w:rPr>
                <w:szCs w:val="21"/>
              </w:rPr>
              <w:t>-46,988,594.41</w:t>
            </w:r>
          </w:p>
        </w:tc>
        <w:tc>
          <w:tcPr>
            <w:tcW w:w="1491" w:type="dxa"/>
            <w:vAlign w:val="center"/>
          </w:tcPr>
          <w:p w:rsidR="00986196" w:rsidRPr="00E54740" w:rsidRDefault="00986196" w:rsidP="00CE7D52">
            <w:pPr>
              <w:spacing w:line="360" w:lineRule="auto"/>
              <w:jc w:val="right"/>
              <w:rPr>
                <w:szCs w:val="21"/>
              </w:rPr>
            </w:pPr>
            <w:r w:rsidRPr="00E54740">
              <w:rPr>
                <w:szCs w:val="21"/>
              </w:rPr>
              <w:t>-73,447,252.61</w:t>
            </w:r>
          </w:p>
        </w:tc>
      </w:tr>
      <w:tr w:rsidR="00DC5EF7" w:rsidRPr="00E54740" w:rsidTr="00DC5EF7">
        <w:tc>
          <w:tcPr>
            <w:tcW w:w="1876" w:type="dxa"/>
          </w:tcPr>
          <w:p w:rsidR="00986196" w:rsidRPr="00E54740" w:rsidRDefault="00986196" w:rsidP="00CE7D52">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DC5EF7" w:rsidRPr="00E54740" w:rsidTr="00DC5EF7">
        <w:tc>
          <w:tcPr>
            <w:tcW w:w="1876" w:type="dxa"/>
          </w:tcPr>
          <w:p w:rsidR="00986196" w:rsidRPr="00E54740" w:rsidRDefault="00986196" w:rsidP="00CE7D52">
            <w:pPr>
              <w:spacing w:line="360" w:lineRule="auto"/>
              <w:rPr>
                <w:szCs w:val="21"/>
              </w:rPr>
            </w:pPr>
            <w:r w:rsidRPr="00E54740">
              <w:rPr>
                <w:rFonts w:ascii="宋体" w:hAnsi="宋体" w:hint="eastAsia"/>
                <w:szCs w:val="21"/>
              </w:rPr>
              <w:t>四、本期期末净资产（基金净值）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91,831,809.60</w:t>
            </w:r>
          </w:p>
        </w:tc>
        <w:tc>
          <w:tcPr>
            <w:tcW w:w="2053" w:type="dxa"/>
            <w:vAlign w:val="center"/>
          </w:tcPr>
          <w:p w:rsidR="00986196" w:rsidRPr="00E54740" w:rsidRDefault="00986196" w:rsidP="00CE7D52">
            <w:pPr>
              <w:spacing w:line="360" w:lineRule="auto"/>
              <w:jc w:val="right"/>
              <w:rPr>
                <w:szCs w:val="21"/>
              </w:rPr>
            </w:pPr>
            <w:r w:rsidRPr="00E54740">
              <w:rPr>
                <w:szCs w:val="21"/>
              </w:rPr>
              <w:t>125,789,441.32</w:t>
            </w:r>
          </w:p>
        </w:tc>
        <w:tc>
          <w:tcPr>
            <w:tcW w:w="1491" w:type="dxa"/>
            <w:vAlign w:val="center"/>
          </w:tcPr>
          <w:p w:rsidR="00986196" w:rsidRPr="00E54740" w:rsidRDefault="00986196" w:rsidP="00CE7D52">
            <w:pPr>
              <w:spacing w:line="360" w:lineRule="auto"/>
              <w:jc w:val="right"/>
              <w:rPr>
                <w:szCs w:val="21"/>
              </w:rPr>
            </w:pPr>
            <w:r w:rsidRPr="00E54740">
              <w:rPr>
                <w:szCs w:val="21"/>
              </w:rPr>
              <w:t>217,621,250.92</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C5EF7" w:rsidRPr="00E54740" w:rsidTr="00DC5EF7">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DC5EF7" w:rsidRPr="00E54740" w:rsidTr="00DC5EF7">
        <w:tc>
          <w:tcPr>
            <w:tcW w:w="1876" w:type="dxa"/>
          </w:tcPr>
          <w:p w:rsidR="00281C60" w:rsidRPr="00E54740" w:rsidRDefault="00281C60" w:rsidP="00281C60">
            <w:pPr>
              <w:spacing w:line="360" w:lineRule="auto"/>
              <w:rPr>
                <w:szCs w:val="21"/>
              </w:rPr>
            </w:pPr>
            <w:r w:rsidRPr="00E54740">
              <w:rPr>
                <w:rFonts w:ascii="宋体" w:hAnsi="宋体" w:hint="eastAsia"/>
                <w:szCs w:val="21"/>
              </w:rPr>
              <w:t>一、上期期末净资产（基金净值）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177,495,319.68</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381,799,531.60</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559,294,851.28</w:t>
            </w:r>
          </w:p>
        </w:tc>
      </w:tr>
      <w:tr w:rsidR="00DC5EF7" w:rsidRPr="00E54740" w:rsidTr="00DC5EF7">
        <w:tc>
          <w:tcPr>
            <w:tcW w:w="1876" w:type="dxa"/>
          </w:tcPr>
          <w:p w:rsidR="00281C60" w:rsidRPr="00E54740" w:rsidRDefault="00281C60" w:rsidP="00281C60">
            <w:pPr>
              <w:spacing w:line="360" w:lineRule="auto"/>
              <w:rPr>
                <w:szCs w:val="21"/>
              </w:rPr>
            </w:pPr>
            <w:r w:rsidRPr="00E54740">
              <w:rPr>
                <w:rFonts w:ascii="宋体" w:hAnsi="宋体" w:hint="eastAsia"/>
                <w:szCs w:val="21"/>
              </w:rPr>
              <w:t>二、本期期初净资产（基金净值）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177,495,319.68</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381,799,531.60</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559,294,851.28</w:t>
            </w:r>
          </w:p>
        </w:tc>
      </w:tr>
      <w:tr w:rsidR="00DC5EF7" w:rsidRPr="00E54740" w:rsidTr="00DC5EF7">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-72,985,224.91</w:t>
            </w:r>
          </w:p>
        </w:tc>
        <w:tc>
          <w:tcPr>
            <w:tcW w:w="2053" w:type="dxa"/>
            <w:vAlign w:val="center"/>
          </w:tcPr>
          <w:p w:rsidR="00281C60" w:rsidRPr="00E54740" w:rsidRDefault="00281C60" w:rsidP="00281C60">
            <w:pPr>
              <w:spacing w:line="360" w:lineRule="auto"/>
              <w:jc w:val="right"/>
              <w:rPr>
                <w:szCs w:val="21"/>
              </w:rPr>
            </w:pPr>
            <w:r w:rsidRPr="00E54740">
              <w:rPr>
                <w:szCs w:val="21"/>
              </w:rPr>
              <w:t>-129,834,364.82</w:t>
            </w:r>
          </w:p>
        </w:tc>
        <w:tc>
          <w:tcPr>
            <w:tcW w:w="1491" w:type="dxa"/>
            <w:vAlign w:val="center"/>
          </w:tcPr>
          <w:p w:rsidR="00281C60" w:rsidRPr="00E54740" w:rsidRDefault="00281C60" w:rsidP="00281C60">
            <w:pPr>
              <w:spacing w:line="360" w:lineRule="auto"/>
              <w:jc w:val="right"/>
              <w:rPr>
                <w:szCs w:val="21"/>
              </w:rPr>
            </w:pPr>
            <w:r w:rsidRPr="00E54740">
              <w:rPr>
                <w:szCs w:val="21"/>
              </w:rPr>
              <w:t>-202,819,589.73</w:t>
            </w:r>
          </w:p>
        </w:tc>
      </w:tr>
      <w:tr w:rsidR="00DC5EF7" w:rsidRPr="00E54740" w:rsidTr="00DC5EF7">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w:t>
            </w:r>
            <w:r w:rsidRPr="00E54740">
              <w:rPr>
                <w:rFonts w:ascii="宋体" w:hAnsi="宋体" w:hint="eastAsia"/>
                <w:szCs w:val="21"/>
              </w:rPr>
              <w:lastRenderedPageBreak/>
              <w:t>总额</w:t>
            </w:r>
          </w:p>
        </w:tc>
        <w:tc>
          <w:tcPr>
            <w:tcW w:w="3902" w:type="dxa"/>
            <w:vAlign w:val="center"/>
          </w:tcPr>
          <w:p w:rsidR="00281C60" w:rsidRPr="00E54740" w:rsidRDefault="00281C60" w:rsidP="00281C60">
            <w:pPr>
              <w:spacing w:line="360" w:lineRule="auto"/>
              <w:jc w:val="right"/>
              <w:rPr>
                <w:szCs w:val="21"/>
              </w:rPr>
            </w:pPr>
            <w:r w:rsidRPr="00E54740">
              <w:rPr>
                <w:szCs w:val="21"/>
              </w:rPr>
              <w:lastRenderedPageBreak/>
              <w:t>-</w:t>
            </w:r>
          </w:p>
        </w:tc>
        <w:tc>
          <w:tcPr>
            <w:tcW w:w="2053" w:type="dxa"/>
            <w:vAlign w:val="center"/>
          </w:tcPr>
          <w:p w:rsidR="00281C60" w:rsidRPr="00E54740" w:rsidRDefault="00281C60" w:rsidP="00281C60">
            <w:pPr>
              <w:spacing w:line="360" w:lineRule="auto"/>
              <w:jc w:val="right"/>
              <w:rPr>
                <w:szCs w:val="21"/>
              </w:rPr>
            </w:pPr>
            <w:r w:rsidRPr="00E54740">
              <w:rPr>
                <w:szCs w:val="21"/>
              </w:rPr>
              <w:t>35,147,016.63</w:t>
            </w:r>
          </w:p>
        </w:tc>
        <w:tc>
          <w:tcPr>
            <w:tcW w:w="1491" w:type="dxa"/>
            <w:vAlign w:val="center"/>
          </w:tcPr>
          <w:p w:rsidR="00281C60" w:rsidRPr="00E54740" w:rsidRDefault="00281C60" w:rsidP="00281C60">
            <w:pPr>
              <w:spacing w:line="360" w:lineRule="auto"/>
              <w:jc w:val="right"/>
              <w:rPr>
                <w:szCs w:val="21"/>
              </w:rPr>
            </w:pPr>
            <w:r w:rsidRPr="00E54740">
              <w:rPr>
                <w:szCs w:val="21"/>
              </w:rPr>
              <w:t>35,147,016.63</w:t>
            </w:r>
          </w:p>
        </w:tc>
      </w:tr>
      <w:tr w:rsidR="00DC5EF7" w:rsidRPr="00E54740" w:rsidTr="00DC5EF7">
        <w:tc>
          <w:tcPr>
            <w:tcW w:w="1876" w:type="dxa"/>
          </w:tcPr>
          <w:p w:rsidR="00281C60" w:rsidRPr="00E54740" w:rsidRDefault="00281C60" w:rsidP="00281C60">
            <w:pPr>
              <w:spacing w:line="360" w:lineRule="auto"/>
              <w:rPr>
                <w:szCs w:val="21"/>
              </w:rPr>
            </w:pPr>
            <w:r w:rsidRPr="00E54740">
              <w:rPr>
                <w:rFonts w:ascii="宋体" w:hAnsi="宋体" w:hint="eastAsia"/>
                <w:szCs w:val="21"/>
              </w:rPr>
              <w:t>（二）、</w:t>
            </w:r>
            <w:r w:rsidRPr="00E54740">
              <w:rPr>
                <w:szCs w:val="21"/>
              </w:rPr>
              <w:t>本期基金份额交易产生的基金净值变动数（净值减少以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-72,985,224.91</w:t>
            </w:r>
          </w:p>
        </w:tc>
        <w:tc>
          <w:tcPr>
            <w:tcW w:w="2053" w:type="dxa"/>
            <w:vAlign w:val="center"/>
          </w:tcPr>
          <w:p w:rsidR="00281C60" w:rsidRPr="00E54740" w:rsidRDefault="00281C60" w:rsidP="00281C60">
            <w:pPr>
              <w:spacing w:line="360" w:lineRule="auto"/>
              <w:jc w:val="right"/>
              <w:rPr>
                <w:szCs w:val="21"/>
              </w:rPr>
            </w:pPr>
            <w:r w:rsidRPr="00E54740">
              <w:rPr>
                <w:szCs w:val="21"/>
              </w:rPr>
              <w:t>-164,981,381.45</w:t>
            </w:r>
          </w:p>
        </w:tc>
        <w:tc>
          <w:tcPr>
            <w:tcW w:w="1491" w:type="dxa"/>
            <w:vAlign w:val="center"/>
          </w:tcPr>
          <w:p w:rsidR="00281C60" w:rsidRPr="00E54740" w:rsidRDefault="00281C60" w:rsidP="00281C60">
            <w:pPr>
              <w:spacing w:line="360" w:lineRule="auto"/>
              <w:jc w:val="right"/>
              <w:rPr>
                <w:szCs w:val="21"/>
              </w:rPr>
            </w:pPr>
            <w:r w:rsidRPr="00E54740">
              <w:rPr>
                <w:szCs w:val="21"/>
              </w:rPr>
              <w:t>-237,966,606.36</w:t>
            </w:r>
          </w:p>
        </w:tc>
      </w:tr>
      <w:tr w:rsidR="00DC5EF7" w:rsidRPr="00E54740" w:rsidTr="00DC5EF7">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41,733,184.36</w:t>
            </w:r>
          </w:p>
        </w:tc>
        <w:tc>
          <w:tcPr>
            <w:tcW w:w="2053" w:type="dxa"/>
            <w:vAlign w:val="center"/>
          </w:tcPr>
          <w:p w:rsidR="00281C60" w:rsidRPr="00E54740" w:rsidRDefault="00281C60" w:rsidP="00281C60">
            <w:pPr>
              <w:spacing w:line="360" w:lineRule="auto"/>
              <w:jc w:val="right"/>
              <w:rPr>
                <w:szCs w:val="21"/>
              </w:rPr>
            </w:pPr>
            <w:r w:rsidRPr="00E54740">
              <w:rPr>
                <w:szCs w:val="21"/>
              </w:rPr>
              <w:t>95,433,604.24</w:t>
            </w:r>
          </w:p>
        </w:tc>
        <w:tc>
          <w:tcPr>
            <w:tcW w:w="1491" w:type="dxa"/>
            <w:vAlign w:val="center"/>
          </w:tcPr>
          <w:p w:rsidR="00281C60" w:rsidRPr="00E54740" w:rsidRDefault="00281C60" w:rsidP="00281C60">
            <w:pPr>
              <w:spacing w:line="360" w:lineRule="auto"/>
              <w:jc w:val="right"/>
              <w:rPr>
                <w:szCs w:val="21"/>
              </w:rPr>
            </w:pPr>
            <w:r w:rsidRPr="00E54740">
              <w:rPr>
                <w:szCs w:val="21"/>
              </w:rPr>
              <w:t>137,166,788.60</w:t>
            </w:r>
          </w:p>
        </w:tc>
      </w:tr>
      <w:tr w:rsidR="00DC5EF7" w:rsidRPr="00E54740" w:rsidTr="00DC5EF7">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-114,718,409.27</w:t>
            </w:r>
          </w:p>
        </w:tc>
        <w:tc>
          <w:tcPr>
            <w:tcW w:w="2053" w:type="dxa"/>
            <w:vAlign w:val="center"/>
          </w:tcPr>
          <w:p w:rsidR="00281C60" w:rsidRPr="00E54740" w:rsidRDefault="00281C60" w:rsidP="00281C60">
            <w:pPr>
              <w:spacing w:line="360" w:lineRule="auto"/>
              <w:jc w:val="right"/>
              <w:rPr>
                <w:szCs w:val="21"/>
              </w:rPr>
            </w:pPr>
            <w:r w:rsidRPr="00E54740">
              <w:rPr>
                <w:szCs w:val="21"/>
              </w:rPr>
              <w:t>-260,414,985.69</w:t>
            </w:r>
          </w:p>
        </w:tc>
        <w:tc>
          <w:tcPr>
            <w:tcW w:w="1491" w:type="dxa"/>
            <w:vAlign w:val="center"/>
          </w:tcPr>
          <w:p w:rsidR="00281C60" w:rsidRPr="00E54740" w:rsidRDefault="00281C60" w:rsidP="00281C60">
            <w:pPr>
              <w:spacing w:line="360" w:lineRule="auto"/>
              <w:jc w:val="right"/>
              <w:rPr>
                <w:szCs w:val="21"/>
              </w:rPr>
            </w:pPr>
            <w:r w:rsidRPr="00E54740">
              <w:rPr>
                <w:szCs w:val="21"/>
              </w:rPr>
              <w:t>-375,133,394.96</w:t>
            </w:r>
          </w:p>
        </w:tc>
      </w:tr>
      <w:tr w:rsidR="00DC5EF7" w:rsidRPr="00E54740" w:rsidTr="00DC5EF7">
        <w:tc>
          <w:tcPr>
            <w:tcW w:w="1876" w:type="dxa"/>
          </w:tcPr>
          <w:p w:rsidR="00281C60" w:rsidRPr="00E54740" w:rsidRDefault="00281C60" w:rsidP="00281C60">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w:t>
            </w:r>
          </w:p>
        </w:tc>
        <w:tc>
          <w:tcPr>
            <w:tcW w:w="1491" w:type="dxa"/>
            <w:vAlign w:val="center"/>
          </w:tcPr>
          <w:p w:rsidR="00281C60" w:rsidRPr="00E54740" w:rsidRDefault="00281C60" w:rsidP="00281C60">
            <w:pPr>
              <w:spacing w:line="360" w:lineRule="auto"/>
              <w:jc w:val="right"/>
              <w:rPr>
                <w:szCs w:val="21"/>
              </w:rPr>
            </w:pPr>
            <w:r w:rsidRPr="00E54740">
              <w:rPr>
                <w:szCs w:val="21"/>
              </w:rPr>
              <w:t>-</w:t>
            </w:r>
          </w:p>
        </w:tc>
      </w:tr>
      <w:tr w:rsidR="00DC5EF7" w:rsidRPr="00E54740" w:rsidTr="00DC5EF7">
        <w:tc>
          <w:tcPr>
            <w:tcW w:w="1876" w:type="dxa"/>
          </w:tcPr>
          <w:p w:rsidR="00281C60" w:rsidRPr="00E54740" w:rsidRDefault="00281C60" w:rsidP="00281C60">
            <w:pPr>
              <w:spacing w:line="360" w:lineRule="auto"/>
              <w:rPr>
                <w:szCs w:val="21"/>
              </w:rPr>
            </w:pPr>
            <w:r w:rsidRPr="00E54740">
              <w:rPr>
                <w:rFonts w:ascii="宋体" w:hAnsi="宋体" w:hint="eastAsia"/>
                <w:szCs w:val="21"/>
              </w:rPr>
              <w:t>四、本期期末净资产（基金净值）</w:t>
            </w:r>
          </w:p>
        </w:tc>
        <w:tc>
          <w:tcPr>
            <w:tcW w:w="3902" w:type="dxa"/>
            <w:vAlign w:val="center"/>
          </w:tcPr>
          <w:p w:rsidR="00281C60" w:rsidRPr="00E54740" w:rsidRDefault="00281C60" w:rsidP="00281C60">
            <w:pPr>
              <w:spacing w:line="360" w:lineRule="auto"/>
              <w:jc w:val="right"/>
              <w:rPr>
                <w:szCs w:val="21"/>
              </w:rPr>
            </w:pPr>
            <w:r w:rsidRPr="00E54740">
              <w:rPr>
                <w:szCs w:val="21"/>
              </w:rPr>
              <w:t>104,510,094.77</w:t>
            </w:r>
          </w:p>
        </w:tc>
        <w:tc>
          <w:tcPr>
            <w:tcW w:w="2053" w:type="dxa"/>
            <w:vAlign w:val="center"/>
          </w:tcPr>
          <w:p w:rsidR="00281C60" w:rsidRPr="00E54740" w:rsidRDefault="00281C60" w:rsidP="00281C60">
            <w:pPr>
              <w:spacing w:line="360" w:lineRule="auto"/>
              <w:jc w:val="right"/>
              <w:rPr>
                <w:szCs w:val="21"/>
              </w:rPr>
            </w:pPr>
            <w:r w:rsidRPr="00E54740">
              <w:rPr>
                <w:szCs w:val="21"/>
              </w:rPr>
              <w:t>251,965,166.78</w:t>
            </w:r>
          </w:p>
        </w:tc>
        <w:tc>
          <w:tcPr>
            <w:tcW w:w="1491" w:type="dxa"/>
            <w:vAlign w:val="center"/>
          </w:tcPr>
          <w:p w:rsidR="00281C60" w:rsidRPr="00E54740" w:rsidRDefault="00281C60" w:rsidP="00281C60">
            <w:pPr>
              <w:spacing w:line="360" w:lineRule="auto"/>
              <w:jc w:val="right"/>
              <w:rPr>
                <w:szCs w:val="21"/>
              </w:rPr>
            </w:pPr>
            <w:r w:rsidRPr="00E54740">
              <w:rPr>
                <w:szCs w:val="21"/>
              </w:rPr>
              <w:t>356,475,261.55</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负责人：王大智，主管会计工作负责人：王敏，会计机构负责人：张璐</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3101161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47631D" w:rsidRDefault="00C2581A">
      <w:pPr>
        <w:spacing w:line="360" w:lineRule="auto"/>
        <w:ind w:firstLineChars="200" w:firstLine="420"/>
        <w:rPr>
          <w:rFonts w:eastAsiaTheme="minorEastAsia"/>
          <w:szCs w:val="21"/>
        </w:rPr>
      </w:pPr>
      <w:r>
        <w:rPr>
          <w:rFonts w:eastAsiaTheme="minorEastAsia"/>
          <w:szCs w:val="21"/>
        </w:rPr>
        <w:t>上投摩根大盘蓝筹股票型证券投资基金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证监基金字</w:t>
      </w:r>
      <w:r>
        <w:rPr>
          <w:rFonts w:eastAsiaTheme="minorEastAsia"/>
          <w:szCs w:val="21"/>
        </w:rPr>
        <w:t>[2010]1245</w:t>
      </w:r>
      <w:r>
        <w:rPr>
          <w:rFonts w:eastAsiaTheme="minorEastAsia"/>
          <w:szCs w:val="21"/>
        </w:rPr>
        <w:t>号《关于核准上投摩根大盘蓝筹股票型证券投资基金募集的批复》核准，由上投摩根基金管理有限公司依照《中华人民共和国证券投资基金法》和《上投摩根大盘蓝筹股票型证券投资基金基金合同》负责公开募集。本基金为契约型开放式，存续期限不定，首次设立募集不包括认购资金利息共募集人民币</w:t>
      </w:r>
      <w:r>
        <w:rPr>
          <w:rFonts w:eastAsiaTheme="minorEastAsia"/>
          <w:szCs w:val="21"/>
        </w:rPr>
        <w:t>1,190,182,910.59</w:t>
      </w:r>
      <w:r>
        <w:rPr>
          <w:rFonts w:eastAsiaTheme="minorEastAsia"/>
          <w:szCs w:val="21"/>
        </w:rPr>
        <w:t>元，业经普华永道中天会计师事务所有限公司普华永道中天验字</w:t>
      </w:r>
      <w:r>
        <w:rPr>
          <w:rFonts w:eastAsiaTheme="minorEastAsia"/>
          <w:szCs w:val="21"/>
        </w:rPr>
        <w:t>(2010)</w:t>
      </w:r>
      <w:r>
        <w:rPr>
          <w:rFonts w:eastAsiaTheme="minorEastAsia"/>
          <w:szCs w:val="21"/>
        </w:rPr>
        <w:t>第</w:t>
      </w:r>
      <w:r>
        <w:rPr>
          <w:rFonts w:eastAsiaTheme="minorEastAsia"/>
          <w:szCs w:val="21"/>
        </w:rPr>
        <w:t>408</w:t>
      </w:r>
      <w:r>
        <w:rPr>
          <w:rFonts w:eastAsiaTheme="minorEastAsia"/>
          <w:szCs w:val="21"/>
        </w:rPr>
        <w:t>号验资报告予以验证。经向中国证监会备案，《上投摩根大盘蓝筹股票型证券投资基金基金合同》于</w:t>
      </w:r>
      <w:r>
        <w:rPr>
          <w:rFonts w:eastAsiaTheme="minorEastAsia"/>
          <w:szCs w:val="21"/>
        </w:rPr>
        <w:t>2010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20</w:t>
      </w:r>
      <w:r>
        <w:rPr>
          <w:rFonts w:eastAsiaTheme="minorEastAsia"/>
          <w:szCs w:val="21"/>
        </w:rPr>
        <w:t>日正式生效，基金合同生效日的基金份</w:t>
      </w:r>
      <w:r>
        <w:rPr>
          <w:rFonts w:eastAsiaTheme="minorEastAsia"/>
          <w:szCs w:val="21"/>
        </w:rPr>
        <w:lastRenderedPageBreak/>
        <w:t>额总额为</w:t>
      </w:r>
      <w:r>
        <w:rPr>
          <w:rFonts w:eastAsiaTheme="minorEastAsia"/>
          <w:szCs w:val="21"/>
        </w:rPr>
        <w:t>1,190,330,307.52</w:t>
      </w:r>
      <w:r>
        <w:rPr>
          <w:rFonts w:eastAsiaTheme="minorEastAsia"/>
          <w:szCs w:val="21"/>
        </w:rPr>
        <w:t>份基金份额，其中认购资金利息折合</w:t>
      </w:r>
      <w:r>
        <w:rPr>
          <w:rFonts w:eastAsiaTheme="minorEastAsia"/>
          <w:szCs w:val="21"/>
        </w:rPr>
        <w:t>147,396.93</w:t>
      </w:r>
      <w:r>
        <w:rPr>
          <w:rFonts w:eastAsiaTheme="minorEastAsia"/>
          <w:szCs w:val="21"/>
        </w:rPr>
        <w:t>份基金份额。本基金的基金管理人为上投摩根基金管理有限公司，基金托管人为中国建设银行股份有限公司。</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根据《关于上投摩根大盘蓝筹股票型证券投资基金增设</w:t>
      </w:r>
      <w:r>
        <w:rPr>
          <w:rFonts w:eastAsiaTheme="minorEastAsia"/>
          <w:szCs w:val="21"/>
        </w:rPr>
        <w:t>C</w:t>
      </w:r>
      <w:r>
        <w:rPr>
          <w:rFonts w:eastAsiaTheme="minorEastAsia"/>
          <w:szCs w:val="21"/>
        </w:rPr>
        <w:t>类基金份额并修改基金合同和托管协议的公告》以及更新的《上投摩根大盘蓝筹股票型证券投资基金招募说明书》的有关规定，自</w:t>
      </w:r>
      <w:r>
        <w:rPr>
          <w:rFonts w:eastAsiaTheme="minorEastAsia"/>
          <w:szCs w:val="21"/>
        </w:rPr>
        <w:t>2022</w:t>
      </w:r>
      <w:r>
        <w:rPr>
          <w:rFonts w:eastAsiaTheme="minorEastAsia"/>
          <w:szCs w:val="21"/>
        </w:rPr>
        <w:t>年</w:t>
      </w:r>
      <w:r>
        <w:rPr>
          <w:rFonts w:eastAsiaTheme="minorEastAsia"/>
          <w:szCs w:val="21"/>
        </w:rPr>
        <w:t>08</w:t>
      </w:r>
      <w:r>
        <w:rPr>
          <w:rFonts w:eastAsiaTheme="minorEastAsia"/>
          <w:szCs w:val="21"/>
        </w:rPr>
        <w:t>月</w:t>
      </w:r>
      <w:r>
        <w:rPr>
          <w:rFonts w:eastAsiaTheme="minorEastAsia"/>
          <w:szCs w:val="21"/>
        </w:rPr>
        <w:t>10</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根据《中华人民共和国证券投资基金法》和《上投摩根大盘蓝筹股票型证券投资基金基金合同》的有关规定，本基金的投资范围为具有良好流动性的金融工具，包括国内依法发行上市的股票、存托凭证、债券、货币市场工具、权证、资产支持证券以及法律法规或中国证监会允许基金投资的其他金融工具。本基金的投资组合比例为：股票类资产占基金资产的比例为</w:t>
      </w:r>
      <w:r>
        <w:rPr>
          <w:rFonts w:eastAsiaTheme="minorEastAsia"/>
          <w:szCs w:val="21"/>
        </w:rPr>
        <w:t>80%-95%</w:t>
      </w:r>
      <w:r>
        <w:rPr>
          <w:rFonts w:eastAsiaTheme="minorEastAsia"/>
          <w:szCs w:val="21"/>
        </w:rPr>
        <w:t>，其中投资于大盘蓝筹股票的比例不低于股票类资产的</w:t>
      </w:r>
      <w:r>
        <w:rPr>
          <w:rFonts w:eastAsiaTheme="minorEastAsia"/>
          <w:szCs w:val="21"/>
        </w:rPr>
        <w:t>80%</w:t>
      </w:r>
      <w:r>
        <w:rPr>
          <w:rFonts w:eastAsiaTheme="minorEastAsia"/>
          <w:szCs w:val="21"/>
        </w:rPr>
        <w:t>，债券类资产投资比例为基金资产的</w:t>
      </w:r>
      <w:r>
        <w:rPr>
          <w:rFonts w:eastAsiaTheme="minorEastAsia"/>
          <w:szCs w:val="21"/>
        </w:rPr>
        <w:t>0-20%</w:t>
      </w:r>
      <w:r>
        <w:rPr>
          <w:rFonts w:eastAsiaTheme="minorEastAsia"/>
          <w:szCs w:val="21"/>
        </w:rPr>
        <w:t>，权证投资占基金资产净值的比例为</w:t>
      </w:r>
      <w:r>
        <w:rPr>
          <w:rFonts w:eastAsiaTheme="minorEastAsia"/>
          <w:szCs w:val="21"/>
        </w:rPr>
        <w:t>0-3%</w:t>
      </w:r>
      <w:r>
        <w:rPr>
          <w:rFonts w:eastAsiaTheme="minorEastAsia"/>
          <w:szCs w:val="21"/>
        </w:rPr>
        <w:t>，现金或到期日在一年期以内的政府债券不低于基金资产净值的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，其中现金不包括结算备付金、存出保证金、应收申购款等。本基金的业绩比较基准为：沪深</w:t>
      </w:r>
      <w:r>
        <w:rPr>
          <w:rFonts w:eastAsiaTheme="minorEastAsia"/>
          <w:szCs w:val="21"/>
        </w:rPr>
        <w:t>300</w:t>
      </w:r>
      <w:r>
        <w:rPr>
          <w:rFonts w:eastAsiaTheme="minorEastAsia"/>
          <w:szCs w:val="21"/>
        </w:rPr>
        <w:t>指数收益率</w:t>
      </w:r>
      <w:r>
        <w:rPr>
          <w:rFonts w:eastAsiaTheme="minorEastAsia"/>
          <w:szCs w:val="21"/>
        </w:rPr>
        <w:t>×85%+</w:t>
      </w:r>
      <w:r>
        <w:rPr>
          <w:rFonts w:eastAsiaTheme="minorEastAsia"/>
          <w:szCs w:val="21"/>
        </w:rPr>
        <w:t>上证国债指数收益率</w:t>
      </w:r>
      <w:r>
        <w:rPr>
          <w:rFonts w:eastAsiaTheme="minorEastAsia"/>
          <w:szCs w:val="21"/>
        </w:rPr>
        <w:t>×15%</w:t>
      </w:r>
      <w:r>
        <w:rPr>
          <w:rFonts w:eastAsiaTheme="minorEastAsia"/>
          <w:szCs w:val="21"/>
        </w:rPr>
        <w:t>。</w:t>
      </w:r>
    </w:p>
    <w:p w:rsidR="0047631D" w:rsidRDefault="0047631D">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本财务报表由本基金的基金管理人上投摩根基金管理有限公司于</w:t>
      </w:r>
      <w:r w:rsidRPr="00E54740">
        <w:rPr>
          <w:rFonts w:eastAsiaTheme="minorEastAsia"/>
          <w:szCs w:val="21"/>
        </w:rPr>
        <w:t>2023</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29</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47631D" w:rsidRDefault="00C2581A">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颁布的《证券投资基金会计核算业务指引》、《上投摩根大盘蓝筹股票型证券投资基金基金合同》和在财务报表附注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r>
        <w:rPr>
          <w:rFonts w:eastAsiaTheme="minorEastAsia"/>
          <w:szCs w:val="21"/>
        </w:rPr>
        <w:t xml:space="preserve"> </w:t>
      </w:r>
    </w:p>
    <w:p w:rsidR="0047631D" w:rsidRDefault="0047631D">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2022</w:t>
      </w:r>
      <w:r w:rsidRPr="00E54740">
        <w:rPr>
          <w:rFonts w:eastAsiaTheme="minorEastAsia"/>
          <w:szCs w:val="21"/>
        </w:rPr>
        <w:t>年度财务报表符合企业会计准则的要求，真实、完整地反映了本基金</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2022</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47631D" w:rsidRDefault="00C2581A">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金融工具，是指形成一方的金融资产并形成其他方的金融负债或权益工具的合同。当本基金成为金融工具合同的一方时，确认相关的金融资产或金融负债。</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金融资产</w:t>
      </w:r>
    </w:p>
    <w:p w:rsidR="0047631D" w:rsidRDefault="00C2581A">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债务工具</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 xml:space="preserve"> </w:t>
      </w:r>
    </w:p>
    <w:p w:rsidR="0047631D" w:rsidRDefault="00C2581A">
      <w:pPr>
        <w:spacing w:line="360" w:lineRule="auto"/>
        <w:ind w:firstLineChars="200" w:firstLine="420"/>
        <w:rPr>
          <w:rFonts w:eastAsiaTheme="minorEastAsia"/>
          <w:szCs w:val="21"/>
        </w:rPr>
      </w:pPr>
      <w:r>
        <w:rPr>
          <w:rFonts w:eastAsiaTheme="minorEastAsia"/>
          <w:szCs w:val="21"/>
        </w:rPr>
        <w:t>以摊余成本计量：</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以公允价值计量且其变动计入当期损益：</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权益工具</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47631D" w:rsidRDefault="00C2581A">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w:t>
      </w:r>
      <w:r>
        <w:rPr>
          <w:rFonts w:eastAsiaTheme="minorEastAsia"/>
          <w:szCs w:val="21"/>
        </w:rPr>
        <w:lastRenderedPageBreak/>
        <w:t>收款项和其他金融负债采用实际利率法，以摊余成本进行后续计量。</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47631D" w:rsidRDefault="0047631D">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47631D" w:rsidRDefault="00C2581A">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47631D" w:rsidRDefault="0047631D">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(3) </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 xml:space="preserve">2) </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47631D" w:rsidRDefault="00C2581A">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47631D" w:rsidRDefault="0047631D">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47631D" w:rsidRDefault="00C2581A">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r>
        <w:rPr>
          <w:rFonts w:eastAsiaTheme="minorEastAsia"/>
          <w:szCs w:val="21"/>
        </w:rPr>
        <w:t xml:space="preserve"> </w:t>
      </w:r>
    </w:p>
    <w:p w:rsidR="0047631D" w:rsidRDefault="0047631D">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47631D" w:rsidRDefault="00C2581A">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w:t>
      </w:r>
      <w:r>
        <w:rPr>
          <w:rFonts w:eastAsiaTheme="minorEastAsia"/>
          <w:szCs w:val="21"/>
        </w:rPr>
        <w:lastRenderedPageBreak/>
        <w:t>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47631D" w:rsidRDefault="0047631D">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47631D" w:rsidRDefault="00C2581A">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47631D" w:rsidRDefault="0047631D">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47631D" w:rsidRDefault="00C2581A">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47631D" w:rsidRDefault="0047631D">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(3) </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号《中国证监会关于证券投资基金估值业务的指导意见》及《中国证券投资基金业协会估值核算工作小组关于</w:t>
      </w:r>
      <w:r w:rsidRPr="00E54740">
        <w:rPr>
          <w:rFonts w:eastAsiaTheme="minorEastAsia"/>
          <w:szCs w:val="21"/>
        </w:rPr>
        <w:t>2015</w:t>
      </w:r>
      <w:r w:rsidRPr="00E54740">
        <w:rPr>
          <w:rFonts w:eastAsiaTheme="minorEastAsia"/>
          <w:szCs w:val="21"/>
        </w:rPr>
        <w:t>年</w:t>
      </w:r>
      <w:r w:rsidRPr="00E54740">
        <w:rPr>
          <w:rFonts w:eastAsiaTheme="minorEastAsia"/>
          <w:szCs w:val="21"/>
        </w:rPr>
        <w:t>1</w:t>
      </w:r>
      <w:r w:rsidRPr="00E54740">
        <w:rPr>
          <w:rFonts w:eastAsiaTheme="minorEastAsia"/>
          <w:szCs w:val="21"/>
        </w:rPr>
        <w:t>季度固定收益品种的估值处理标准》采用估值技术确定公允价值。本基金持有的证券交易所上市或挂牌转让的固定收益品种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财政部于</w:t>
      </w:r>
      <w:r w:rsidRPr="00E54740">
        <w:rPr>
          <w:rFonts w:eastAsiaTheme="minorEastAsia"/>
          <w:szCs w:val="21"/>
        </w:rPr>
        <w:t>2017</w:t>
      </w:r>
      <w:r w:rsidRPr="00E54740">
        <w:rPr>
          <w:rFonts w:eastAsiaTheme="minorEastAsia"/>
          <w:szCs w:val="21"/>
        </w:rPr>
        <w:t>年颁布了修订后的《企业会计准则第</w:t>
      </w:r>
      <w:r w:rsidRPr="00E54740">
        <w:rPr>
          <w:rFonts w:eastAsiaTheme="minorEastAsia"/>
          <w:szCs w:val="21"/>
        </w:rPr>
        <w:t>22</w:t>
      </w:r>
      <w:r w:rsidRPr="00E54740">
        <w:rPr>
          <w:rFonts w:eastAsiaTheme="minorEastAsia"/>
          <w:szCs w:val="21"/>
        </w:rPr>
        <w:t>号</w:t>
      </w:r>
      <w:r w:rsidRPr="00E54740">
        <w:rPr>
          <w:rFonts w:eastAsiaTheme="minorEastAsia"/>
          <w:szCs w:val="21"/>
        </w:rPr>
        <w:t>——</w:t>
      </w:r>
      <w:r w:rsidRPr="00E54740">
        <w:rPr>
          <w:rFonts w:eastAsiaTheme="minorEastAsia"/>
          <w:szCs w:val="21"/>
        </w:rPr>
        <w:t>金融工具确认和计量》、《企业会计准则第</w:t>
      </w:r>
      <w:r w:rsidRPr="00E54740">
        <w:rPr>
          <w:rFonts w:eastAsiaTheme="minorEastAsia"/>
          <w:szCs w:val="21"/>
        </w:rPr>
        <w:t>23</w:t>
      </w:r>
      <w:r w:rsidRPr="00E54740">
        <w:rPr>
          <w:rFonts w:eastAsiaTheme="minorEastAsia"/>
          <w:szCs w:val="21"/>
        </w:rPr>
        <w:t>号</w:t>
      </w:r>
      <w:r w:rsidRPr="00E54740">
        <w:rPr>
          <w:rFonts w:eastAsiaTheme="minorEastAsia"/>
          <w:szCs w:val="21"/>
        </w:rPr>
        <w:t>——</w:t>
      </w:r>
      <w:r w:rsidRPr="00E54740">
        <w:rPr>
          <w:rFonts w:eastAsiaTheme="minorEastAsia"/>
          <w:szCs w:val="21"/>
        </w:rPr>
        <w:t>金融资产转移》、《企业会计准则第</w:t>
      </w:r>
      <w:r w:rsidRPr="00E54740">
        <w:rPr>
          <w:rFonts w:eastAsiaTheme="minorEastAsia"/>
          <w:szCs w:val="21"/>
        </w:rPr>
        <w:t>24</w:t>
      </w:r>
      <w:r w:rsidRPr="00E54740">
        <w:rPr>
          <w:rFonts w:eastAsiaTheme="minorEastAsia"/>
          <w:szCs w:val="21"/>
        </w:rPr>
        <w:t>号－套期会计》及《企业会计准则第</w:t>
      </w:r>
      <w:r w:rsidRPr="00E54740">
        <w:rPr>
          <w:rFonts w:eastAsiaTheme="minorEastAsia"/>
          <w:szCs w:val="21"/>
        </w:rPr>
        <w:t>37</w:t>
      </w:r>
      <w:r w:rsidRPr="00E54740">
        <w:rPr>
          <w:rFonts w:eastAsiaTheme="minorEastAsia"/>
          <w:szCs w:val="21"/>
        </w:rPr>
        <w:t>号</w:t>
      </w:r>
      <w:r w:rsidRPr="00E54740">
        <w:rPr>
          <w:rFonts w:eastAsiaTheme="minorEastAsia"/>
          <w:szCs w:val="21"/>
        </w:rPr>
        <w:t>——</w:t>
      </w:r>
      <w:r w:rsidRPr="00E54740">
        <w:rPr>
          <w:rFonts w:eastAsiaTheme="minorEastAsia"/>
          <w:szCs w:val="21"/>
        </w:rPr>
        <w:t>金融工具列报》</w:t>
      </w:r>
      <w:r w:rsidRPr="00E54740">
        <w:rPr>
          <w:rFonts w:eastAsiaTheme="minorEastAsia"/>
          <w:szCs w:val="21"/>
        </w:rPr>
        <w:t>(</w:t>
      </w:r>
      <w:r w:rsidRPr="00E54740">
        <w:rPr>
          <w:rFonts w:eastAsiaTheme="minorEastAsia"/>
          <w:szCs w:val="21"/>
        </w:rPr>
        <w:t>以下合称</w:t>
      </w:r>
      <w:r w:rsidRPr="00E54740">
        <w:rPr>
          <w:rFonts w:eastAsiaTheme="minorEastAsia"/>
          <w:szCs w:val="21"/>
        </w:rPr>
        <w:t>“</w:t>
      </w:r>
      <w:r w:rsidRPr="00E54740">
        <w:rPr>
          <w:rFonts w:eastAsiaTheme="minorEastAsia"/>
          <w:szCs w:val="21"/>
        </w:rPr>
        <w:t>新金融工具准则</w:t>
      </w:r>
      <w:r w:rsidRPr="00E54740">
        <w:rPr>
          <w:rFonts w:eastAsiaTheme="minorEastAsia"/>
          <w:szCs w:val="21"/>
        </w:rPr>
        <w:t>”)</w:t>
      </w:r>
      <w:r w:rsidRPr="00E54740">
        <w:rPr>
          <w:rFonts w:eastAsiaTheme="minorEastAsia"/>
          <w:szCs w:val="21"/>
        </w:rPr>
        <w:t>，财政部、中国银行保险监督管理委员会于</w:t>
      </w:r>
      <w:r w:rsidRPr="00E54740">
        <w:rPr>
          <w:rFonts w:eastAsiaTheme="minorEastAsia"/>
          <w:szCs w:val="21"/>
        </w:rPr>
        <w:t>2020</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30</w:t>
      </w:r>
      <w:r w:rsidRPr="00E54740">
        <w:rPr>
          <w:rFonts w:eastAsiaTheme="minorEastAsia"/>
          <w:szCs w:val="21"/>
        </w:rPr>
        <w:t>日发布了《关于进一步贯彻落实新金融工具相关会计准则的通知》，公募证券投资基金自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日起执行新金融工具准则。此外，财政部于</w:t>
      </w:r>
      <w:r w:rsidRPr="00E54740">
        <w:rPr>
          <w:rFonts w:eastAsiaTheme="minorEastAsia"/>
          <w:szCs w:val="21"/>
        </w:rPr>
        <w:t>2022</w:t>
      </w:r>
      <w:r w:rsidRPr="00E54740">
        <w:rPr>
          <w:rFonts w:eastAsiaTheme="minorEastAsia"/>
          <w:szCs w:val="21"/>
        </w:rPr>
        <w:t>年颁布了《关于印发《资产管理产品相关会计处理规定》的通知》</w:t>
      </w:r>
      <w:r w:rsidRPr="00E54740">
        <w:rPr>
          <w:rFonts w:eastAsiaTheme="minorEastAsia"/>
          <w:szCs w:val="21"/>
        </w:rPr>
        <w:t>(</w:t>
      </w:r>
      <w:r w:rsidRPr="00E54740">
        <w:rPr>
          <w:rFonts w:eastAsiaTheme="minorEastAsia"/>
          <w:szCs w:val="21"/>
        </w:rPr>
        <w:t>财会</w:t>
      </w:r>
      <w:r w:rsidRPr="00E54740">
        <w:rPr>
          <w:rFonts w:eastAsiaTheme="minorEastAsia"/>
          <w:szCs w:val="21"/>
        </w:rPr>
        <w:t>[2022]14</w:t>
      </w:r>
      <w:r w:rsidRPr="00E54740">
        <w:rPr>
          <w:rFonts w:eastAsiaTheme="minorEastAsia"/>
          <w:szCs w:val="21"/>
        </w:rPr>
        <w:t>号</w:t>
      </w:r>
      <w:r w:rsidRPr="00E54740">
        <w:rPr>
          <w:rFonts w:eastAsiaTheme="minorEastAsia"/>
          <w:szCs w:val="21"/>
        </w:rPr>
        <w:t>)</w:t>
      </w:r>
      <w:r w:rsidRPr="00E54740">
        <w:rPr>
          <w:rFonts w:eastAsiaTheme="minorEastAsia"/>
          <w:szCs w:val="21"/>
        </w:rPr>
        <w:t>，中国证监会于</w:t>
      </w:r>
      <w:r w:rsidRPr="00E54740">
        <w:rPr>
          <w:rFonts w:eastAsiaTheme="minorEastAsia"/>
          <w:szCs w:val="21"/>
        </w:rPr>
        <w:t>2022</w:t>
      </w:r>
      <w:r w:rsidRPr="00E54740">
        <w:rPr>
          <w:rFonts w:eastAsiaTheme="minorEastAsia"/>
          <w:szCs w:val="21"/>
        </w:rPr>
        <w:t>年颁布了修订后的《证券投资基金信息披露</w:t>
      </w:r>
      <w:r w:rsidRPr="00E54740">
        <w:rPr>
          <w:rFonts w:eastAsiaTheme="minorEastAsia"/>
          <w:szCs w:val="21"/>
        </w:rPr>
        <w:t>XBRL</w:t>
      </w:r>
      <w:r w:rsidRPr="00E54740">
        <w:rPr>
          <w:rFonts w:eastAsiaTheme="minorEastAsia"/>
          <w:szCs w:val="21"/>
        </w:rPr>
        <w:t>模板第</w:t>
      </w:r>
      <w:r w:rsidRPr="00E54740">
        <w:rPr>
          <w:rFonts w:eastAsiaTheme="minorEastAsia"/>
          <w:szCs w:val="21"/>
        </w:rPr>
        <w:t>3</w:t>
      </w:r>
      <w:r w:rsidRPr="00E54740">
        <w:rPr>
          <w:rFonts w:eastAsiaTheme="minorEastAsia"/>
          <w:szCs w:val="21"/>
        </w:rPr>
        <w:t>号</w:t>
      </w:r>
      <w:r w:rsidRPr="00E54740">
        <w:rPr>
          <w:rFonts w:eastAsiaTheme="minorEastAsia"/>
          <w:szCs w:val="21"/>
        </w:rPr>
        <w:t>&lt;</w:t>
      </w:r>
      <w:r w:rsidRPr="00E54740">
        <w:rPr>
          <w:rFonts w:eastAsiaTheme="minorEastAsia"/>
          <w:szCs w:val="21"/>
        </w:rPr>
        <w:t>年度报告和中期报告</w:t>
      </w:r>
      <w:r w:rsidRPr="00E54740">
        <w:rPr>
          <w:rFonts w:eastAsiaTheme="minorEastAsia"/>
          <w:szCs w:val="21"/>
        </w:rPr>
        <w:t>&gt;</w:t>
      </w:r>
      <w:r w:rsidRPr="00E54740">
        <w:rPr>
          <w:rFonts w:eastAsiaTheme="minorEastAsia"/>
          <w:szCs w:val="21"/>
        </w:rPr>
        <w:t>》，本基金的基金管理人已采用上述准则及通知编制本基金</w:t>
      </w:r>
      <w:r w:rsidRPr="00E54740">
        <w:rPr>
          <w:rFonts w:eastAsiaTheme="minorEastAsia"/>
          <w:szCs w:val="21"/>
        </w:rPr>
        <w:t>2022</w:t>
      </w:r>
      <w:r w:rsidRPr="00E54740">
        <w:rPr>
          <w:rFonts w:eastAsiaTheme="minorEastAsia"/>
          <w:szCs w:val="21"/>
        </w:rPr>
        <w:t>年度财务报表，对本基金财务报表的影响列示如下：</w:t>
      </w:r>
      <w:r w:rsidRPr="00E54740">
        <w:rPr>
          <w:rFonts w:eastAsiaTheme="minorEastAsia"/>
          <w:szCs w:val="21"/>
        </w:rPr>
        <w:t xml:space="preserve">(a) </w:t>
      </w:r>
      <w:r w:rsidRPr="00E54740">
        <w:rPr>
          <w:rFonts w:eastAsiaTheme="minorEastAsia"/>
          <w:szCs w:val="21"/>
        </w:rPr>
        <w:t>金融工具根据新金融工具准则的相关规定，本基金对于首次执行该准则的累积影响数调整</w:t>
      </w:r>
      <w:r w:rsidRPr="00E54740">
        <w:rPr>
          <w:rFonts w:eastAsiaTheme="minorEastAsia"/>
          <w:szCs w:val="21"/>
        </w:rPr>
        <w:t>2022</w:t>
      </w:r>
      <w:r w:rsidRPr="00E54740">
        <w:rPr>
          <w:rFonts w:eastAsiaTheme="minorEastAsia"/>
          <w:szCs w:val="21"/>
        </w:rPr>
        <w:t>年年初留存收益以及财务报表其他相关项目金额，</w:t>
      </w:r>
      <w:r w:rsidRPr="00E54740">
        <w:rPr>
          <w:rFonts w:eastAsiaTheme="minorEastAsia"/>
          <w:szCs w:val="21"/>
        </w:rPr>
        <w:t>2021</w:t>
      </w:r>
      <w:r w:rsidRPr="00E54740">
        <w:rPr>
          <w:rFonts w:eastAsiaTheme="minorEastAsia"/>
          <w:szCs w:val="21"/>
        </w:rPr>
        <w:t>年度的比较财务报表未重列。于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日及</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日，本基金均没有指定为以公允价值计量且其变动计入当期损益的金融资产。</w:t>
      </w:r>
      <w:r w:rsidRPr="00E54740">
        <w:rPr>
          <w:rFonts w:eastAsiaTheme="minorEastAsia"/>
          <w:szCs w:val="21"/>
        </w:rPr>
        <w:t xml:space="preserve">(i) </w:t>
      </w:r>
      <w:r w:rsidRPr="00E54740">
        <w:rPr>
          <w:rFonts w:eastAsiaTheme="minorEastAsia"/>
          <w:szCs w:val="21"/>
        </w:rPr>
        <w:t>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财务报表中金融资产和金融负债按照原金融工具准则和新金融工具准则的规定进行分类和计量的结果如下：原金融工具准则下以摊余成本计量的金融资产为银行存款、结算备付金、存出保证金、应收利息、应收证券清算款和应收申购款，金额分别为</w:t>
      </w:r>
      <w:r w:rsidRPr="00E54740">
        <w:rPr>
          <w:rFonts w:eastAsiaTheme="minorEastAsia"/>
          <w:szCs w:val="21"/>
        </w:rPr>
        <w:t>27,254,205.41</w:t>
      </w:r>
      <w:r w:rsidRPr="00E54740">
        <w:rPr>
          <w:rFonts w:eastAsiaTheme="minorEastAsia"/>
          <w:szCs w:val="21"/>
        </w:rPr>
        <w:t>元、</w:t>
      </w:r>
      <w:r w:rsidRPr="00E54740">
        <w:rPr>
          <w:rFonts w:eastAsiaTheme="minorEastAsia"/>
          <w:szCs w:val="21"/>
        </w:rPr>
        <w:t>1,499,198.72</w:t>
      </w:r>
      <w:r w:rsidRPr="00E54740">
        <w:rPr>
          <w:rFonts w:eastAsiaTheme="minorEastAsia"/>
          <w:szCs w:val="21"/>
        </w:rPr>
        <w:t>元、</w:t>
      </w:r>
      <w:r w:rsidRPr="00E54740">
        <w:rPr>
          <w:rFonts w:eastAsiaTheme="minorEastAsia"/>
          <w:szCs w:val="21"/>
        </w:rPr>
        <w:t>198,023.88</w:t>
      </w:r>
      <w:r w:rsidRPr="00E54740">
        <w:rPr>
          <w:rFonts w:eastAsiaTheme="minorEastAsia"/>
          <w:szCs w:val="21"/>
        </w:rPr>
        <w:t>元、</w:t>
      </w:r>
      <w:r w:rsidRPr="00E54740">
        <w:rPr>
          <w:rFonts w:eastAsiaTheme="minorEastAsia"/>
          <w:szCs w:val="21"/>
        </w:rPr>
        <w:t>4,426.31</w:t>
      </w:r>
      <w:r w:rsidRPr="00E54740">
        <w:rPr>
          <w:rFonts w:eastAsiaTheme="minorEastAsia"/>
          <w:szCs w:val="21"/>
        </w:rPr>
        <w:t>元、</w:t>
      </w:r>
      <w:r w:rsidRPr="00E54740">
        <w:rPr>
          <w:rFonts w:eastAsiaTheme="minorEastAsia"/>
          <w:szCs w:val="21"/>
        </w:rPr>
        <w:t>7,814,960.46</w:t>
      </w:r>
      <w:r w:rsidRPr="00E54740">
        <w:rPr>
          <w:rFonts w:eastAsiaTheme="minorEastAsia"/>
          <w:szCs w:val="21"/>
        </w:rPr>
        <w:t>元和</w:t>
      </w:r>
      <w:r w:rsidRPr="00E54740">
        <w:rPr>
          <w:rFonts w:eastAsiaTheme="minorEastAsia"/>
          <w:szCs w:val="21"/>
        </w:rPr>
        <w:t>144,491.76</w:t>
      </w:r>
      <w:r w:rsidRPr="00E54740">
        <w:rPr>
          <w:rFonts w:eastAsiaTheme="minorEastAsia"/>
          <w:szCs w:val="21"/>
        </w:rPr>
        <w:t>元。新金融工具准则下以摊余成本计量的金融资产为银行存款、结算备付金、存出保证金、其他资产</w:t>
      </w:r>
      <w:r w:rsidRPr="00E54740">
        <w:rPr>
          <w:rFonts w:eastAsiaTheme="minorEastAsia"/>
          <w:szCs w:val="21"/>
        </w:rPr>
        <w:t>-</w:t>
      </w:r>
      <w:r w:rsidRPr="00E54740">
        <w:rPr>
          <w:rFonts w:eastAsiaTheme="minorEastAsia"/>
          <w:szCs w:val="21"/>
        </w:rPr>
        <w:t>应收利息、应收清算款和应收申购款，金额分别为</w:t>
      </w:r>
      <w:r w:rsidRPr="00E54740">
        <w:rPr>
          <w:rFonts w:eastAsiaTheme="minorEastAsia"/>
          <w:szCs w:val="21"/>
        </w:rPr>
        <w:t>27,257,791.59</w:t>
      </w:r>
      <w:r w:rsidRPr="00E54740">
        <w:rPr>
          <w:rFonts w:eastAsiaTheme="minorEastAsia"/>
          <w:szCs w:val="21"/>
        </w:rPr>
        <w:t>元、</w:t>
      </w:r>
      <w:r w:rsidRPr="00E54740">
        <w:rPr>
          <w:rFonts w:eastAsiaTheme="minorEastAsia"/>
          <w:szCs w:val="21"/>
        </w:rPr>
        <w:t>1,499,940.78</w:t>
      </w:r>
      <w:r w:rsidRPr="00E54740">
        <w:rPr>
          <w:rFonts w:eastAsiaTheme="minorEastAsia"/>
          <w:szCs w:val="21"/>
        </w:rPr>
        <w:t>元、</w:t>
      </w:r>
      <w:r w:rsidRPr="00E54740">
        <w:rPr>
          <w:rFonts w:eastAsiaTheme="minorEastAsia"/>
          <w:szCs w:val="21"/>
        </w:rPr>
        <w:t>198,121.89</w:t>
      </w:r>
      <w:r w:rsidRPr="00E54740">
        <w:rPr>
          <w:rFonts w:eastAsiaTheme="minorEastAsia"/>
          <w:szCs w:val="21"/>
        </w:rPr>
        <w:t>元、</w:t>
      </w:r>
      <w:r w:rsidRPr="00E54740">
        <w:rPr>
          <w:rFonts w:eastAsiaTheme="minorEastAsia"/>
          <w:szCs w:val="21"/>
        </w:rPr>
        <w:t>0.00</w:t>
      </w:r>
      <w:r w:rsidRPr="00E54740">
        <w:rPr>
          <w:rFonts w:eastAsiaTheme="minorEastAsia"/>
          <w:szCs w:val="21"/>
        </w:rPr>
        <w:t>元、</w:t>
      </w:r>
      <w:r w:rsidRPr="00E54740">
        <w:rPr>
          <w:rFonts w:eastAsiaTheme="minorEastAsia"/>
          <w:szCs w:val="21"/>
        </w:rPr>
        <w:t>7,814,960.46</w:t>
      </w:r>
      <w:r w:rsidRPr="00E54740">
        <w:rPr>
          <w:rFonts w:eastAsiaTheme="minorEastAsia"/>
          <w:szCs w:val="21"/>
        </w:rPr>
        <w:t>元和</w:t>
      </w:r>
      <w:r w:rsidRPr="00E54740">
        <w:rPr>
          <w:rFonts w:eastAsiaTheme="minorEastAsia"/>
          <w:szCs w:val="21"/>
        </w:rPr>
        <w:t>144,491.82</w:t>
      </w:r>
      <w:r w:rsidRPr="00E54740">
        <w:rPr>
          <w:rFonts w:eastAsiaTheme="minorEastAsia"/>
          <w:szCs w:val="21"/>
        </w:rPr>
        <w:t>元。原金融工具准则下以公允价值计量且其变动计入当期损益计量的金融资产为交易性金融资产，金额为</w:t>
      </w:r>
      <w:r w:rsidRPr="00E54740">
        <w:rPr>
          <w:rFonts w:eastAsiaTheme="minorEastAsia"/>
          <w:szCs w:val="21"/>
        </w:rPr>
        <w:t>324,246,321.19</w:t>
      </w:r>
      <w:r w:rsidRPr="00E54740">
        <w:rPr>
          <w:rFonts w:eastAsiaTheme="minorEastAsia"/>
          <w:szCs w:val="21"/>
        </w:rPr>
        <w:t>元。新金融工具准则下以公允价值计量且其变动计入当期损益计量的金融资</w:t>
      </w:r>
      <w:r w:rsidRPr="00E54740">
        <w:rPr>
          <w:rFonts w:eastAsiaTheme="minorEastAsia"/>
          <w:szCs w:val="21"/>
        </w:rPr>
        <w:lastRenderedPageBreak/>
        <w:t>产为交易性金融资产，金额为</w:t>
      </w:r>
      <w:r w:rsidRPr="00E54740">
        <w:rPr>
          <w:rFonts w:eastAsiaTheme="minorEastAsia"/>
          <w:szCs w:val="21"/>
        </w:rPr>
        <w:t>324,246,321.19</w:t>
      </w:r>
      <w:r w:rsidRPr="00E54740">
        <w:rPr>
          <w:rFonts w:eastAsiaTheme="minorEastAsia"/>
          <w:szCs w:val="21"/>
        </w:rPr>
        <w:t>元。原金融工具准则下以摊余成本计量的金融负债为应付证券清算款、应付赎回款、应付管理人报酬、应付托管费、应付交易费用和其他负债</w:t>
      </w:r>
      <w:r w:rsidRPr="00E54740">
        <w:rPr>
          <w:rFonts w:eastAsiaTheme="minorEastAsia"/>
          <w:szCs w:val="21"/>
        </w:rPr>
        <w:t>-</w:t>
      </w:r>
      <w:r w:rsidRPr="00E54740">
        <w:rPr>
          <w:rFonts w:eastAsiaTheme="minorEastAsia"/>
          <w:szCs w:val="21"/>
        </w:rPr>
        <w:t>其他应付款，金额分别为</w:t>
      </w:r>
      <w:r w:rsidRPr="00E54740">
        <w:rPr>
          <w:rFonts w:eastAsiaTheme="minorEastAsia"/>
          <w:szCs w:val="21"/>
        </w:rPr>
        <w:t>2,589,736.82</w:t>
      </w:r>
      <w:r w:rsidRPr="00E54740">
        <w:rPr>
          <w:rFonts w:eastAsiaTheme="minorEastAsia"/>
          <w:szCs w:val="21"/>
        </w:rPr>
        <w:t>元、</w:t>
      </w:r>
      <w:r w:rsidRPr="00E54740">
        <w:rPr>
          <w:rFonts w:eastAsiaTheme="minorEastAsia"/>
          <w:szCs w:val="21"/>
        </w:rPr>
        <w:t>528,594.49</w:t>
      </w:r>
      <w:r w:rsidRPr="00E54740">
        <w:rPr>
          <w:rFonts w:eastAsiaTheme="minorEastAsia"/>
          <w:szCs w:val="21"/>
        </w:rPr>
        <w:t>元、</w:t>
      </w:r>
      <w:r w:rsidRPr="00E54740">
        <w:rPr>
          <w:rFonts w:eastAsiaTheme="minorEastAsia"/>
          <w:szCs w:val="21"/>
        </w:rPr>
        <w:t>457,993.18</w:t>
      </w:r>
      <w:r w:rsidRPr="00E54740">
        <w:rPr>
          <w:rFonts w:eastAsiaTheme="minorEastAsia"/>
          <w:szCs w:val="21"/>
        </w:rPr>
        <w:t>元、</w:t>
      </w:r>
      <w:r w:rsidRPr="00E54740">
        <w:rPr>
          <w:rFonts w:eastAsiaTheme="minorEastAsia"/>
          <w:szCs w:val="21"/>
        </w:rPr>
        <w:t>76,332.18</w:t>
      </w:r>
      <w:r w:rsidRPr="00E54740">
        <w:rPr>
          <w:rFonts w:eastAsiaTheme="minorEastAsia"/>
          <w:szCs w:val="21"/>
        </w:rPr>
        <w:t>元、</w:t>
      </w:r>
      <w:r w:rsidRPr="00E54740">
        <w:rPr>
          <w:rFonts w:eastAsiaTheme="minorEastAsia"/>
          <w:szCs w:val="21"/>
        </w:rPr>
        <w:t>852,307.31</w:t>
      </w:r>
      <w:r w:rsidRPr="00E54740">
        <w:rPr>
          <w:rFonts w:eastAsiaTheme="minorEastAsia"/>
          <w:szCs w:val="21"/>
        </w:rPr>
        <w:t>元和</w:t>
      </w:r>
      <w:r w:rsidRPr="00E54740">
        <w:rPr>
          <w:rFonts w:eastAsiaTheme="minorEastAsia"/>
          <w:szCs w:val="21"/>
        </w:rPr>
        <w:t>1,402.20</w:t>
      </w:r>
      <w:r w:rsidRPr="00E54740">
        <w:rPr>
          <w:rFonts w:eastAsiaTheme="minorEastAsia"/>
          <w:szCs w:val="21"/>
        </w:rPr>
        <w:t>元。新金融工具准则下以摊余成本计量的金融负债为应付清算款、应付赎回款、应付管理人报酬、应付托管费、其他负债</w:t>
      </w:r>
      <w:r w:rsidRPr="00E54740">
        <w:rPr>
          <w:rFonts w:eastAsiaTheme="minorEastAsia"/>
          <w:szCs w:val="21"/>
        </w:rPr>
        <w:t>-</w:t>
      </w:r>
      <w:r w:rsidRPr="00E54740">
        <w:rPr>
          <w:rFonts w:eastAsiaTheme="minorEastAsia"/>
          <w:szCs w:val="21"/>
        </w:rPr>
        <w:t>应付交易费用和其他负债</w:t>
      </w:r>
      <w:r w:rsidRPr="00E54740">
        <w:rPr>
          <w:rFonts w:eastAsiaTheme="minorEastAsia"/>
          <w:szCs w:val="21"/>
        </w:rPr>
        <w:t>-</w:t>
      </w:r>
      <w:r w:rsidRPr="00E54740">
        <w:rPr>
          <w:rFonts w:eastAsiaTheme="minorEastAsia"/>
          <w:szCs w:val="21"/>
        </w:rPr>
        <w:t>其他应付款，金额分别为</w:t>
      </w:r>
      <w:r w:rsidRPr="00E54740">
        <w:rPr>
          <w:rFonts w:eastAsiaTheme="minorEastAsia"/>
          <w:szCs w:val="21"/>
        </w:rPr>
        <w:t>2,589,736.82</w:t>
      </w:r>
      <w:r w:rsidRPr="00E54740">
        <w:rPr>
          <w:rFonts w:eastAsiaTheme="minorEastAsia"/>
          <w:szCs w:val="21"/>
        </w:rPr>
        <w:t>元、</w:t>
      </w:r>
      <w:r w:rsidRPr="00E54740">
        <w:rPr>
          <w:rFonts w:eastAsiaTheme="minorEastAsia"/>
          <w:szCs w:val="21"/>
        </w:rPr>
        <w:t>528,594.49</w:t>
      </w:r>
      <w:r w:rsidRPr="00E54740">
        <w:rPr>
          <w:rFonts w:eastAsiaTheme="minorEastAsia"/>
          <w:szCs w:val="21"/>
        </w:rPr>
        <w:t>元、</w:t>
      </w:r>
      <w:r w:rsidRPr="00E54740">
        <w:rPr>
          <w:rFonts w:eastAsiaTheme="minorEastAsia"/>
          <w:szCs w:val="21"/>
        </w:rPr>
        <w:t>457,993.18</w:t>
      </w:r>
      <w:r w:rsidRPr="00E54740">
        <w:rPr>
          <w:rFonts w:eastAsiaTheme="minorEastAsia"/>
          <w:szCs w:val="21"/>
        </w:rPr>
        <w:t>元、</w:t>
      </w:r>
      <w:r w:rsidRPr="00E54740">
        <w:rPr>
          <w:rFonts w:eastAsiaTheme="minorEastAsia"/>
          <w:szCs w:val="21"/>
        </w:rPr>
        <w:t>76,332.18</w:t>
      </w:r>
      <w:r w:rsidRPr="00E54740">
        <w:rPr>
          <w:rFonts w:eastAsiaTheme="minorEastAsia"/>
          <w:szCs w:val="21"/>
        </w:rPr>
        <w:t>元、</w:t>
      </w:r>
      <w:r w:rsidRPr="00E54740">
        <w:rPr>
          <w:rFonts w:eastAsiaTheme="minorEastAsia"/>
          <w:szCs w:val="21"/>
        </w:rPr>
        <w:t>852,307.31</w:t>
      </w:r>
      <w:r w:rsidRPr="00E54740">
        <w:rPr>
          <w:rFonts w:eastAsiaTheme="minorEastAsia"/>
          <w:szCs w:val="21"/>
        </w:rPr>
        <w:t>元和</w:t>
      </w:r>
      <w:r w:rsidRPr="00E54740">
        <w:rPr>
          <w:rFonts w:eastAsiaTheme="minorEastAsia"/>
          <w:szCs w:val="21"/>
        </w:rPr>
        <w:t>1,402.20</w:t>
      </w:r>
      <w:r w:rsidRPr="00E54740">
        <w:rPr>
          <w:rFonts w:eastAsiaTheme="minorEastAsia"/>
          <w:szCs w:val="21"/>
        </w:rPr>
        <w:t>元。</w:t>
      </w:r>
      <w:r w:rsidRPr="00E54740">
        <w:rPr>
          <w:rFonts w:eastAsiaTheme="minorEastAsia"/>
          <w:szCs w:val="21"/>
        </w:rPr>
        <w:t xml:space="preserve">i) </w:t>
      </w:r>
      <w:r w:rsidRPr="00E54740">
        <w:rPr>
          <w:rFonts w:eastAsiaTheme="minorEastAsia"/>
          <w:szCs w:val="21"/>
        </w:rPr>
        <w:t>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日，本基金持有的</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等对应的应计利息余额均列示在</w:t>
      </w:r>
      <w:r w:rsidRPr="00E54740">
        <w:rPr>
          <w:rFonts w:eastAsiaTheme="minorEastAsia"/>
          <w:szCs w:val="21"/>
        </w:rPr>
        <w:t>“</w:t>
      </w:r>
      <w:r w:rsidRPr="00E54740">
        <w:rPr>
          <w:rFonts w:eastAsiaTheme="minorEastAsia"/>
          <w:szCs w:val="21"/>
        </w:rPr>
        <w:t>应收利息</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应付利息</w:t>
      </w:r>
      <w:r w:rsidRPr="00E54740">
        <w:rPr>
          <w:rFonts w:eastAsiaTheme="minorEastAsia"/>
          <w:szCs w:val="21"/>
        </w:rPr>
        <w:t>”</w:t>
      </w:r>
      <w:r w:rsidRPr="00E54740">
        <w:rPr>
          <w:rFonts w:eastAsiaTheme="minorEastAsia"/>
          <w:szCs w:val="21"/>
        </w:rPr>
        <w:t>科目中。于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日，本基金根据新金融工具准则下的计量类别，将上述应计利息分别转入</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等科目项下列示，无期初留存收益影响。</w:t>
      </w:r>
      <w:r w:rsidRPr="00E54740">
        <w:rPr>
          <w:rFonts w:eastAsiaTheme="minorEastAsia"/>
          <w:szCs w:val="21"/>
        </w:rPr>
        <w:t xml:space="preserve">(b) </w:t>
      </w:r>
      <w:r w:rsidRPr="00E54740">
        <w:rPr>
          <w:rFonts w:eastAsiaTheme="minorEastAsia"/>
          <w:szCs w:val="21"/>
        </w:rPr>
        <w:t>《资产管理产品相关会计处理规定》根据《资产管理产品相关会计处理规定》，本基金的基金管理人在编制本财务报表时调整了部分财务报表科目的列报和披露，这些调整未对本基金财务报表产生重大影响。</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47631D" w:rsidRDefault="00C2581A">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lastRenderedPageBreak/>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47631D" w:rsidRDefault="00C2581A">
      <w:pPr>
        <w:spacing w:line="360" w:lineRule="auto"/>
        <w:ind w:firstLineChars="200" w:firstLine="420"/>
        <w:rPr>
          <w:rFonts w:eastAsiaTheme="minorEastAsia"/>
          <w:szCs w:val="21"/>
        </w:rPr>
      </w:pPr>
      <w:r>
        <w:rPr>
          <w:rFonts w:eastAsiaTheme="minorEastAsia"/>
          <w:szCs w:val="21"/>
        </w:rPr>
        <w:t xml:space="preserve"> </w:t>
      </w:r>
    </w:p>
    <w:p w:rsidR="0047631D" w:rsidRDefault="00C2581A">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47631D" w:rsidRDefault="0047631D">
      <w:pPr>
        <w:spacing w:line="360" w:lineRule="auto"/>
        <w:ind w:firstLineChars="200" w:firstLine="420"/>
        <w:rPr>
          <w:rFonts w:eastAsiaTheme="minorEastAsia"/>
          <w:szCs w:val="21"/>
        </w:rPr>
      </w:pPr>
    </w:p>
    <w:p w:rsidR="0047631D" w:rsidRDefault="00C2581A">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w:t>
      </w:r>
    </w:p>
    <w:p w:rsidR="0047631D" w:rsidRDefault="0047631D">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E54740" w:rsidRDefault="005B5081" w:rsidP="005B5081">
      <w:pPr>
        <w:spacing w:line="360" w:lineRule="auto"/>
        <w:rPr>
          <w:rFonts w:eastAsiaTheme="minorEastAsia"/>
          <w:b/>
          <w:szCs w:val="21"/>
        </w:rPr>
      </w:pPr>
      <w:r w:rsidRPr="00E54740">
        <w:rPr>
          <w:rFonts w:eastAsiaTheme="minorEastAsia"/>
          <w:b/>
          <w:bCs/>
          <w:kern w:val="0"/>
          <w:szCs w:val="21"/>
        </w:rPr>
        <w:t xml:space="preserve">7.4.7.1 </w:t>
      </w:r>
      <w:r w:rsidRPr="00E54740">
        <w:rPr>
          <w:rFonts w:eastAsiaTheme="minorEastAsia"/>
          <w:b/>
          <w:szCs w:val="21"/>
        </w:rPr>
        <w:t>银行存款</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38,914,669.56</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27,254,205.41</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38,910,508.48</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27,254,205.41</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lastRenderedPageBreak/>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4,161.08</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合计</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38,914,669.56</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27,254,205.41</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175,953,018.47</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178,713,712.72</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2,760,694.25</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175,953,018.47</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178,713,712.72</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2,760,694.25</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296,701,548.99</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324,246,321.19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27,544,772.20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296,701,548.99</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324,246,321.19</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27,544,772.20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3E5D0E" w:rsidRPr="00E54740" w:rsidRDefault="003E5D0E" w:rsidP="003E5D0E">
      <w:pPr>
        <w:spacing w:line="360" w:lineRule="auto"/>
        <w:rPr>
          <w:rFonts w:eastAsiaTheme="minorEastAsia"/>
          <w:b/>
          <w:bCs/>
          <w:kern w:val="0"/>
          <w:szCs w:val="21"/>
        </w:rPr>
      </w:pPr>
      <w:r w:rsidRPr="00E54740">
        <w:rPr>
          <w:rFonts w:eastAsiaTheme="minorEastAsia"/>
          <w:b/>
          <w:bCs/>
          <w:kern w:val="0"/>
          <w:szCs w:val="21"/>
        </w:rPr>
        <w:t xml:space="preserve">7.4.7.3.1 </w:t>
      </w:r>
      <w:r w:rsidRPr="00E54740">
        <w:rPr>
          <w:rFonts w:eastAsiaTheme="minorEastAsia" w:hint="eastAsia"/>
          <w:b/>
          <w:bCs/>
          <w:kern w:val="0"/>
          <w:szCs w:val="21"/>
        </w:rPr>
        <w:t>衍生金融资产</w:t>
      </w:r>
      <w:r w:rsidRPr="00E54740">
        <w:rPr>
          <w:rFonts w:eastAsiaTheme="minorEastAsia" w:hint="eastAsia"/>
          <w:b/>
          <w:bCs/>
          <w:kern w:val="0"/>
          <w:szCs w:val="21"/>
        </w:rPr>
        <w:t>/</w:t>
      </w:r>
      <w:r w:rsidRPr="00E54740">
        <w:rPr>
          <w:rFonts w:eastAsiaTheme="minorEastAsia" w:hint="eastAsia"/>
          <w:b/>
          <w:bCs/>
          <w:kern w:val="0"/>
          <w:szCs w:val="21"/>
        </w:rPr>
        <w:t>负债期末余额</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078"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9"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30"/>
        </w:trPr>
        <w:tc>
          <w:tcPr>
            <w:tcW w:w="2858" w:type="dxa"/>
            <w:vAlign w:val="center"/>
          </w:tcPr>
          <w:p w:rsidR="00CA7467" w:rsidRPr="00E54740" w:rsidRDefault="00CA7467" w:rsidP="001B4CF8">
            <w:pPr>
              <w:spacing w:line="360" w:lineRule="auto"/>
              <w:jc w:val="left"/>
              <w:rPr>
                <w:rFonts w:eastAsiaTheme="minorEastAsia"/>
                <w:szCs w:val="21"/>
              </w:rPr>
            </w:pPr>
            <w:r w:rsidRPr="00E54740">
              <w:rPr>
                <w:rFonts w:ascii="宋体" w:hAnsi="宋体" w:hint="eastAsia"/>
                <w:szCs w:val="21"/>
              </w:rPr>
              <w:t>应收利息</w:t>
            </w:r>
          </w:p>
        </w:tc>
        <w:tc>
          <w:tcPr>
            <w:tcW w:w="3078" w:type="dxa"/>
            <w:vAlign w:val="center"/>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3079" w:type="dxa"/>
            <w:vAlign w:val="center"/>
          </w:tcPr>
          <w:p w:rsidR="00CA7467" w:rsidRPr="00E54740" w:rsidRDefault="00CA7467" w:rsidP="001B4CF8">
            <w:pPr>
              <w:spacing w:line="360" w:lineRule="auto"/>
              <w:jc w:val="right"/>
              <w:rPr>
                <w:rFonts w:eastAsiaTheme="minorEastAsia"/>
                <w:kern w:val="0"/>
                <w:szCs w:val="21"/>
              </w:rPr>
            </w:pPr>
            <w:r w:rsidRPr="00E54740">
              <w:rPr>
                <w:rFonts w:eastAsiaTheme="minorEastAsia"/>
                <w:szCs w:val="21"/>
              </w:rPr>
              <w:t>4,426.31</w:t>
            </w:r>
          </w:p>
        </w:tc>
      </w:tr>
      <w:tr w:rsidR="00134AFC" w:rsidRPr="00E54740" w:rsidTr="001B4CF8">
        <w:trPr>
          <w:trHeight w:val="325"/>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其他应收款</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287"/>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待摊费用</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合计</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4,426.31</w:t>
            </w:r>
          </w:p>
        </w:tc>
      </w:tr>
    </w:tbl>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lastRenderedPageBreak/>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lastRenderedPageBreak/>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111.70</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1,402.20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447,434.56</w:t>
            </w:r>
          </w:p>
        </w:tc>
        <w:tc>
          <w:tcPr>
            <w:tcW w:w="3150" w:type="dxa"/>
            <w:vAlign w:val="center"/>
          </w:tcPr>
          <w:p w:rsidR="00CA7467" w:rsidRPr="00E54740" w:rsidRDefault="00CA7467" w:rsidP="001B4CF8">
            <w:pPr>
              <w:spacing w:line="360" w:lineRule="auto"/>
              <w:jc w:val="right"/>
              <w:rPr>
                <w:szCs w:val="21"/>
              </w:rPr>
            </w:pPr>
            <w:r w:rsidRPr="00E54740">
              <w:rPr>
                <w:szCs w:val="21"/>
              </w:rPr>
              <w:t>852,307.31</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447,434.56</w:t>
            </w:r>
          </w:p>
        </w:tc>
        <w:tc>
          <w:tcPr>
            <w:tcW w:w="3150" w:type="dxa"/>
            <w:vAlign w:val="center"/>
          </w:tcPr>
          <w:p w:rsidR="00CA7467" w:rsidRPr="00E54740" w:rsidRDefault="00CA7467" w:rsidP="001B4CF8">
            <w:pPr>
              <w:spacing w:line="360" w:lineRule="auto"/>
              <w:jc w:val="right"/>
              <w:rPr>
                <w:szCs w:val="21"/>
              </w:rPr>
            </w:pPr>
            <w:r w:rsidRPr="00E54740">
              <w:rPr>
                <w:szCs w:val="21"/>
              </w:rPr>
              <w:t>852,307.31</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47631D">
        <w:tc>
          <w:tcPr>
            <w:tcW w:w="2715" w:type="dxa"/>
            <w:vAlign w:val="center"/>
          </w:tcPr>
          <w:p w:rsidR="0047631D" w:rsidRDefault="00C2581A">
            <w:pPr>
              <w:jc w:val="left"/>
            </w:pPr>
            <w:r>
              <w:rPr>
                <w:rFonts w:eastAsiaTheme="minorEastAsia"/>
                <w:szCs w:val="21"/>
              </w:rPr>
              <w:t>预提费用</w:t>
            </w:r>
          </w:p>
        </w:tc>
        <w:tc>
          <w:tcPr>
            <w:tcW w:w="3150" w:type="dxa"/>
            <w:vAlign w:val="center"/>
          </w:tcPr>
          <w:p w:rsidR="0047631D" w:rsidRDefault="00C2581A">
            <w:pPr>
              <w:jc w:val="right"/>
            </w:pPr>
            <w:r>
              <w:rPr>
                <w:rFonts w:eastAsiaTheme="minorEastAsia"/>
                <w:szCs w:val="21"/>
              </w:rPr>
              <w:t>180,000.00</w:t>
            </w:r>
          </w:p>
        </w:tc>
        <w:tc>
          <w:tcPr>
            <w:tcW w:w="3150" w:type="dxa"/>
            <w:vAlign w:val="center"/>
          </w:tcPr>
          <w:p w:rsidR="0047631D" w:rsidRDefault="00C2581A">
            <w:pPr>
              <w:jc w:val="right"/>
            </w:pPr>
            <w:r>
              <w:rPr>
                <w:rFonts w:eastAsiaTheme="minorEastAsia"/>
                <w:szCs w:val="21"/>
              </w:rPr>
              <w:t>180,000.00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627,546.26</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1,033,709.51</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上投摩根大盘蓝筹股票</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104,510,094.77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104,510,094.77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13,722,635.73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13,722,635.73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-26,431,539.79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-26,431,539.79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91,801,190.71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91,801,190.71</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上投摩根大盘蓝筹股票</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57,737.30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57,737.30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-27,118.41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-27,118.41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30,618.89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30,618.89</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r w:rsidRPr="00E54740">
        <w:rPr>
          <w:rFonts w:eastAsiaTheme="minorEastAsia"/>
          <w:b/>
          <w:bCs/>
          <w:kern w:val="0"/>
          <w:szCs w:val="21"/>
        </w:rPr>
        <w:lastRenderedPageBreak/>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上投摩根大盘蓝筹股票</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263,967,825.51</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-12,002,658.73</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251,965,166.78</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-78,588,102.89</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-24,783,953.71</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-103,372,056.60</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-27,048,810.27</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4,203,336.04</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-22,845,474.23</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28,728,389.97</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-4,625,429.35</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24,102,960.62</w:t>
            </w:r>
          </w:p>
        </w:tc>
      </w:tr>
      <w:tr w:rsidR="00134AFC" w:rsidRPr="00E54740" w:rsidTr="00F63E77">
        <w:tc>
          <w:tcPr>
            <w:tcW w:w="2706"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-55,777,200.24</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8,828,765.39</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-46,948,434.85</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158,330,912.35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-32,583,276.40</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125,747,635.95</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上投摩根大盘蓝筹股票</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-9,778.46</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-124.24</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-9,902.70</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62,486.74</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-10,778.67</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51,708.07</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112,103.52</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-20,235.89</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91,867.63</w:t>
            </w:r>
          </w:p>
        </w:tc>
      </w:tr>
      <w:tr w:rsidR="00134AFC" w:rsidRPr="00E54740" w:rsidTr="00F63E77">
        <w:tc>
          <w:tcPr>
            <w:tcW w:w="2706"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-49,616.78</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9,457.22</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-40,159.56</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52,708.28</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-10,902.91</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41,805.37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125,304.47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177,815.99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14,889.97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22,455.15</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2,918.11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4,288.71</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143,112.55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204,559.85</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1,253,970,628.35</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1,931,030,116.62</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1,326,304,398.49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1,821,206,022.88</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3,747,718.47</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-76,081,488.61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109,824,093.74</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1,593,879.96</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1,593,879.96</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lastRenderedPageBreak/>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17,036,784.30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15,405,876.32</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37,028.02</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1,593,879.96</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2,094,681.43</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2,864,365.48</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2,094,681.43</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2,864,365.48</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-24,784,077.95</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-66,246,611.49</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-24,784,077.95</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-66,246,611.49</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-24,784,077.95</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-66,246,611.49</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58,583.28</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355,619.90</w:t>
            </w:r>
          </w:p>
        </w:tc>
      </w:tr>
      <w:tr w:rsidR="0047631D">
        <w:tc>
          <w:tcPr>
            <w:tcW w:w="1984" w:type="dxa"/>
            <w:vAlign w:val="center"/>
          </w:tcPr>
          <w:p w:rsidR="0047631D" w:rsidRDefault="00C2581A">
            <w:pPr>
              <w:jc w:val="left"/>
            </w:pPr>
            <w:r>
              <w:rPr>
                <w:rFonts w:eastAsiaTheme="minorEastAsia"/>
                <w:szCs w:val="21"/>
              </w:rPr>
              <w:t>转换费收入</w:t>
            </w:r>
          </w:p>
        </w:tc>
        <w:tc>
          <w:tcPr>
            <w:tcW w:w="3598" w:type="dxa"/>
            <w:vAlign w:val="center"/>
          </w:tcPr>
          <w:p w:rsidR="0047631D" w:rsidRDefault="00C2581A">
            <w:pPr>
              <w:jc w:val="right"/>
            </w:pPr>
            <w:r>
              <w:rPr>
                <w:rFonts w:eastAsiaTheme="minorEastAsia"/>
                <w:szCs w:val="21"/>
              </w:rPr>
              <w:t>2,645.21</w:t>
            </w:r>
          </w:p>
        </w:tc>
        <w:tc>
          <w:tcPr>
            <w:tcW w:w="3598" w:type="dxa"/>
            <w:vAlign w:val="center"/>
          </w:tcPr>
          <w:p w:rsidR="0047631D" w:rsidRDefault="00C2581A">
            <w:pPr>
              <w:jc w:val="right"/>
            </w:pPr>
            <w:r>
              <w:rPr>
                <w:rFonts w:eastAsiaTheme="minorEastAsia"/>
                <w:szCs w:val="21"/>
              </w:rPr>
              <w:t>39,783.07</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61,228.49</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395,402.97</w:t>
            </w:r>
          </w:p>
        </w:tc>
      </w:tr>
    </w:tbl>
    <w:p w:rsidR="0047631D" w:rsidRDefault="00C2581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47631D">
        <w:tc>
          <w:tcPr>
            <w:tcW w:w="2855" w:type="dxa"/>
            <w:vAlign w:val="center"/>
          </w:tcPr>
          <w:p w:rsidR="0047631D" w:rsidRDefault="00C2581A">
            <w:pPr>
              <w:jc w:val="left"/>
            </w:pPr>
            <w:r>
              <w:rPr>
                <w:rFonts w:eastAsiaTheme="minorEastAsia"/>
                <w:szCs w:val="21"/>
              </w:rPr>
              <w:t>交易费用</w:t>
            </w:r>
          </w:p>
        </w:tc>
        <w:tc>
          <w:tcPr>
            <w:tcW w:w="2893" w:type="dxa"/>
            <w:vAlign w:val="center"/>
          </w:tcPr>
          <w:p w:rsidR="0047631D" w:rsidRDefault="00C2581A">
            <w:pPr>
              <w:jc w:val="right"/>
            </w:pPr>
            <w:r>
              <w:rPr>
                <w:rFonts w:eastAsiaTheme="minorEastAsia"/>
                <w:szCs w:val="21"/>
              </w:rPr>
              <w:t>-</w:t>
            </w:r>
          </w:p>
        </w:tc>
        <w:tc>
          <w:tcPr>
            <w:tcW w:w="3367" w:type="dxa"/>
            <w:vAlign w:val="center"/>
          </w:tcPr>
          <w:p w:rsidR="0047631D" w:rsidRDefault="00C2581A">
            <w:pPr>
              <w:jc w:val="right"/>
            </w:pPr>
            <w:r>
              <w:rPr>
                <w:rFonts w:eastAsiaTheme="minorEastAsia"/>
                <w:szCs w:val="21"/>
              </w:rPr>
              <w:t>5,644,664.22</w:t>
            </w:r>
          </w:p>
        </w:tc>
      </w:tr>
      <w:tr w:rsidR="0047631D">
        <w:tc>
          <w:tcPr>
            <w:tcW w:w="2855" w:type="dxa"/>
            <w:vAlign w:val="center"/>
          </w:tcPr>
          <w:p w:rsidR="0047631D" w:rsidRDefault="00C2581A">
            <w:pPr>
              <w:jc w:val="left"/>
            </w:pPr>
            <w:r>
              <w:rPr>
                <w:rFonts w:eastAsiaTheme="minorEastAsia"/>
                <w:szCs w:val="21"/>
              </w:rPr>
              <w:t>银行汇划费</w:t>
            </w:r>
          </w:p>
        </w:tc>
        <w:tc>
          <w:tcPr>
            <w:tcW w:w="2893" w:type="dxa"/>
            <w:vAlign w:val="center"/>
          </w:tcPr>
          <w:p w:rsidR="0047631D" w:rsidRDefault="00C2581A">
            <w:pPr>
              <w:jc w:val="right"/>
            </w:pPr>
            <w:r>
              <w:rPr>
                <w:rFonts w:eastAsiaTheme="minorEastAsia"/>
                <w:szCs w:val="21"/>
              </w:rPr>
              <w:t>485.00</w:t>
            </w:r>
          </w:p>
        </w:tc>
        <w:tc>
          <w:tcPr>
            <w:tcW w:w="3367" w:type="dxa"/>
            <w:vAlign w:val="center"/>
          </w:tcPr>
          <w:p w:rsidR="0047631D" w:rsidRDefault="00C2581A">
            <w:pPr>
              <w:jc w:val="right"/>
            </w:pPr>
            <w:r>
              <w:rPr>
                <w:rFonts w:eastAsiaTheme="minorEastAsia"/>
                <w:szCs w:val="21"/>
              </w:rPr>
              <w:t>7,377.96</w:t>
            </w:r>
          </w:p>
        </w:tc>
      </w:tr>
      <w:tr w:rsidR="0047631D">
        <w:tc>
          <w:tcPr>
            <w:tcW w:w="2855" w:type="dxa"/>
            <w:vAlign w:val="center"/>
          </w:tcPr>
          <w:p w:rsidR="0047631D" w:rsidRDefault="00C2581A">
            <w:pPr>
              <w:jc w:val="left"/>
            </w:pPr>
            <w:r>
              <w:rPr>
                <w:rFonts w:eastAsiaTheme="minorEastAsia"/>
                <w:szCs w:val="21"/>
              </w:rPr>
              <w:t>账户维护费</w:t>
            </w:r>
          </w:p>
        </w:tc>
        <w:tc>
          <w:tcPr>
            <w:tcW w:w="2893" w:type="dxa"/>
            <w:vAlign w:val="center"/>
          </w:tcPr>
          <w:p w:rsidR="0047631D" w:rsidRDefault="00C2581A">
            <w:pPr>
              <w:jc w:val="right"/>
            </w:pPr>
            <w:r>
              <w:rPr>
                <w:rFonts w:eastAsiaTheme="minorEastAsia"/>
                <w:szCs w:val="21"/>
              </w:rPr>
              <w:t>18,000.00</w:t>
            </w:r>
          </w:p>
        </w:tc>
        <w:tc>
          <w:tcPr>
            <w:tcW w:w="3367" w:type="dxa"/>
            <w:vAlign w:val="center"/>
          </w:tcPr>
          <w:p w:rsidR="0047631D" w:rsidRDefault="00C2581A">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lastRenderedPageBreak/>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198,485.00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5,850,042.18</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AE4390" w:rsidRDefault="00AE4390" w:rsidP="00AE4390">
      <w:pPr>
        <w:ind w:firstLineChars="200" w:firstLine="420"/>
        <w:rPr>
          <w:kern w:val="0"/>
          <w:szCs w:val="21"/>
        </w:rPr>
      </w:pPr>
      <w:r>
        <w:rPr>
          <w:rFonts w:hint="eastAsia"/>
        </w:rPr>
        <w:t>根据中国证监会证监许可</w:t>
      </w:r>
      <w:r>
        <w:t>(2023)151</w:t>
      </w:r>
      <w:r>
        <w:rPr>
          <w:rFonts w:hint="eastAsia"/>
        </w:rPr>
        <w:t>号《关于核准上投摩根基金管理有限公司变更股东、实际控制人的批复》，核准摩根资产管理控股公司</w:t>
      </w:r>
      <w:r>
        <w:t>(JPMorgan Asset Management Holdings Inc.)</w:t>
      </w:r>
      <w:r>
        <w:rPr>
          <w:rFonts w:hint="eastAsia"/>
        </w:rPr>
        <w:t>成为上投摩根基金管理有限公司主要股东；核准摩根大通公司</w:t>
      </w:r>
      <w:r>
        <w:t>(JPMorgan Chase &amp;Co. )</w:t>
      </w:r>
      <w:r>
        <w:rPr>
          <w:rFonts w:hint="eastAsia"/>
        </w:rPr>
        <w:t>成为上投摩根基金管理有限公司实际控制人；对摩根资产管理控股公司依法受让上投摩根基金管理有限公司</w:t>
      </w:r>
      <w:r>
        <w:t>2.5</w:t>
      </w:r>
      <w:r>
        <w:rPr>
          <w:rFonts w:hint="eastAsia"/>
        </w:rPr>
        <w:t>亿元出资</w:t>
      </w:r>
      <w:r>
        <w:t>(</w:t>
      </w:r>
      <w:r>
        <w:rPr>
          <w:rFonts w:hint="eastAsia"/>
        </w:rPr>
        <w:t>占注册资本比例</w:t>
      </w:r>
      <w:r>
        <w:t>100%)</w:t>
      </w:r>
      <w:r>
        <w:rPr>
          <w:rFonts w:hint="eastAsia"/>
        </w:rPr>
        <w:t>无异议。相关股权变更工商变更手续于</w:t>
      </w:r>
      <w:r>
        <w:t>2023</w:t>
      </w:r>
      <w:r>
        <w:rPr>
          <w:rFonts w:hint="eastAsia"/>
        </w:rPr>
        <w:t>年</w:t>
      </w:r>
      <w:r>
        <w:t>3</w:t>
      </w:r>
      <w:r>
        <w:rPr>
          <w:rFonts w:hint="eastAsia"/>
        </w:rPr>
        <w:t>月</w:t>
      </w:r>
      <w:r>
        <w:t>24</w:t>
      </w:r>
      <w:r>
        <w:rPr>
          <w:rFonts w:hint="eastAsia"/>
        </w:rPr>
        <w:t>日完成。</w:t>
      </w:r>
    </w:p>
    <w:p w:rsidR="001A59F9" w:rsidRPr="00E54740" w:rsidRDefault="001A59F9" w:rsidP="007320FB">
      <w:pPr>
        <w:spacing w:line="360" w:lineRule="auto"/>
        <w:ind w:firstLineChars="200" w:firstLine="420"/>
        <w:rPr>
          <w:rFonts w:eastAsiaTheme="minorEastAsia"/>
          <w:szCs w:val="21"/>
        </w:rPr>
      </w:pP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7.4.9</w:t>
      </w:r>
      <w:r w:rsidR="004C2C35" w:rsidRPr="00E54740">
        <w:rPr>
          <w:rFonts w:eastAsiaTheme="minorEastAsia"/>
          <w:b/>
          <w:bCs/>
          <w:kern w:val="0"/>
          <w:szCs w:val="21"/>
        </w:rPr>
        <w:t xml:space="preserve"> </w:t>
      </w:r>
      <w:r w:rsidRPr="00E54740">
        <w:rPr>
          <w:rFonts w:eastAsiaTheme="minorEastAsia"/>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D7C41" w:rsidRPr="00E54740" w:rsidTr="006D141C">
        <w:tc>
          <w:tcPr>
            <w:tcW w:w="522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关联方名称</w:t>
            </w:r>
          </w:p>
        </w:tc>
        <w:tc>
          <w:tcPr>
            <w:tcW w:w="378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与本基金的关系</w:t>
            </w:r>
          </w:p>
        </w:tc>
      </w:tr>
      <w:tr w:rsidR="0047631D">
        <w:tc>
          <w:tcPr>
            <w:tcW w:w="5220" w:type="dxa"/>
            <w:vAlign w:val="center"/>
          </w:tcPr>
          <w:p w:rsidR="0047631D" w:rsidRDefault="00C2581A">
            <w:pPr>
              <w:jc w:val="left"/>
            </w:pPr>
            <w:r>
              <w:rPr>
                <w:rFonts w:eastAsiaTheme="minorEastAsia"/>
                <w:szCs w:val="21"/>
              </w:rPr>
              <w:t>上投摩根基金管理有限公司</w:t>
            </w:r>
          </w:p>
        </w:tc>
        <w:tc>
          <w:tcPr>
            <w:tcW w:w="3780" w:type="dxa"/>
            <w:vAlign w:val="center"/>
          </w:tcPr>
          <w:p w:rsidR="0047631D" w:rsidRDefault="00C2581A">
            <w:pPr>
              <w:jc w:val="center"/>
            </w:pPr>
            <w:r>
              <w:rPr>
                <w:rFonts w:eastAsiaTheme="minorEastAsia"/>
                <w:szCs w:val="21"/>
              </w:rPr>
              <w:t>基金管理人、注册登记机构、基金销售机构</w:t>
            </w:r>
          </w:p>
        </w:tc>
      </w:tr>
      <w:tr w:rsidR="0047631D">
        <w:tc>
          <w:tcPr>
            <w:tcW w:w="5220" w:type="dxa"/>
            <w:vAlign w:val="center"/>
          </w:tcPr>
          <w:p w:rsidR="0047631D" w:rsidRDefault="00C2581A">
            <w:pPr>
              <w:jc w:val="left"/>
            </w:pPr>
            <w:r>
              <w:rPr>
                <w:rFonts w:eastAsiaTheme="minorEastAsia"/>
                <w:szCs w:val="21"/>
              </w:rPr>
              <w:t>中国建设银行股份有限公司</w:t>
            </w:r>
            <w:r>
              <w:rPr>
                <w:rFonts w:eastAsiaTheme="minorEastAsia"/>
                <w:szCs w:val="21"/>
              </w:rPr>
              <w:t>(“</w:t>
            </w:r>
            <w:r>
              <w:rPr>
                <w:rFonts w:eastAsiaTheme="minorEastAsia"/>
                <w:szCs w:val="21"/>
              </w:rPr>
              <w:t>中国建设银行</w:t>
            </w:r>
            <w:r>
              <w:rPr>
                <w:rFonts w:eastAsiaTheme="minorEastAsia"/>
                <w:szCs w:val="21"/>
              </w:rPr>
              <w:t>”)</w:t>
            </w:r>
          </w:p>
        </w:tc>
        <w:tc>
          <w:tcPr>
            <w:tcW w:w="3780" w:type="dxa"/>
            <w:vAlign w:val="center"/>
          </w:tcPr>
          <w:p w:rsidR="0047631D" w:rsidRDefault="00C2581A">
            <w:pPr>
              <w:jc w:val="center"/>
            </w:pPr>
            <w:r>
              <w:rPr>
                <w:rFonts w:eastAsiaTheme="minorEastAsia"/>
                <w:szCs w:val="21"/>
              </w:rPr>
              <w:t>基金托管人、基金销售机构</w:t>
            </w:r>
          </w:p>
        </w:tc>
      </w:tr>
      <w:tr w:rsidR="0047631D">
        <w:tc>
          <w:tcPr>
            <w:tcW w:w="5220" w:type="dxa"/>
            <w:vAlign w:val="center"/>
          </w:tcPr>
          <w:p w:rsidR="0047631D" w:rsidRDefault="00C2581A">
            <w:pPr>
              <w:jc w:val="left"/>
            </w:pPr>
            <w:r>
              <w:rPr>
                <w:rFonts w:eastAsiaTheme="minorEastAsia"/>
                <w:szCs w:val="21"/>
              </w:rPr>
              <w:t>上海国际信托有限公司</w:t>
            </w:r>
            <w:r>
              <w:rPr>
                <w:rFonts w:eastAsiaTheme="minorEastAsia"/>
                <w:szCs w:val="21"/>
              </w:rPr>
              <w:t>(“</w:t>
            </w:r>
            <w:r>
              <w:rPr>
                <w:rFonts w:eastAsiaTheme="minorEastAsia"/>
                <w:szCs w:val="21"/>
              </w:rPr>
              <w:t>上海信托</w:t>
            </w:r>
            <w:r>
              <w:rPr>
                <w:rFonts w:eastAsiaTheme="minorEastAsia"/>
                <w:szCs w:val="21"/>
              </w:rPr>
              <w:t>”)</w:t>
            </w:r>
          </w:p>
        </w:tc>
        <w:tc>
          <w:tcPr>
            <w:tcW w:w="3780" w:type="dxa"/>
            <w:vAlign w:val="center"/>
          </w:tcPr>
          <w:p w:rsidR="0047631D" w:rsidRDefault="00C2581A">
            <w:pPr>
              <w:jc w:val="center"/>
            </w:pPr>
            <w:r>
              <w:rPr>
                <w:rFonts w:eastAsiaTheme="minorEastAsia"/>
                <w:szCs w:val="21"/>
              </w:rPr>
              <w:t>基金管理人的股东</w:t>
            </w:r>
          </w:p>
        </w:tc>
      </w:tr>
      <w:tr w:rsidR="0047631D">
        <w:tc>
          <w:tcPr>
            <w:tcW w:w="5220" w:type="dxa"/>
            <w:vAlign w:val="center"/>
          </w:tcPr>
          <w:p w:rsidR="0047631D" w:rsidRDefault="00C2581A">
            <w:pPr>
              <w:jc w:val="left"/>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有限公司</w:t>
            </w:r>
          </w:p>
        </w:tc>
        <w:tc>
          <w:tcPr>
            <w:tcW w:w="3780" w:type="dxa"/>
            <w:vAlign w:val="center"/>
          </w:tcPr>
          <w:p w:rsidR="0047631D" w:rsidRDefault="00C2581A">
            <w:pPr>
              <w:jc w:val="center"/>
            </w:pPr>
            <w:r>
              <w:rPr>
                <w:rFonts w:eastAsiaTheme="minorEastAsia"/>
                <w:szCs w:val="21"/>
              </w:rPr>
              <w:t>基金管理人的股东</w:t>
            </w:r>
          </w:p>
        </w:tc>
      </w:tr>
      <w:tr w:rsidR="0047631D">
        <w:tc>
          <w:tcPr>
            <w:tcW w:w="5220" w:type="dxa"/>
            <w:vAlign w:val="center"/>
          </w:tcPr>
          <w:p w:rsidR="0047631D" w:rsidRDefault="00C2581A">
            <w:pPr>
              <w:jc w:val="left"/>
            </w:pPr>
            <w:r>
              <w:rPr>
                <w:rFonts w:eastAsiaTheme="minorEastAsia"/>
                <w:szCs w:val="21"/>
              </w:rPr>
              <w:t>上海浦东发展银行股份有限公司</w:t>
            </w:r>
            <w:r>
              <w:rPr>
                <w:rFonts w:eastAsiaTheme="minorEastAsia"/>
                <w:szCs w:val="21"/>
              </w:rPr>
              <w:t>(“</w:t>
            </w:r>
            <w:r>
              <w:rPr>
                <w:rFonts w:eastAsiaTheme="minorEastAsia"/>
                <w:szCs w:val="21"/>
              </w:rPr>
              <w:t>浦发银行</w:t>
            </w:r>
            <w:r>
              <w:rPr>
                <w:rFonts w:eastAsiaTheme="minorEastAsia"/>
                <w:szCs w:val="21"/>
              </w:rPr>
              <w:t>”)</w:t>
            </w:r>
          </w:p>
        </w:tc>
        <w:tc>
          <w:tcPr>
            <w:tcW w:w="3780" w:type="dxa"/>
            <w:vAlign w:val="center"/>
          </w:tcPr>
          <w:p w:rsidR="0047631D" w:rsidRDefault="00C2581A">
            <w:pPr>
              <w:jc w:val="center"/>
            </w:pPr>
            <w:r>
              <w:rPr>
                <w:rFonts w:eastAsiaTheme="minorEastAsia"/>
                <w:szCs w:val="21"/>
              </w:rPr>
              <w:t>基金管理人的股东上海国际信托有限公司的控股股东、基金销售机构</w:t>
            </w:r>
          </w:p>
        </w:tc>
      </w:tr>
      <w:tr w:rsidR="0047631D">
        <w:tc>
          <w:tcPr>
            <w:tcW w:w="5220" w:type="dxa"/>
            <w:vAlign w:val="center"/>
          </w:tcPr>
          <w:p w:rsidR="0047631D" w:rsidRDefault="00C2581A">
            <w:pPr>
              <w:jc w:val="left"/>
            </w:pPr>
            <w:r>
              <w:rPr>
                <w:rFonts w:eastAsiaTheme="minorEastAsia"/>
                <w:szCs w:val="21"/>
              </w:rPr>
              <w:t>尚腾资本管理有限公司</w:t>
            </w:r>
          </w:p>
        </w:tc>
        <w:tc>
          <w:tcPr>
            <w:tcW w:w="3780" w:type="dxa"/>
            <w:vAlign w:val="center"/>
          </w:tcPr>
          <w:p w:rsidR="0047631D" w:rsidRDefault="00C2581A">
            <w:pPr>
              <w:jc w:val="center"/>
            </w:pPr>
            <w:r>
              <w:rPr>
                <w:rFonts w:eastAsiaTheme="minorEastAsia"/>
                <w:szCs w:val="21"/>
              </w:rPr>
              <w:t>基金管理人的子公司</w:t>
            </w:r>
          </w:p>
        </w:tc>
      </w:tr>
      <w:tr w:rsidR="0047631D">
        <w:tc>
          <w:tcPr>
            <w:tcW w:w="5220" w:type="dxa"/>
            <w:vAlign w:val="center"/>
          </w:tcPr>
          <w:p w:rsidR="0047631D" w:rsidRDefault="00C2581A">
            <w:pPr>
              <w:jc w:val="left"/>
            </w:pPr>
            <w:r>
              <w:rPr>
                <w:rFonts w:eastAsiaTheme="minorEastAsia"/>
                <w:szCs w:val="21"/>
              </w:rPr>
              <w:t>上投摩根资产管理</w:t>
            </w:r>
            <w:r>
              <w:rPr>
                <w:rFonts w:eastAsiaTheme="minorEastAsia"/>
                <w:szCs w:val="21"/>
              </w:rPr>
              <w:t>(</w:t>
            </w:r>
            <w:r>
              <w:rPr>
                <w:rFonts w:eastAsiaTheme="minorEastAsia"/>
                <w:szCs w:val="21"/>
              </w:rPr>
              <w:t>香港</w:t>
            </w:r>
            <w:r>
              <w:rPr>
                <w:rFonts w:eastAsiaTheme="minorEastAsia"/>
                <w:szCs w:val="21"/>
              </w:rPr>
              <w:t>)</w:t>
            </w:r>
            <w:r>
              <w:rPr>
                <w:rFonts w:eastAsiaTheme="minorEastAsia"/>
                <w:szCs w:val="21"/>
              </w:rPr>
              <w:t>有限公司</w:t>
            </w:r>
          </w:p>
        </w:tc>
        <w:tc>
          <w:tcPr>
            <w:tcW w:w="3780" w:type="dxa"/>
            <w:vAlign w:val="center"/>
          </w:tcPr>
          <w:p w:rsidR="0047631D" w:rsidRDefault="00C2581A">
            <w:pPr>
              <w:jc w:val="center"/>
            </w:pPr>
            <w:r>
              <w:rPr>
                <w:rFonts w:eastAsiaTheme="minorEastAsia"/>
                <w:szCs w:val="21"/>
              </w:rPr>
              <w:t>基金管理人的子公司</w:t>
            </w:r>
          </w:p>
        </w:tc>
      </w:tr>
      <w:tr w:rsidR="0047631D">
        <w:tc>
          <w:tcPr>
            <w:tcW w:w="5220" w:type="dxa"/>
            <w:vAlign w:val="center"/>
          </w:tcPr>
          <w:p w:rsidR="0047631D" w:rsidRDefault="00C2581A">
            <w:pPr>
              <w:jc w:val="left"/>
            </w:pPr>
            <w:r>
              <w:rPr>
                <w:rFonts w:eastAsiaTheme="minorEastAsia"/>
                <w:szCs w:val="21"/>
              </w:rPr>
              <w:t>上信资产管理有限公司</w:t>
            </w:r>
          </w:p>
        </w:tc>
        <w:tc>
          <w:tcPr>
            <w:tcW w:w="3780" w:type="dxa"/>
            <w:vAlign w:val="center"/>
          </w:tcPr>
          <w:p w:rsidR="0047631D" w:rsidRDefault="00C2581A">
            <w:pPr>
              <w:jc w:val="center"/>
            </w:pPr>
            <w:r>
              <w:rPr>
                <w:rFonts w:eastAsiaTheme="minorEastAsia"/>
                <w:szCs w:val="21"/>
              </w:rPr>
              <w:t>基金管理人的股东上海国际信托有限公司控制的公司</w:t>
            </w:r>
          </w:p>
        </w:tc>
      </w:tr>
      <w:tr w:rsidR="0047631D">
        <w:tc>
          <w:tcPr>
            <w:tcW w:w="5220" w:type="dxa"/>
            <w:vAlign w:val="center"/>
          </w:tcPr>
          <w:p w:rsidR="0047631D" w:rsidRDefault="00C2581A">
            <w:pPr>
              <w:jc w:val="left"/>
            </w:pPr>
            <w:r>
              <w:rPr>
                <w:rFonts w:eastAsiaTheme="minorEastAsia"/>
                <w:szCs w:val="21"/>
              </w:rPr>
              <w:t>上海国利货币经纪有限公司</w:t>
            </w:r>
          </w:p>
        </w:tc>
        <w:tc>
          <w:tcPr>
            <w:tcW w:w="3780" w:type="dxa"/>
            <w:vAlign w:val="center"/>
          </w:tcPr>
          <w:p w:rsidR="0047631D" w:rsidRDefault="00C2581A">
            <w:pPr>
              <w:jc w:val="center"/>
            </w:pPr>
            <w:r>
              <w:rPr>
                <w:rFonts w:eastAsiaTheme="minorEastAsia"/>
                <w:szCs w:val="21"/>
              </w:rPr>
              <w:t>基金管理人的股东上海国际信托有限公司控制的公司</w:t>
            </w:r>
          </w:p>
        </w:tc>
      </w:tr>
    </w:tbl>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注：下述关联交易均在正常业务范围内按一般商业条款订立。</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7.4.10.2.1</w:t>
      </w:r>
      <w:r w:rsidR="002637E8" w:rsidRPr="00E54740">
        <w:rPr>
          <w:rFonts w:eastAsiaTheme="minorEastAsia"/>
          <w:b/>
          <w:bCs/>
          <w:kern w:val="0"/>
          <w:szCs w:val="21"/>
        </w:rPr>
        <w:t xml:space="preserve"> </w:t>
      </w:r>
      <w:r w:rsidRPr="00E54740">
        <w:rPr>
          <w:rFonts w:eastAsiaTheme="minorEastAsia"/>
          <w:b/>
          <w:kern w:val="0"/>
          <w:szCs w:val="21"/>
        </w:rPr>
        <w:t>基金管理费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0F5396">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当期发生的基金应支付的管理费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3,957,234.26</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6,578,469.19</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其中：支付销售机构的客户维护费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1,321,050.17</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1,596,487.25</w:t>
            </w:r>
          </w:p>
        </w:tc>
      </w:tr>
    </w:tbl>
    <w:p w:rsidR="0047631D" w:rsidRDefault="00C2581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日管理人报酬＝前一日基金资产净值</w:t>
      </w:r>
      <w:r w:rsidRPr="00E54740">
        <w:rPr>
          <w:rFonts w:eastAsiaTheme="minorEastAsia"/>
          <w:kern w:val="0"/>
          <w:szCs w:val="21"/>
        </w:rPr>
        <w:t>X1.5%/</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659,539.11</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1,096,411.54</w:t>
            </w:r>
          </w:p>
        </w:tc>
      </w:tr>
    </w:tbl>
    <w:p w:rsidR="0047631D" w:rsidRDefault="00C2581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注：支付基金托管人中国建设银行的托管费按前一日基金资产净值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X0.25%/</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上投摩根大盘蓝筹股票</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上投摩根大盘蓝筹股票</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47631D">
        <w:tc>
          <w:tcPr>
            <w:tcW w:w="2110" w:type="dxa"/>
            <w:vAlign w:val="center"/>
          </w:tcPr>
          <w:p w:rsidR="0047631D" w:rsidRDefault="00C2581A">
            <w:pPr>
              <w:jc w:val="left"/>
            </w:pPr>
            <w:r>
              <w:rPr>
                <w:rFonts w:eastAsiaTheme="minorEastAsia"/>
                <w:szCs w:val="21"/>
              </w:rPr>
              <w:t>上投摩根基金管理有限公司</w:t>
            </w:r>
          </w:p>
        </w:tc>
        <w:tc>
          <w:tcPr>
            <w:tcW w:w="2534" w:type="dxa"/>
            <w:vAlign w:val="center"/>
          </w:tcPr>
          <w:p w:rsidR="0047631D" w:rsidRDefault="00C2581A">
            <w:pPr>
              <w:jc w:val="right"/>
            </w:pPr>
            <w:r>
              <w:rPr>
                <w:rFonts w:eastAsiaTheme="minorEastAsia"/>
                <w:szCs w:val="21"/>
              </w:rPr>
              <w:t>-</w:t>
            </w:r>
          </w:p>
        </w:tc>
        <w:tc>
          <w:tcPr>
            <w:tcW w:w="2694" w:type="dxa"/>
            <w:vAlign w:val="center"/>
          </w:tcPr>
          <w:p w:rsidR="0047631D" w:rsidRDefault="00C2581A">
            <w:pPr>
              <w:jc w:val="right"/>
            </w:pPr>
            <w:r>
              <w:rPr>
                <w:rFonts w:eastAsiaTheme="minorEastAsia"/>
                <w:szCs w:val="21"/>
              </w:rPr>
              <w:t>0.13</w:t>
            </w:r>
          </w:p>
        </w:tc>
        <w:tc>
          <w:tcPr>
            <w:tcW w:w="1948" w:type="dxa"/>
            <w:vAlign w:val="center"/>
          </w:tcPr>
          <w:p w:rsidR="0047631D" w:rsidRDefault="00C2581A">
            <w:pPr>
              <w:jc w:val="right"/>
            </w:pPr>
            <w:r>
              <w:rPr>
                <w:rFonts w:eastAsiaTheme="minorEastAsia"/>
                <w:szCs w:val="21"/>
              </w:rPr>
              <w:t>0.13</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0.13</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0.13</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上投摩根大盘蓝筹股票</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上投摩根大盘蓝筹股票</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的年费率计提，逐日累计至每月月底，按月支付给上投摩根基金管理有限公司，再由上投摩根基金管理有限公司计算并支付给各基金销售机构。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7.4.10.4</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7.4.10.4.1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7.4.10.4.2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47631D">
        <w:tc>
          <w:tcPr>
            <w:tcW w:w="2268" w:type="dxa"/>
            <w:vAlign w:val="center"/>
          </w:tcPr>
          <w:p w:rsidR="0047631D" w:rsidRDefault="00C2581A">
            <w:pPr>
              <w:jc w:val="left"/>
            </w:pPr>
            <w:r>
              <w:rPr>
                <w:rFonts w:eastAsiaTheme="minorEastAsia"/>
                <w:szCs w:val="21"/>
              </w:rPr>
              <w:t>中国建设银行</w:t>
            </w:r>
          </w:p>
        </w:tc>
        <w:tc>
          <w:tcPr>
            <w:tcW w:w="1683" w:type="dxa"/>
            <w:vAlign w:val="center"/>
          </w:tcPr>
          <w:p w:rsidR="0047631D" w:rsidRDefault="00C2581A">
            <w:pPr>
              <w:jc w:val="right"/>
            </w:pPr>
            <w:r>
              <w:rPr>
                <w:rFonts w:eastAsiaTheme="minorEastAsia"/>
                <w:szCs w:val="21"/>
              </w:rPr>
              <w:t>38,914,669.56</w:t>
            </w:r>
          </w:p>
        </w:tc>
        <w:tc>
          <w:tcPr>
            <w:tcW w:w="1683" w:type="dxa"/>
            <w:vAlign w:val="center"/>
          </w:tcPr>
          <w:p w:rsidR="0047631D" w:rsidRDefault="00C2581A">
            <w:pPr>
              <w:jc w:val="right"/>
            </w:pPr>
            <w:r>
              <w:rPr>
                <w:rFonts w:eastAsiaTheme="minorEastAsia"/>
                <w:szCs w:val="21"/>
              </w:rPr>
              <w:t>125,304.47</w:t>
            </w:r>
          </w:p>
        </w:tc>
        <w:tc>
          <w:tcPr>
            <w:tcW w:w="1683" w:type="dxa"/>
            <w:vAlign w:val="center"/>
          </w:tcPr>
          <w:p w:rsidR="0047631D" w:rsidRDefault="00C2581A">
            <w:pPr>
              <w:jc w:val="right"/>
            </w:pPr>
            <w:r>
              <w:rPr>
                <w:rFonts w:eastAsiaTheme="minorEastAsia"/>
                <w:szCs w:val="21"/>
              </w:rPr>
              <w:t>27,254,205.41</w:t>
            </w:r>
          </w:p>
        </w:tc>
        <w:tc>
          <w:tcPr>
            <w:tcW w:w="1683" w:type="dxa"/>
            <w:vAlign w:val="center"/>
          </w:tcPr>
          <w:p w:rsidR="0047631D" w:rsidRDefault="00C2581A">
            <w:pPr>
              <w:jc w:val="right"/>
            </w:pPr>
            <w:r>
              <w:rPr>
                <w:rFonts w:eastAsiaTheme="minorEastAsia"/>
                <w:szCs w:val="21"/>
              </w:rPr>
              <w:t>177,815.99</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7.4.10.6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7.4.10.6</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7.4.10.6</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2022</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D7C41" w:rsidRPr="00E54740" w:rsidTr="00AB5FEF">
        <w:trPr>
          <w:trHeight w:val="255"/>
        </w:trPr>
        <w:tc>
          <w:tcPr>
            <w:tcW w:w="61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w:t>
            </w:r>
          </w:p>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686" w:type="dxa"/>
            <w:tcMar>
              <w:top w:w="15" w:type="dxa"/>
              <w:left w:w="15" w:type="dxa"/>
              <w:bottom w:w="0" w:type="dxa"/>
              <w:right w:w="15" w:type="dxa"/>
            </w:tcMar>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w:t>
            </w:r>
          </w:p>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742" w:type="dxa"/>
            <w:tcMar>
              <w:top w:w="15" w:type="dxa"/>
              <w:left w:w="15" w:type="dxa"/>
              <w:bottom w:w="0" w:type="dxa"/>
              <w:right w:w="15" w:type="dxa"/>
            </w:tcMar>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停牌</w:t>
            </w:r>
          </w:p>
          <w:p w:rsidR="001A59F9" w:rsidRPr="00E54740" w:rsidRDefault="001A59F9" w:rsidP="00026C9C">
            <w:pPr>
              <w:spacing w:line="360" w:lineRule="auto"/>
              <w:jc w:val="center"/>
              <w:rPr>
                <w:rFonts w:eastAsiaTheme="minorEastAsia"/>
                <w:szCs w:val="21"/>
              </w:rPr>
            </w:pPr>
            <w:r w:rsidRPr="00E54740">
              <w:rPr>
                <w:rFonts w:eastAsiaTheme="minorEastAsia"/>
                <w:szCs w:val="21"/>
              </w:rPr>
              <w:t>日期</w:t>
            </w:r>
          </w:p>
        </w:tc>
        <w:tc>
          <w:tcPr>
            <w:tcW w:w="798" w:type="dxa"/>
            <w:tcMar>
              <w:top w:w="15" w:type="dxa"/>
              <w:left w:w="15" w:type="dxa"/>
              <w:bottom w:w="0" w:type="dxa"/>
              <w:right w:w="15" w:type="dxa"/>
            </w:tcMar>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停牌</w:t>
            </w:r>
          </w:p>
          <w:p w:rsidR="001A59F9" w:rsidRPr="00E54740" w:rsidRDefault="001A59F9" w:rsidP="00026C9C">
            <w:pPr>
              <w:spacing w:line="360" w:lineRule="auto"/>
              <w:jc w:val="center"/>
              <w:rPr>
                <w:rFonts w:eastAsiaTheme="minorEastAsia"/>
                <w:szCs w:val="21"/>
              </w:rPr>
            </w:pPr>
            <w:r w:rsidRPr="00E54740">
              <w:rPr>
                <w:rFonts w:eastAsiaTheme="minorEastAsia"/>
                <w:szCs w:val="21"/>
              </w:rPr>
              <w:t>原因</w:t>
            </w:r>
          </w:p>
        </w:tc>
        <w:tc>
          <w:tcPr>
            <w:tcW w:w="798" w:type="dxa"/>
            <w:tcMar>
              <w:top w:w="15" w:type="dxa"/>
              <w:left w:w="15" w:type="dxa"/>
              <w:bottom w:w="0" w:type="dxa"/>
              <w:right w:w="15" w:type="dxa"/>
            </w:tcMar>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期末估值单价</w:t>
            </w:r>
          </w:p>
        </w:tc>
        <w:tc>
          <w:tcPr>
            <w:tcW w:w="686" w:type="dxa"/>
            <w:tcMar>
              <w:top w:w="15" w:type="dxa"/>
              <w:left w:w="15" w:type="dxa"/>
              <w:bottom w:w="0" w:type="dxa"/>
              <w:right w:w="15" w:type="dxa"/>
            </w:tcMar>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复牌</w:t>
            </w:r>
          </w:p>
          <w:p w:rsidR="001A59F9" w:rsidRPr="00E54740" w:rsidRDefault="001A59F9" w:rsidP="00026C9C">
            <w:pPr>
              <w:spacing w:line="360" w:lineRule="auto"/>
              <w:jc w:val="center"/>
              <w:rPr>
                <w:rFonts w:eastAsiaTheme="minorEastAsia"/>
                <w:szCs w:val="21"/>
              </w:rPr>
            </w:pPr>
            <w:r w:rsidRPr="00E54740">
              <w:rPr>
                <w:rFonts w:eastAsiaTheme="minorEastAsia"/>
                <w:szCs w:val="21"/>
              </w:rPr>
              <w:t>日期</w:t>
            </w:r>
          </w:p>
        </w:tc>
        <w:tc>
          <w:tcPr>
            <w:tcW w:w="658" w:type="dxa"/>
            <w:tcMar>
              <w:top w:w="15" w:type="dxa"/>
              <w:left w:w="15" w:type="dxa"/>
              <w:bottom w:w="0" w:type="dxa"/>
              <w:right w:w="15" w:type="dxa"/>
            </w:tcMar>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复牌开</w:t>
            </w:r>
          </w:p>
          <w:p w:rsidR="001A59F9" w:rsidRPr="00E54740" w:rsidRDefault="001A59F9" w:rsidP="00026C9C">
            <w:pPr>
              <w:spacing w:line="360" w:lineRule="auto"/>
              <w:jc w:val="center"/>
              <w:rPr>
                <w:rFonts w:eastAsiaTheme="minorEastAsia"/>
                <w:szCs w:val="21"/>
              </w:rPr>
            </w:pPr>
            <w:r w:rsidRPr="00E54740">
              <w:rPr>
                <w:rFonts w:eastAsiaTheme="minorEastAsia"/>
                <w:szCs w:val="21"/>
              </w:rPr>
              <w:t>盘单价</w:t>
            </w:r>
          </w:p>
        </w:tc>
        <w:tc>
          <w:tcPr>
            <w:tcW w:w="1049" w:type="dxa"/>
            <w:tcMar>
              <w:top w:w="15" w:type="dxa"/>
              <w:left w:w="15" w:type="dxa"/>
              <w:bottom w:w="0" w:type="dxa"/>
              <w:right w:w="15" w:type="dxa"/>
            </w:tcMar>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数量</w:t>
            </w:r>
          </w:p>
          <w:p w:rsidR="001A59F9" w:rsidRPr="00E54740" w:rsidRDefault="001A59F9" w:rsidP="00026C9C">
            <w:pPr>
              <w:spacing w:line="360" w:lineRule="auto"/>
              <w:jc w:val="center"/>
              <w:rPr>
                <w:rFonts w:eastAsiaTheme="minorEastAsia"/>
                <w:szCs w:val="21"/>
              </w:rPr>
            </w:pP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121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期末</w:t>
            </w:r>
          </w:p>
          <w:p w:rsidR="001A59F9" w:rsidRPr="00E54740" w:rsidRDefault="001A59F9" w:rsidP="00026C9C">
            <w:pPr>
              <w:spacing w:line="360" w:lineRule="auto"/>
              <w:jc w:val="center"/>
              <w:rPr>
                <w:rFonts w:eastAsiaTheme="minorEastAsia"/>
                <w:szCs w:val="21"/>
              </w:rPr>
            </w:pPr>
            <w:r w:rsidRPr="00E54740">
              <w:rPr>
                <w:rFonts w:eastAsiaTheme="minorEastAsia"/>
                <w:szCs w:val="21"/>
              </w:rPr>
              <w:t>成本总额</w:t>
            </w:r>
          </w:p>
        </w:tc>
        <w:tc>
          <w:tcPr>
            <w:tcW w:w="11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期末</w:t>
            </w:r>
          </w:p>
          <w:p w:rsidR="001A59F9" w:rsidRPr="00E54740" w:rsidRDefault="001A59F9" w:rsidP="00026C9C">
            <w:pPr>
              <w:spacing w:line="360" w:lineRule="auto"/>
              <w:jc w:val="center"/>
              <w:rPr>
                <w:rFonts w:eastAsiaTheme="minorEastAsia"/>
                <w:szCs w:val="21"/>
              </w:rPr>
            </w:pPr>
            <w:r w:rsidRPr="00E54740">
              <w:rPr>
                <w:rFonts w:eastAsiaTheme="minorEastAsia"/>
                <w:szCs w:val="21"/>
              </w:rPr>
              <w:t>估值总额</w:t>
            </w:r>
          </w:p>
        </w:tc>
        <w:tc>
          <w:tcPr>
            <w:tcW w:w="60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备注</w:t>
            </w:r>
          </w:p>
        </w:tc>
      </w:tr>
      <w:tr w:rsidR="0047631D">
        <w:tc>
          <w:tcPr>
            <w:tcW w:w="616" w:type="dxa"/>
            <w:vAlign w:val="center"/>
          </w:tcPr>
          <w:p w:rsidR="0047631D" w:rsidRDefault="00C2581A">
            <w:pPr>
              <w:jc w:val="center"/>
            </w:pPr>
            <w:r>
              <w:rPr>
                <w:rFonts w:eastAsiaTheme="minorEastAsia"/>
                <w:szCs w:val="21"/>
              </w:rPr>
              <w:t>600038</w:t>
            </w:r>
          </w:p>
        </w:tc>
        <w:tc>
          <w:tcPr>
            <w:tcW w:w="686" w:type="dxa"/>
            <w:vAlign w:val="center"/>
          </w:tcPr>
          <w:p w:rsidR="0047631D" w:rsidRDefault="00C2581A">
            <w:pPr>
              <w:jc w:val="center"/>
            </w:pPr>
            <w:r>
              <w:rPr>
                <w:rFonts w:eastAsiaTheme="minorEastAsia"/>
                <w:szCs w:val="21"/>
              </w:rPr>
              <w:t>中直股份</w:t>
            </w:r>
          </w:p>
        </w:tc>
        <w:tc>
          <w:tcPr>
            <w:tcW w:w="742" w:type="dxa"/>
            <w:vAlign w:val="center"/>
          </w:tcPr>
          <w:p w:rsidR="0047631D" w:rsidRDefault="00C2581A">
            <w:pPr>
              <w:jc w:val="center"/>
            </w:pPr>
            <w:r>
              <w:rPr>
                <w:rFonts w:eastAsiaTheme="minorEastAsia"/>
                <w:szCs w:val="21"/>
              </w:rPr>
              <w:t>2022-12-26</w:t>
            </w:r>
          </w:p>
        </w:tc>
        <w:tc>
          <w:tcPr>
            <w:tcW w:w="798" w:type="dxa"/>
            <w:vAlign w:val="center"/>
          </w:tcPr>
          <w:p w:rsidR="0047631D" w:rsidRDefault="00C2581A">
            <w:pPr>
              <w:jc w:val="center"/>
            </w:pPr>
            <w:r>
              <w:rPr>
                <w:rFonts w:eastAsiaTheme="minorEastAsia"/>
                <w:szCs w:val="21"/>
              </w:rPr>
              <w:t>拟筹划重大资产重组</w:t>
            </w:r>
          </w:p>
        </w:tc>
        <w:tc>
          <w:tcPr>
            <w:tcW w:w="798" w:type="dxa"/>
            <w:vAlign w:val="center"/>
          </w:tcPr>
          <w:p w:rsidR="0047631D" w:rsidRDefault="00C2581A">
            <w:pPr>
              <w:jc w:val="right"/>
            </w:pPr>
            <w:r>
              <w:rPr>
                <w:rFonts w:eastAsiaTheme="minorEastAsia"/>
                <w:szCs w:val="21"/>
              </w:rPr>
              <w:t>46.41</w:t>
            </w:r>
          </w:p>
        </w:tc>
        <w:tc>
          <w:tcPr>
            <w:tcW w:w="686" w:type="dxa"/>
            <w:vAlign w:val="center"/>
          </w:tcPr>
          <w:p w:rsidR="0047631D" w:rsidRDefault="00C2581A">
            <w:pPr>
              <w:jc w:val="center"/>
            </w:pPr>
            <w:r>
              <w:rPr>
                <w:rFonts w:eastAsiaTheme="minorEastAsia"/>
                <w:szCs w:val="21"/>
              </w:rPr>
              <w:t>2023-01-10</w:t>
            </w:r>
          </w:p>
        </w:tc>
        <w:tc>
          <w:tcPr>
            <w:tcW w:w="658" w:type="dxa"/>
            <w:vAlign w:val="center"/>
          </w:tcPr>
          <w:p w:rsidR="0047631D" w:rsidRDefault="00C2581A">
            <w:pPr>
              <w:jc w:val="right"/>
            </w:pPr>
            <w:r>
              <w:rPr>
                <w:rFonts w:eastAsiaTheme="minorEastAsia"/>
                <w:szCs w:val="21"/>
              </w:rPr>
              <w:t>51.05</w:t>
            </w:r>
          </w:p>
        </w:tc>
        <w:tc>
          <w:tcPr>
            <w:tcW w:w="1049" w:type="dxa"/>
            <w:vAlign w:val="center"/>
          </w:tcPr>
          <w:p w:rsidR="0047631D" w:rsidRDefault="00C2581A">
            <w:pPr>
              <w:jc w:val="right"/>
            </w:pPr>
            <w:r>
              <w:rPr>
                <w:rFonts w:eastAsiaTheme="minorEastAsia"/>
                <w:szCs w:val="21"/>
              </w:rPr>
              <w:t>76,700.00</w:t>
            </w:r>
          </w:p>
        </w:tc>
        <w:tc>
          <w:tcPr>
            <w:tcW w:w="1218" w:type="dxa"/>
            <w:vAlign w:val="center"/>
          </w:tcPr>
          <w:p w:rsidR="0047631D" w:rsidRDefault="00C2581A">
            <w:pPr>
              <w:jc w:val="right"/>
            </w:pPr>
            <w:r>
              <w:rPr>
                <w:rFonts w:eastAsiaTheme="minorEastAsia"/>
                <w:szCs w:val="21"/>
              </w:rPr>
              <w:t>3,379,438.00</w:t>
            </w:r>
          </w:p>
        </w:tc>
        <w:tc>
          <w:tcPr>
            <w:tcW w:w="1160" w:type="dxa"/>
            <w:vAlign w:val="center"/>
          </w:tcPr>
          <w:p w:rsidR="0047631D" w:rsidRDefault="00C2581A">
            <w:pPr>
              <w:jc w:val="right"/>
            </w:pPr>
            <w:r>
              <w:rPr>
                <w:rFonts w:eastAsiaTheme="minorEastAsia"/>
                <w:szCs w:val="21"/>
              </w:rPr>
              <w:t>3,559,647.00</w:t>
            </w:r>
          </w:p>
        </w:tc>
        <w:tc>
          <w:tcPr>
            <w:tcW w:w="601" w:type="dxa"/>
            <w:vAlign w:val="center"/>
          </w:tcPr>
          <w:p w:rsidR="0047631D" w:rsidRDefault="00C2581A">
            <w:pPr>
              <w:jc w:val="left"/>
            </w:pPr>
            <w:r>
              <w:rPr>
                <w:rFonts w:eastAsiaTheme="minorEastAsia"/>
                <w:szCs w:val="21"/>
              </w:rPr>
              <w:t>-</w:t>
            </w:r>
          </w:p>
        </w:tc>
      </w:tr>
    </w:tbl>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注：本基金截至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日止持有以上因公布的重大事项可能产生重大影响而被暂时停牌的股票，该类股票将在所公布事项的重大影响消除后，经交易所批准复牌。</w:t>
      </w:r>
      <w:r w:rsidRPr="00E54740">
        <w:rPr>
          <w:rFonts w:eastAsiaTheme="minorEastAsia"/>
          <w:kern w:val="0"/>
          <w:szCs w:val="21"/>
        </w:rPr>
        <w:t xml:space="preserve"> </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本基金属于股票型基金产品，在开放式基金中，其预期风险和收益水平高于混合型基金、债券型基金和货币市场基金，属于风险水平较高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投资大盘蓝筹股票，力争最大程度的分享中国经济持续发展带来的中长期收益。在有效控制风险的前提下，追求基金资产的长期稳健增值。</w:t>
      </w:r>
    </w:p>
    <w:p w:rsidR="0047631D" w:rsidRDefault="0047631D">
      <w:pPr>
        <w:widowControl/>
        <w:spacing w:line="360" w:lineRule="auto"/>
        <w:ind w:firstLineChars="200" w:firstLine="420"/>
        <w:rPr>
          <w:rFonts w:eastAsiaTheme="minorEastAsia"/>
          <w:kern w:val="0"/>
          <w:szCs w:val="21"/>
        </w:rPr>
      </w:pP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47631D" w:rsidRDefault="0047631D">
      <w:pPr>
        <w:widowControl/>
        <w:spacing w:line="360" w:lineRule="auto"/>
        <w:ind w:firstLineChars="200" w:firstLine="420"/>
        <w:rPr>
          <w:rFonts w:eastAsiaTheme="minorEastAsia"/>
          <w:kern w:val="0"/>
          <w:szCs w:val="21"/>
        </w:rPr>
      </w:pP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47631D" w:rsidRDefault="0047631D">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47631D" w:rsidRDefault="0047631D">
      <w:pPr>
        <w:widowControl/>
        <w:spacing w:line="360" w:lineRule="auto"/>
        <w:ind w:firstLineChars="200" w:firstLine="420"/>
        <w:rPr>
          <w:rFonts w:eastAsiaTheme="minorEastAsia"/>
          <w:kern w:val="0"/>
          <w:szCs w:val="21"/>
        </w:rPr>
      </w:pP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w:t>
      </w:r>
      <w:r>
        <w:rPr>
          <w:rFonts w:eastAsiaTheme="minorEastAsia"/>
          <w:kern w:val="0"/>
          <w:szCs w:val="21"/>
        </w:rPr>
        <w:lastRenderedPageBreak/>
        <w:t>很小；在银行间同业市场进行交易前均对交易对手进行信用评估并对证券交割方式进行限制以控制相应的信用风险。</w:t>
      </w: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47631D" w:rsidRDefault="0047631D">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7631D" w:rsidRDefault="0047631D">
      <w:pPr>
        <w:widowControl/>
        <w:spacing w:line="360" w:lineRule="auto"/>
        <w:ind w:firstLineChars="200" w:firstLine="420"/>
        <w:rPr>
          <w:rFonts w:eastAsiaTheme="minorEastAsia"/>
          <w:kern w:val="0"/>
          <w:szCs w:val="21"/>
        </w:rPr>
      </w:pP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7631D" w:rsidRDefault="0047631D">
      <w:pPr>
        <w:widowControl/>
        <w:spacing w:line="360" w:lineRule="auto"/>
        <w:ind w:firstLineChars="200" w:firstLine="420"/>
        <w:rPr>
          <w:rFonts w:eastAsiaTheme="minorEastAsia"/>
          <w:kern w:val="0"/>
          <w:szCs w:val="21"/>
        </w:rPr>
      </w:pP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7631D" w:rsidRDefault="0047631D">
      <w:pPr>
        <w:widowControl/>
        <w:spacing w:line="360" w:lineRule="auto"/>
        <w:ind w:firstLineChars="200" w:firstLine="420"/>
        <w:rPr>
          <w:rFonts w:eastAsiaTheme="minorEastAsia"/>
          <w:kern w:val="0"/>
          <w:szCs w:val="21"/>
        </w:rPr>
      </w:pP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lastRenderedPageBreak/>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p>
    <w:p w:rsidR="0047631D" w:rsidRDefault="0047631D">
      <w:pPr>
        <w:widowControl/>
        <w:spacing w:line="360" w:lineRule="auto"/>
        <w:ind w:firstLineChars="200" w:firstLine="420"/>
        <w:rPr>
          <w:rFonts w:eastAsiaTheme="minorEastAsia"/>
          <w:kern w:val="0"/>
          <w:szCs w:val="21"/>
        </w:rPr>
      </w:pP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1.64%</w:t>
      </w:r>
      <w:r>
        <w:rPr>
          <w:rFonts w:eastAsiaTheme="minorEastAsia"/>
          <w:kern w:val="0"/>
          <w:szCs w:val="21"/>
        </w:rPr>
        <w:t>。</w:t>
      </w:r>
    </w:p>
    <w:p w:rsidR="0047631D" w:rsidRDefault="0047631D">
      <w:pPr>
        <w:widowControl/>
        <w:spacing w:line="360" w:lineRule="auto"/>
        <w:ind w:firstLineChars="200" w:firstLine="420"/>
        <w:rPr>
          <w:rFonts w:eastAsiaTheme="minorEastAsia"/>
          <w:kern w:val="0"/>
          <w:szCs w:val="21"/>
        </w:rPr>
      </w:pP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214,106,964.61</w:t>
      </w:r>
      <w:r>
        <w:rPr>
          <w:rFonts w:eastAsiaTheme="minorEastAsia"/>
          <w:kern w:val="0"/>
          <w:szCs w:val="21"/>
        </w:rPr>
        <w:t>元，超过经确认的当日净赎回金额。</w:t>
      </w:r>
    </w:p>
    <w:p w:rsidR="0047631D" w:rsidRDefault="0047631D">
      <w:pPr>
        <w:widowControl/>
        <w:spacing w:line="360" w:lineRule="auto"/>
        <w:ind w:firstLineChars="200" w:firstLine="420"/>
        <w:rPr>
          <w:rFonts w:eastAsiaTheme="minorEastAsia"/>
          <w:kern w:val="0"/>
          <w:szCs w:val="21"/>
        </w:rPr>
      </w:pP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7631D" w:rsidRDefault="0047631D">
      <w:pPr>
        <w:widowControl/>
        <w:spacing w:line="360" w:lineRule="auto"/>
        <w:ind w:firstLineChars="200" w:firstLine="420"/>
        <w:rPr>
          <w:rFonts w:eastAsiaTheme="minorEastAsia"/>
          <w:kern w:val="0"/>
          <w:szCs w:val="21"/>
        </w:rPr>
      </w:pP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47631D" w:rsidRDefault="0047631D">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47631D">
        <w:tc>
          <w:tcPr>
            <w:tcW w:w="1588" w:type="dxa"/>
            <w:vAlign w:val="center"/>
          </w:tcPr>
          <w:p w:rsidR="0047631D" w:rsidRDefault="00C2581A">
            <w:pPr>
              <w:jc w:val="center"/>
            </w:pPr>
            <w:r>
              <w:rPr>
                <w:rFonts w:eastAsiaTheme="minorEastAsia"/>
                <w:szCs w:val="21"/>
              </w:rPr>
              <w:t>银行存款</w:t>
            </w:r>
          </w:p>
        </w:tc>
        <w:tc>
          <w:tcPr>
            <w:tcW w:w="1701" w:type="dxa"/>
            <w:vAlign w:val="center"/>
          </w:tcPr>
          <w:p w:rsidR="0047631D" w:rsidRDefault="00C2581A">
            <w:pPr>
              <w:jc w:val="right"/>
            </w:pPr>
            <w:r>
              <w:rPr>
                <w:rFonts w:eastAsiaTheme="minorEastAsia"/>
                <w:szCs w:val="21"/>
              </w:rPr>
              <w:t>38,914,669.56</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301" w:type="dxa"/>
            <w:vAlign w:val="center"/>
          </w:tcPr>
          <w:p w:rsidR="0047631D" w:rsidRDefault="00C2581A">
            <w:pPr>
              <w:jc w:val="right"/>
            </w:pPr>
            <w:r>
              <w:rPr>
                <w:rFonts w:eastAsiaTheme="minorEastAsia"/>
                <w:szCs w:val="21"/>
              </w:rPr>
              <w:t>38,914,669.56</w:t>
            </w:r>
          </w:p>
        </w:tc>
      </w:tr>
      <w:tr w:rsidR="0047631D">
        <w:tc>
          <w:tcPr>
            <w:tcW w:w="1588" w:type="dxa"/>
            <w:vAlign w:val="center"/>
          </w:tcPr>
          <w:p w:rsidR="0047631D" w:rsidRDefault="00C2581A">
            <w:pPr>
              <w:jc w:val="center"/>
            </w:pPr>
            <w:r>
              <w:rPr>
                <w:rFonts w:eastAsiaTheme="minorEastAsia"/>
                <w:szCs w:val="21"/>
              </w:rPr>
              <w:t>结算备付金</w:t>
            </w:r>
          </w:p>
        </w:tc>
        <w:tc>
          <w:tcPr>
            <w:tcW w:w="1701" w:type="dxa"/>
            <w:vAlign w:val="center"/>
          </w:tcPr>
          <w:p w:rsidR="0047631D" w:rsidRDefault="00C2581A">
            <w:pPr>
              <w:jc w:val="right"/>
            </w:pPr>
            <w:r>
              <w:rPr>
                <w:rFonts w:eastAsiaTheme="minorEastAsia"/>
                <w:szCs w:val="21"/>
              </w:rPr>
              <w:t>788,796.96</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301" w:type="dxa"/>
            <w:vAlign w:val="center"/>
          </w:tcPr>
          <w:p w:rsidR="0047631D" w:rsidRDefault="00C2581A">
            <w:pPr>
              <w:jc w:val="right"/>
            </w:pPr>
            <w:r>
              <w:rPr>
                <w:rFonts w:eastAsiaTheme="minorEastAsia"/>
                <w:szCs w:val="21"/>
              </w:rPr>
              <w:t>788,796.96</w:t>
            </w:r>
          </w:p>
        </w:tc>
      </w:tr>
      <w:tr w:rsidR="0047631D">
        <w:tc>
          <w:tcPr>
            <w:tcW w:w="1588" w:type="dxa"/>
            <w:vAlign w:val="center"/>
          </w:tcPr>
          <w:p w:rsidR="0047631D" w:rsidRDefault="00C2581A">
            <w:pPr>
              <w:jc w:val="center"/>
            </w:pPr>
            <w:r>
              <w:rPr>
                <w:rFonts w:eastAsiaTheme="minorEastAsia"/>
                <w:szCs w:val="21"/>
              </w:rPr>
              <w:t>存出保证金</w:t>
            </w:r>
          </w:p>
        </w:tc>
        <w:tc>
          <w:tcPr>
            <w:tcW w:w="1701" w:type="dxa"/>
            <w:vAlign w:val="center"/>
          </w:tcPr>
          <w:p w:rsidR="0047631D" w:rsidRDefault="00C2581A">
            <w:pPr>
              <w:jc w:val="right"/>
            </w:pPr>
            <w:r>
              <w:rPr>
                <w:rFonts w:eastAsiaTheme="minorEastAsia"/>
                <w:szCs w:val="21"/>
              </w:rPr>
              <w:t>157,099.26</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301" w:type="dxa"/>
            <w:vAlign w:val="center"/>
          </w:tcPr>
          <w:p w:rsidR="0047631D" w:rsidRDefault="00C2581A">
            <w:pPr>
              <w:jc w:val="right"/>
            </w:pPr>
            <w:r>
              <w:rPr>
                <w:rFonts w:eastAsiaTheme="minorEastAsia"/>
                <w:szCs w:val="21"/>
              </w:rPr>
              <w:t>157,099.26</w:t>
            </w:r>
          </w:p>
        </w:tc>
      </w:tr>
      <w:tr w:rsidR="0047631D">
        <w:tc>
          <w:tcPr>
            <w:tcW w:w="1588" w:type="dxa"/>
            <w:vAlign w:val="center"/>
          </w:tcPr>
          <w:p w:rsidR="0047631D" w:rsidRDefault="00C2581A">
            <w:pPr>
              <w:jc w:val="center"/>
            </w:pPr>
            <w:r>
              <w:rPr>
                <w:rFonts w:eastAsiaTheme="minorEastAsia"/>
                <w:szCs w:val="21"/>
              </w:rPr>
              <w:t>交易性金融资产</w:t>
            </w:r>
          </w:p>
        </w:tc>
        <w:tc>
          <w:tcPr>
            <w:tcW w:w="1701" w:type="dxa"/>
            <w:vAlign w:val="center"/>
          </w:tcPr>
          <w:p w:rsidR="0047631D" w:rsidRDefault="00C2581A">
            <w:pPr>
              <w:jc w:val="right"/>
            </w:pPr>
            <w:r>
              <w:rPr>
                <w:rFonts w:eastAsiaTheme="minorEastAsia"/>
                <w:szCs w:val="21"/>
              </w:rPr>
              <w:t>-</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178,713,712.72</w:t>
            </w:r>
          </w:p>
        </w:tc>
        <w:tc>
          <w:tcPr>
            <w:tcW w:w="1301" w:type="dxa"/>
            <w:vAlign w:val="center"/>
          </w:tcPr>
          <w:p w:rsidR="0047631D" w:rsidRDefault="00C2581A">
            <w:pPr>
              <w:jc w:val="right"/>
            </w:pPr>
            <w:r>
              <w:rPr>
                <w:rFonts w:eastAsiaTheme="minorEastAsia"/>
                <w:szCs w:val="21"/>
              </w:rPr>
              <w:t>178,713,712.72</w:t>
            </w:r>
          </w:p>
        </w:tc>
      </w:tr>
      <w:tr w:rsidR="0047631D">
        <w:tc>
          <w:tcPr>
            <w:tcW w:w="1588" w:type="dxa"/>
            <w:vAlign w:val="center"/>
          </w:tcPr>
          <w:p w:rsidR="0047631D" w:rsidRDefault="00C2581A">
            <w:pPr>
              <w:jc w:val="center"/>
            </w:pPr>
            <w:r>
              <w:rPr>
                <w:rFonts w:eastAsiaTheme="minorEastAsia"/>
                <w:szCs w:val="21"/>
              </w:rPr>
              <w:t>应收申购款</w:t>
            </w:r>
          </w:p>
        </w:tc>
        <w:tc>
          <w:tcPr>
            <w:tcW w:w="1701" w:type="dxa"/>
            <w:vAlign w:val="center"/>
          </w:tcPr>
          <w:p w:rsidR="0047631D" w:rsidRDefault="00C2581A">
            <w:pPr>
              <w:jc w:val="right"/>
            </w:pPr>
            <w:r>
              <w:rPr>
                <w:rFonts w:eastAsiaTheme="minorEastAsia"/>
                <w:szCs w:val="21"/>
              </w:rPr>
              <w:t>449.40</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41,941.97</w:t>
            </w:r>
          </w:p>
        </w:tc>
        <w:tc>
          <w:tcPr>
            <w:tcW w:w="1301" w:type="dxa"/>
            <w:vAlign w:val="center"/>
          </w:tcPr>
          <w:p w:rsidR="0047631D" w:rsidRDefault="00C2581A">
            <w:pPr>
              <w:jc w:val="right"/>
            </w:pPr>
            <w:r>
              <w:rPr>
                <w:rFonts w:eastAsiaTheme="minorEastAsia"/>
                <w:szCs w:val="21"/>
              </w:rPr>
              <w:t>42,391.37</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39,861,015.18</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178,755,654.69</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218,616,669.87</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47631D">
        <w:tc>
          <w:tcPr>
            <w:tcW w:w="1588" w:type="dxa"/>
            <w:vAlign w:val="center"/>
          </w:tcPr>
          <w:p w:rsidR="0047631D" w:rsidRDefault="00C2581A">
            <w:pPr>
              <w:jc w:val="center"/>
            </w:pPr>
            <w:r>
              <w:rPr>
                <w:rFonts w:eastAsiaTheme="minorEastAsia"/>
                <w:szCs w:val="21"/>
              </w:rPr>
              <w:t>应付赎回款</w:t>
            </w:r>
          </w:p>
        </w:tc>
        <w:tc>
          <w:tcPr>
            <w:tcW w:w="1701" w:type="dxa"/>
            <w:vAlign w:val="center"/>
          </w:tcPr>
          <w:p w:rsidR="0047631D" w:rsidRDefault="00C2581A">
            <w:pPr>
              <w:jc w:val="right"/>
            </w:pPr>
            <w:r>
              <w:rPr>
                <w:rFonts w:eastAsiaTheme="minorEastAsia"/>
                <w:szCs w:val="21"/>
              </w:rPr>
              <w:t>-</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41,045.88</w:t>
            </w:r>
          </w:p>
        </w:tc>
        <w:tc>
          <w:tcPr>
            <w:tcW w:w="1301" w:type="dxa"/>
            <w:vAlign w:val="center"/>
          </w:tcPr>
          <w:p w:rsidR="0047631D" w:rsidRDefault="00C2581A">
            <w:pPr>
              <w:jc w:val="right"/>
            </w:pPr>
            <w:r>
              <w:rPr>
                <w:rFonts w:eastAsiaTheme="minorEastAsia"/>
                <w:szCs w:val="21"/>
              </w:rPr>
              <w:t>41,045.88</w:t>
            </w:r>
          </w:p>
        </w:tc>
      </w:tr>
      <w:tr w:rsidR="0047631D">
        <w:tc>
          <w:tcPr>
            <w:tcW w:w="1588" w:type="dxa"/>
            <w:vAlign w:val="center"/>
          </w:tcPr>
          <w:p w:rsidR="0047631D" w:rsidRDefault="00C2581A">
            <w:pPr>
              <w:jc w:val="center"/>
            </w:pPr>
            <w:r>
              <w:rPr>
                <w:rFonts w:eastAsiaTheme="minorEastAsia"/>
                <w:szCs w:val="21"/>
              </w:rPr>
              <w:t>应付管理人报酬</w:t>
            </w:r>
          </w:p>
        </w:tc>
        <w:tc>
          <w:tcPr>
            <w:tcW w:w="1701" w:type="dxa"/>
            <w:vAlign w:val="center"/>
          </w:tcPr>
          <w:p w:rsidR="0047631D" w:rsidRDefault="00C2581A">
            <w:pPr>
              <w:jc w:val="right"/>
            </w:pPr>
            <w:r>
              <w:rPr>
                <w:rFonts w:eastAsiaTheme="minorEastAsia"/>
                <w:szCs w:val="21"/>
              </w:rPr>
              <w:t>-</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280,107.39</w:t>
            </w:r>
          </w:p>
        </w:tc>
        <w:tc>
          <w:tcPr>
            <w:tcW w:w="1301" w:type="dxa"/>
            <w:vAlign w:val="center"/>
          </w:tcPr>
          <w:p w:rsidR="0047631D" w:rsidRDefault="00C2581A">
            <w:pPr>
              <w:jc w:val="right"/>
            </w:pPr>
            <w:r>
              <w:rPr>
                <w:rFonts w:eastAsiaTheme="minorEastAsia"/>
                <w:szCs w:val="21"/>
              </w:rPr>
              <w:t>280,107.39</w:t>
            </w:r>
          </w:p>
        </w:tc>
      </w:tr>
      <w:tr w:rsidR="0047631D">
        <w:tc>
          <w:tcPr>
            <w:tcW w:w="1588" w:type="dxa"/>
            <w:vAlign w:val="center"/>
          </w:tcPr>
          <w:p w:rsidR="0047631D" w:rsidRDefault="00C2581A">
            <w:pPr>
              <w:jc w:val="center"/>
            </w:pPr>
            <w:r>
              <w:rPr>
                <w:rFonts w:eastAsiaTheme="minorEastAsia"/>
                <w:szCs w:val="21"/>
              </w:rPr>
              <w:t>应付托管费</w:t>
            </w:r>
          </w:p>
        </w:tc>
        <w:tc>
          <w:tcPr>
            <w:tcW w:w="1701" w:type="dxa"/>
            <w:vAlign w:val="center"/>
          </w:tcPr>
          <w:p w:rsidR="0047631D" w:rsidRDefault="00C2581A">
            <w:pPr>
              <w:jc w:val="right"/>
            </w:pPr>
            <w:r>
              <w:rPr>
                <w:rFonts w:eastAsiaTheme="minorEastAsia"/>
                <w:szCs w:val="21"/>
              </w:rPr>
              <w:t>-</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46,684.58</w:t>
            </w:r>
          </w:p>
        </w:tc>
        <w:tc>
          <w:tcPr>
            <w:tcW w:w="1301" w:type="dxa"/>
            <w:vAlign w:val="center"/>
          </w:tcPr>
          <w:p w:rsidR="0047631D" w:rsidRDefault="00C2581A">
            <w:pPr>
              <w:jc w:val="right"/>
            </w:pPr>
            <w:r>
              <w:rPr>
                <w:rFonts w:eastAsiaTheme="minorEastAsia"/>
                <w:szCs w:val="21"/>
              </w:rPr>
              <w:t>46,684.58</w:t>
            </w:r>
          </w:p>
        </w:tc>
      </w:tr>
      <w:tr w:rsidR="0047631D">
        <w:tc>
          <w:tcPr>
            <w:tcW w:w="1588" w:type="dxa"/>
            <w:vAlign w:val="center"/>
          </w:tcPr>
          <w:p w:rsidR="0047631D" w:rsidRDefault="00C2581A">
            <w:pPr>
              <w:jc w:val="center"/>
            </w:pPr>
            <w:r>
              <w:rPr>
                <w:rFonts w:eastAsiaTheme="minorEastAsia"/>
                <w:szCs w:val="21"/>
              </w:rPr>
              <w:t>应付销售服务费</w:t>
            </w:r>
          </w:p>
        </w:tc>
        <w:tc>
          <w:tcPr>
            <w:tcW w:w="1701" w:type="dxa"/>
            <w:vAlign w:val="center"/>
          </w:tcPr>
          <w:p w:rsidR="0047631D" w:rsidRDefault="00C2581A">
            <w:pPr>
              <w:jc w:val="right"/>
            </w:pPr>
            <w:r>
              <w:rPr>
                <w:rFonts w:eastAsiaTheme="minorEastAsia"/>
                <w:szCs w:val="21"/>
              </w:rPr>
              <w:t>-</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34.84</w:t>
            </w:r>
          </w:p>
        </w:tc>
        <w:tc>
          <w:tcPr>
            <w:tcW w:w="1301" w:type="dxa"/>
            <w:vAlign w:val="center"/>
          </w:tcPr>
          <w:p w:rsidR="0047631D" w:rsidRDefault="00C2581A">
            <w:pPr>
              <w:jc w:val="right"/>
            </w:pPr>
            <w:r>
              <w:rPr>
                <w:rFonts w:eastAsiaTheme="minorEastAsia"/>
                <w:szCs w:val="21"/>
              </w:rPr>
              <w:t>34.84</w:t>
            </w:r>
          </w:p>
        </w:tc>
      </w:tr>
      <w:tr w:rsidR="0047631D">
        <w:tc>
          <w:tcPr>
            <w:tcW w:w="1588" w:type="dxa"/>
            <w:vAlign w:val="center"/>
          </w:tcPr>
          <w:p w:rsidR="0047631D" w:rsidRDefault="00C2581A">
            <w:pPr>
              <w:jc w:val="center"/>
            </w:pPr>
            <w:r>
              <w:rPr>
                <w:rFonts w:eastAsiaTheme="minorEastAsia"/>
                <w:szCs w:val="21"/>
              </w:rPr>
              <w:t>其他负债</w:t>
            </w:r>
          </w:p>
        </w:tc>
        <w:tc>
          <w:tcPr>
            <w:tcW w:w="1701" w:type="dxa"/>
            <w:vAlign w:val="center"/>
          </w:tcPr>
          <w:p w:rsidR="0047631D" w:rsidRDefault="00C2581A">
            <w:pPr>
              <w:jc w:val="right"/>
            </w:pPr>
            <w:r>
              <w:rPr>
                <w:rFonts w:eastAsiaTheme="minorEastAsia"/>
                <w:szCs w:val="21"/>
              </w:rPr>
              <w:t>-</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627,546.26</w:t>
            </w:r>
          </w:p>
        </w:tc>
        <w:tc>
          <w:tcPr>
            <w:tcW w:w="1301" w:type="dxa"/>
            <w:vAlign w:val="center"/>
          </w:tcPr>
          <w:p w:rsidR="0047631D" w:rsidRDefault="00C2581A">
            <w:pPr>
              <w:jc w:val="right"/>
            </w:pPr>
            <w:r>
              <w:rPr>
                <w:rFonts w:eastAsiaTheme="minorEastAsia"/>
                <w:szCs w:val="21"/>
              </w:rPr>
              <w:t>627,546.26</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995,418.95</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995,418.95</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39,861,015.18</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177,760,235.74</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217,621,250.9</w:t>
            </w:r>
            <w:r w:rsidRPr="00E54740">
              <w:rPr>
                <w:rFonts w:eastAsiaTheme="minorEastAsia"/>
                <w:szCs w:val="21"/>
              </w:rPr>
              <w:lastRenderedPageBreak/>
              <w:t>2</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47631D">
        <w:tc>
          <w:tcPr>
            <w:tcW w:w="1588" w:type="dxa"/>
            <w:vAlign w:val="center"/>
          </w:tcPr>
          <w:p w:rsidR="0047631D" w:rsidRDefault="00C2581A">
            <w:pPr>
              <w:jc w:val="center"/>
            </w:pPr>
            <w:r>
              <w:rPr>
                <w:rFonts w:eastAsiaTheme="minorEastAsia"/>
                <w:szCs w:val="21"/>
              </w:rPr>
              <w:t>银行存款</w:t>
            </w:r>
          </w:p>
        </w:tc>
        <w:tc>
          <w:tcPr>
            <w:tcW w:w="1701" w:type="dxa"/>
            <w:vAlign w:val="center"/>
          </w:tcPr>
          <w:p w:rsidR="0047631D" w:rsidRDefault="00C2581A">
            <w:pPr>
              <w:jc w:val="right"/>
            </w:pPr>
            <w:r>
              <w:rPr>
                <w:rFonts w:eastAsiaTheme="minorEastAsia"/>
                <w:szCs w:val="21"/>
              </w:rPr>
              <w:t>27,254,205.41</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301" w:type="dxa"/>
            <w:vAlign w:val="center"/>
          </w:tcPr>
          <w:p w:rsidR="0047631D" w:rsidRDefault="00C2581A">
            <w:pPr>
              <w:jc w:val="right"/>
            </w:pPr>
            <w:r>
              <w:rPr>
                <w:rFonts w:eastAsiaTheme="minorEastAsia"/>
                <w:szCs w:val="21"/>
              </w:rPr>
              <w:t>27,254,205.41</w:t>
            </w:r>
          </w:p>
        </w:tc>
      </w:tr>
      <w:tr w:rsidR="0047631D">
        <w:tc>
          <w:tcPr>
            <w:tcW w:w="1588" w:type="dxa"/>
            <w:vAlign w:val="center"/>
          </w:tcPr>
          <w:p w:rsidR="0047631D" w:rsidRDefault="00C2581A">
            <w:pPr>
              <w:jc w:val="center"/>
            </w:pPr>
            <w:r>
              <w:rPr>
                <w:rFonts w:eastAsiaTheme="minorEastAsia"/>
                <w:szCs w:val="21"/>
              </w:rPr>
              <w:t>结算备付金</w:t>
            </w:r>
          </w:p>
        </w:tc>
        <w:tc>
          <w:tcPr>
            <w:tcW w:w="1701" w:type="dxa"/>
            <w:vAlign w:val="center"/>
          </w:tcPr>
          <w:p w:rsidR="0047631D" w:rsidRDefault="00C2581A">
            <w:pPr>
              <w:jc w:val="right"/>
            </w:pPr>
            <w:r>
              <w:rPr>
                <w:rFonts w:eastAsiaTheme="minorEastAsia"/>
                <w:szCs w:val="21"/>
              </w:rPr>
              <w:t>1,499,198.72</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301" w:type="dxa"/>
            <w:vAlign w:val="center"/>
          </w:tcPr>
          <w:p w:rsidR="0047631D" w:rsidRDefault="00C2581A">
            <w:pPr>
              <w:jc w:val="right"/>
            </w:pPr>
            <w:r>
              <w:rPr>
                <w:rFonts w:eastAsiaTheme="minorEastAsia"/>
                <w:szCs w:val="21"/>
              </w:rPr>
              <w:t>1,499,198.72</w:t>
            </w:r>
          </w:p>
        </w:tc>
      </w:tr>
      <w:tr w:rsidR="0047631D">
        <w:tc>
          <w:tcPr>
            <w:tcW w:w="1588" w:type="dxa"/>
            <w:vAlign w:val="center"/>
          </w:tcPr>
          <w:p w:rsidR="0047631D" w:rsidRDefault="00C2581A">
            <w:pPr>
              <w:jc w:val="center"/>
            </w:pPr>
            <w:r>
              <w:rPr>
                <w:rFonts w:eastAsiaTheme="minorEastAsia"/>
                <w:szCs w:val="21"/>
              </w:rPr>
              <w:t>存出保证金</w:t>
            </w:r>
          </w:p>
        </w:tc>
        <w:tc>
          <w:tcPr>
            <w:tcW w:w="1701" w:type="dxa"/>
            <w:vAlign w:val="center"/>
          </w:tcPr>
          <w:p w:rsidR="0047631D" w:rsidRDefault="00C2581A">
            <w:pPr>
              <w:jc w:val="right"/>
            </w:pPr>
            <w:r>
              <w:rPr>
                <w:rFonts w:eastAsiaTheme="minorEastAsia"/>
                <w:szCs w:val="21"/>
              </w:rPr>
              <w:t>198,023.88</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301" w:type="dxa"/>
            <w:vAlign w:val="center"/>
          </w:tcPr>
          <w:p w:rsidR="0047631D" w:rsidRDefault="00C2581A">
            <w:pPr>
              <w:jc w:val="right"/>
            </w:pPr>
            <w:r>
              <w:rPr>
                <w:rFonts w:eastAsiaTheme="minorEastAsia"/>
                <w:szCs w:val="21"/>
              </w:rPr>
              <w:t>198,023.88</w:t>
            </w:r>
          </w:p>
        </w:tc>
      </w:tr>
      <w:tr w:rsidR="0047631D">
        <w:tc>
          <w:tcPr>
            <w:tcW w:w="1588" w:type="dxa"/>
            <w:vAlign w:val="center"/>
          </w:tcPr>
          <w:p w:rsidR="0047631D" w:rsidRDefault="00C2581A">
            <w:pPr>
              <w:jc w:val="center"/>
            </w:pPr>
            <w:r>
              <w:rPr>
                <w:rFonts w:eastAsiaTheme="minorEastAsia"/>
                <w:szCs w:val="21"/>
              </w:rPr>
              <w:t>交易性金融资产</w:t>
            </w:r>
          </w:p>
        </w:tc>
        <w:tc>
          <w:tcPr>
            <w:tcW w:w="1701" w:type="dxa"/>
            <w:vAlign w:val="center"/>
          </w:tcPr>
          <w:p w:rsidR="0047631D" w:rsidRDefault="00C2581A">
            <w:pPr>
              <w:jc w:val="right"/>
            </w:pPr>
            <w:r>
              <w:rPr>
                <w:rFonts w:eastAsiaTheme="minorEastAsia"/>
                <w:szCs w:val="21"/>
              </w:rPr>
              <w:t>-</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324,246,321.19</w:t>
            </w:r>
          </w:p>
        </w:tc>
        <w:tc>
          <w:tcPr>
            <w:tcW w:w="1301" w:type="dxa"/>
            <w:vAlign w:val="center"/>
          </w:tcPr>
          <w:p w:rsidR="0047631D" w:rsidRDefault="00C2581A">
            <w:pPr>
              <w:jc w:val="right"/>
            </w:pPr>
            <w:r>
              <w:rPr>
                <w:rFonts w:eastAsiaTheme="minorEastAsia"/>
                <w:szCs w:val="21"/>
              </w:rPr>
              <w:t>324,246,321.19</w:t>
            </w:r>
          </w:p>
        </w:tc>
      </w:tr>
      <w:tr w:rsidR="0047631D">
        <w:tc>
          <w:tcPr>
            <w:tcW w:w="1588" w:type="dxa"/>
            <w:vAlign w:val="center"/>
          </w:tcPr>
          <w:p w:rsidR="0047631D" w:rsidRDefault="00C2581A">
            <w:pPr>
              <w:jc w:val="center"/>
            </w:pPr>
            <w:r>
              <w:rPr>
                <w:rFonts w:eastAsiaTheme="minorEastAsia"/>
                <w:szCs w:val="21"/>
              </w:rPr>
              <w:t>应收证券清算款</w:t>
            </w:r>
          </w:p>
        </w:tc>
        <w:tc>
          <w:tcPr>
            <w:tcW w:w="1701" w:type="dxa"/>
            <w:vAlign w:val="center"/>
          </w:tcPr>
          <w:p w:rsidR="0047631D" w:rsidRDefault="00C2581A">
            <w:pPr>
              <w:jc w:val="right"/>
            </w:pPr>
            <w:r>
              <w:rPr>
                <w:rFonts w:eastAsiaTheme="minorEastAsia"/>
                <w:szCs w:val="21"/>
              </w:rPr>
              <w:t>-</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7,814,960.46</w:t>
            </w:r>
          </w:p>
        </w:tc>
        <w:tc>
          <w:tcPr>
            <w:tcW w:w="1301" w:type="dxa"/>
            <w:vAlign w:val="center"/>
          </w:tcPr>
          <w:p w:rsidR="0047631D" w:rsidRDefault="00C2581A">
            <w:pPr>
              <w:jc w:val="right"/>
            </w:pPr>
            <w:r>
              <w:rPr>
                <w:rFonts w:eastAsiaTheme="minorEastAsia"/>
                <w:szCs w:val="21"/>
              </w:rPr>
              <w:t>7,814,960.46</w:t>
            </w:r>
          </w:p>
        </w:tc>
      </w:tr>
      <w:tr w:rsidR="0047631D">
        <w:tc>
          <w:tcPr>
            <w:tcW w:w="1588" w:type="dxa"/>
            <w:vAlign w:val="center"/>
          </w:tcPr>
          <w:p w:rsidR="0047631D" w:rsidRDefault="00C2581A">
            <w:pPr>
              <w:jc w:val="center"/>
            </w:pPr>
            <w:r>
              <w:rPr>
                <w:rFonts w:eastAsiaTheme="minorEastAsia"/>
                <w:szCs w:val="21"/>
              </w:rPr>
              <w:t>其他资产</w:t>
            </w:r>
          </w:p>
        </w:tc>
        <w:tc>
          <w:tcPr>
            <w:tcW w:w="1701" w:type="dxa"/>
            <w:vAlign w:val="center"/>
          </w:tcPr>
          <w:p w:rsidR="0047631D" w:rsidRDefault="00C2581A">
            <w:pPr>
              <w:jc w:val="right"/>
            </w:pPr>
            <w:r>
              <w:rPr>
                <w:rFonts w:eastAsiaTheme="minorEastAsia"/>
                <w:szCs w:val="21"/>
              </w:rPr>
              <w:t>-</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4,426.31</w:t>
            </w:r>
          </w:p>
        </w:tc>
        <w:tc>
          <w:tcPr>
            <w:tcW w:w="1301" w:type="dxa"/>
            <w:vAlign w:val="center"/>
          </w:tcPr>
          <w:p w:rsidR="0047631D" w:rsidRDefault="00C2581A">
            <w:pPr>
              <w:jc w:val="right"/>
            </w:pPr>
            <w:r>
              <w:rPr>
                <w:rFonts w:eastAsiaTheme="minorEastAsia"/>
                <w:szCs w:val="21"/>
              </w:rPr>
              <w:t>4,426.31</w:t>
            </w:r>
          </w:p>
        </w:tc>
      </w:tr>
      <w:tr w:rsidR="0047631D">
        <w:tc>
          <w:tcPr>
            <w:tcW w:w="1588" w:type="dxa"/>
            <w:vAlign w:val="center"/>
          </w:tcPr>
          <w:p w:rsidR="0047631D" w:rsidRDefault="00C2581A">
            <w:pPr>
              <w:jc w:val="center"/>
            </w:pPr>
            <w:r>
              <w:rPr>
                <w:rFonts w:eastAsiaTheme="minorEastAsia"/>
                <w:szCs w:val="21"/>
              </w:rPr>
              <w:t>应收申购款</w:t>
            </w:r>
          </w:p>
        </w:tc>
        <w:tc>
          <w:tcPr>
            <w:tcW w:w="1701" w:type="dxa"/>
            <w:vAlign w:val="center"/>
          </w:tcPr>
          <w:p w:rsidR="0047631D" w:rsidRDefault="00C2581A">
            <w:pPr>
              <w:jc w:val="right"/>
            </w:pPr>
            <w:r>
              <w:rPr>
                <w:rFonts w:eastAsiaTheme="minorEastAsia"/>
                <w:szCs w:val="21"/>
              </w:rPr>
              <w:t>99.40</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144,392.36</w:t>
            </w:r>
          </w:p>
        </w:tc>
        <w:tc>
          <w:tcPr>
            <w:tcW w:w="1301" w:type="dxa"/>
            <w:vAlign w:val="center"/>
          </w:tcPr>
          <w:p w:rsidR="0047631D" w:rsidRDefault="00C2581A">
            <w:pPr>
              <w:jc w:val="right"/>
            </w:pPr>
            <w:r>
              <w:rPr>
                <w:rFonts w:eastAsiaTheme="minorEastAsia"/>
                <w:szCs w:val="21"/>
              </w:rPr>
              <w:t>144,491.76</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28,951,527.41</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332,210,100.32</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361,161,627.73</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47631D">
        <w:tc>
          <w:tcPr>
            <w:tcW w:w="1588" w:type="dxa"/>
            <w:vAlign w:val="center"/>
          </w:tcPr>
          <w:p w:rsidR="0047631D" w:rsidRDefault="00C2581A">
            <w:pPr>
              <w:jc w:val="center"/>
            </w:pPr>
            <w:r>
              <w:rPr>
                <w:rFonts w:eastAsiaTheme="minorEastAsia"/>
                <w:szCs w:val="21"/>
              </w:rPr>
              <w:t>应付证券清算款</w:t>
            </w:r>
          </w:p>
        </w:tc>
        <w:tc>
          <w:tcPr>
            <w:tcW w:w="1701" w:type="dxa"/>
            <w:vAlign w:val="center"/>
          </w:tcPr>
          <w:p w:rsidR="0047631D" w:rsidRDefault="00C2581A">
            <w:pPr>
              <w:jc w:val="right"/>
            </w:pPr>
            <w:r>
              <w:rPr>
                <w:rFonts w:eastAsiaTheme="minorEastAsia"/>
                <w:szCs w:val="21"/>
              </w:rPr>
              <w:t>-</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center"/>
            </w:pPr>
            <w:r>
              <w:rPr>
                <w:rFonts w:eastAsiaTheme="minorEastAsia"/>
                <w:szCs w:val="21"/>
              </w:rPr>
              <w:t>2,589,736.82</w:t>
            </w:r>
          </w:p>
        </w:tc>
        <w:tc>
          <w:tcPr>
            <w:tcW w:w="1301" w:type="dxa"/>
            <w:vAlign w:val="center"/>
          </w:tcPr>
          <w:p w:rsidR="0047631D" w:rsidRDefault="00C2581A">
            <w:pPr>
              <w:jc w:val="right"/>
            </w:pPr>
            <w:r>
              <w:rPr>
                <w:rFonts w:eastAsiaTheme="minorEastAsia"/>
                <w:szCs w:val="21"/>
              </w:rPr>
              <w:t>2,589,736.82</w:t>
            </w:r>
          </w:p>
        </w:tc>
      </w:tr>
      <w:tr w:rsidR="0047631D">
        <w:tc>
          <w:tcPr>
            <w:tcW w:w="1588" w:type="dxa"/>
            <w:vAlign w:val="center"/>
          </w:tcPr>
          <w:p w:rsidR="0047631D" w:rsidRDefault="00C2581A">
            <w:pPr>
              <w:jc w:val="center"/>
            </w:pPr>
            <w:r>
              <w:rPr>
                <w:rFonts w:eastAsiaTheme="minorEastAsia"/>
                <w:szCs w:val="21"/>
              </w:rPr>
              <w:t>应付赎回款</w:t>
            </w:r>
          </w:p>
        </w:tc>
        <w:tc>
          <w:tcPr>
            <w:tcW w:w="1701" w:type="dxa"/>
            <w:vAlign w:val="center"/>
          </w:tcPr>
          <w:p w:rsidR="0047631D" w:rsidRDefault="00C2581A">
            <w:pPr>
              <w:jc w:val="right"/>
            </w:pPr>
            <w:r>
              <w:rPr>
                <w:rFonts w:eastAsiaTheme="minorEastAsia"/>
                <w:szCs w:val="21"/>
              </w:rPr>
              <w:t>-</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center"/>
            </w:pPr>
            <w:r>
              <w:rPr>
                <w:rFonts w:eastAsiaTheme="minorEastAsia"/>
                <w:szCs w:val="21"/>
              </w:rPr>
              <w:t>528,594.49</w:t>
            </w:r>
          </w:p>
        </w:tc>
        <w:tc>
          <w:tcPr>
            <w:tcW w:w="1301" w:type="dxa"/>
            <w:vAlign w:val="center"/>
          </w:tcPr>
          <w:p w:rsidR="0047631D" w:rsidRDefault="00C2581A">
            <w:pPr>
              <w:jc w:val="right"/>
            </w:pPr>
            <w:r>
              <w:rPr>
                <w:rFonts w:eastAsiaTheme="minorEastAsia"/>
                <w:szCs w:val="21"/>
              </w:rPr>
              <w:t>528,594.49</w:t>
            </w:r>
          </w:p>
        </w:tc>
      </w:tr>
      <w:tr w:rsidR="0047631D">
        <w:tc>
          <w:tcPr>
            <w:tcW w:w="1588" w:type="dxa"/>
            <w:vAlign w:val="center"/>
          </w:tcPr>
          <w:p w:rsidR="0047631D" w:rsidRDefault="00C2581A">
            <w:pPr>
              <w:jc w:val="center"/>
            </w:pPr>
            <w:r>
              <w:rPr>
                <w:rFonts w:eastAsiaTheme="minorEastAsia"/>
                <w:szCs w:val="21"/>
              </w:rPr>
              <w:t>应付管理人报酬</w:t>
            </w:r>
          </w:p>
        </w:tc>
        <w:tc>
          <w:tcPr>
            <w:tcW w:w="1701" w:type="dxa"/>
            <w:vAlign w:val="center"/>
          </w:tcPr>
          <w:p w:rsidR="0047631D" w:rsidRDefault="00C2581A">
            <w:pPr>
              <w:jc w:val="right"/>
            </w:pPr>
            <w:r>
              <w:rPr>
                <w:rFonts w:eastAsiaTheme="minorEastAsia"/>
                <w:szCs w:val="21"/>
              </w:rPr>
              <w:t>-</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center"/>
            </w:pPr>
            <w:r>
              <w:rPr>
                <w:rFonts w:eastAsiaTheme="minorEastAsia"/>
                <w:szCs w:val="21"/>
              </w:rPr>
              <w:t>457,993.18</w:t>
            </w:r>
          </w:p>
        </w:tc>
        <w:tc>
          <w:tcPr>
            <w:tcW w:w="1301" w:type="dxa"/>
            <w:vAlign w:val="center"/>
          </w:tcPr>
          <w:p w:rsidR="0047631D" w:rsidRDefault="00C2581A">
            <w:pPr>
              <w:jc w:val="right"/>
            </w:pPr>
            <w:r>
              <w:rPr>
                <w:rFonts w:eastAsiaTheme="minorEastAsia"/>
                <w:szCs w:val="21"/>
              </w:rPr>
              <w:t>457,993.18</w:t>
            </w:r>
          </w:p>
        </w:tc>
      </w:tr>
      <w:tr w:rsidR="0047631D">
        <w:tc>
          <w:tcPr>
            <w:tcW w:w="1588" w:type="dxa"/>
            <w:vAlign w:val="center"/>
          </w:tcPr>
          <w:p w:rsidR="0047631D" w:rsidRDefault="00C2581A">
            <w:pPr>
              <w:jc w:val="center"/>
            </w:pPr>
            <w:r>
              <w:rPr>
                <w:rFonts w:eastAsiaTheme="minorEastAsia"/>
                <w:szCs w:val="21"/>
              </w:rPr>
              <w:t>应付托管费</w:t>
            </w:r>
          </w:p>
        </w:tc>
        <w:tc>
          <w:tcPr>
            <w:tcW w:w="1701" w:type="dxa"/>
            <w:vAlign w:val="center"/>
          </w:tcPr>
          <w:p w:rsidR="0047631D" w:rsidRDefault="00C2581A">
            <w:pPr>
              <w:jc w:val="right"/>
            </w:pPr>
            <w:r>
              <w:rPr>
                <w:rFonts w:eastAsiaTheme="minorEastAsia"/>
                <w:szCs w:val="21"/>
              </w:rPr>
              <w:t>-</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center"/>
            </w:pPr>
            <w:r>
              <w:rPr>
                <w:rFonts w:eastAsiaTheme="minorEastAsia"/>
                <w:szCs w:val="21"/>
              </w:rPr>
              <w:t>76,332.18</w:t>
            </w:r>
          </w:p>
        </w:tc>
        <w:tc>
          <w:tcPr>
            <w:tcW w:w="1301" w:type="dxa"/>
            <w:vAlign w:val="center"/>
          </w:tcPr>
          <w:p w:rsidR="0047631D" w:rsidRDefault="00C2581A">
            <w:pPr>
              <w:jc w:val="right"/>
            </w:pPr>
            <w:r>
              <w:rPr>
                <w:rFonts w:eastAsiaTheme="minorEastAsia"/>
                <w:szCs w:val="21"/>
              </w:rPr>
              <w:t>76,332.18</w:t>
            </w:r>
          </w:p>
        </w:tc>
      </w:tr>
      <w:tr w:rsidR="0047631D">
        <w:tc>
          <w:tcPr>
            <w:tcW w:w="1588" w:type="dxa"/>
            <w:vAlign w:val="center"/>
          </w:tcPr>
          <w:p w:rsidR="0047631D" w:rsidRDefault="00C2581A">
            <w:pPr>
              <w:jc w:val="center"/>
            </w:pPr>
            <w:r>
              <w:rPr>
                <w:rFonts w:eastAsiaTheme="minorEastAsia"/>
                <w:szCs w:val="21"/>
              </w:rPr>
              <w:t>其他负债</w:t>
            </w:r>
          </w:p>
        </w:tc>
        <w:tc>
          <w:tcPr>
            <w:tcW w:w="1701" w:type="dxa"/>
            <w:vAlign w:val="center"/>
          </w:tcPr>
          <w:p w:rsidR="0047631D" w:rsidRDefault="00C2581A">
            <w:pPr>
              <w:jc w:val="right"/>
            </w:pPr>
            <w:r>
              <w:rPr>
                <w:rFonts w:eastAsiaTheme="minorEastAsia"/>
                <w:szCs w:val="21"/>
              </w:rPr>
              <w:t>-</w:t>
            </w:r>
          </w:p>
        </w:tc>
        <w:tc>
          <w:tcPr>
            <w:tcW w:w="1701"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right"/>
            </w:pPr>
            <w:r>
              <w:rPr>
                <w:rFonts w:eastAsiaTheme="minorEastAsia"/>
                <w:szCs w:val="21"/>
              </w:rPr>
              <w:t>-</w:t>
            </w:r>
          </w:p>
        </w:tc>
        <w:tc>
          <w:tcPr>
            <w:tcW w:w="1559" w:type="dxa"/>
            <w:vAlign w:val="center"/>
          </w:tcPr>
          <w:p w:rsidR="0047631D" w:rsidRDefault="00C2581A">
            <w:pPr>
              <w:jc w:val="center"/>
            </w:pPr>
            <w:r>
              <w:rPr>
                <w:rFonts w:eastAsiaTheme="minorEastAsia"/>
                <w:szCs w:val="21"/>
              </w:rPr>
              <w:t>1,033,709.51</w:t>
            </w:r>
          </w:p>
        </w:tc>
        <w:tc>
          <w:tcPr>
            <w:tcW w:w="1301" w:type="dxa"/>
            <w:vAlign w:val="center"/>
          </w:tcPr>
          <w:p w:rsidR="0047631D" w:rsidRDefault="00C2581A">
            <w:pPr>
              <w:jc w:val="right"/>
            </w:pPr>
            <w:r>
              <w:rPr>
                <w:rFonts w:eastAsiaTheme="minorEastAsia"/>
                <w:szCs w:val="21"/>
              </w:rPr>
              <w:t>1,033,709.51</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4,686,366.18</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4,686,366.18</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28,951,527.41</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327,523,734.14</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356,475,261.55</w:t>
            </w:r>
          </w:p>
        </w:tc>
      </w:tr>
    </w:tbl>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rsidR="00A00581" w:rsidRPr="006D6271" w:rsidRDefault="00A00581" w:rsidP="00A00581">
      <w:pPr>
        <w:spacing w:beforeLines="100" w:before="312" w:line="360" w:lineRule="auto"/>
        <w:rPr>
          <w:rFonts w:eastAsiaTheme="minorEastAsia"/>
          <w:b/>
          <w:bCs/>
          <w:szCs w:val="21"/>
        </w:rPr>
      </w:pPr>
      <w:r w:rsidRPr="006D6271">
        <w:rPr>
          <w:rFonts w:eastAsiaTheme="minorEastAsia"/>
          <w:b/>
          <w:bCs/>
          <w:kern w:val="0"/>
          <w:szCs w:val="21"/>
        </w:rPr>
        <w:t xml:space="preserve">7.4.13.4.1.2 </w:t>
      </w:r>
      <w:r w:rsidRPr="006D6271">
        <w:rPr>
          <w:rFonts w:eastAsiaTheme="minorEastAsia"/>
          <w:b/>
          <w:bCs/>
          <w:szCs w:val="21"/>
        </w:rPr>
        <w:t>利率风险的敏感性分析</w:t>
      </w:r>
    </w:p>
    <w:p w:rsidR="00A00581" w:rsidRPr="006D6271" w:rsidRDefault="00A00581" w:rsidP="00A00581">
      <w:pPr>
        <w:widowControl/>
        <w:spacing w:line="360" w:lineRule="auto"/>
        <w:ind w:firstLineChars="200" w:firstLine="420"/>
        <w:jc w:val="left"/>
        <w:rPr>
          <w:rFonts w:eastAsiaTheme="minorEastAsia"/>
          <w:kern w:val="0"/>
          <w:szCs w:val="21"/>
        </w:rPr>
      </w:pPr>
      <w:r w:rsidRPr="006D6271">
        <w:rPr>
          <w:rFonts w:eastAsiaTheme="minorEastAsia"/>
          <w:kern w:val="0"/>
          <w:szCs w:val="21"/>
        </w:rPr>
        <w:t>于</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日，本基金未持有交易性债券投资</w:t>
      </w:r>
      <w:r w:rsidRPr="006D6271">
        <w:rPr>
          <w:rFonts w:eastAsiaTheme="minorEastAsia"/>
          <w:kern w:val="0"/>
          <w:szCs w:val="21"/>
        </w:rPr>
        <w:t>(2021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日：同</w:t>
      </w:r>
      <w:r w:rsidRPr="006D6271">
        <w:rPr>
          <w:rFonts w:eastAsiaTheme="minorEastAsia"/>
          <w:kern w:val="0"/>
          <w:szCs w:val="21"/>
        </w:rPr>
        <w:t>)</w:t>
      </w:r>
      <w:r w:rsidRPr="006D6271">
        <w:rPr>
          <w:rFonts w:eastAsiaTheme="minorEastAsia"/>
          <w:kern w:val="0"/>
          <w:szCs w:val="21"/>
        </w:rPr>
        <w:t>，因此市场利率的变动对于本基金净资产无重大影响</w:t>
      </w:r>
      <w:r w:rsidRPr="006D6271">
        <w:rPr>
          <w:rFonts w:eastAsiaTheme="minorEastAsia"/>
          <w:kern w:val="0"/>
          <w:szCs w:val="21"/>
        </w:rPr>
        <w:t>(2021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日：同</w:t>
      </w:r>
      <w:r w:rsidRPr="006D6271">
        <w:rPr>
          <w:rFonts w:eastAsiaTheme="minorEastAsia"/>
          <w:kern w:val="0"/>
          <w:szCs w:val="21"/>
        </w:rPr>
        <w:t>)</w:t>
      </w:r>
      <w:r w:rsidRPr="006D6271">
        <w:rPr>
          <w:rFonts w:eastAsiaTheme="minorEastAsia"/>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7631D" w:rsidRDefault="0047631D">
      <w:pPr>
        <w:widowControl/>
        <w:spacing w:line="360" w:lineRule="auto"/>
        <w:ind w:firstLineChars="200" w:firstLine="420"/>
        <w:rPr>
          <w:rFonts w:eastAsiaTheme="minorEastAsia"/>
          <w:kern w:val="0"/>
          <w:szCs w:val="21"/>
        </w:rPr>
      </w:pP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47631D" w:rsidRDefault="0047631D">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本基金通过投资组合的分散化降低其他价格风险。本基金投资组合中股票类资产占基金资产的比例为</w:t>
      </w:r>
      <w:r w:rsidRPr="00E54740">
        <w:rPr>
          <w:rFonts w:eastAsiaTheme="minorEastAsia"/>
          <w:kern w:val="0"/>
          <w:szCs w:val="21"/>
        </w:rPr>
        <w:t>80%-95%</w:t>
      </w:r>
      <w:r w:rsidRPr="00E54740">
        <w:rPr>
          <w:rFonts w:eastAsiaTheme="minorEastAsia"/>
          <w:kern w:val="0"/>
          <w:szCs w:val="21"/>
        </w:rPr>
        <w:t>，其中投资于大盘蓝筹股票的比例不低于股票类资产的</w:t>
      </w:r>
      <w:r w:rsidRPr="00E54740">
        <w:rPr>
          <w:rFonts w:eastAsiaTheme="minorEastAsia"/>
          <w:kern w:val="0"/>
          <w:szCs w:val="21"/>
        </w:rPr>
        <w:t>80%</w:t>
      </w:r>
      <w:r w:rsidRPr="00E54740">
        <w:rPr>
          <w:rFonts w:eastAsiaTheme="minorEastAsia"/>
          <w:kern w:val="0"/>
          <w:szCs w:val="21"/>
        </w:rPr>
        <w:t>，债券类资产投资比例为基金资产的</w:t>
      </w:r>
      <w:r w:rsidRPr="00E54740">
        <w:rPr>
          <w:rFonts w:eastAsiaTheme="minorEastAsia"/>
          <w:kern w:val="0"/>
          <w:szCs w:val="21"/>
        </w:rPr>
        <w:t>0-20%</w:t>
      </w:r>
      <w:r w:rsidRPr="00E54740">
        <w:rPr>
          <w:rFonts w:eastAsiaTheme="minorEastAsia"/>
          <w:kern w:val="0"/>
          <w:szCs w:val="21"/>
        </w:rPr>
        <w:t>，权证投资占基金资产净值的比例为</w:t>
      </w:r>
      <w:r w:rsidRPr="00E54740">
        <w:rPr>
          <w:rFonts w:eastAsiaTheme="minorEastAsia"/>
          <w:kern w:val="0"/>
          <w:szCs w:val="21"/>
        </w:rPr>
        <w:t>0-3%</w:t>
      </w:r>
      <w:r w:rsidRPr="00E54740">
        <w:rPr>
          <w:rFonts w:eastAsiaTheme="minorEastAsia"/>
          <w:kern w:val="0"/>
          <w:szCs w:val="21"/>
        </w:rPr>
        <w:t>，现金或到期日在一年期以内的政府债券不低于基金资产净值的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178,713,712.72</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82.12</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324,246,321.19</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90.96</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lastRenderedPageBreak/>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178,713,712.72</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82.12</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324,246,321.19</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90.96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47631D">
        <w:tc>
          <w:tcPr>
            <w:tcW w:w="993" w:type="dxa"/>
            <w:vAlign w:val="center"/>
          </w:tcPr>
          <w:p w:rsidR="0047631D" w:rsidRDefault="00C2581A">
            <w:pPr>
              <w:jc w:val="left"/>
            </w:pPr>
            <w:r>
              <w:rPr>
                <w:rFonts w:eastAsiaTheme="minorEastAsia"/>
                <w:szCs w:val="21"/>
              </w:rPr>
              <w:t>假设</w:t>
            </w:r>
          </w:p>
        </w:tc>
        <w:tc>
          <w:tcPr>
            <w:tcW w:w="8079" w:type="dxa"/>
            <w:gridSpan w:val="4"/>
            <w:vAlign w:val="center"/>
          </w:tcPr>
          <w:p w:rsidR="0047631D" w:rsidRDefault="00C2581A">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425F76" w:rsidRPr="00E54740">
              <w:rPr>
                <w:rFonts w:eastAsiaTheme="minorEastAsia"/>
                <w:szCs w:val="21"/>
              </w:rPr>
              <w:t>人民币</w:t>
            </w:r>
            <w:r w:rsidR="00BA14E1">
              <w:rPr>
                <w:rFonts w:eastAsiaTheme="minorEastAsia" w:hint="eastAsia"/>
                <w:szCs w:val="21"/>
              </w:rPr>
              <w:t>万</w:t>
            </w:r>
            <w:r w:rsidR="00425F76" w:rsidRPr="00E54740">
              <w:rPr>
                <w:rFonts w:eastAsiaTheme="minorEastAsia"/>
                <w:szCs w:val="21"/>
              </w:rPr>
              <w:t>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47631D">
        <w:trPr>
          <w:gridAfter w:val="1"/>
          <w:wAfter w:w="72" w:type="dxa"/>
        </w:trPr>
        <w:tc>
          <w:tcPr>
            <w:tcW w:w="993" w:type="dxa"/>
            <w:vMerge/>
          </w:tcPr>
          <w:p w:rsidR="0047631D" w:rsidRDefault="0047631D"/>
        </w:tc>
        <w:tc>
          <w:tcPr>
            <w:tcW w:w="2448" w:type="dxa"/>
            <w:vAlign w:val="center"/>
          </w:tcPr>
          <w:p w:rsidR="0047631D" w:rsidRDefault="00C2581A">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47631D" w:rsidRDefault="00C2581A">
            <w:pPr>
              <w:jc w:val="right"/>
            </w:pPr>
            <w:r>
              <w:rPr>
                <w:rFonts w:eastAsiaTheme="minorEastAsia"/>
                <w:szCs w:val="21"/>
              </w:rPr>
              <w:t>增加约</w:t>
            </w:r>
            <w:r>
              <w:rPr>
                <w:rFonts w:eastAsiaTheme="minorEastAsia"/>
                <w:szCs w:val="21"/>
              </w:rPr>
              <w:t>913</w:t>
            </w:r>
          </w:p>
        </w:tc>
        <w:tc>
          <w:tcPr>
            <w:tcW w:w="2679" w:type="dxa"/>
            <w:vAlign w:val="center"/>
          </w:tcPr>
          <w:p w:rsidR="0047631D" w:rsidRDefault="00C2581A">
            <w:pPr>
              <w:jc w:val="right"/>
            </w:pPr>
            <w:r>
              <w:rPr>
                <w:rFonts w:eastAsiaTheme="minorEastAsia"/>
                <w:szCs w:val="21"/>
              </w:rPr>
              <w:t>增加约</w:t>
            </w:r>
            <w:r>
              <w:rPr>
                <w:rFonts w:eastAsiaTheme="minorEastAsia"/>
                <w:szCs w:val="21"/>
              </w:rPr>
              <w:t>1</w:t>
            </w:r>
            <w:r w:rsidR="00BA14E1">
              <w:rPr>
                <w:rFonts w:eastAsiaTheme="minorEastAsia"/>
                <w:color w:val="000000" w:themeColor="text1"/>
                <w:szCs w:val="21"/>
              </w:rPr>
              <w:t>,</w:t>
            </w:r>
            <w:r>
              <w:rPr>
                <w:rFonts w:eastAsiaTheme="minorEastAsia"/>
                <w:szCs w:val="21"/>
              </w:rPr>
              <w:t>832</w:t>
            </w:r>
          </w:p>
        </w:tc>
      </w:tr>
      <w:tr w:rsidR="0047631D">
        <w:trPr>
          <w:gridAfter w:val="1"/>
          <w:wAfter w:w="72" w:type="dxa"/>
        </w:trPr>
        <w:tc>
          <w:tcPr>
            <w:tcW w:w="993" w:type="dxa"/>
            <w:vMerge/>
          </w:tcPr>
          <w:p w:rsidR="0047631D" w:rsidRDefault="0047631D"/>
        </w:tc>
        <w:tc>
          <w:tcPr>
            <w:tcW w:w="2448" w:type="dxa"/>
            <w:vAlign w:val="center"/>
          </w:tcPr>
          <w:p w:rsidR="0047631D" w:rsidRDefault="00C2581A">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47631D" w:rsidRDefault="00C2581A">
            <w:pPr>
              <w:jc w:val="right"/>
            </w:pPr>
            <w:r>
              <w:rPr>
                <w:rFonts w:eastAsiaTheme="minorEastAsia"/>
                <w:szCs w:val="21"/>
              </w:rPr>
              <w:t>减少约</w:t>
            </w:r>
            <w:r>
              <w:rPr>
                <w:rFonts w:eastAsiaTheme="minorEastAsia"/>
                <w:szCs w:val="21"/>
              </w:rPr>
              <w:t>913</w:t>
            </w:r>
          </w:p>
        </w:tc>
        <w:tc>
          <w:tcPr>
            <w:tcW w:w="2679" w:type="dxa"/>
            <w:vAlign w:val="center"/>
          </w:tcPr>
          <w:p w:rsidR="0047631D" w:rsidRDefault="00C2581A">
            <w:pPr>
              <w:jc w:val="right"/>
            </w:pPr>
            <w:r>
              <w:rPr>
                <w:rFonts w:eastAsiaTheme="minorEastAsia"/>
                <w:szCs w:val="21"/>
              </w:rPr>
              <w:t>减少约</w:t>
            </w:r>
            <w:r>
              <w:rPr>
                <w:rFonts w:eastAsiaTheme="minorEastAsia"/>
                <w:szCs w:val="21"/>
              </w:rPr>
              <w:t>1</w:t>
            </w:r>
            <w:r w:rsidR="00BA14E1">
              <w:rPr>
                <w:rFonts w:eastAsiaTheme="minorEastAsia"/>
                <w:color w:val="000000" w:themeColor="text1"/>
                <w:szCs w:val="21"/>
              </w:rPr>
              <w:t>,</w:t>
            </w:r>
            <w:r>
              <w:rPr>
                <w:rFonts w:eastAsiaTheme="minorEastAsia"/>
                <w:szCs w:val="21"/>
              </w:rPr>
              <w:t>832</w:t>
            </w:r>
          </w:p>
        </w:tc>
      </w:tr>
    </w:tbl>
    <w:p w:rsidR="006B52D1" w:rsidRPr="00E54740" w:rsidRDefault="006B52D1" w:rsidP="006B52D1">
      <w:pPr>
        <w:spacing w:beforeLines="100" w:before="312" w:line="360" w:lineRule="auto"/>
        <w:rPr>
          <w:b/>
          <w:kern w:val="0"/>
          <w:szCs w:val="21"/>
        </w:rPr>
      </w:pPr>
      <w:bookmarkStart w:id="127"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47631D" w:rsidRDefault="00C2581A">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47631D" w:rsidRDefault="0047631D">
      <w:pPr>
        <w:tabs>
          <w:tab w:val="left" w:pos="426"/>
        </w:tabs>
        <w:spacing w:line="360" w:lineRule="auto"/>
        <w:ind w:firstLineChars="200" w:firstLine="420"/>
        <w:jc w:val="left"/>
        <w:rPr>
          <w:szCs w:val="21"/>
        </w:rPr>
      </w:pPr>
    </w:p>
    <w:p w:rsidR="0047631D" w:rsidRDefault="00C2581A">
      <w:pPr>
        <w:tabs>
          <w:tab w:val="left" w:pos="426"/>
        </w:tabs>
        <w:spacing w:line="360" w:lineRule="auto"/>
        <w:ind w:firstLineChars="200" w:firstLine="420"/>
        <w:jc w:val="left"/>
        <w:rPr>
          <w:szCs w:val="21"/>
        </w:rPr>
      </w:pPr>
      <w:r>
        <w:rPr>
          <w:szCs w:val="21"/>
        </w:rPr>
        <w:t>第一层次：相同资产或负债在活跃市场上未经调整的报价。</w:t>
      </w:r>
    </w:p>
    <w:p w:rsidR="0047631D" w:rsidRDefault="00C2581A">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E1027D">
        <w:tc>
          <w:tcPr>
            <w:tcW w:w="2965" w:type="dxa"/>
            <w:vAlign w:val="center"/>
          </w:tcPr>
          <w:p w:rsidR="006B52D1" w:rsidRPr="00E54740" w:rsidRDefault="006B52D1" w:rsidP="00E1027D">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E1027D">
            <w:pPr>
              <w:spacing w:line="360" w:lineRule="auto"/>
              <w:jc w:val="center"/>
              <w:rPr>
                <w:szCs w:val="21"/>
              </w:rPr>
            </w:pPr>
            <w:r w:rsidRPr="00E54740">
              <w:rPr>
                <w:szCs w:val="21"/>
              </w:rPr>
              <w:t>本期末</w:t>
            </w:r>
          </w:p>
          <w:p w:rsidR="006B52D1" w:rsidRPr="00E54740" w:rsidRDefault="006B52D1" w:rsidP="00E1027D">
            <w:pPr>
              <w:spacing w:line="360" w:lineRule="auto"/>
              <w:jc w:val="center"/>
              <w:rPr>
                <w:rFonts w:ascii="宋体" w:hAnsi="宋体"/>
                <w:kern w:val="0"/>
                <w:szCs w:val="21"/>
              </w:rPr>
            </w:pP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E1027D">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E1027D">
            <w:pPr>
              <w:spacing w:line="360" w:lineRule="auto"/>
              <w:jc w:val="center"/>
              <w:rPr>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175,154,065.72</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309,058,500.68</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3,559,647.00</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7,186,156.74</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8,001,663.77</w:t>
            </w:r>
          </w:p>
        </w:tc>
      </w:tr>
      <w:tr w:rsidR="001D7C41" w:rsidRPr="00E54740" w:rsidTr="00E1027D">
        <w:tc>
          <w:tcPr>
            <w:tcW w:w="2965" w:type="dxa"/>
            <w:vAlign w:val="center"/>
          </w:tcPr>
          <w:p w:rsidR="006B52D1" w:rsidRPr="00E54740" w:rsidRDefault="006B52D1" w:rsidP="00E1027D">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178,713,712.72</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324,246,321.19</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lastRenderedPageBreak/>
        <w:t>7.4.14.2.2</w:t>
      </w:r>
      <w:r w:rsidRPr="00E54740">
        <w:rPr>
          <w:rFonts w:ascii="宋体" w:hAnsi="宋体" w:hint="eastAsia"/>
          <w:b/>
          <w:szCs w:val="21"/>
        </w:rPr>
        <w:t xml:space="preserve"> 公允价值所属层次间的重大变动</w:t>
      </w:r>
    </w:p>
    <w:p w:rsidR="0047631D" w:rsidRDefault="00C2581A">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47631D" w:rsidRDefault="0047631D">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0D5705">
        <w:tc>
          <w:tcPr>
            <w:tcW w:w="667" w:type="pct"/>
            <w:vMerge w:val="restart"/>
          </w:tcPr>
          <w:p w:rsidR="00134AFC" w:rsidRPr="00E54740" w:rsidRDefault="00134AFC" w:rsidP="000D570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0D570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0D570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0D5705">
        <w:trPr>
          <w:trHeight w:val="234"/>
        </w:trPr>
        <w:tc>
          <w:tcPr>
            <w:tcW w:w="667" w:type="pct"/>
            <w:vMerge/>
          </w:tcPr>
          <w:p w:rsidR="00134AFC" w:rsidRPr="00E54740" w:rsidRDefault="00134AFC" w:rsidP="000D5705">
            <w:pPr>
              <w:jc w:val="right"/>
              <w:rPr>
                <w:szCs w:val="21"/>
              </w:rPr>
            </w:pPr>
          </w:p>
        </w:tc>
        <w:tc>
          <w:tcPr>
            <w:tcW w:w="3361" w:type="pct"/>
            <w:gridSpan w:val="2"/>
          </w:tcPr>
          <w:p w:rsidR="00134AFC" w:rsidRPr="00E54740" w:rsidRDefault="00134AFC" w:rsidP="000D570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0D5705">
            <w:pPr>
              <w:jc w:val="center"/>
              <w:rPr>
                <w:szCs w:val="21"/>
              </w:rPr>
            </w:pPr>
            <w:r w:rsidRPr="00E54740">
              <w:rPr>
                <w:rFonts w:ascii="Arial" w:hAnsi="Arial" w:cs="Arial" w:hint="eastAsia"/>
                <w:bCs/>
                <w:szCs w:val="21"/>
              </w:rPr>
              <w:t>合计</w:t>
            </w:r>
          </w:p>
        </w:tc>
      </w:tr>
      <w:tr w:rsidR="00DC5EF7" w:rsidRPr="00E54740" w:rsidTr="00DC5EF7">
        <w:trPr>
          <w:trHeight w:val="234"/>
        </w:trPr>
        <w:tc>
          <w:tcPr>
            <w:tcW w:w="667" w:type="pct"/>
            <w:vMerge/>
          </w:tcPr>
          <w:p w:rsidR="00134AFC" w:rsidRPr="00E54740" w:rsidRDefault="00134AFC" w:rsidP="000D5705">
            <w:pPr>
              <w:jc w:val="right"/>
              <w:rPr>
                <w:szCs w:val="21"/>
              </w:rPr>
            </w:pPr>
          </w:p>
        </w:tc>
        <w:tc>
          <w:tcPr>
            <w:tcW w:w="1681" w:type="pct"/>
          </w:tcPr>
          <w:p w:rsidR="00134AFC" w:rsidRPr="00E54740" w:rsidRDefault="00134AFC" w:rsidP="000D5705">
            <w:pPr>
              <w:jc w:val="center"/>
              <w:rPr>
                <w:szCs w:val="21"/>
              </w:rPr>
            </w:pPr>
            <w:r w:rsidRPr="00E54740">
              <w:rPr>
                <w:rFonts w:ascii="Arial" w:hAnsi="Arial" w:cs="Arial" w:hint="eastAsia"/>
                <w:bCs/>
                <w:szCs w:val="21"/>
              </w:rPr>
              <w:t>债券投资</w:t>
            </w:r>
          </w:p>
        </w:tc>
        <w:tc>
          <w:tcPr>
            <w:tcW w:w="1680" w:type="pct"/>
          </w:tcPr>
          <w:p w:rsidR="00134AFC" w:rsidRPr="00E54740" w:rsidRDefault="00134AFC" w:rsidP="000D5705">
            <w:pPr>
              <w:jc w:val="right"/>
              <w:rPr>
                <w:szCs w:val="21"/>
              </w:rPr>
            </w:pPr>
            <w:r w:rsidRPr="00E54740">
              <w:rPr>
                <w:rFonts w:hint="eastAsia"/>
                <w:kern w:val="0"/>
                <w:szCs w:val="21"/>
              </w:rPr>
              <w:t>股票投资</w:t>
            </w:r>
          </w:p>
        </w:tc>
        <w:tc>
          <w:tcPr>
            <w:tcW w:w="972" w:type="pct"/>
            <w:vMerge/>
          </w:tcPr>
          <w:p w:rsidR="00134AFC" w:rsidRPr="00E54740" w:rsidRDefault="00134AFC" w:rsidP="000D5705">
            <w:pPr>
              <w:jc w:val="right"/>
              <w:rPr>
                <w:szCs w:val="21"/>
              </w:rPr>
            </w:pPr>
          </w:p>
        </w:tc>
      </w:tr>
      <w:tr w:rsidR="00DC5EF7" w:rsidRPr="00E54740" w:rsidTr="00DC5EF7">
        <w:trPr>
          <w:trHeight w:val="234"/>
        </w:trPr>
        <w:tc>
          <w:tcPr>
            <w:tcW w:w="667" w:type="pct"/>
            <w:vAlign w:val="center"/>
          </w:tcPr>
          <w:p w:rsidR="00134AFC" w:rsidRPr="00E54740" w:rsidRDefault="00134AFC" w:rsidP="000D5705">
            <w:pPr>
              <w:jc w:val="right"/>
              <w:rPr>
                <w:szCs w:val="21"/>
              </w:rPr>
            </w:pPr>
            <w:r w:rsidRPr="00E54740">
              <w:rPr>
                <w:rFonts w:cs="Arial" w:hint="eastAsia"/>
                <w:bCs/>
                <w:szCs w:val="21"/>
              </w:rPr>
              <w:t>期初余额</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8,001,663.77</w:t>
            </w:r>
          </w:p>
        </w:tc>
        <w:tc>
          <w:tcPr>
            <w:tcW w:w="972" w:type="pct"/>
            <w:vAlign w:val="center"/>
          </w:tcPr>
          <w:p w:rsidR="00134AFC" w:rsidRPr="00E54740" w:rsidRDefault="00134AFC" w:rsidP="000D5705">
            <w:pPr>
              <w:jc w:val="right"/>
              <w:rPr>
                <w:szCs w:val="21"/>
              </w:rPr>
            </w:pPr>
            <w:r w:rsidRPr="00E54740">
              <w:rPr>
                <w:kern w:val="0"/>
                <w:szCs w:val="21"/>
              </w:rPr>
              <w:t>8,001,663.77</w:t>
            </w:r>
          </w:p>
        </w:tc>
      </w:tr>
      <w:tr w:rsidR="00DC5EF7" w:rsidRPr="00E54740" w:rsidTr="00DC5EF7">
        <w:trPr>
          <w:trHeight w:val="234"/>
        </w:trPr>
        <w:tc>
          <w:tcPr>
            <w:tcW w:w="667" w:type="pct"/>
            <w:vAlign w:val="center"/>
          </w:tcPr>
          <w:p w:rsidR="00134AFC" w:rsidRPr="00E54740" w:rsidRDefault="00134AFC" w:rsidP="000D5705">
            <w:pPr>
              <w:jc w:val="right"/>
              <w:rPr>
                <w:szCs w:val="21"/>
              </w:rPr>
            </w:pPr>
            <w:r w:rsidRPr="00E54740">
              <w:rPr>
                <w:rFonts w:cs="Arial" w:hint="eastAsia"/>
                <w:bCs/>
                <w:szCs w:val="21"/>
              </w:rPr>
              <w:t>当期购买</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DC5EF7" w:rsidRPr="00E54740" w:rsidTr="00DC5EF7">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DC5EF7" w:rsidRPr="00E54740" w:rsidTr="00DC5EF7">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4,902,811.56</w:t>
            </w:r>
          </w:p>
        </w:tc>
        <w:tc>
          <w:tcPr>
            <w:tcW w:w="972" w:type="pct"/>
            <w:vAlign w:val="center"/>
          </w:tcPr>
          <w:p w:rsidR="00134AFC" w:rsidRPr="00E54740" w:rsidRDefault="00134AFC" w:rsidP="000D5705">
            <w:pPr>
              <w:jc w:val="right"/>
              <w:rPr>
                <w:szCs w:val="21"/>
              </w:rPr>
            </w:pPr>
            <w:r w:rsidRPr="00E54740">
              <w:rPr>
                <w:kern w:val="0"/>
                <w:szCs w:val="21"/>
              </w:rPr>
              <w:t>4,902,811.56</w:t>
            </w:r>
          </w:p>
        </w:tc>
      </w:tr>
      <w:tr w:rsidR="00DC5EF7" w:rsidRPr="00E54740" w:rsidTr="00DC5EF7">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14,065,073.37</w:t>
            </w:r>
          </w:p>
        </w:tc>
        <w:tc>
          <w:tcPr>
            <w:tcW w:w="972" w:type="pct"/>
            <w:vAlign w:val="center"/>
          </w:tcPr>
          <w:p w:rsidR="00134AFC" w:rsidRPr="00E54740" w:rsidRDefault="00134AFC" w:rsidP="000D5705">
            <w:pPr>
              <w:jc w:val="right"/>
              <w:rPr>
                <w:szCs w:val="21"/>
              </w:rPr>
            </w:pPr>
            <w:r w:rsidRPr="00E54740">
              <w:rPr>
                <w:kern w:val="0"/>
                <w:szCs w:val="21"/>
              </w:rPr>
              <w:t>14,065,073.37</w:t>
            </w:r>
          </w:p>
        </w:tc>
      </w:tr>
      <w:tr w:rsidR="00DC5EF7" w:rsidRPr="00E54740" w:rsidTr="00DC5EF7">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1,160,598.04</w:t>
            </w:r>
          </w:p>
        </w:tc>
        <w:tc>
          <w:tcPr>
            <w:tcW w:w="972" w:type="pct"/>
            <w:vAlign w:val="center"/>
          </w:tcPr>
          <w:p w:rsidR="00134AFC" w:rsidRPr="00E54740" w:rsidRDefault="00134AFC" w:rsidP="000D5705">
            <w:pPr>
              <w:jc w:val="right"/>
              <w:rPr>
                <w:szCs w:val="21"/>
              </w:rPr>
            </w:pPr>
            <w:r w:rsidRPr="00E54740">
              <w:rPr>
                <w:kern w:val="0"/>
                <w:szCs w:val="21"/>
              </w:rPr>
              <w:t>1,160,598.04</w:t>
            </w:r>
          </w:p>
        </w:tc>
      </w:tr>
      <w:tr w:rsidR="00DC5EF7" w:rsidRPr="00E54740" w:rsidTr="00DC5EF7">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1,160,598.04</w:t>
            </w:r>
          </w:p>
        </w:tc>
        <w:tc>
          <w:tcPr>
            <w:tcW w:w="972" w:type="pct"/>
            <w:vAlign w:val="center"/>
          </w:tcPr>
          <w:p w:rsidR="00134AFC" w:rsidRPr="00E54740" w:rsidRDefault="00134AFC" w:rsidP="000D5705">
            <w:pPr>
              <w:jc w:val="right"/>
              <w:rPr>
                <w:szCs w:val="21"/>
              </w:rPr>
            </w:pPr>
            <w:r w:rsidRPr="00E54740">
              <w:rPr>
                <w:kern w:val="0"/>
                <w:szCs w:val="21"/>
              </w:rPr>
              <w:t>1,160,598.04</w:t>
            </w:r>
          </w:p>
        </w:tc>
      </w:tr>
      <w:tr w:rsidR="00DC5EF7" w:rsidRPr="00E54740" w:rsidTr="00DC5EF7">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DC5EF7" w:rsidRPr="00E54740" w:rsidTr="00DC5EF7">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DC5EF7" w:rsidRPr="00E54740" w:rsidTr="00DC5EF7">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期末仍持有的第三层次</w:t>
            </w:r>
            <w:r w:rsidRPr="00E54740">
              <w:rPr>
                <w:rFonts w:cs="Arial" w:hint="eastAsia"/>
                <w:bCs/>
                <w:szCs w:val="21"/>
              </w:rPr>
              <w:lastRenderedPageBreak/>
              <w:t>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0D5705">
            <w:pPr>
              <w:jc w:val="right"/>
              <w:rPr>
                <w:szCs w:val="21"/>
              </w:rPr>
            </w:pPr>
            <w:r w:rsidRPr="00E54740">
              <w:rPr>
                <w:kern w:val="0"/>
                <w:szCs w:val="21"/>
              </w:rPr>
              <w:lastRenderedPageBreak/>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1D7C41" w:rsidRPr="00E54740" w:rsidTr="000D5705">
        <w:tc>
          <w:tcPr>
            <w:tcW w:w="668" w:type="pct"/>
            <w:vMerge w:val="restart"/>
          </w:tcPr>
          <w:p w:rsidR="00134AFC" w:rsidRPr="00E54740" w:rsidRDefault="00134AFC" w:rsidP="000D570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0D570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0D5705">
            <w:pPr>
              <w:jc w:val="center"/>
              <w:rPr>
                <w:bCs/>
                <w:szCs w:val="21"/>
              </w:rPr>
            </w:pPr>
            <w:r w:rsidRPr="00E54740">
              <w:rPr>
                <w:bCs/>
                <w:szCs w:val="21"/>
              </w:rPr>
              <w:t>2021</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2021</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0D5705">
        <w:trPr>
          <w:trHeight w:val="234"/>
        </w:trPr>
        <w:tc>
          <w:tcPr>
            <w:tcW w:w="668" w:type="pct"/>
            <w:vMerge/>
          </w:tcPr>
          <w:p w:rsidR="00134AFC" w:rsidRPr="00E54740" w:rsidRDefault="00134AFC" w:rsidP="000D5705">
            <w:pPr>
              <w:jc w:val="right"/>
              <w:rPr>
                <w:szCs w:val="21"/>
              </w:rPr>
            </w:pPr>
          </w:p>
        </w:tc>
        <w:tc>
          <w:tcPr>
            <w:tcW w:w="3360" w:type="pct"/>
            <w:gridSpan w:val="2"/>
          </w:tcPr>
          <w:p w:rsidR="00134AFC" w:rsidRPr="00E54740" w:rsidRDefault="00134AFC" w:rsidP="000D570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0D5705">
            <w:pPr>
              <w:jc w:val="center"/>
              <w:rPr>
                <w:szCs w:val="21"/>
              </w:rPr>
            </w:pPr>
            <w:r w:rsidRPr="00E54740">
              <w:rPr>
                <w:rFonts w:ascii="Arial" w:hAnsi="Arial" w:cs="Arial" w:hint="eastAsia"/>
                <w:bCs/>
                <w:szCs w:val="21"/>
              </w:rPr>
              <w:t>合计</w:t>
            </w:r>
          </w:p>
        </w:tc>
      </w:tr>
      <w:tr w:rsidR="00DC5EF7" w:rsidRPr="00E54740" w:rsidTr="00DC5EF7">
        <w:trPr>
          <w:trHeight w:val="234"/>
        </w:trPr>
        <w:tc>
          <w:tcPr>
            <w:tcW w:w="668" w:type="pct"/>
            <w:vMerge/>
          </w:tcPr>
          <w:p w:rsidR="00134AFC" w:rsidRPr="00E54740" w:rsidRDefault="00134AFC" w:rsidP="000D5705">
            <w:pPr>
              <w:jc w:val="right"/>
              <w:rPr>
                <w:szCs w:val="21"/>
              </w:rPr>
            </w:pPr>
          </w:p>
        </w:tc>
        <w:tc>
          <w:tcPr>
            <w:tcW w:w="1680" w:type="pct"/>
          </w:tcPr>
          <w:p w:rsidR="00134AFC" w:rsidRPr="00E54740" w:rsidRDefault="00134AFC" w:rsidP="000D5705">
            <w:pPr>
              <w:jc w:val="center"/>
              <w:rPr>
                <w:szCs w:val="21"/>
              </w:rPr>
            </w:pPr>
            <w:r w:rsidRPr="00E54740">
              <w:rPr>
                <w:rFonts w:ascii="Arial" w:hAnsi="Arial" w:cs="Arial" w:hint="eastAsia"/>
                <w:bCs/>
                <w:szCs w:val="21"/>
              </w:rPr>
              <w:t>债券投资</w:t>
            </w:r>
          </w:p>
        </w:tc>
        <w:tc>
          <w:tcPr>
            <w:tcW w:w="1680" w:type="pct"/>
          </w:tcPr>
          <w:p w:rsidR="00134AFC" w:rsidRPr="00E54740" w:rsidRDefault="00134AFC" w:rsidP="000D5705">
            <w:pPr>
              <w:jc w:val="right"/>
              <w:rPr>
                <w:szCs w:val="21"/>
              </w:rPr>
            </w:pPr>
            <w:r w:rsidRPr="00E54740">
              <w:rPr>
                <w:kern w:val="0"/>
                <w:szCs w:val="21"/>
              </w:rPr>
              <w:t>股票投资</w:t>
            </w:r>
          </w:p>
        </w:tc>
        <w:tc>
          <w:tcPr>
            <w:tcW w:w="972" w:type="pct"/>
            <w:vMerge/>
          </w:tcPr>
          <w:p w:rsidR="00134AFC" w:rsidRPr="00E54740" w:rsidRDefault="00134AFC" w:rsidP="000D5705">
            <w:pPr>
              <w:jc w:val="right"/>
              <w:rPr>
                <w:szCs w:val="21"/>
              </w:rPr>
            </w:pPr>
          </w:p>
        </w:tc>
      </w:tr>
      <w:tr w:rsidR="00DC5EF7" w:rsidRPr="00E54740" w:rsidTr="00DC5EF7">
        <w:trPr>
          <w:trHeight w:val="234"/>
        </w:trPr>
        <w:tc>
          <w:tcPr>
            <w:tcW w:w="668" w:type="pct"/>
            <w:vAlign w:val="center"/>
          </w:tcPr>
          <w:p w:rsidR="00134AFC" w:rsidRPr="00E54740" w:rsidRDefault="00134AFC" w:rsidP="000D5705">
            <w:pPr>
              <w:jc w:val="right"/>
              <w:rPr>
                <w:szCs w:val="21"/>
              </w:rPr>
            </w:pPr>
            <w:r w:rsidRPr="00E54740">
              <w:rPr>
                <w:rFonts w:cs="Arial" w:hint="eastAsia"/>
                <w:bCs/>
                <w:szCs w:val="21"/>
              </w:rPr>
              <w:t>期初余额</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DC5EF7" w:rsidRPr="00E54740" w:rsidTr="00DC5EF7">
        <w:trPr>
          <w:trHeight w:val="234"/>
        </w:trPr>
        <w:tc>
          <w:tcPr>
            <w:tcW w:w="668" w:type="pct"/>
            <w:vAlign w:val="center"/>
          </w:tcPr>
          <w:p w:rsidR="00134AFC" w:rsidRPr="00E54740" w:rsidRDefault="00134AFC" w:rsidP="000D5705">
            <w:pPr>
              <w:jc w:val="right"/>
              <w:rPr>
                <w:szCs w:val="21"/>
              </w:rPr>
            </w:pPr>
            <w:r w:rsidRPr="00E54740">
              <w:rPr>
                <w:rFonts w:cs="Arial" w:hint="eastAsia"/>
                <w:bCs/>
                <w:szCs w:val="21"/>
              </w:rPr>
              <w:t>当期购买</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5,584,864.90</w:t>
            </w:r>
          </w:p>
        </w:tc>
        <w:tc>
          <w:tcPr>
            <w:tcW w:w="972" w:type="pct"/>
            <w:vAlign w:val="center"/>
          </w:tcPr>
          <w:p w:rsidR="00134AFC" w:rsidRPr="00E54740" w:rsidRDefault="00134AFC" w:rsidP="000D5705">
            <w:pPr>
              <w:jc w:val="right"/>
              <w:rPr>
                <w:szCs w:val="21"/>
              </w:rPr>
            </w:pPr>
            <w:r w:rsidRPr="00E54740">
              <w:rPr>
                <w:kern w:val="0"/>
                <w:szCs w:val="21"/>
              </w:rPr>
              <w:t>5,584,864.90</w:t>
            </w:r>
          </w:p>
        </w:tc>
      </w:tr>
      <w:tr w:rsidR="00DC5EF7" w:rsidRPr="00E54740" w:rsidTr="00DC5EF7">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DC5EF7" w:rsidRPr="00E54740" w:rsidTr="00DC5EF7">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DC5EF7" w:rsidRPr="00E54740" w:rsidTr="00DC5EF7">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DC5EF7" w:rsidRPr="00E54740" w:rsidTr="00DC5EF7">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2,416,798.87</w:t>
            </w:r>
          </w:p>
        </w:tc>
        <w:tc>
          <w:tcPr>
            <w:tcW w:w="972" w:type="pct"/>
            <w:vAlign w:val="center"/>
          </w:tcPr>
          <w:p w:rsidR="00134AFC" w:rsidRPr="00E54740" w:rsidRDefault="00134AFC" w:rsidP="000D5705">
            <w:pPr>
              <w:jc w:val="right"/>
              <w:rPr>
                <w:szCs w:val="21"/>
              </w:rPr>
            </w:pPr>
            <w:r w:rsidRPr="00E54740">
              <w:rPr>
                <w:kern w:val="0"/>
                <w:szCs w:val="21"/>
              </w:rPr>
              <w:t>2,416,798.87</w:t>
            </w:r>
          </w:p>
        </w:tc>
      </w:tr>
      <w:tr w:rsidR="00DC5EF7" w:rsidRPr="00E54740" w:rsidTr="00DC5EF7">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2,416,798.87</w:t>
            </w:r>
          </w:p>
        </w:tc>
        <w:tc>
          <w:tcPr>
            <w:tcW w:w="972" w:type="pct"/>
            <w:vAlign w:val="center"/>
          </w:tcPr>
          <w:p w:rsidR="00134AFC" w:rsidRPr="00E54740" w:rsidRDefault="00134AFC" w:rsidP="000D5705">
            <w:pPr>
              <w:jc w:val="right"/>
              <w:rPr>
                <w:szCs w:val="21"/>
              </w:rPr>
            </w:pPr>
            <w:r w:rsidRPr="00E54740">
              <w:rPr>
                <w:kern w:val="0"/>
                <w:szCs w:val="21"/>
              </w:rPr>
              <w:t>2,416,798.87</w:t>
            </w:r>
          </w:p>
        </w:tc>
      </w:tr>
      <w:tr w:rsidR="00DC5EF7" w:rsidRPr="00E54740" w:rsidTr="00DC5EF7">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DC5EF7" w:rsidRPr="00E54740" w:rsidTr="00DC5EF7">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8,001,663.77</w:t>
            </w:r>
          </w:p>
        </w:tc>
        <w:tc>
          <w:tcPr>
            <w:tcW w:w="972" w:type="pct"/>
            <w:vAlign w:val="center"/>
          </w:tcPr>
          <w:p w:rsidR="00134AFC" w:rsidRPr="00E54740" w:rsidRDefault="00134AFC" w:rsidP="000D5705">
            <w:pPr>
              <w:jc w:val="right"/>
              <w:rPr>
                <w:szCs w:val="21"/>
              </w:rPr>
            </w:pPr>
            <w:r w:rsidRPr="00E54740">
              <w:rPr>
                <w:kern w:val="0"/>
                <w:szCs w:val="21"/>
              </w:rPr>
              <w:t>8,001,663.77</w:t>
            </w:r>
          </w:p>
        </w:tc>
      </w:tr>
      <w:tr w:rsidR="00DC5EF7" w:rsidRPr="00E54740" w:rsidTr="00DC5EF7">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w:t>
            </w:r>
            <w:r w:rsidRPr="00E54740">
              <w:rPr>
                <w:rFonts w:cs="Arial" w:hint="eastAsia"/>
                <w:bCs/>
                <w:szCs w:val="21"/>
              </w:rPr>
              <w:lastRenderedPageBreak/>
              <w:t>变动损益</w:t>
            </w:r>
          </w:p>
        </w:tc>
        <w:tc>
          <w:tcPr>
            <w:tcW w:w="1680" w:type="pct"/>
            <w:vAlign w:val="center"/>
          </w:tcPr>
          <w:p w:rsidR="00134AFC" w:rsidRPr="00E54740" w:rsidRDefault="00134AFC" w:rsidP="000D5705">
            <w:pPr>
              <w:jc w:val="right"/>
              <w:rPr>
                <w:szCs w:val="21"/>
              </w:rPr>
            </w:pPr>
            <w:r w:rsidRPr="00E54740">
              <w:rPr>
                <w:kern w:val="0"/>
                <w:szCs w:val="21"/>
              </w:rPr>
              <w:lastRenderedPageBreak/>
              <w:t>-</w:t>
            </w:r>
          </w:p>
        </w:tc>
        <w:tc>
          <w:tcPr>
            <w:tcW w:w="1680" w:type="pct"/>
            <w:vAlign w:val="center"/>
          </w:tcPr>
          <w:p w:rsidR="00134AFC" w:rsidRPr="00E54740" w:rsidRDefault="00134AFC" w:rsidP="000D5705">
            <w:pPr>
              <w:jc w:val="right"/>
              <w:rPr>
                <w:szCs w:val="21"/>
              </w:rPr>
            </w:pPr>
            <w:r w:rsidRPr="00E54740">
              <w:rPr>
                <w:kern w:val="0"/>
                <w:szCs w:val="21"/>
              </w:rPr>
              <w:t>2,416,798.87</w:t>
            </w:r>
          </w:p>
        </w:tc>
        <w:tc>
          <w:tcPr>
            <w:tcW w:w="972" w:type="pct"/>
            <w:vAlign w:val="center"/>
          </w:tcPr>
          <w:p w:rsidR="00134AFC" w:rsidRPr="00E54740" w:rsidRDefault="00134AFC" w:rsidP="000D5705">
            <w:pPr>
              <w:jc w:val="right"/>
              <w:rPr>
                <w:szCs w:val="21"/>
              </w:rPr>
            </w:pPr>
            <w:r w:rsidRPr="00E54740">
              <w:rPr>
                <w:kern w:val="0"/>
                <w:szCs w:val="21"/>
              </w:rPr>
              <w:t>2,416,798.87</w:t>
            </w:r>
          </w:p>
        </w:tc>
      </w:tr>
    </w:tbl>
    <w:p w:rsidR="0047631D" w:rsidRDefault="00C2581A">
      <w:pPr>
        <w:autoSpaceDE w:val="0"/>
        <w:autoSpaceDN w:val="0"/>
        <w:adjustRightInd w:val="0"/>
        <w:ind w:firstLineChars="200" w:firstLine="420"/>
        <w:rPr>
          <w:kern w:val="0"/>
          <w:szCs w:val="21"/>
        </w:rPr>
      </w:pPr>
      <w:r>
        <w:rPr>
          <w:kern w:val="0"/>
          <w:szCs w:val="21"/>
        </w:rPr>
        <w:t>注：于</w:t>
      </w:r>
      <w:r>
        <w:rPr>
          <w:kern w:val="0"/>
          <w:szCs w:val="21"/>
        </w:rPr>
        <w:t>2022</w:t>
      </w:r>
      <w:r>
        <w:rPr>
          <w:kern w:val="0"/>
          <w:szCs w:val="21"/>
        </w:rPr>
        <w:t>年度，本基金从第三层次转出的交易性金融资产均为限售期结束可正常交易的股票投资。</w:t>
      </w:r>
    </w:p>
    <w:p w:rsidR="0047631D" w:rsidRDefault="0047631D">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1389"/>
        <w:gridCol w:w="1140"/>
        <w:gridCol w:w="2250"/>
        <w:gridCol w:w="1686"/>
        <w:gridCol w:w="860"/>
      </w:tblGrid>
      <w:tr w:rsidR="001D7C41" w:rsidRPr="00E54740" w:rsidTr="00E1027D">
        <w:trPr>
          <w:trHeight w:val="285"/>
        </w:trPr>
        <w:tc>
          <w:tcPr>
            <w:tcW w:w="1473" w:type="dxa"/>
            <w:vMerge w:val="restart"/>
            <w:shd w:val="clear" w:color="000000" w:fill="FFFFFF"/>
            <w:vAlign w:val="center"/>
          </w:tcPr>
          <w:p w:rsidR="006B52D1" w:rsidRPr="00E54740" w:rsidRDefault="006B52D1" w:rsidP="00E1027D">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vMerge w:val="restart"/>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vMerge w:val="restart"/>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3"/>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E1027D">
        <w:trPr>
          <w:trHeight w:val="855"/>
        </w:trPr>
        <w:tc>
          <w:tcPr>
            <w:tcW w:w="1473" w:type="dxa"/>
            <w:vMerge/>
            <w:shd w:val="clear" w:color="auto" w:fill="auto"/>
            <w:vAlign w:val="center"/>
          </w:tcPr>
          <w:p w:rsidR="006B52D1" w:rsidRPr="00E54740" w:rsidRDefault="006B52D1" w:rsidP="00E1027D">
            <w:pPr>
              <w:spacing w:line="360" w:lineRule="auto"/>
              <w:jc w:val="left"/>
              <w:rPr>
                <w:rFonts w:ascii="Arial" w:hAnsi="Arial" w:cs="Arial"/>
                <w:bCs/>
                <w:szCs w:val="21"/>
              </w:rPr>
            </w:pPr>
          </w:p>
        </w:tc>
        <w:tc>
          <w:tcPr>
            <w:tcW w:w="1505" w:type="dxa"/>
            <w:vMerge/>
            <w:shd w:val="clear" w:color="auto" w:fill="auto"/>
            <w:vAlign w:val="center"/>
          </w:tcPr>
          <w:p w:rsidR="006B52D1" w:rsidRPr="00E54740" w:rsidRDefault="006B52D1" w:rsidP="00E1027D">
            <w:pPr>
              <w:widowControl/>
              <w:spacing w:line="360" w:lineRule="auto"/>
              <w:jc w:val="left"/>
              <w:rPr>
                <w:rFonts w:ascii="宋体" w:hAnsi="宋体" w:cs="宋体"/>
                <w:kern w:val="0"/>
                <w:szCs w:val="21"/>
              </w:rPr>
            </w:pPr>
          </w:p>
        </w:tc>
        <w:tc>
          <w:tcPr>
            <w:tcW w:w="1497" w:type="dxa"/>
            <w:vMerge/>
            <w:shd w:val="clear" w:color="auto" w:fill="auto"/>
            <w:vAlign w:val="center"/>
          </w:tcPr>
          <w:p w:rsidR="006B52D1" w:rsidRPr="00E54740" w:rsidRDefault="006B52D1" w:rsidP="00E1027D">
            <w:pPr>
              <w:widowControl/>
              <w:spacing w:line="360" w:lineRule="auto"/>
              <w:jc w:val="left"/>
              <w:rPr>
                <w:rFonts w:ascii="宋体" w:hAnsi="宋体" w:cs="宋体"/>
                <w:kern w:val="0"/>
                <w:szCs w:val="21"/>
              </w:rPr>
            </w:pPr>
          </w:p>
        </w:tc>
        <w:tc>
          <w:tcPr>
            <w:tcW w:w="1587" w:type="dxa"/>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47631D">
        <w:tc>
          <w:tcPr>
            <w:tcW w:w="0" w:type="auto"/>
            <w:vAlign w:val="center"/>
          </w:tcPr>
          <w:p w:rsidR="0047631D" w:rsidRDefault="00C2581A">
            <w:pPr>
              <w:jc w:val="left"/>
            </w:pPr>
            <w:r>
              <w:rPr>
                <w:rFonts w:eastAsiaTheme="minorEastAsia"/>
                <w:szCs w:val="21"/>
              </w:rPr>
              <w:t>证券交易所上市但尚在限售期内的股票投资</w:t>
            </w:r>
          </w:p>
        </w:tc>
        <w:tc>
          <w:tcPr>
            <w:tcW w:w="0" w:type="auto"/>
            <w:vAlign w:val="center"/>
          </w:tcPr>
          <w:p w:rsidR="0047631D" w:rsidRDefault="00C2581A">
            <w:pPr>
              <w:jc w:val="right"/>
            </w:pPr>
            <w:r>
              <w:rPr>
                <w:rFonts w:eastAsiaTheme="minorEastAsia"/>
                <w:szCs w:val="21"/>
              </w:rPr>
              <w:t>8,001,663.77</w:t>
            </w:r>
          </w:p>
        </w:tc>
        <w:tc>
          <w:tcPr>
            <w:tcW w:w="0" w:type="auto"/>
            <w:vAlign w:val="center"/>
          </w:tcPr>
          <w:p w:rsidR="0047631D" w:rsidRDefault="00C2581A">
            <w:pPr>
              <w:jc w:val="right"/>
            </w:pPr>
            <w:r>
              <w:rPr>
                <w:rFonts w:eastAsiaTheme="minorEastAsia"/>
                <w:szCs w:val="21"/>
              </w:rPr>
              <w:t>平均价格亚式期权模型</w:t>
            </w:r>
          </w:p>
        </w:tc>
        <w:tc>
          <w:tcPr>
            <w:tcW w:w="0" w:type="auto"/>
            <w:vAlign w:val="center"/>
          </w:tcPr>
          <w:p w:rsidR="0047631D" w:rsidRDefault="00C2581A">
            <w:pPr>
              <w:jc w:val="center"/>
            </w:pPr>
            <w:r>
              <w:rPr>
                <w:rFonts w:eastAsiaTheme="minorEastAsia"/>
                <w:szCs w:val="21"/>
              </w:rPr>
              <w:t>该流通受限股票在剩余限售期内的股价预期年化波动率</w:t>
            </w:r>
          </w:p>
        </w:tc>
        <w:tc>
          <w:tcPr>
            <w:tcW w:w="0" w:type="auto"/>
            <w:vAlign w:val="center"/>
          </w:tcPr>
          <w:p w:rsidR="0047631D" w:rsidRDefault="00DF6876" w:rsidP="000F1F0C">
            <w:pPr>
              <w:jc w:val="right"/>
            </w:pPr>
            <w:r w:rsidRPr="000F1F0C">
              <w:rPr>
                <w:rFonts w:eastAsiaTheme="minorEastAsia"/>
                <w:szCs w:val="21"/>
              </w:rPr>
              <w:t>31.38%-195.47%</w:t>
            </w:r>
          </w:p>
        </w:tc>
        <w:tc>
          <w:tcPr>
            <w:tcW w:w="0" w:type="auto"/>
            <w:vAlign w:val="center"/>
          </w:tcPr>
          <w:p w:rsidR="0047631D" w:rsidRDefault="00C2581A">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(2021</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7"/>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28" w:name="_Toc225498272"/>
      <w:bookmarkStart w:id="129" w:name="_Toc361324877"/>
      <w:bookmarkStart w:id="130" w:name="_Toc131011614"/>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28"/>
      <w:bookmarkEnd w:id="129"/>
      <w:bookmarkEnd w:id="130"/>
    </w:p>
    <w:p w:rsidR="001A59F9" w:rsidRPr="00E54740" w:rsidRDefault="001A59F9" w:rsidP="005A7FD8">
      <w:pPr>
        <w:pStyle w:val="20"/>
        <w:spacing w:before="0" w:after="0"/>
        <w:rPr>
          <w:rFonts w:ascii="Times New Roman" w:eastAsiaTheme="minorEastAsia" w:hAnsi="Times New Roman"/>
          <w:kern w:val="0"/>
          <w:sz w:val="21"/>
          <w:szCs w:val="21"/>
        </w:rPr>
      </w:pPr>
      <w:bookmarkStart w:id="131" w:name="_Toc225498273"/>
      <w:bookmarkStart w:id="132" w:name="_Toc361324878"/>
      <w:bookmarkStart w:id="133" w:name="_Toc13101161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1"/>
      <w:bookmarkEnd w:id="132"/>
      <w:bookmarkEnd w:id="133"/>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178,713,712.72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81.75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178,713,712.72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81.75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39,703,466.52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18.16</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199,490.63</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0.09</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218,616,669.87</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4" w:name="_Toc225498274"/>
      <w:bookmarkStart w:id="135" w:name="_Toc361324879"/>
      <w:bookmarkStart w:id="136" w:name="_Toc131011616"/>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4"/>
      <w:bookmarkEnd w:id="135"/>
      <w:bookmarkEnd w:id="136"/>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5,628,744.00</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2.59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4,467,540.00</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2.05</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143,185,848.22</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65.80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19,735,826.12</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9.07</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82,553.38</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5,613,201.00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2.58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178,713,712.72</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82.12</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361324881"/>
      <w:bookmarkStart w:id="138" w:name="_Toc13101161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7"/>
      <w:bookmarkEnd w:id="138"/>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47631D">
        <w:tc>
          <w:tcPr>
            <w:tcW w:w="817" w:type="dxa"/>
            <w:vAlign w:val="center"/>
          </w:tcPr>
          <w:p w:rsidR="0047631D" w:rsidRDefault="00C2581A">
            <w:pPr>
              <w:jc w:val="center"/>
            </w:pPr>
            <w:r>
              <w:rPr>
                <w:rFonts w:eastAsiaTheme="minorEastAsia"/>
                <w:szCs w:val="21"/>
              </w:rPr>
              <w:t>1</w:t>
            </w:r>
          </w:p>
        </w:tc>
        <w:tc>
          <w:tcPr>
            <w:tcW w:w="1276" w:type="dxa"/>
            <w:vAlign w:val="center"/>
          </w:tcPr>
          <w:p w:rsidR="0047631D" w:rsidRDefault="00C2581A">
            <w:pPr>
              <w:jc w:val="center"/>
            </w:pPr>
            <w:r>
              <w:rPr>
                <w:rFonts w:eastAsiaTheme="minorEastAsia"/>
                <w:szCs w:val="21"/>
              </w:rPr>
              <w:t>600519</w:t>
            </w:r>
          </w:p>
        </w:tc>
        <w:tc>
          <w:tcPr>
            <w:tcW w:w="1701" w:type="dxa"/>
            <w:vAlign w:val="center"/>
          </w:tcPr>
          <w:p w:rsidR="0047631D" w:rsidRDefault="00C2581A">
            <w:pPr>
              <w:jc w:val="center"/>
            </w:pPr>
            <w:r>
              <w:rPr>
                <w:rFonts w:eastAsiaTheme="minorEastAsia"/>
                <w:szCs w:val="21"/>
              </w:rPr>
              <w:t>贵州茅台</w:t>
            </w:r>
          </w:p>
        </w:tc>
        <w:tc>
          <w:tcPr>
            <w:tcW w:w="1559" w:type="dxa"/>
            <w:vAlign w:val="center"/>
          </w:tcPr>
          <w:p w:rsidR="0047631D" w:rsidRDefault="00C2581A">
            <w:pPr>
              <w:jc w:val="right"/>
            </w:pPr>
            <w:r>
              <w:rPr>
                <w:rFonts w:eastAsiaTheme="minorEastAsia"/>
                <w:szCs w:val="21"/>
              </w:rPr>
              <w:t>7,521</w:t>
            </w:r>
          </w:p>
        </w:tc>
        <w:tc>
          <w:tcPr>
            <w:tcW w:w="1932" w:type="dxa"/>
            <w:vAlign w:val="center"/>
          </w:tcPr>
          <w:p w:rsidR="0047631D" w:rsidRDefault="00C2581A">
            <w:pPr>
              <w:jc w:val="right"/>
            </w:pPr>
            <w:r>
              <w:rPr>
                <w:rFonts w:eastAsiaTheme="minorEastAsia"/>
                <w:szCs w:val="21"/>
              </w:rPr>
              <w:t>12,988,767.00</w:t>
            </w:r>
          </w:p>
        </w:tc>
        <w:tc>
          <w:tcPr>
            <w:tcW w:w="1612" w:type="dxa"/>
            <w:vAlign w:val="center"/>
          </w:tcPr>
          <w:p w:rsidR="0047631D" w:rsidRDefault="00C2581A">
            <w:pPr>
              <w:jc w:val="right"/>
            </w:pPr>
            <w:r>
              <w:rPr>
                <w:rFonts w:eastAsiaTheme="minorEastAsia"/>
                <w:szCs w:val="21"/>
              </w:rPr>
              <w:t>5.97</w:t>
            </w:r>
          </w:p>
        </w:tc>
      </w:tr>
      <w:tr w:rsidR="0047631D">
        <w:tc>
          <w:tcPr>
            <w:tcW w:w="817" w:type="dxa"/>
            <w:vAlign w:val="center"/>
          </w:tcPr>
          <w:p w:rsidR="0047631D" w:rsidRDefault="00C2581A">
            <w:pPr>
              <w:jc w:val="center"/>
            </w:pPr>
            <w:r>
              <w:rPr>
                <w:rFonts w:eastAsiaTheme="minorEastAsia"/>
                <w:szCs w:val="21"/>
              </w:rPr>
              <w:t>2</w:t>
            </w:r>
          </w:p>
        </w:tc>
        <w:tc>
          <w:tcPr>
            <w:tcW w:w="1276" w:type="dxa"/>
            <w:vAlign w:val="center"/>
          </w:tcPr>
          <w:p w:rsidR="0047631D" w:rsidRDefault="00C2581A">
            <w:pPr>
              <w:jc w:val="center"/>
            </w:pPr>
            <w:r>
              <w:rPr>
                <w:rFonts w:eastAsiaTheme="minorEastAsia"/>
                <w:szCs w:val="21"/>
              </w:rPr>
              <w:t>002180</w:t>
            </w:r>
          </w:p>
        </w:tc>
        <w:tc>
          <w:tcPr>
            <w:tcW w:w="1701" w:type="dxa"/>
            <w:vAlign w:val="center"/>
          </w:tcPr>
          <w:p w:rsidR="0047631D" w:rsidRDefault="00C2581A">
            <w:pPr>
              <w:jc w:val="center"/>
            </w:pPr>
            <w:r>
              <w:rPr>
                <w:rFonts w:eastAsiaTheme="minorEastAsia"/>
                <w:szCs w:val="21"/>
              </w:rPr>
              <w:t>纳思达</w:t>
            </w:r>
          </w:p>
        </w:tc>
        <w:tc>
          <w:tcPr>
            <w:tcW w:w="1559" w:type="dxa"/>
            <w:vAlign w:val="center"/>
          </w:tcPr>
          <w:p w:rsidR="0047631D" w:rsidRDefault="00C2581A">
            <w:pPr>
              <w:jc w:val="right"/>
            </w:pPr>
            <w:r>
              <w:rPr>
                <w:rFonts w:eastAsiaTheme="minorEastAsia"/>
                <w:szCs w:val="21"/>
              </w:rPr>
              <w:t>172,299</w:t>
            </w:r>
          </w:p>
        </w:tc>
        <w:tc>
          <w:tcPr>
            <w:tcW w:w="1932" w:type="dxa"/>
            <w:vAlign w:val="center"/>
          </w:tcPr>
          <w:p w:rsidR="0047631D" w:rsidRDefault="00C2581A">
            <w:pPr>
              <w:jc w:val="right"/>
            </w:pPr>
            <w:r>
              <w:rPr>
                <w:rFonts w:eastAsiaTheme="minorEastAsia"/>
                <w:szCs w:val="21"/>
              </w:rPr>
              <w:t>8,940,595.11</w:t>
            </w:r>
          </w:p>
        </w:tc>
        <w:tc>
          <w:tcPr>
            <w:tcW w:w="1612" w:type="dxa"/>
            <w:vAlign w:val="center"/>
          </w:tcPr>
          <w:p w:rsidR="0047631D" w:rsidRDefault="00C2581A">
            <w:pPr>
              <w:jc w:val="right"/>
            </w:pPr>
            <w:r>
              <w:rPr>
                <w:rFonts w:eastAsiaTheme="minorEastAsia"/>
                <w:szCs w:val="21"/>
              </w:rPr>
              <w:t>4.11</w:t>
            </w:r>
          </w:p>
        </w:tc>
      </w:tr>
      <w:tr w:rsidR="0047631D">
        <w:tc>
          <w:tcPr>
            <w:tcW w:w="817" w:type="dxa"/>
            <w:vAlign w:val="center"/>
          </w:tcPr>
          <w:p w:rsidR="0047631D" w:rsidRDefault="00C2581A">
            <w:pPr>
              <w:jc w:val="center"/>
            </w:pPr>
            <w:r>
              <w:rPr>
                <w:rFonts w:eastAsiaTheme="minorEastAsia"/>
                <w:szCs w:val="21"/>
              </w:rPr>
              <w:t>3</w:t>
            </w:r>
          </w:p>
        </w:tc>
        <w:tc>
          <w:tcPr>
            <w:tcW w:w="1276" w:type="dxa"/>
            <w:vAlign w:val="center"/>
          </w:tcPr>
          <w:p w:rsidR="0047631D" w:rsidRDefault="00C2581A">
            <w:pPr>
              <w:jc w:val="center"/>
            </w:pPr>
            <w:r>
              <w:rPr>
                <w:rFonts w:eastAsiaTheme="minorEastAsia"/>
                <w:szCs w:val="21"/>
              </w:rPr>
              <w:t>603345</w:t>
            </w:r>
          </w:p>
        </w:tc>
        <w:tc>
          <w:tcPr>
            <w:tcW w:w="1701" w:type="dxa"/>
            <w:vAlign w:val="center"/>
          </w:tcPr>
          <w:p w:rsidR="0047631D" w:rsidRDefault="00C2581A">
            <w:pPr>
              <w:jc w:val="center"/>
            </w:pPr>
            <w:r>
              <w:rPr>
                <w:rFonts w:eastAsiaTheme="minorEastAsia"/>
                <w:szCs w:val="21"/>
              </w:rPr>
              <w:t>安井食品</w:t>
            </w:r>
          </w:p>
        </w:tc>
        <w:tc>
          <w:tcPr>
            <w:tcW w:w="1559" w:type="dxa"/>
            <w:vAlign w:val="center"/>
          </w:tcPr>
          <w:p w:rsidR="0047631D" w:rsidRDefault="00C2581A">
            <w:pPr>
              <w:jc w:val="right"/>
            </w:pPr>
            <w:r>
              <w:rPr>
                <w:rFonts w:eastAsiaTheme="minorEastAsia"/>
                <w:szCs w:val="21"/>
              </w:rPr>
              <w:t>47,100</w:t>
            </w:r>
          </w:p>
        </w:tc>
        <w:tc>
          <w:tcPr>
            <w:tcW w:w="1932" w:type="dxa"/>
            <w:vAlign w:val="center"/>
          </w:tcPr>
          <w:p w:rsidR="0047631D" w:rsidRDefault="00C2581A">
            <w:pPr>
              <w:jc w:val="right"/>
            </w:pPr>
            <w:r>
              <w:rPr>
                <w:rFonts w:eastAsiaTheme="minorEastAsia"/>
                <w:szCs w:val="21"/>
              </w:rPr>
              <w:t>7,624,548.00</w:t>
            </w:r>
          </w:p>
        </w:tc>
        <w:tc>
          <w:tcPr>
            <w:tcW w:w="1612" w:type="dxa"/>
            <w:vAlign w:val="center"/>
          </w:tcPr>
          <w:p w:rsidR="0047631D" w:rsidRDefault="00C2581A">
            <w:pPr>
              <w:jc w:val="right"/>
            </w:pPr>
            <w:r>
              <w:rPr>
                <w:rFonts w:eastAsiaTheme="minorEastAsia"/>
                <w:szCs w:val="21"/>
              </w:rPr>
              <w:t>3.50</w:t>
            </w:r>
          </w:p>
        </w:tc>
      </w:tr>
      <w:tr w:rsidR="0047631D">
        <w:tc>
          <w:tcPr>
            <w:tcW w:w="817" w:type="dxa"/>
            <w:vAlign w:val="center"/>
          </w:tcPr>
          <w:p w:rsidR="0047631D" w:rsidRDefault="00C2581A">
            <w:pPr>
              <w:jc w:val="center"/>
            </w:pPr>
            <w:r>
              <w:rPr>
                <w:rFonts w:eastAsiaTheme="minorEastAsia"/>
                <w:szCs w:val="21"/>
              </w:rPr>
              <w:t>4</w:t>
            </w:r>
          </w:p>
        </w:tc>
        <w:tc>
          <w:tcPr>
            <w:tcW w:w="1276" w:type="dxa"/>
            <w:vAlign w:val="center"/>
          </w:tcPr>
          <w:p w:rsidR="0047631D" w:rsidRDefault="00C2581A">
            <w:pPr>
              <w:jc w:val="center"/>
            </w:pPr>
            <w:r>
              <w:rPr>
                <w:rFonts w:eastAsiaTheme="minorEastAsia"/>
                <w:szCs w:val="21"/>
              </w:rPr>
              <w:t>000915</w:t>
            </w:r>
          </w:p>
        </w:tc>
        <w:tc>
          <w:tcPr>
            <w:tcW w:w="1701" w:type="dxa"/>
            <w:vAlign w:val="center"/>
          </w:tcPr>
          <w:p w:rsidR="0047631D" w:rsidRDefault="00C2581A">
            <w:pPr>
              <w:jc w:val="center"/>
            </w:pPr>
            <w:r>
              <w:rPr>
                <w:rFonts w:eastAsiaTheme="minorEastAsia"/>
                <w:szCs w:val="21"/>
              </w:rPr>
              <w:t>华特达因</w:t>
            </w:r>
          </w:p>
        </w:tc>
        <w:tc>
          <w:tcPr>
            <w:tcW w:w="1559" w:type="dxa"/>
            <w:vAlign w:val="center"/>
          </w:tcPr>
          <w:p w:rsidR="0047631D" w:rsidRDefault="00C2581A">
            <w:pPr>
              <w:jc w:val="right"/>
            </w:pPr>
            <w:r>
              <w:rPr>
                <w:rFonts w:eastAsiaTheme="minorEastAsia"/>
                <w:szCs w:val="21"/>
              </w:rPr>
              <w:t>163,300</w:t>
            </w:r>
          </w:p>
        </w:tc>
        <w:tc>
          <w:tcPr>
            <w:tcW w:w="1932" w:type="dxa"/>
            <w:vAlign w:val="center"/>
          </w:tcPr>
          <w:p w:rsidR="0047631D" w:rsidRDefault="00C2581A">
            <w:pPr>
              <w:jc w:val="right"/>
            </w:pPr>
            <w:r>
              <w:rPr>
                <w:rFonts w:eastAsiaTheme="minorEastAsia"/>
                <w:szCs w:val="21"/>
              </w:rPr>
              <w:t>7,430,150.00</w:t>
            </w:r>
          </w:p>
        </w:tc>
        <w:tc>
          <w:tcPr>
            <w:tcW w:w="1612" w:type="dxa"/>
            <w:vAlign w:val="center"/>
          </w:tcPr>
          <w:p w:rsidR="0047631D" w:rsidRDefault="00C2581A">
            <w:pPr>
              <w:jc w:val="right"/>
            </w:pPr>
            <w:r>
              <w:rPr>
                <w:rFonts w:eastAsiaTheme="minorEastAsia"/>
                <w:szCs w:val="21"/>
              </w:rPr>
              <w:t>3.41</w:t>
            </w:r>
          </w:p>
        </w:tc>
      </w:tr>
      <w:tr w:rsidR="0047631D">
        <w:tc>
          <w:tcPr>
            <w:tcW w:w="817" w:type="dxa"/>
            <w:vAlign w:val="center"/>
          </w:tcPr>
          <w:p w:rsidR="0047631D" w:rsidRDefault="00C2581A">
            <w:pPr>
              <w:jc w:val="center"/>
            </w:pPr>
            <w:r>
              <w:rPr>
                <w:rFonts w:eastAsiaTheme="minorEastAsia"/>
                <w:szCs w:val="21"/>
              </w:rPr>
              <w:t>5</w:t>
            </w:r>
          </w:p>
        </w:tc>
        <w:tc>
          <w:tcPr>
            <w:tcW w:w="1276" w:type="dxa"/>
            <w:vAlign w:val="center"/>
          </w:tcPr>
          <w:p w:rsidR="0047631D" w:rsidRDefault="00C2581A">
            <w:pPr>
              <w:jc w:val="center"/>
            </w:pPr>
            <w:r>
              <w:rPr>
                <w:rFonts w:eastAsiaTheme="minorEastAsia"/>
                <w:szCs w:val="21"/>
              </w:rPr>
              <w:t>000951</w:t>
            </w:r>
          </w:p>
        </w:tc>
        <w:tc>
          <w:tcPr>
            <w:tcW w:w="1701" w:type="dxa"/>
            <w:vAlign w:val="center"/>
          </w:tcPr>
          <w:p w:rsidR="0047631D" w:rsidRDefault="00C2581A">
            <w:pPr>
              <w:jc w:val="center"/>
            </w:pPr>
            <w:r>
              <w:rPr>
                <w:rFonts w:eastAsiaTheme="minorEastAsia"/>
                <w:szCs w:val="21"/>
              </w:rPr>
              <w:t>中国重汽</w:t>
            </w:r>
          </w:p>
        </w:tc>
        <w:tc>
          <w:tcPr>
            <w:tcW w:w="1559" w:type="dxa"/>
            <w:vAlign w:val="center"/>
          </w:tcPr>
          <w:p w:rsidR="0047631D" w:rsidRDefault="00C2581A">
            <w:pPr>
              <w:jc w:val="right"/>
            </w:pPr>
            <w:r>
              <w:rPr>
                <w:rFonts w:eastAsiaTheme="minorEastAsia"/>
                <w:szCs w:val="21"/>
              </w:rPr>
              <w:t>495,400</w:t>
            </w:r>
          </w:p>
        </w:tc>
        <w:tc>
          <w:tcPr>
            <w:tcW w:w="1932" w:type="dxa"/>
            <w:vAlign w:val="center"/>
          </w:tcPr>
          <w:p w:rsidR="0047631D" w:rsidRDefault="00C2581A">
            <w:pPr>
              <w:jc w:val="right"/>
            </w:pPr>
            <w:r>
              <w:rPr>
                <w:rFonts w:eastAsiaTheme="minorEastAsia"/>
                <w:szCs w:val="21"/>
              </w:rPr>
              <w:t>7,351,736.00</w:t>
            </w:r>
          </w:p>
        </w:tc>
        <w:tc>
          <w:tcPr>
            <w:tcW w:w="1612" w:type="dxa"/>
            <w:vAlign w:val="center"/>
          </w:tcPr>
          <w:p w:rsidR="0047631D" w:rsidRDefault="00C2581A">
            <w:pPr>
              <w:jc w:val="right"/>
            </w:pPr>
            <w:r>
              <w:rPr>
                <w:rFonts w:eastAsiaTheme="minorEastAsia"/>
                <w:szCs w:val="21"/>
              </w:rPr>
              <w:t>3.38</w:t>
            </w:r>
          </w:p>
        </w:tc>
      </w:tr>
      <w:tr w:rsidR="0047631D">
        <w:tc>
          <w:tcPr>
            <w:tcW w:w="817" w:type="dxa"/>
            <w:vAlign w:val="center"/>
          </w:tcPr>
          <w:p w:rsidR="0047631D" w:rsidRDefault="00C2581A">
            <w:pPr>
              <w:jc w:val="center"/>
            </w:pPr>
            <w:r>
              <w:rPr>
                <w:rFonts w:eastAsiaTheme="minorEastAsia"/>
                <w:szCs w:val="21"/>
              </w:rPr>
              <w:t>6</w:t>
            </w:r>
          </w:p>
        </w:tc>
        <w:tc>
          <w:tcPr>
            <w:tcW w:w="1276" w:type="dxa"/>
            <w:vAlign w:val="center"/>
          </w:tcPr>
          <w:p w:rsidR="0047631D" w:rsidRDefault="00C2581A">
            <w:pPr>
              <w:jc w:val="center"/>
            </w:pPr>
            <w:r>
              <w:rPr>
                <w:rFonts w:eastAsiaTheme="minorEastAsia"/>
                <w:szCs w:val="21"/>
              </w:rPr>
              <w:t>002271</w:t>
            </w:r>
          </w:p>
        </w:tc>
        <w:tc>
          <w:tcPr>
            <w:tcW w:w="1701" w:type="dxa"/>
            <w:vAlign w:val="center"/>
          </w:tcPr>
          <w:p w:rsidR="0047631D" w:rsidRDefault="00C2581A">
            <w:pPr>
              <w:jc w:val="center"/>
            </w:pPr>
            <w:r>
              <w:rPr>
                <w:rFonts w:eastAsiaTheme="minorEastAsia"/>
                <w:szCs w:val="21"/>
              </w:rPr>
              <w:t>东方雨虹</w:t>
            </w:r>
          </w:p>
        </w:tc>
        <w:tc>
          <w:tcPr>
            <w:tcW w:w="1559" w:type="dxa"/>
            <w:vAlign w:val="center"/>
          </w:tcPr>
          <w:p w:rsidR="0047631D" w:rsidRDefault="00C2581A">
            <w:pPr>
              <w:jc w:val="right"/>
            </w:pPr>
            <w:r>
              <w:rPr>
                <w:rFonts w:eastAsiaTheme="minorEastAsia"/>
                <w:szCs w:val="21"/>
              </w:rPr>
              <w:t>215,000</w:t>
            </w:r>
          </w:p>
        </w:tc>
        <w:tc>
          <w:tcPr>
            <w:tcW w:w="1932" w:type="dxa"/>
            <w:vAlign w:val="center"/>
          </w:tcPr>
          <w:p w:rsidR="0047631D" w:rsidRDefault="00C2581A">
            <w:pPr>
              <w:jc w:val="right"/>
            </w:pPr>
            <w:r>
              <w:rPr>
                <w:rFonts w:eastAsiaTheme="minorEastAsia"/>
                <w:szCs w:val="21"/>
              </w:rPr>
              <w:t>7,217,550.00</w:t>
            </w:r>
          </w:p>
        </w:tc>
        <w:tc>
          <w:tcPr>
            <w:tcW w:w="1612" w:type="dxa"/>
            <w:vAlign w:val="center"/>
          </w:tcPr>
          <w:p w:rsidR="0047631D" w:rsidRDefault="00C2581A">
            <w:pPr>
              <w:jc w:val="right"/>
            </w:pPr>
            <w:r>
              <w:rPr>
                <w:rFonts w:eastAsiaTheme="minorEastAsia"/>
                <w:szCs w:val="21"/>
              </w:rPr>
              <w:t>3.32</w:t>
            </w:r>
          </w:p>
        </w:tc>
      </w:tr>
      <w:tr w:rsidR="0047631D">
        <w:tc>
          <w:tcPr>
            <w:tcW w:w="817" w:type="dxa"/>
            <w:vAlign w:val="center"/>
          </w:tcPr>
          <w:p w:rsidR="0047631D" w:rsidRDefault="00C2581A">
            <w:pPr>
              <w:jc w:val="center"/>
            </w:pPr>
            <w:r>
              <w:rPr>
                <w:rFonts w:eastAsiaTheme="minorEastAsia"/>
                <w:szCs w:val="21"/>
              </w:rPr>
              <w:t>7</w:t>
            </w:r>
          </w:p>
        </w:tc>
        <w:tc>
          <w:tcPr>
            <w:tcW w:w="1276" w:type="dxa"/>
            <w:vAlign w:val="center"/>
          </w:tcPr>
          <w:p w:rsidR="0047631D" w:rsidRDefault="00C2581A">
            <w:pPr>
              <w:jc w:val="center"/>
            </w:pPr>
            <w:r>
              <w:rPr>
                <w:rFonts w:eastAsiaTheme="minorEastAsia"/>
                <w:szCs w:val="21"/>
              </w:rPr>
              <w:t>301153</w:t>
            </w:r>
          </w:p>
        </w:tc>
        <w:tc>
          <w:tcPr>
            <w:tcW w:w="1701" w:type="dxa"/>
            <w:vAlign w:val="center"/>
          </w:tcPr>
          <w:p w:rsidR="0047631D" w:rsidRDefault="00C2581A">
            <w:pPr>
              <w:jc w:val="center"/>
            </w:pPr>
            <w:r>
              <w:rPr>
                <w:rFonts w:eastAsiaTheme="minorEastAsia"/>
                <w:szCs w:val="21"/>
              </w:rPr>
              <w:t>中科江南</w:t>
            </w:r>
          </w:p>
        </w:tc>
        <w:tc>
          <w:tcPr>
            <w:tcW w:w="1559" w:type="dxa"/>
            <w:vAlign w:val="center"/>
          </w:tcPr>
          <w:p w:rsidR="0047631D" w:rsidRDefault="00C2581A">
            <w:pPr>
              <w:jc w:val="right"/>
            </w:pPr>
            <w:r>
              <w:rPr>
                <w:rFonts w:eastAsiaTheme="minorEastAsia"/>
                <w:szCs w:val="21"/>
              </w:rPr>
              <w:t>64,148</w:t>
            </w:r>
          </w:p>
        </w:tc>
        <w:tc>
          <w:tcPr>
            <w:tcW w:w="1932" w:type="dxa"/>
            <w:vAlign w:val="center"/>
          </w:tcPr>
          <w:p w:rsidR="0047631D" w:rsidRDefault="00C2581A">
            <w:pPr>
              <w:jc w:val="right"/>
            </w:pPr>
            <w:r>
              <w:rPr>
                <w:rFonts w:eastAsiaTheme="minorEastAsia"/>
                <w:szCs w:val="21"/>
              </w:rPr>
              <w:t>6,827,913.12</w:t>
            </w:r>
          </w:p>
        </w:tc>
        <w:tc>
          <w:tcPr>
            <w:tcW w:w="1612" w:type="dxa"/>
            <w:vAlign w:val="center"/>
          </w:tcPr>
          <w:p w:rsidR="0047631D" w:rsidRDefault="00C2581A">
            <w:pPr>
              <w:jc w:val="right"/>
            </w:pPr>
            <w:r>
              <w:rPr>
                <w:rFonts w:eastAsiaTheme="minorEastAsia"/>
                <w:szCs w:val="21"/>
              </w:rPr>
              <w:t>3.14</w:t>
            </w:r>
          </w:p>
        </w:tc>
      </w:tr>
      <w:tr w:rsidR="0047631D">
        <w:tc>
          <w:tcPr>
            <w:tcW w:w="817" w:type="dxa"/>
            <w:vAlign w:val="center"/>
          </w:tcPr>
          <w:p w:rsidR="0047631D" w:rsidRDefault="00C2581A">
            <w:pPr>
              <w:jc w:val="center"/>
            </w:pPr>
            <w:r>
              <w:rPr>
                <w:rFonts w:eastAsiaTheme="minorEastAsia"/>
                <w:szCs w:val="21"/>
              </w:rPr>
              <w:t>8</w:t>
            </w:r>
          </w:p>
        </w:tc>
        <w:tc>
          <w:tcPr>
            <w:tcW w:w="1276" w:type="dxa"/>
            <w:vAlign w:val="center"/>
          </w:tcPr>
          <w:p w:rsidR="0047631D" w:rsidRDefault="00C2581A">
            <w:pPr>
              <w:jc w:val="center"/>
            </w:pPr>
            <w:r>
              <w:rPr>
                <w:rFonts w:eastAsiaTheme="minorEastAsia"/>
                <w:szCs w:val="21"/>
              </w:rPr>
              <w:t>600941</w:t>
            </w:r>
          </w:p>
        </w:tc>
        <w:tc>
          <w:tcPr>
            <w:tcW w:w="1701" w:type="dxa"/>
            <w:vAlign w:val="center"/>
          </w:tcPr>
          <w:p w:rsidR="0047631D" w:rsidRDefault="00C2581A">
            <w:pPr>
              <w:jc w:val="center"/>
            </w:pPr>
            <w:r>
              <w:rPr>
                <w:rFonts w:eastAsiaTheme="minorEastAsia"/>
                <w:szCs w:val="21"/>
              </w:rPr>
              <w:t>中国移动</w:t>
            </w:r>
          </w:p>
        </w:tc>
        <w:tc>
          <w:tcPr>
            <w:tcW w:w="1559" w:type="dxa"/>
            <w:vAlign w:val="center"/>
          </w:tcPr>
          <w:p w:rsidR="0047631D" w:rsidRDefault="00C2581A">
            <w:pPr>
              <w:jc w:val="right"/>
            </w:pPr>
            <w:r>
              <w:rPr>
                <w:rFonts w:eastAsiaTheme="minorEastAsia"/>
                <w:szCs w:val="21"/>
              </w:rPr>
              <w:t>95,500</w:t>
            </w:r>
          </w:p>
        </w:tc>
        <w:tc>
          <w:tcPr>
            <w:tcW w:w="1932" w:type="dxa"/>
            <w:vAlign w:val="center"/>
          </w:tcPr>
          <w:p w:rsidR="0047631D" w:rsidRDefault="00C2581A">
            <w:pPr>
              <w:jc w:val="right"/>
            </w:pPr>
            <w:r>
              <w:rPr>
                <w:rFonts w:eastAsiaTheme="minorEastAsia"/>
                <w:szCs w:val="21"/>
              </w:rPr>
              <w:t>6,462,485.00</w:t>
            </w:r>
          </w:p>
        </w:tc>
        <w:tc>
          <w:tcPr>
            <w:tcW w:w="1612" w:type="dxa"/>
            <w:vAlign w:val="center"/>
          </w:tcPr>
          <w:p w:rsidR="0047631D" w:rsidRDefault="00C2581A">
            <w:pPr>
              <w:jc w:val="right"/>
            </w:pPr>
            <w:r>
              <w:rPr>
                <w:rFonts w:eastAsiaTheme="minorEastAsia"/>
                <w:szCs w:val="21"/>
              </w:rPr>
              <w:t>2.97</w:t>
            </w:r>
          </w:p>
        </w:tc>
      </w:tr>
      <w:tr w:rsidR="0047631D">
        <w:tc>
          <w:tcPr>
            <w:tcW w:w="817" w:type="dxa"/>
            <w:vAlign w:val="center"/>
          </w:tcPr>
          <w:p w:rsidR="0047631D" w:rsidRDefault="00C2581A">
            <w:pPr>
              <w:jc w:val="center"/>
            </w:pPr>
            <w:r>
              <w:rPr>
                <w:rFonts w:eastAsiaTheme="minorEastAsia"/>
                <w:szCs w:val="21"/>
              </w:rPr>
              <w:t>9</w:t>
            </w:r>
          </w:p>
        </w:tc>
        <w:tc>
          <w:tcPr>
            <w:tcW w:w="1276" w:type="dxa"/>
            <w:vAlign w:val="center"/>
          </w:tcPr>
          <w:p w:rsidR="0047631D" w:rsidRDefault="00C2581A">
            <w:pPr>
              <w:jc w:val="center"/>
            </w:pPr>
            <w:r>
              <w:rPr>
                <w:rFonts w:eastAsiaTheme="minorEastAsia"/>
                <w:szCs w:val="21"/>
              </w:rPr>
              <w:t>002063</w:t>
            </w:r>
          </w:p>
        </w:tc>
        <w:tc>
          <w:tcPr>
            <w:tcW w:w="1701" w:type="dxa"/>
            <w:vAlign w:val="center"/>
          </w:tcPr>
          <w:p w:rsidR="0047631D" w:rsidRDefault="00C2581A">
            <w:pPr>
              <w:jc w:val="center"/>
            </w:pPr>
            <w:r>
              <w:rPr>
                <w:rFonts w:eastAsiaTheme="minorEastAsia"/>
                <w:szCs w:val="21"/>
              </w:rPr>
              <w:t>远光软件</w:t>
            </w:r>
          </w:p>
        </w:tc>
        <w:tc>
          <w:tcPr>
            <w:tcW w:w="1559" w:type="dxa"/>
            <w:vAlign w:val="center"/>
          </w:tcPr>
          <w:p w:rsidR="0047631D" w:rsidRDefault="00C2581A">
            <w:pPr>
              <w:jc w:val="right"/>
            </w:pPr>
            <w:r>
              <w:rPr>
                <w:rFonts w:eastAsiaTheme="minorEastAsia"/>
                <w:szCs w:val="21"/>
              </w:rPr>
              <w:t>849,200</w:t>
            </w:r>
          </w:p>
        </w:tc>
        <w:tc>
          <w:tcPr>
            <w:tcW w:w="1932" w:type="dxa"/>
            <w:vAlign w:val="center"/>
          </w:tcPr>
          <w:p w:rsidR="0047631D" w:rsidRDefault="00C2581A">
            <w:pPr>
              <w:jc w:val="right"/>
            </w:pPr>
            <w:r>
              <w:rPr>
                <w:rFonts w:eastAsiaTheme="minorEastAsia"/>
                <w:szCs w:val="21"/>
              </w:rPr>
              <w:t>6,445,428.00</w:t>
            </w:r>
          </w:p>
        </w:tc>
        <w:tc>
          <w:tcPr>
            <w:tcW w:w="1612" w:type="dxa"/>
            <w:vAlign w:val="center"/>
          </w:tcPr>
          <w:p w:rsidR="0047631D" w:rsidRDefault="00C2581A">
            <w:pPr>
              <w:jc w:val="right"/>
            </w:pPr>
            <w:r>
              <w:rPr>
                <w:rFonts w:eastAsiaTheme="minorEastAsia"/>
                <w:szCs w:val="21"/>
              </w:rPr>
              <w:t>2.96</w:t>
            </w:r>
          </w:p>
        </w:tc>
      </w:tr>
      <w:tr w:rsidR="0047631D">
        <w:tc>
          <w:tcPr>
            <w:tcW w:w="817" w:type="dxa"/>
            <w:vAlign w:val="center"/>
          </w:tcPr>
          <w:p w:rsidR="0047631D" w:rsidRDefault="00C2581A">
            <w:pPr>
              <w:jc w:val="center"/>
            </w:pPr>
            <w:r>
              <w:rPr>
                <w:rFonts w:eastAsiaTheme="minorEastAsia"/>
                <w:szCs w:val="21"/>
              </w:rPr>
              <w:t>10</w:t>
            </w:r>
          </w:p>
        </w:tc>
        <w:tc>
          <w:tcPr>
            <w:tcW w:w="1276" w:type="dxa"/>
            <w:vAlign w:val="center"/>
          </w:tcPr>
          <w:p w:rsidR="0047631D" w:rsidRDefault="00C2581A">
            <w:pPr>
              <w:jc w:val="center"/>
            </w:pPr>
            <w:r>
              <w:rPr>
                <w:rFonts w:eastAsiaTheme="minorEastAsia"/>
                <w:szCs w:val="21"/>
              </w:rPr>
              <w:t>603456</w:t>
            </w:r>
          </w:p>
        </w:tc>
        <w:tc>
          <w:tcPr>
            <w:tcW w:w="1701" w:type="dxa"/>
            <w:vAlign w:val="center"/>
          </w:tcPr>
          <w:p w:rsidR="0047631D" w:rsidRDefault="00C2581A">
            <w:pPr>
              <w:jc w:val="center"/>
            </w:pPr>
            <w:r>
              <w:rPr>
                <w:rFonts w:eastAsiaTheme="minorEastAsia"/>
                <w:szCs w:val="21"/>
              </w:rPr>
              <w:t>九洲药业</w:t>
            </w:r>
          </w:p>
        </w:tc>
        <w:tc>
          <w:tcPr>
            <w:tcW w:w="1559" w:type="dxa"/>
            <w:vAlign w:val="center"/>
          </w:tcPr>
          <w:p w:rsidR="0047631D" w:rsidRDefault="00C2581A">
            <w:pPr>
              <w:jc w:val="right"/>
            </w:pPr>
            <w:r>
              <w:rPr>
                <w:rFonts w:eastAsiaTheme="minorEastAsia"/>
                <w:szCs w:val="21"/>
              </w:rPr>
              <w:t>151,500</w:t>
            </w:r>
          </w:p>
        </w:tc>
        <w:tc>
          <w:tcPr>
            <w:tcW w:w="1932" w:type="dxa"/>
            <w:vAlign w:val="center"/>
          </w:tcPr>
          <w:p w:rsidR="0047631D" w:rsidRDefault="00C2581A">
            <w:pPr>
              <w:jc w:val="right"/>
            </w:pPr>
            <w:r>
              <w:rPr>
                <w:rFonts w:eastAsiaTheme="minorEastAsia"/>
                <w:szCs w:val="21"/>
              </w:rPr>
              <w:t>6,428,145.00</w:t>
            </w:r>
          </w:p>
        </w:tc>
        <w:tc>
          <w:tcPr>
            <w:tcW w:w="1612" w:type="dxa"/>
            <w:vAlign w:val="center"/>
          </w:tcPr>
          <w:p w:rsidR="0047631D" w:rsidRDefault="00C2581A">
            <w:pPr>
              <w:jc w:val="right"/>
            </w:pPr>
            <w:r>
              <w:rPr>
                <w:rFonts w:eastAsiaTheme="minorEastAsia"/>
                <w:szCs w:val="21"/>
              </w:rPr>
              <w:t>2.95</w:t>
            </w:r>
          </w:p>
        </w:tc>
      </w:tr>
      <w:tr w:rsidR="0047631D">
        <w:tc>
          <w:tcPr>
            <w:tcW w:w="817" w:type="dxa"/>
            <w:vAlign w:val="center"/>
          </w:tcPr>
          <w:p w:rsidR="0047631D" w:rsidRDefault="00C2581A">
            <w:pPr>
              <w:jc w:val="center"/>
            </w:pPr>
            <w:r>
              <w:rPr>
                <w:rFonts w:eastAsiaTheme="minorEastAsia"/>
                <w:szCs w:val="21"/>
              </w:rPr>
              <w:t>11</w:t>
            </w:r>
          </w:p>
        </w:tc>
        <w:tc>
          <w:tcPr>
            <w:tcW w:w="1276" w:type="dxa"/>
            <w:vAlign w:val="center"/>
          </w:tcPr>
          <w:p w:rsidR="0047631D" w:rsidRDefault="00C2581A">
            <w:pPr>
              <w:jc w:val="center"/>
            </w:pPr>
            <w:r>
              <w:rPr>
                <w:rFonts w:eastAsiaTheme="minorEastAsia"/>
                <w:szCs w:val="21"/>
              </w:rPr>
              <w:t>000338</w:t>
            </w:r>
          </w:p>
        </w:tc>
        <w:tc>
          <w:tcPr>
            <w:tcW w:w="1701" w:type="dxa"/>
            <w:vAlign w:val="center"/>
          </w:tcPr>
          <w:p w:rsidR="0047631D" w:rsidRDefault="00C2581A">
            <w:pPr>
              <w:jc w:val="center"/>
            </w:pPr>
            <w:r>
              <w:rPr>
                <w:rFonts w:eastAsiaTheme="minorEastAsia"/>
                <w:szCs w:val="21"/>
              </w:rPr>
              <w:t>潍柴动力</w:t>
            </w:r>
          </w:p>
        </w:tc>
        <w:tc>
          <w:tcPr>
            <w:tcW w:w="1559" w:type="dxa"/>
            <w:vAlign w:val="center"/>
          </w:tcPr>
          <w:p w:rsidR="0047631D" w:rsidRDefault="00C2581A">
            <w:pPr>
              <w:jc w:val="right"/>
            </w:pPr>
            <w:r>
              <w:rPr>
                <w:rFonts w:eastAsiaTheme="minorEastAsia"/>
                <w:szCs w:val="21"/>
              </w:rPr>
              <w:t>603,000</w:t>
            </w:r>
          </w:p>
        </w:tc>
        <w:tc>
          <w:tcPr>
            <w:tcW w:w="1932" w:type="dxa"/>
            <w:vAlign w:val="center"/>
          </w:tcPr>
          <w:p w:rsidR="0047631D" w:rsidRDefault="00C2581A">
            <w:pPr>
              <w:jc w:val="right"/>
            </w:pPr>
            <w:r>
              <w:rPr>
                <w:rFonts w:eastAsiaTheme="minorEastAsia"/>
                <w:szCs w:val="21"/>
              </w:rPr>
              <w:t>6,138,540.00</w:t>
            </w:r>
          </w:p>
        </w:tc>
        <w:tc>
          <w:tcPr>
            <w:tcW w:w="1612" w:type="dxa"/>
            <w:vAlign w:val="center"/>
          </w:tcPr>
          <w:p w:rsidR="0047631D" w:rsidRDefault="00C2581A">
            <w:pPr>
              <w:jc w:val="right"/>
            </w:pPr>
            <w:r>
              <w:rPr>
                <w:rFonts w:eastAsiaTheme="minorEastAsia"/>
                <w:szCs w:val="21"/>
              </w:rPr>
              <w:t>2.82</w:t>
            </w:r>
          </w:p>
        </w:tc>
      </w:tr>
      <w:tr w:rsidR="0047631D">
        <w:tc>
          <w:tcPr>
            <w:tcW w:w="817" w:type="dxa"/>
            <w:vAlign w:val="center"/>
          </w:tcPr>
          <w:p w:rsidR="0047631D" w:rsidRDefault="00C2581A">
            <w:pPr>
              <w:jc w:val="center"/>
            </w:pPr>
            <w:r>
              <w:rPr>
                <w:rFonts w:eastAsiaTheme="minorEastAsia"/>
                <w:szCs w:val="21"/>
              </w:rPr>
              <w:t>12</w:t>
            </w:r>
          </w:p>
        </w:tc>
        <w:tc>
          <w:tcPr>
            <w:tcW w:w="1276" w:type="dxa"/>
            <w:vAlign w:val="center"/>
          </w:tcPr>
          <w:p w:rsidR="0047631D" w:rsidRDefault="00C2581A">
            <w:pPr>
              <w:jc w:val="center"/>
            </w:pPr>
            <w:r>
              <w:rPr>
                <w:rFonts w:eastAsiaTheme="minorEastAsia"/>
                <w:szCs w:val="21"/>
              </w:rPr>
              <w:t>002541</w:t>
            </w:r>
          </w:p>
        </w:tc>
        <w:tc>
          <w:tcPr>
            <w:tcW w:w="1701" w:type="dxa"/>
            <w:vAlign w:val="center"/>
          </w:tcPr>
          <w:p w:rsidR="0047631D" w:rsidRDefault="00C2581A">
            <w:pPr>
              <w:jc w:val="center"/>
            </w:pPr>
            <w:r>
              <w:rPr>
                <w:rFonts w:eastAsiaTheme="minorEastAsia"/>
                <w:szCs w:val="21"/>
              </w:rPr>
              <w:t>鸿路钢构</w:t>
            </w:r>
          </w:p>
        </w:tc>
        <w:tc>
          <w:tcPr>
            <w:tcW w:w="1559" w:type="dxa"/>
            <w:vAlign w:val="center"/>
          </w:tcPr>
          <w:p w:rsidR="0047631D" w:rsidRDefault="00C2581A">
            <w:pPr>
              <w:jc w:val="right"/>
            </w:pPr>
            <w:r>
              <w:rPr>
                <w:rFonts w:eastAsiaTheme="minorEastAsia"/>
                <w:szCs w:val="21"/>
              </w:rPr>
              <w:t>196,620</w:t>
            </w:r>
          </w:p>
        </w:tc>
        <w:tc>
          <w:tcPr>
            <w:tcW w:w="1932" w:type="dxa"/>
            <w:vAlign w:val="center"/>
          </w:tcPr>
          <w:p w:rsidR="0047631D" w:rsidRDefault="00C2581A">
            <w:pPr>
              <w:jc w:val="right"/>
            </w:pPr>
            <w:r>
              <w:rPr>
                <w:rFonts w:eastAsiaTheme="minorEastAsia"/>
                <w:szCs w:val="21"/>
              </w:rPr>
              <w:t>5,758,999.80</w:t>
            </w:r>
          </w:p>
        </w:tc>
        <w:tc>
          <w:tcPr>
            <w:tcW w:w="1612" w:type="dxa"/>
            <w:vAlign w:val="center"/>
          </w:tcPr>
          <w:p w:rsidR="0047631D" w:rsidRDefault="00C2581A">
            <w:pPr>
              <w:jc w:val="right"/>
            </w:pPr>
            <w:r>
              <w:rPr>
                <w:rFonts w:eastAsiaTheme="minorEastAsia"/>
                <w:szCs w:val="21"/>
              </w:rPr>
              <w:t>2.65</w:t>
            </w:r>
          </w:p>
        </w:tc>
      </w:tr>
      <w:tr w:rsidR="0047631D">
        <w:tc>
          <w:tcPr>
            <w:tcW w:w="817" w:type="dxa"/>
            <w:vAlign w:val="center"/>
          </w:tcPr>
          <w:p w:rsidR="0047631D" w:rsidRDefault="00C2581A">
            <w:pPr>
              <w:jc w:val="center"/>
            </w:pPr>
            <w:r>
              <w:rPr>
                <w:rFonts w:eastAsiaTheme="minorEastAsia"/>
                <w:szCs w:val="21"/>
              </w:rPr>
              <w:t>13</w:t>
            </w:r>
          </w:p>
        </w:tc>
        <w:tc>
          <w:tcPr>
            <w:tcW w:w="1276" w:type="dxa"/>
            <w:vAlign w:val="center"/>
          </w:tcPr>
          <w:p w:rsidR="0047631D" w:rsidRDefault="00C2581A">
            <w:pPr>
              <w:jc w:val="center"/>
            </w:pPr>
            <w:r>
              <w:rPr>
                <w:rFonts w:eastAsiaTheme="minorEastAsia"/>
                <w:szCs w:val="21"/>
              </w:rPr>
              <w:t>603027</w:t>
            </w:r>
          </w:p>
        </w:tc>
        <w:tc>
          <w:tcPr>
            <w:tcW w:w="1701" w:type="dxa"/>
            <w:vAlign w:val="center"/>
          </w:tcPr>
          <w:p w:rsidR="0047631D" w:rsidRDefault="00C2581A">
            <w:pPr>
              <w:jc w:val="center"/>
            </w:pPr>
            <w:r>
              <w:rPr>
                <w:rFonts w:eastAsiaTheme="minorEastAsia"/>
                <w:szCs w:val="21"/>
              </w:rPr>
              <w:t>千禾味业</w:t>
            </w:r>
          </w:p>
        </w:tc>
        <w:tc>
          <w:tcPr>
            <w:tcW w:w="1559" w:type="dxa"/>
            <w:vAlign w:val="center"/>
          </w:tcPr>
          <w:p w:rsidR="0047631D" w:rsidRDefault="00C2581A">
            <w:pPr>
              <w:jc w:val="right"/>
            </w:pPr>
            <w:r>
              <w:rPr>
                <w:rFonts w:eastAsiaTheme="minorEastAsia"/>
                <w:szCs w:val="21"/>
              </w:rPr>
              <w:t>274,780</w:t>
            </w:r>
          </w:p>
        </w:tc>
        <w:tc>
          <w:tcPr>
            <w:tcW w:w="1932" w:type="dxa"/>
            <w:vAlign w:val="center"/>
          </w:tcPr>
          <w:p w:rsidR="0047631D" w:rsidRDefault="00C2581A">
            <w:pPr>
              <w:jc w:val="right"/>
            </w:pPr>
            <w:r>
              <w:rPr>
                <w:rFonts w:eastAsiaTheme="minorEastAsia"/>
                <w:szCs w:val="21"/>
              </w:rPr>
              <w:t>5,709,928.40</w:t>
            </w:r>
          </w:p>
        </w:tc>
        <w:tc>
          <w:tcPr>
            <w:tcW w:w="1612" w:type="dxa"/>
            <w:vAlign w:val="center"/>
          </w:tcPr>
          <w:p w:rsidR="0047631D" w:rsidRDefault="00C2581A">
            <w:pPr>
              <w:jc w:val="right"/>
            </w:pPr>
            <w:r>
              <w:rPr>
                <w:rFonts w:eastAsiaTheme="minorEastAsia"/>
                <w:szCs w:val="21"/>
              </w:rPr>
              <w:t>2.62</w:t>
            </w:r>
          </w:p>
        </w:tc>
      </w:tr>
      <w:tr w:rsidR="0047631D">
        <w:tc>
          <w:tcPr>
            <w:tcW w:w="817" w:type="dxa"/>
            <w:vAlign w:val="center"/>
          </w:tcPr>
          <w:p w:rsidR="0047631D" w:rsidRDefault="00C2581A">
            <w:pPr>
              <w:jc w:val="center"/>
            </w:pPr>
            <w:r>
              <w:rPr>
                <w:rFonts w:eastAsiaTheme="minorEastAsia"/>
                <w:szCs w:val="21"/>
              </w:rPr>
              <w:t>14</w:t>
            </w:r>
          </w:p>
        </w:tc>
        <w:tc>
          <w:tcPr>
            <w:tcW w:w="1276" w:type="dxa"/>
            <w:vAlign w:val="center"/>
          </w:tcPr>
          <w:p w:rsidR="0047631D" w:rsidRDefault="00C2581A">
            <w:pPr>
              <w:jc w:val="center"/>
            </w:pPr>
            <w:r>
              <w:rPr>
                <w:rFonts w:eastAsiaTheme="minorEastAsia"/>
                <w:szCs w:val="21"/>
              </w:rPr>
              <w:t>002299</w:t>
            </w:r>
          </w:p>
        </w:tc>
        <w:tc>
          <w:tcPr>
            <w:tcW w:w="1701" w:type="dxa"/>
            <w:vAlign w:val="center"/>
          </w:tcPr>
          <w:p w:rsidR="0047631D" w:rsidRDefault="00C2581A">
            <w:pPr>
              <w:jc w:val="center"/>
            </w:pPr>
            <w:r>
              <w:rPr>
                <w:rFonts w:eastAsiaTheme="minorEastAsia"/>
                <w:szCs w:val="21"/>
              </w:rPr>
              <w:t>圣农发展</w:t>
            </w:r>
          </w:p>
        </w:tc>
        <w:tc>
          <w:tcPr>
            <w:tcW w:w="1559" w:type="dxa"/>
            <w:vAlign w:val="center"/>
          </w:tcPr>
          <w:p w:rsidR="0047631D" w:rsidRDefault="00C2581A">
            <w:pPr>
              <w:jc w:val="right"/>
            </w:pPr>
            <w:r>
              <w:rPr>
                <w:rFonts w:eastAsiaTheme="minorEastAsia"/>
                <w:szCs w:val="21"/>
              </w:rPr>
              <w:t>237,600</w:t>
            </w:r>
          </w:p>
        </w:tc>
        <w:tc>
          <w:tcPr>
            <w:tcW w:w="1932" w:type="dxa"/>
            <w:vAlign w:val="center"/>
          </w:tcPr>
          <w:p w:rsidR="0047631D" w:rsidRDefault="00C2581A">
            <w:pPr>
              <w:jc w:val="right"/>
            </w:pPr>
            <w:r>
              <w:rPr>
                <w:rFonts w:eastAsiaTheme="minorEastAsia"/>
                <w:szCs w:val="21"/>
              </w:rPr>
              <w:t>5,628,744.00</w:t>
            </w:r>
          </w:p>
        </w:tc>
        <w:tc>
          <w:tcPr>
            <w:tcW w:w="1612" w:type="dxa"/>
            <w:vAlign w:val="center"/>
          </w:tcPr>
          <w:p w:rsidR="0047631D" w:rsidRDefault="00C2581A">
            <w:pPr>
              <w:jc w:val="right"/>
            </w:pPr>
            <w:r>
              <w:rPr>
                <w:rFonts w:eastAsiaTheme="minorEastAsia"/>
                <w:szCs w:val="21"/>
              </w:rPr>
              <w:t>2.59</w:t>
            </w:r>
          </w:p>
        </w:tc>
      </w:tr>
      <w:tr w:rsidR="0047631D">
        <w:tc>
          <w:tcPr>
            <w:tcW w:w="817" w:type="dxa"/>
            <w:vAlign w:val="center"/>
          </w:tcPr>
          <w:p w:rsidR="0047631D" w:rsidRDefault="00C2581A">
            <w:pPr>
              <w:jc w:val="center"/>
            </w:pPr>
            <w:r>
              <w:rPr>
                <w:rFonts w:eastAsiaTheme="minorEastAsia"/>
                <w:szCs w:val="21"/>
              </w:rPr>
              <w:t>15</w:t>
            </w:r>
          </w:p>
        </w:tc>
        <w:tc>
          <w:tcPr>
            <w:tcW w:w="1276" w:type="dxa"/>
            <w:vAlign w:val="center"/>
          </w:tcPr>
          <w:p w:rsidR="0047631D" w:rsidRDefault="00C2581A">
            <w:pPr>
              <w:jc w:val="center"/>
            </w:pPr>
            <w:r>
              <w:rPr>
                <w:rFonts w:eastAsiaTheme="minorEastAsia"/>
                <w:szCs w:val="21"/>
              </w:rPr>
              <w:t>603127</w:t>
            </w:r>
          </w:p>
        </w:tc>
        <w:tc>
          <w:tcPr>
            <w:tcW w:w="1701" w:type="dxa"/>
            <w:vAlign w:val="center"/>
          </w:tcPr>
          <w:p w:rsidR="0047631D" w:rsidRDefault="00C2581A">
            <w:pPr>
              <w:jc w:val="center"/>
            </w:pPr>
            <w:r>
              <w:rPr>
                <w:rFonts w:eastAsiaTheme="minorEastAsia"/>
                <w:szCs w:val="21"/>
              </w:rPr>
              <w:t>昭衍新药</w:t>
            </w:r>
          </w:p>
        </w:tc>
        <w:tc>
          <w:tcPr>
            <w:tcW w:w="1559" w:type="dxa"/>
            <w:vAlign w:val="center"/>
          </w:tcPr>
          <w:p w:rsidR="0047631D" w:rsidRDefault="00C2581A">
            <w:pPr>
              <w:jc w:val="right"/>
            </w:pPr>
            <w:r>
              <w:rPr>
                <w:rFonts w:eastAsiaTheme="minorEastAsia"/>
                <w:szCs w:val="21"/>
              </w:rPr>
              <w:t>96,100</w:t>
            </w:r>
          </w:p>
        </w:tc>
        <w:tc>
          <w:tcPr>
            <w:tcW w:w="1932" w:type="dxa"/>
            <w:vAlign w:val="center"/>
          </w:tcPr>
          <w:p w:rsidR="0047631D" w:rsidRDefault="00C2581A">
            <w:pPr>
              <w:jc w:val="right"/>
            </w:pPr>
            <w:r>
              <w:rPr>
                <w:rFonts w:eastAsiaTheme="minorEastAsia"/>
                <w:szCs w:val="21"/>
              </w:rPr>
              <w:t>5,613,201.00</w:t>
            </w:r>
          </w:p>
        </w:tc>
        <w:tc>
          <w:tcPr>
            <w:tcW w:w="1612" w:type="dxa"/>
            <w:vAlign w:val="center"/>
          </w:tcPr>
          <w:p w:rsidR="0047631D" w:rsidRDefault="00C2581A">
            <w:pPr>
              <w:jc w:val="right"/>
            </w:pPr>
            <w:r>
              <w:rPr>
                <w:rFonts w:eastAsiaTheme="minorEastAsia"/>
                <w:szCs w:val="21"/>
              </w:rPr>
              <w:t>2.58</w:t>
            </w:r>
          </w:p>
        </w:tc>
      </w:tr>
      <w:tr w:rsidR="0047631D">
        <w:tc>
          <w:tcPr>
            <w:tcW w:w="817" w:type="dxa"/>
            <w:vAlign w:val="center"/>
          </w:tcPr>
          <w:p w:rsidR="0047631D" w:rsidRDefault="00C2581A">
            <w:pPr>
              <w:jc w:val="center"/>
            </w:pPr>
            <w:r>
              <w:rPr>
                <w:rFonts w:eastAsiaTheme="minorEastAsia"/>
                <w:szCs w:val="21"/>
              </w:rPr>
              <w:t>16</w:t>
            </w:r>
          </w:p>
        </w:tc>
        <w:tc>
          <w:tcPr>
            <w:tcW w:w="1276" w:type="dxa"/>
            <w:vAlign w:val="center"/>
          </w:tcPr>
          <w:p w:rsidR="0047631D" w:rsidRDefault="00C2581A">
            <w:pPr>
              <w:jc w:val="center"/>
            </w:pPr>
            <w:r>
              <w:rPr>
                <w:rFonts w:eastAsiaTheme="minorEastAsia"/>
                <w:szCs w:val="21"/>
              </w:rPr>
              <w:t>000425</w:t>
            </w:r>
          </w:p>
        </w:tc>
        <w:tc>
          <w:tcPr>
            <w:tcW w:w="1701" w:type="dxa"/>
            <w:vAlign w:val="center"/>
          </w:tcPr>
          <w:p w:rsidR="0047631D" w:rsidRDefault="00C2581A">
            <w:pPr>
              <w:jc w:val="center"/>
            </w:pPr>
            <w:r>
              <w:rPr>
                <w:rFonts w:eastAsiaTheme="minorEastAsia"/>
                <w:szCs w:val="21"/>
              </w:rPr>
              <w:t>徐工机械</w:t>
            </w:r>
          </w:p>
        </w:tc>
        <w:tc>
          <w:tcPr>
            <w:tcW w:w="1559" w:type="dxa"/>
            <w:vAlign w:val="center"/>
          </w:tcPr>
          <w:p w:rsidR="0047631D" w:rsidRDefault="00C2581A">
            <w:pPr>
              <w:jc w:val="right"/>
            </w:pPr>
            <w:r>
              <w:rPr>
                <w:rFonts w:eastAsiaTheme="minorEastAsia"/>
                <w:szCs w:val="21"/>
              </w:rPr>
              <w:t>1,096,700</w:t>
            </w:r>
          </w:p>
        </w:tc>
        <w:tc>
          <w:tcPr>
            <w:tcW w:w="1932" w:type="dxa"/>
            <w:vAlign w:val="center"/>
          </w:tcPr>
          <w:p w:rsidR="0047631D" w:rsidRDefault="00C2581A">
            <w:pPr>
              <w:jc w:val="right"/>
            </w:pPr>
            <w:r>
              <w:rPr>
                <w:rFonts w:eastAsiaTheme="minorEastAsia"/>
                <w:szCs w:val="21"/>
              </w:rPr>
              <w:t>5,560,269.00</w:t>
            </w:r>
          </w:p>
        </w:tc>
        <w:tc>
          <w:tcPr>
            <w:tcW w:w="1612" w:type="dxa"/>
            <w:vAlign w:val="center"/>
          </w:tcPr>
          <w:p w:rsidR="0047631D" w:rsidRDefault="00C2581A">
            <w:pPr>
              <w:jc w:val="right"/>
            </w:pPr>
            <w:r>
              <w:rPr>
                <w:rFonts w:eastAsiaTheme="minorEastAsia"/>
                <w:szCs w:val="21"/>
              </w:rPr>
              <w:t>2.56</w:t>
            </w:r>
          </w:p>
        </w:tc>
      </w:tr>
      <w:tr w:rsidR="0047631D">
        <w:tc>
          <w:tcPr>
            <w:tcW w:w="817" w:type="dxa"/>
            <w:vAlign w:val="center"/>
          </w:tcPr>
          <w:p w:rsidR="0047631D" w:rsidRDefault="00C2581A">
            <w:pPr>
              <w:jc w:val="center"/>
            </w:pPr>
            <w:r>
              <w:rPr>
                <w:rFonts w:eastAsiaTheme="minorEastAsia"/>
                <w:szCs w:val="21"/>
              </w:rPr>
              <w:t>17</w:t>
            </w:r>
          </w:p>
        </w:tc>
        <w:tc>
          <w:tcPr>
            <w:tcW w:w="1276" w:type="dxa"/>
            <w:vAlign w:val="center"/>
          </w:tcPr>
          <w:p w:rsidR="0047631D" w:rsidRDefault="00C2581A">
            <w:pPr>
              <w:jc w:val="center"/>
            </w:pPr>
            <w:r>
              <w:rPr>
                <w:rFonts w:eastAsiaTheme="minorEastAsia"/>
                <w:szCs w:val="21"/>
              </w:rPr>
              <w:t>688372</w:t>
            </w:r>
          </w:p>
        </w:tc>
        <w:tc>
          <w:tcPr>
            <w:tcW w:w="1701" w:type="dxa"/>
            <w:vAlign w:val="center"/>
          </w:tcPr>
          <w:p w:rsidR="0047631D" w:rsidRDefault="00C2581A">
            <w:pPr>
              <w:jc w:val="center"/>
            </w:pPr>
            <w:r>
              <w:rPr>
                <w:rFonts w:eastAsiaTheme="minorEastAsia"/>
                <w:szCs w:val="21"/>
              </w:rPr>
              <w:t>伟测科技</w:t>
            </w:r>
          </w:p>
        </w:tc>
        <w:tc>
          <w:tcPr>
            <w:tcW w:w="1559" w:type="dxa"/>
            <w:vAlign w:val="center"/>
          </w:tcPr>
          <w:p w:rsidR="0047631D" w:rsidRDefault="00C2581A">
            <w:pPr>
              <w:jc w:val="right"/>
            </w:pPr>
            <w:r>
              <w:rPr>
                <w:rFonts w:eastAsiaTheme="minorEastAsia"/>
                <w:szCs w:val="21"/>
              </w:rPr>
              <w:t>54,662</w:t>
            </w:r>
          </w:p>
        </w:tc>
        <w:tc>
          <w:tcPr>
            <w:tcW w:w="1932" w:type="dxa"/>
            <w:vAlign w:val="center"/>
          </w:tcPr>
          <w:p w:rsidR="0047631D" w:rsidRDefault="00C2581A">
            <w:pPr>
              <w:jc w:val="right"/>
            </w:pPr>
            <w:r>
              <w:rPr>
                <w:rFonts w:eastAsiaTheme="minorEastAsia"/>
                <w:szCs w:val="21"/>
              </w:rPr>
              <w:t>5,206,008.88</w:t>
            </w:r>
          </w:p>
        </w:tc>
        <w:tc>
          <w:tcPr>
            <w:tcW w:w="1612" w:type="dxa"/>
            <w:vAlign w:val="center"/>
          </w:tcPr>
          <w:p w:rsidR="0047631D" w:rsidRDefault="00C2581A">
            <w:pPr>
              <w:jc w:val="right"/>
            </w:pPr>
            <w:r>
              <w:rPr>
                <w:rFonts w:eastAsiaTheme="minorEastAsia"/>
                <w:szCs w:val="21"/>
              </w:rPr>
              <w:t>2.39</w:t>
            </w:r>
          </w:p>
        </w:tc>
      </w:tr>
      <w:tr w:rsidR="0047631D">
        <w:tc>
          <w:tcPr>
            <w:tcW w:w="817" w:type="dxa"/>
            <w:vAlign w:val="center"/>
          </w:tcPr>
          <w:p w:rsidR="0047631D" w:rsidRDefault="00C2581A">
            <w:pPr>
              <w:jc w:val="center"/>
            </w:pPr>
            <w:r>
              <w:rPr>
                <w:rFonts w:eastAsiaTheme="minorEastAsia"/>
                <w:szCs w:val="21"/>
              </w:rPr>
              <w:t>18</w:t>
            </w:r>
          </w:p>
        </w:tc>
        <w:tc>
          <w:tcPr>
            <w:tcW w:w="1276" w:type="dxa"/>
            <w:vAlign w:val="center"/>
          </w:tcPr>
          <w:p w:rsidR="0047631D" w:rsidRDefault="00C2581A">
            <w:pPr>
              <w:jc w:val="center"/>
            </w:pPr>
            <w:r>
              <w:rPr>
                <w:rFonts w:eastAsiaTheme="minorEastAsia"/>
                <w:szCs w:val="21"/>
              </w:rPr>
              <w:t>300910</w:t>
            </w:r>
          </w:p>
        </w:tc>
        <w:tc>
          <w:tcPr>
            <w:tcW w:w="1701" w:type="dxa"/>
            <w:vAlign w:val="center"/>
          </w:tcPr>
          <w:p w:rsidR="0047631D" w:rsidRDefault="00C2581A">
            <w:pPr>
              <w:jc w:val="center"/>
            </w:pPr>
            <w:r>
              <w:rPr>
                <w:rFonts w:eastAsiaTheme="minorEastAsia"/>
                <w:szCs w:val="21"/>
              </w:rPr>
              <w:t>瑞丰新材</w:t>
            </w:r>
          </w:p>
        </w:tc>
        <w:tc>
          <w:tcPr>
            <w:tcW w:w="1559" w:type="dxa"/>
            <w:vAlign w:val="center"/>
          </w:tcPr>
          <w:p w:rsidR="0047631D" w:rsidRDefault="00C2581A">
            <w:pPr>
              <w:jc w:val="right"/>
            </w:pPr>
            <w:r>
              <w:rPr>
                <w:rFonts w:eastAsiaTheme="minorEastAsia"/>
                <w:szCs w:val="21"/>
              </w:rPr>
              <w:t>41,800</w:t>
            </w:r>
          </w:p>
        </w:tc>
        <w:tc>
          <w:tcPr>
            <w:tcW w:w="1932" w:type="dxa"/>
            <w:vAlign w:val="center"/>
          </w:tcPr>
          <w:p w:rsidR="0047631D" w:rsidRDefault="00C2581A">
            <w:pPr>
              <w:jc w:val="right"/>
            </w:pPr>
            <w:r>
              <w:rPr>
                <w:rFonts w:eastAsiaTheme="minorEastAsia"/>
                <w:szCs w:val="21"/>
              </w:rPr>
              <w:t>5,154,358.00</w:t>
            </w:r>
          </w:p>
        </w:tc>
        <w:tc>
          <w:tcPr>
            <w:tcW w:w="1612" w:type="dxa"/>
            <w:vAlign w:val="center"/>
          </w:tcPr>
          <w:p w:rsidR="0047631D" w:rsidRDefault="00C2581A">
            <w:pPr>
              <w:jc w:val="right"/>
            </w:pPr>
            <w:r>
              <w:rPr>
                <w:rFonts w:eastAsiaTheme="minorEastAsia"/>
                <w:szCs w:val="21"/>
              </w:rPr>
              <w:t>2.37</w:t>
            </w:r>
          </w:p>
        </w:tc>
      </w:tr>
      <w:tr w:rsidR="0047631D">
        <w:tc>
          <w:tcPr>
            <w:tcW w:w="817" w:type="dxa"/>
            <w:vAlign w:val="center"/>
          </w:tcPr>
          <w:p w:rsidR="0047631D" w:rsidRDefault="00C2581A">
            <w:pPr>
              <w:jc w:val="center"/>
            </w:pPr>
            <w:r>
              <w:rPr>
                <w:rFonts w:eastAsiaTheme="minorEastAsia"/>
                <w:szCs w:val="21"/>
              </w:rPr>
              <w:t>19</w:t>
            </w:r>
          </w:p>
        </w:tc>
        <w:tc>
          <w:tcPr>
            <w:tcW w:w="1276" w:type="dxa"/>
            <w:vAlign w:val="center"/>
          </w:tcPr>
          <w:p w:rsidR="0047631D" w:rsidRDefault="00C2581A">
            <w:pPr>
              <w:jc w:val="center"/>
            </w:pPr>
            <w:r>
              <w:rPr>
                <w:rFonts w:eastAsiaTheme="minorEastAsia"/>
                <w:szCs w:val="21"/>
              </w:rPr>
              <w:t>002446</w:t>
            </w:r>
          </w:p>
        </w:tc>
        <w:tc>
          <w:tcPr>
            <w:tcW w:w="1701" w:type="dxa"/>
            <w:vAlign w:val="center"/>
          </w:tcPr>
          <w:p w:rsidR="0047631D" w:rsidRDefault="00C2581A">
            <w:pPr>
              <w:jc w:val="center"/>
            </w:pPr>
            <w:r>
              <w:rPr>
                <w:rFonts w:eastAsiaTheme="minorEastAsia"/>
                <w:szCs w:val="21"/>
              </w:rPr>
              <w:t>盛路通信</w:t>
            </w:r>
          </w:p>
        </w:tc>
        <w:tc>
          <w:tcPr>
            <w:tcW w:w="1559" w:type="dxa"/>
            <w:vAlign w:val="center"/>
          </w:tcPr>
          <w:p w:rsidR="0047631D" w:rsidRDefault="00C2581A">
            <w:pPr>
              <w:jc w:val="right"/>
            </w:pPr>
            <w:r>
              <w:rPr>
                <w:rFonts w:eastAsiaTheme="minorEastAsia"/>
                <w:szCs w:val="21"/>
              </w:rPr>
              <w:t>536,200</w:t>
            </w:r>
          </w:p>
        </w:tc>
        <w:tc>
          <w:tcPr>
            <w:tcW w:w="1932" w:type="dxa"/>
            <w:vAlign w:val="center"/>
          </w:tcPr>
          <w:p w:rsidR="0047631D" w:rsidRDefault="00C2581A">
            <w:pPr>
              <w:jc w:val="right"/>
            </w:pPr>
            <w:r>
              <w:rPr>
                <w:rFonts w:eastAsiaTheme="minorEastAsia"/>
                <w:szCs w:val="21"/>
              </w:rPr>
              <w:t>5,126,072.00</w:t>
            </w:r>
          </w:p>
        </w:tc>
        <w:tc>
          <w:tcPr>
            <w:tcW w:w="1612" w:type="dxa"/>
            <w:vAlign w:val="center"/>
          </w:tcPr>
          <w:p w:rsidR="0047631D" w:rsidRDefault="00C2581A">
            <w:pPr>
              <w:jc w:val="right"/>
            </w:pPr>
            <w:r>
              <w:rPr>
                <w:rFonts w:eastAsiaTheme="minorEastAsia"/>
                <w:szCs w:val="21"/>
              </w:rPr>
              <w:t>2.36</w:t>
            </w:r>
          </w:p>
        </w:tc>
      </w:tr>
      <w:tr w:rsidR="0047631D">
        <w:tc>
          <w:tcPr>
            <w:tcW w:w="817" w:type="dxa"/>
            <w:vAlign w:val="center"/>
          </w:tcPr>
          <w:p w:rsidR="0047631D" w:rsidRDefault="00C2581A">
            <w:pPr>
              <w:jc w:val="center"/>
            </w:pPr>
            <w:r>
              <w:rPr>
                <w:rFonts w:eastAsiaTheme="minorEastAsia"/>
                <w:szCs w:val="21"/>
              </w:rPr>
              <w:t>20</w:t>
            </w:r>
          </w:p>
        </w:tc>
        <w:tc>
          <w:tcPr>
            <w:tcW w:w="1276" w:type="dxa"/>
            <w:vAlign w:val="center"/>
          </w:tcPr>
          <w:p w:rsidR="0047631D" w:rsidRDefault="00C2581A">
            <w:pPr>
              <w:jc w:val="center"/>
            </w:pPr>
            <w:r>
              <w:rPr>
                <w:rFonts w:eastAsiaTheme="minorEastAsia"/>
                <w:szCs w:val="21"/>
              </w:rPr>
              <w:t>002372</w:t>
            </w:r>
          </w:p>
        </w:tc>
        <w:tc>
          <w:tcPr>
            <w:tcW w:w="1701" w:type="dxa"/>
            <w:vAlign w:val="center"/>
          </w:tcPr>
          <w:p w:rsidR="0047631D" w:rsidRDefault="00C2581A">
            <w:pPr>
              <w:jc w:val="center"/>
            </w:pPr>
            <w:r>
              <w:rPr>
                <w:rFonts w:eastAsiaTheme="minorEastAsia"/>
                <w:szCs w:val="21"/>
              </w:rPr>
              <w:t>伟星新材</w:t>
            </w:r>
          </w:p>
        </w:tc>
        <w:tc>
          <w:tcPr>
            <w:tcW w:w="1559" w:type="dxa"/>
            <w:vAlign w:val="center"/>
          </w:tcPr>
          <w:p w:rsidR="0047631D" w:rsidRDefault="00C2581A">
            <w:pPr>
              <w:jc w:val="right"/>
            </w:pPr>
            <w:r>
              <w:rPr>
                <w:rFonts w:eastAsiaTheme="minorEastAsia"/>
                <w:szCs w:val="21"/>
              </w:rPr>
              <w:t>237,400</w:t>
            </w:r>
          </w:p>
        </w:tc>
        <w:tc>
          <w:tcPr>
            <w:tcW w:w="1932" w:type="dxa"/>
            <w:vAlign w:val="center"/>
          </w:tcPr>
          <w:p w:rsidR="0047631D" w:rsidRDefault="00C2581A">
            <w:pPr>
              <w:jc w:val="right"/>
            </w:pPr>
            <w:r>
              <w:rPr>
                <w:rFonts w:eastAsiaTheme="minorEastAsia"/>
                <w:szCs w:val="21"/>
              </w:rPr>
              <w:t>5,066,116.00</w:t>
            </w:r>
          </w:p>
        </w:tc>
        <w:tc>
          <w:tcPr>
            <w:tcW w:w="1612" w:type="dxa"/>
            <w:vAlign w:val="center"/>
          </w:tcPr>
          <w:p w:rsidR="0047631D" w:rsidRDefault="00C2581A">
            <w:pPr>
              <w:jc w:val="right"/>
            </w:pPr>
            <w:r>
              <w:rPr>
                <w:rFonts w:eastAsiaTheme="minorEastAsia"/>
                <w:szCs w:val="21"/>
              </w:rPr>
              <w:t>2.33</w:t>
            </w:r>
          </w:p>
        </w:tc>
      </w:tr>
      <w:tr w:rsidR="0047631D">
        <w:tc>
          <w:tcPr>
            <w:tcW w:w="817" w:type="dxa"/>
            <w:vAlign w:val="center"/>
          </w:tcPr>
          <w:p w:rsidR="0047631D" w:rsidRDefault="00C2581A">
            <w:pPr>
              <w:jc w:val="center"/>
            </w:pPr>
            <w:r>
              <w:rPr>
                <w:rFonts w:eastAsiaTheme="minorEastAsia"/>
                <w:szCs w:val="21"/>
              </w:rPr>
              <w:t>21</w:t>
            </w:r>
          </w:p>
        </w:tc>
        <w:tc>
          <w:tcPr>
            <w:tcW w:w="1276" w:type="dxa"/>
            <w:vAlign w:val="center"/>
          </w:tcPr>
          <w:p w:rsidR="0047631D" w:rsidRDefault="00C2581A">
            <w:pPr>
              <w:jc w:val="center"/>
            </w:pPr>
            <w:r>
              <w:rPr>
                <w:rFonts w:eastAsiaTheme="minorEastAsia"/>
                <w:szCs w:val="21"/>
              </w:rPr>
              <w:t>605060</w:t>
            </w:r>
          </w:p>
        </w:tc>
        <w:tc>
          <w:tcPr>
            <w:tcW w:w="1701" w:type="dxa"/>
            <w:vAlign w:val="center"/>
          </w:tcPr>
          <w:p w:rsidR="0047631D" w:rsidRDefault="00C2581A">
            <w:pPr>
              <w:jc w:val="center"/>
            </w:pPr>
            <w:r>
              <w:rPr>
                <w:rFonts w:eastAsiaTheme="minorEastAsia"/>
                <w:szCs w:val="21"/>
              </w:rPr>
              <w:t>联德股份</w:t>
            </w:r>
          </w:p>
        </w:tc>
        <w:tc>
          <w:tcPr>
            <w:tcW w:w="1559" w:type="dxa"/>
            <w:vAlign w:val="center"/>
          </w:tcPr>
          <w:p w:rsidR="0047631D" w:rsidRDefault="00C2581A">
            <w:pPr>
              <w:jc w:val="right"/>
            </w:pPr>
            <w:r>
              <w:rPr>
                <w:rFonts w:eastAsiaTheme="minorEastAsia"/>
                <w:szCs w:val="21"/>
              </w:rPr>
              <w:t>183,483</w:t>
            </w:r>
          </w:p>
        </w:tc>
        <w:tc>
          <w:tcPr>
            <w:tcW w:w="1932" w:type="dxa"/>
            <w:vAlign w:val="center"/>
          </w:tcPr>
          <w:p w:rsidR="0047631D" w:rsidRDefault="00C2581A">
            <w:pPr>
              <w:jc w:val="right"/>
            </w:pPr>
            <w:r>
              <w:rPr>
                <w:rFonts w:eastAsiaTheme="minorEastAsia"/>
                <w:szCs w:val="21"/>
              </w:rPr>
              <w:t>4,735,696.23</w:t>
            </w:r>
          </w:p>
        </w:tc>
        <w:tc>
          <w:tcPr>
            <w:tcW w:w="1612" w:type="dxa"/>
            <w:vAlign w:val="center"/>
          </w:tcPr>
          <w:p w:rsidR="0047631D" w:rsidRDefault="00C2581A">
            <w:pPr>
              <w:jc w:val="right"/>
            </w:pPr>
            <w:r>
              <w:rPr>
                <w:rFonts w:eastAsiaTheme="minorEastAsia"/>
                <w:szCs w:val="21"/>
              </w:rPr>
              <w:t>2.18</w:t>
            </w:r>
          </w:p>
        </w:tc>
      </w:tr>
      <w:tr w:rsidR="0047631D">
        <w:tc>
          <w:tcPr>
            <w:tcW w:w="817" w:type="dxa"/>
            <w:vAlign w:val="center"/>
          </w:tcPr>
          <w:p w:rsidR="0047631D" w:rsidRDefault="00C2581A">
            <w:pPr>
              <w:jc w:val="center"/>
            </w:pPr>
            <w:r>
              <w:rPr>
                <w:rFonts w:eastAsiaTheme="minorEastAsia"/>
                <w:szCs w:val="21"/>
              </w:rPr>
              <w:t>22</w:t>
            </w:r>
          </w:p>
        </w:tc>
        <w:tc>
          <w:tcPr>
            <w:tcW w:w="1276" w:type="dxa"/>
            <w:vAlign w:val="center"/>
          </w:tcPr>
          <w:p w:rsidR="0047631D" w:rsidRDefault="00C2581A">
            <w:pPr>
              <w:jc w:val="center"/>
            </w:pPr>
            <w:r>
              <w:rPr>
                <w:rFonts w:eastAsiaTheme="minorEastAsia"/>
                <w:szCs w:val="21"/>
              </w:rPr>
              <w:t>601958</w:t>
            </w:r>
          </w:p>
        </w:tc>
        <w:tc>
          <w:tcPr>
            <w:tcW w:w="1701" w:type="dxa"/>
            <w:vAlign w:val="center"/>
          </w:tcPr>
          <w:p w:rsidR="0047631D" w:rsidRDefault="00C2581A">
            <w:pPr>
              <w:jc w:val="center"/>
            </w:pPr>
            <w:r>
              <w:rPr>
                <w:rFonts w:eastAsiaTheme="minorEastAsia"/>
                <w:szCs w:val="21"/>
              </w:rPr>
              <w:t>金钼股份</w:t>
            </w:r>
          </w:p>
        </w:tc>
        <w:tc>
          <w:tcPr>
            <w:tcW w:w="1559" w:type="dxa"/>
            <w:vAlign w:val="center"/>
          </w:tcPr>
          <w:p w:rsidR="0047631D" w:rsidRDefault="00C2581A">
            <w:pPr>
              <w:jc w:val="right"/>
            </w:pPr>
            <w:r>
              <w:rPr>
                <w:rFonts w:eastAsiaTheme="minorEastAsia"/>
                <w:szCs w:val="21"/>
              </w:rPr>
              <w:t>386,800</w:t>
            </w:r>
          </w:p>
        </w:tc>
        <w:tc>
          <w:tcPr>
            <w:tcW w:w="1932" w:type="dxa"/>
            <w:vAlign w:val="center"/>
          </w:tcPr>
          <w:p w:rsidR="0047631D" w:rsidRDefault="00C2581A">
            <w:pPr>
              <w:jc w:val="right"/>
            </w:pPr>
            <w:r>
              <w:rPr>
                <w:rFonts w:eastAsiaTheme="minorEastAsia"/>
                <w:szCs w:val="21"/>
              </w:rPr>
              <w:t>4,467,540.00</w:t>
            </w:r>
          </w:p>
        </w:tc>
        <w:tc>
          <w:tcPr>
            <w:tcW w:w="1612" w:type="dxa"/>
            <w:vAlign w:val="center"/>
          </w:tcPr>
          <w:p w:rsidR="0047631D" w:rsidRDefault="00C2581A">
            <w:pPr>
              <w:jc w:val="right"/>
            </w:pPr>
            <w:r>
              <w:rPr>
                <w:rFonts w:eastAsiaTheme="minorEastAsia"/>
                <w:szCs w:val="21"/>
              </w:rPr>
              <w:t>2.05</w:t>
            </w:r>
          </w:p>
        </w:tc>
      </w:tr>
      <w:tr w:rsidR="0047631D">
        <w:tc>
          <w:tcPr>
            <w:tcW w:w="817" w:type="dxa"/>
            <w:vAlign w:val="center"/>
          </w:tcPr>
          <w:p w:rsidR="0047631D" w:rsidRDefault="00C2581A">
            <w:pPr>
              <w:jc w:val="center"/>
            </w:pPr>
            <w:r>
              <w:rPr>
                <w:rFonts w:eastAsiaTheme="minorEastAsia"/>
                <w:szCs w:val="21"/>
              </w:rPr>
              <w:t>23</w:t>
            </w:r>
          </w:p>
        </w:tc>
        <w:tc>
          <w:tcPr>
            <w:tcW w:w="1276" w:type="dxa"/>
            <w:vAlign w:val="center"/>
          </w:tcPr>
          <w:p w:rsidR="0047631D" w:rsidRDefault="00C2581A">
            <w:pPr>
              <w:jc w:val="center"/>
            </w:pPr>
            <w:r>
              <w:rPr>
                <w:rFonts w:eastAsiaTheme="minorEastAsia"/>
                <w:szCs w:val="21"/>
              </w:rPr>
              <w:t>688386</w:t>
            </w:r>
          </w:p>
        </w:tc>
        <w:tc>
          <w:tcPr>
            <w:tcW w:w="1701" w:type="dxa"/>
            <w:vAlign w:val="center"/>
          </w:tcPr>
          <w:p w:rsidR="0047631D" w:rsidRDefault="00C2581A">
            <w:pPr>
              <w:jc w:val="center"/>
            </w:pPr>
            <w:r>
              <w:rPr>
                <w:rFonts w:eastAsiaTheme="minorEastAsia"/>
                <w:szCs w:val="21"/>
              </w:rPr>
              <w:t>泛亚微透</w:t>
            </w:r>
          </w:p>
        </w:tc>
        <w:tc>
          <w:tcPr>
            <w:tcW w:w="1559" w:type="dxa"/>
            <w:vAlign w:val="center"/>
          </w:tcPr>
          <w:p w:rsidR="0047631D" w:rsidRDefault="00C2581A">
            <w:pPr>
              <w:jc w:val="right"/>
            </w:pPr>
            <w:r>
              <w:rPr>
                <w:rFonts w:eastAsiaTheme="minorEastAsia"/>
                <w:szCs w:val="21"/>
              </w:rPr>
              <w:t>74,081</w:t>
            </w:r>
          </w:p>
        </w:tc>
        <w:tc>
          <w:tcPr>
            <w:tcW w:w="1932" w:type="dxa"/>
            <w:vAlign w:val="center"/>
          </w:tcPr>
          <w:p w:rsidR="0047631D" w:rsidRDefault="00C2581A">
            <w:pPr>
              <w:jc w:val="right"/>
            </w:pPr>
            <w:r>
              <w:rPr>
                <w:rFonts w:eastAsiaTheme="minorEastAsia"/>
                <w:szCs w:val="21"/>
              </w:rPr>
              <w:t>4,107,791.45</w:t>
            </w:r>
          </w:p>
        </w:tc>
        <w:tc>
          <w:tcPr>
            <w:tcW w:w="1612" w:type="dxa"/>
            <w:vAlign w:val="center"/>
          </w:tcPr>
          <w:p w:rsidR="0047631D" w:rsidRDefault="00C2581A">
            <w:pPr>
              <w:jc w:val="right"/>
            </w:pPr>
            <w:r>
              <w:rPr>
                <w:rFonts w:eastAsiaTheme="minorEastAsia"/>
                <w:szCs w:val="21"/>
              </w:rPr>
              <w:t>1.89</w:t>
            </w:r>
          </w:p>
        </w:tc>
      </w:tr>
      <w:tr w:rsidR="0047631D">
        <w:tc>
          <w:tcPr>
            <w:tcW w:w="817" w:type="dxa"/>
            <w:vAlign w:val="center"/>
          </w:tcPr>
          <w:p w:rsidR="0047631D" w:rsidRDefault="00C2581A">
            <w:pPr>
              <w:jc w:val="center"/>
            </w:pPr>
            <w:r>
              <w:rPr>
                <w:rFonts w:eastAsiaTheme="minorEastAsia"/>
                <w:szCs w:val="21"/>
              </w:rPr>
              <w:t>24</w:t>
            </w:r>
          </w:p>
        </w:tc>
        <w:tc>
          <w:tcPr>
            <w:tcW w:w="1276" w:type="dxa"/>
            <w:vAlign w:val="center"/>
          </w:tcPr>
          <w:p w:rsidR="0047631D" w:rsidRDefault="00C2581A">
            <w:pPr>
              <w:jc w:val="center"/>
            </w:pPr>
            <w:r>
              <w:rPr>
                <w:rFonts w:eastAsiaTheme="minorEastAsia"/>
                <w:szCs w:val="21"/>
              </w:rPr>
              <w:t>000625</w:t>
            </w:r>
          </w:p>
        </w:tc>
        <w:tc>
          <w:tcPr>
            <w:tcW w:w="1701" w:type="dxa"/>
            <w:vAlign w:val="center"/>
          </w:tcPr>
          <w:p w:rsidR="0047631D" w:rsidRDefault="00C2581A">
            <w:pPr>
              <w:jc w:val="center"/>
            </w:pPr>
            <w:r>
              <w:rPr>
                <w:rFonts w:eastAsiaTheme="minorEastAsia"/>
                <w:szCs w:val="21"/>
              </w:rPr>
              <w:t>长安汽车</w:t>
            </w:r>
          </w:p>
        </w:tc>
        <w:tc>
          <w:tcPr>
            <w:tcW w:w="1559" w:type="dxa"/>
            <w:vAlign w:val="center"/>
          </w:tcPr>
          <w:p w:rsidR="0047631D" w:rsidRDefault="00C2581A">
            <w:pPr>
              <w:jc w:val="right"/>
            </w:pPr>
            <w:r>
              <w:rPr>
                <w:rFonts w:eastAsiaTheme="minorEastAsia"/>
                <w:szCs w:val="21"/>
              </w:rPr>
              <w:t>323,200</w:t>
            </w:r>
          </w:p>
        </w:tc>
        <w:tc>
          <w:tcPr>
            <w:tcW w:w="1932" w:type="dxa"/>
            <w:vAlign w:val="center"/>
          </w:tcPr>
          <w:p w:rsidR="0047631D" w:rsidRDefault="00C2581A">
            <w:pPr>
              <w:jc w:val="right"/>
            </w:pPr>
            <w:r>
              <w:rPr>
                <w:rFonts w:eastAsiaTheme="minorEastAsia"/>
                <w:szCs w:val="21"/>
              </w:rPr>
              <w:t>3,978,592.00</w:t>
            </w:r>
          </w:p>
        </w:tc>
        <w:tc>
          <w:tcPr>
            <w:tcW w:w="1612" w:type="dxa"/>
            <w:vAlign w:val="center"/>
          </w:tcPr>
          <w:p w:rsidR="0047631D" w:rsidRDefault="00C2581A">
            <w:pPr>
              <w:jc w:val="right"/>
            </w:pPr>
            <w:r>
              <w:rPr>
                <w:rFonts w:eastAsiaTheme="minorEastAsia"/>
                <w:szCs w:val="21"/>
              </w:rPr>
              <w:t>1.83</w:t>
            </w:r>
          </w:p>
        </w:tc>
      </w:tr>
      <w:tr w:rsidR="0047631D">
        <w:tc>
          <w:tcPr>
            <w:tcW w:w="817" w:type="dxa"/>
            <w:vAlign w:val="center"/>
          </w:tcPr>
          <w:p w:rsidR="0047631D" w:rsidRDefault="00C2581A">
            <w:pPr>
              <w:jc w:val="center"/>
            </w:pPr>
            <w:r>
              <w:rPr>
                <w:rFonts w:eastAsiaTheme="minorEastAsia"/>
                <w:szCs w:val="21"/>
              </w:rPr>
              <w:t>25</w:t>
            </w:r>
          </w:p>
        </w:tc>
        <w:tc>
          <w:tcPr>
            <w:tcW w:w="1276" w:type="dxa"/>
            <w:vAlign w:val="center"/>
          </w:tcPr>
          <w:p w:rsidR="0047631D" w:rsidRDefault="00C2581A">
            <w:pPr>
              <w:jc w:val="center"/>
            </w:pPr>
            <w:r>
              <w:rPr>
                <w:rFonts w:eastAsiaTheme="minorEastAsia"/>
                <w:szCs w:val="21"/>
              </w:rPr>
              <w:t>688377</w:t>
            </w:r>
          </w:p>
        </w:tc>
        <w:tc>
          <w:tcPr>
            <w:tcW w:w="1701" w:type="dxa"/>
            <w:vAlign w:val="center"/>
          </w:tcPr>
          <w:p w:rsidR="0047631D" w:rsidRDefault="00C2581A">
            <w:pPr>
              <w:jc w:val="center"/>
            </w:pPr>
            <w:r>
              <w:rPr>
                <w:rFonts w:eastAsiaTheme="minorEastAsia"/>
                <w:szCs w:val="21"/>
              </w:rPr>
              <w:t>迪威尔</w:t>
            </w:r>
          </w:p>
        </w:tc>
        <w:tc>
          <w:tcPr>
            <w:tcW w:w="1559" w:type="dxa"/>
            <w:vAlign w:val="center"/>
          </w:tcPr>
          <w:p w:rsidR="0047631D" w:rsidRDefault="00C2581A">
            <w:pPr>
              <w:jc w:val="right"/>
            </w:pPr>
            <w:r>
              <w:rPr>
                <w:rFonts w:eastAsiaTheme="minorEastAsia"/>
                <w:szCs w:val="21"/>
              </w:rPr>
              <w:t>88,907</w:t>
            </w:r>
          </w:p>
        </w:tc>
        <w:tc>
          <w:tcPr>
            <w:tcW w:w="1932" w:type="dxa"/>
            <w:vAlign w:val="center"/>
          </w:tcPr>
          <w:p w:rsidR="0047631D" w:rsidRDefault="00C2581A">
            <w:pPr>
              <w:jc w:val="right"/>
            </w:pPr>
            <w:r>
              <w:rPr>
                <w:rFonts w:eastAsiaTheme="minorEastAsia"/>
                <w:szCs w:val="21"/>
              </w:rPr>
              <w:t>3,910,129.86</w:t>
            </w:r>
          </w:p>
        </w:tc>
        <w:tc>
          <w:tcPr>
            <w:tcW w:w="1612" w:type="dxa"/>
            <w:vAlign w:val="center"/>
          </w:tcPr>
          <w:p w:rsidR="0047631D" w:rsidRDefault="00C2581A">
            <w:pPr>
              <w:jc w:val="right"/>
            </w:pPr>
            <w:r>
              <w:rPr>
                <w:rFonts w:eastAsiaTheme="minorEastAsia"/>
                <w:szCs w:val="21"/>
              </w:rPr>
              <w:t>1.80</w:t>
            </w:r>
          </w:p>
        </w:tc>
      </w:tr>
      <w:tr w:rsidR="0047631D">
        <w:tc>
          <w:tcPr>
            <w:tcW w:w="817" w:type="dxa"/>
            <w:vAlign w:val="center"/>
          </w:tcPr>
          <w:p w:rsidR="0047631D" w:rsidRDefault="00C2581A">
            <w:pPr>
              <w:jc w:val="center"/>
            </w:pPr>
            <w:r>
              <w:rPr>
                <w:rFonts w:eastAsiaTheme="minorEastAsia"/>
                <w:szCs w:val="21"/>
              </w:rPr>
              <w:lastRenderedPageBreak/>
              <w:t>26</w:t>
            </w:r>
          </w:p>
        </w:tc>
        <w:tc>
          <w:tcPr>
            <w:tcW w:w="1276" w:type="dxa"/>
            <w:vAlign w:val="center"/>
          </w:tcPr>
          <w:p w:rsidR="0047631D" w:rsidRDefault="00C2581A">
            <w:pPr>
              <w:jc w:val="center"/>
            </w:pPr>
            <w:r>
              <w:rPr>
                <w:rFonts w:eastAsiaTheme="minorEastAsia"/>
                <w:szCs w:val="21"/>
              </w:rPr>
              <w:t>688123</w:t>
            </w:r>
          </w:p>
        </w:tc>
        <w:tc>
          <w:tcPr>
            <w:tcW w:w="1701" w:type="dxa"/>
            <w:vAlign w:val="center"/>
          </w:tcPr>
          <w:p w:rsidR="0047631D" w:rsidRDefault="00C2581A">
            <w:pPr>
              <w:jc w:val="center"/>
            </w:pPr>
            <w:r>
              <w:rPr>
                <w:rFonts w:eastAsiaTheme="minorEastAsia"/>
                <w:szCs w:val="21"/>
              </w:rPr>
              <w:t>聚辰股份</w:t>
            </w:r>
          </w:p>
        </w:tc>
        <w:tc>
          <w:tcPr>
            <w:tcW w:w="1559" w:type="dxa"/>
            <w:vAlign w:val="center"/>
          </w:tcPr>
          <w:p w:rsidR="0047631D" w:rsidRDefault="00C2581A">
            <w:pPr>
              <w:jc w:val="right"/>
            </w:pPr>
            <w:r>
              <w:rPr>
                <w:rFonts w:eastAsiaTheme="minorEastAsia"/>
                <w:szCs w:val="21"/>
              </w:rPr>
              <w:t>38,586</w:t>
            </w:r>
          </w:p>
        </w:tc>
        <w:tc>
          <w:tcPr>
            <w:tcW w:w="1932" w:type="dxa"/>
            <w:vAlign w:val="center"/>
          </w:tcPr>
          <w:p w:rsidR="0047631D" w:rsidRDefault="00C2581A">
            <w:pPr>
              <w:jc w:val="right"/>
            </w:pPr>
            <w:r>
              <w:rPr>
                <w:rFonts w:eastAsiaTheme="minorEastAsia"/>
                <w:szCs w:val="21"/>
              </w:rPr>
              <w:t>3,904,903.20</w:t>
            </w:r>
          </w:p>
        </w:tc>
        <w:tc>
          <w:tcPr>
            <w:tcW w:w="1612" w:type="dxa"/>
            <w:vAlign w:val="center"/>
          </w:tcPr>
          <w:p w:rsidR="0047631D" w:rsidRDefault="00C2581A">
            <w:pPr>
              <w:jc w:val="right"/>
            </w:pPr>
            <w:r>
              <w:rPr>
                <w:rFonts w:eastAsiaTheme="minorEastAsia"/>
                <w:szCs w:val="21"/>
              </w:rPr>
              <w:t>1.79</w:t>
            </w:r>
          </w:p>
        </w:tc>
      </w:tr>
      <w:tr w:rsidR="0047631D">
        <w:tc>
          <w:tcPr>
            <w:tcW w:w="817" w:type="dxa"/>
            <w:vAlign w:val="center"/>
          </w:tcPr>
          <w:p w:rsidR="0047631D" w:rsidRDefault="00C2581A">
            <w:pPr>
              <w:jc w:val="center"/>
            </w:pPr>
            <w:r>
              <w:rPr>
                <w:rFonts w:eastAsiaTheme="minorEastAsia"/>
                <w:szCs w:val="21"/>
              </w:rPr>
              <w:t>27</w:t>
            </w:r>
          </w:p>
        </w:tc>
        <w:tc>
          <w:tcPr>
            <w:tcW w:w="1276" w:type="dxa"/>
            <w:vAlign w:val="center"/>
          </w:tcPr>
          <w:p w:rsidR="0047631D" w:rsidRDefault="00C2581A">
            <w:pPr>
              <w:jc w:val="center"/>
            </w:pPr>
            <w:r>
              <w:rPr>
                <w:rFonts w:eastAsiaTheme="minorEastAsia"/>
                <w:szCs w:val="21"/>
              </w:rPr>
              <w:t>603309</w:t>
            </w:r>
          </w:p>
        </w:tc>
        <w:tc>
          <w:tcPr>
            <w:tcW w:w="1701" w:type="dxa"/>
            <w:vAlign w:val="center"/>
          </w:tcPr>
          <w:p w:rsidR="0047631D" w:rsidRDefault="00C2581A">
            <w:pPr>
              <w:jc w:val="center"/>
            </w:pPr>
            <w:r>
              <w:rPr>
                <w:rFonts w:eastAsiaTheme="minorEastAsia"/>
                <w:szCs w:val="21"/>
              </w:rPr>
              <w:t>维力医疗</w:t>
            </w:r>
          </w:p>
        </w:tc>
        <w:tc>
          <w:tcPr>
            <w:tcW w:w="1559" w:type="dxa"/>
            <w:vAlign w:val="center"/>
          </w:tcPr>
          <w:p w:rsidR="0047631D" w:rsidRDefault="00C2581A">
            <w:pPr>
              <w:jc w:val="right"/>
            </w:pPr>
            <w:r>
              <w:rPr>
                <w:rFonts w:eastAsiaTheme="minorEastAsia"/>
                <w:szCs w:val="21"/>
              </w:rPr>
              <w:t>184,111</w:t>
            </w:r>
          </w:p>
        </w:tc>
        <w:tc>
          <w:tcPr>
            <w:tcW w:w="1932" w:type="dxa"/>
            <w:vAlign w:val="center"/>
          </w:tcPr>
          <w:p w:rsidR="0047631D" w:rsidRDefault="00C2581A">
            <w:pPr>
              <w:jc w:val="right"/>
            </w:pPr>
            <w:r>
              <w:rPr>
                <w:rFonts w:eastAsiaTheme="minorEastAsia"/>
                <w:szCs w:val="21"/>
              </w:rPr>
              <w:t>3,678,537.78</w:t>
            </w:r>
          </w:p>
        </w:tc>
        <w:tc>
          <w:tcPr>
            <w:tcW w:w="1612" w:type="dxa"/>
            <w:vAlign w:val="center"/>
          </w:tcPr>
          <w:p w:rsidR="0047631D" w:rsidRDefault="00C2581A">
            <w:pPr>
              <w:jc w:val="right"/>
            </w:pPr>
            <w:r>
              <w:rPr>
                <w:rFonts w:eastAsiaTheme="minorEastAsia"/>
                <w:szCs w:val="21"/>
              </w:rPr>
              <w:t>1.69</w:t>
            </w:r>
          </w:p>
        </w:tc>
      </w:tr>
      <w:tr w:rsidR="0047631D">
        <w:tc>
          <w:tcPr>
            <w:tcW w:w="817" w:type="dxa"/>
            <w:vAlign w:val="center"/>
          </w:tcPr>
          <w:p w:rsidR="0047631D" w:rsidRDefault="00C2581A">
            <w:pPr>
              <w:jc w:val="center"/>
            </w:pPr>
            <w:r>
              <w:rPr>
                <w:rFonts w:eastAsiaTheme="minorEastAsia"/>
                <w:szCs w:val="21"/>
              </w:rPr>
              <w:t>28</w:t>
            </w:r>
          </w:p>
        </w:tc>
        <w:tc>
          <w:tcPr>
            <w:tcW w:w="1276" w:type="dxa"/>
            <w:vAlign w:val="center"/>
          </w:tcPr>
          <w:p w:rsidR="0047631D" w:rsidRDefault="00C2581A">
            <w:pPr>
              <w:jc w:val="center"/>
            </w:pPr>
            <w:r>
              <w:rPr>
                <w:rFonts w:eastAsiaTheme="minorEastAsia"/>
                <w:szCs w:val="21"/>
              </w:rPr>
              <w:t>600038</w:t>
            </w:r>
          </w:p>
        </w:tc>
        <w:tc>
          <w:tcPr>
            <w:tcW w:w="1701" w:type="dxa"/>
            <w:vAlign w:val="center"/>
          </w:tcPr>
          <w:p w:rsidR="0047631D" w:rsidRDefault="00C2581A">
            <w:pPr>
              <w:jc w:val="center"/>
            </w:pPr>
            <w:r>
              <w:rPr>
                <w:rFonts w:eastAsiaTheme="minorEastAsia"/>
                <w:szCs w:val="21"/>
              </w:rPr>
              <w:t>中直股份</w:t>
            </w:r>
          </w:p>
        </w:tc>
        <w:tc>
          <w:tcPr>
            <w:tcW w:w="1559" w:type="dxa"/>
            <w:vAlign w:val="center"/>
          </w:tcPr>
          <w:p w:rsidR="0047631D" w:rsidRDefault="00C2581A">
            <w:pPr>
              <w:jc w:val="right"/>
            </w:pPr>
            <w:r>
              <w:rPr>
                <w:rFonts w:eastAsiaTheme="minorEastAsia"/>
                <w:szCs w:val="21"/>
              </w:rPr>
              <w:t>76,700</w:t>
            </w:r>
          </w:p>
        </w:tc>
        <w:tc>
          <w:tcPr>
            <w:tcW w:w="1932" w:type="dxa"/>
            <w:vAlign w:val="center"/>
          </w:tcPr>
          <w:p w:rsidR="0047631D" w:rsidRDefault="00C2581A">
            <w:pPr>
              <w:jc w:val="right"/>
            </w:pPr>
            <w:r>
              <w:rPr>
                <w:rFonts w:eastAsiaTheme="minorEastAsia"/>
                <w:szCs w:val="21"/>
              </w:rPr>
              <w:t>3,559,647.00</w:t>
            </w:r>
          </w:p>
        </w:tc>
        <w:tc>
          <w:tcPr>
            <w:tcW w:w="1612" w:type="dxa"/>
            <w:vAlign w:val="center"/>
          </w:tcPr>
          <w:p w:rsidR="0047631D" w:rsidRDefault="00C2581A">
            <w:pPr>
              <w:jc w:val="right"/>
            </w:pPr>
            <w:r>
              <w:rPr>
                <w:rFonts w:eastAsiaTheme="minorEastAsia"/>
                <w:szCs w:val="21"/>
              </w:rPr>
              <w:t>1.64</w:t>
            </w:r>
          </w:p>
        </w:tc>
      </w:tr>
      <w:tr w:rsidR="0047631D">
        <w:tc>
          <w:tcPr>
            <w:tcW w:w="817" w:type="dxa"/>
            <w:vAlign w:val="center"/>
          </w:tcPr>
          <w:p w:rsidR="0047631D" w:rsidRDefault="00C2581A">
            <w:pPr>
              <w:jc w:val="center"/>
            </w:pPr>
            <w:r>
              <w:rPr>
                <w:rFonts w:eastAsiaTheme="minorEastAsia"/>
                <w:szCs w:val="21"/>
              </w:rPr>
              <w:t>29</w:t>
            </w:r>
          </w:p>
        </w:tc>
        <w:tc>
          <w:tcPr>
            <w:tcW w:w="1276" w:type="dxa"/>
            <w:vAlign w:val="center"/>
          </w:tcPr>
          <w:p w:rsidR="0047631D" w:rsidRDefault="00C2581A">
            <w:pPr>
              <w:jc w:val="center"/>
            </w:pPr>
            <w:r>
              <w:rPr>
                <w:rFonts w:eastAsiaTheme="minorEastAsia"/>
                <w:szCs w:val="21"/>
              </w:rPr>
              <w:t>000858</w:t>
            </w:r>
          </w:p>
        </w:tc>
        <w:tc>
          <w:tcPr>
            <w:tcW w:w="1701" w:type="dxa"/>
            <w:vAlign w:val="center"/>
          </w:tcPr>
          <w:p w:rsidR="0047631D" w:rsidRDefault="00C2581A">
            <w:pPr>
              <w:jc w:val="center"/>
            </w:pPr>
            <w:r>
              <w:rPr>
                <w:rFonts w:eastAsiaTheme="minorEastAsia"/>
                <w:szCs w:val="21"/>
              </w:rPr>
              <w:t>五粮液</w:t>
            </w:r>
          </w:p>
        </w:tc>
        <w:tc>
          <w:tcPr>
            <w:tcW w:w="1559" w:type="dxa"/>
            <w:vAlign w:val="center"/>
          </w:tcPr>
          <w:p w:rsidR="0047631D" w:rsidRDefault="00C2581A">
            <w:pPr>
              <w:jc w:val="right"/>
            </w:pPr>
            <w:r>
              <w:rPr>
                <w:rFonts w:eastAsiaTheme="minorEastAsia"/>
                <w:szCs w:val="21"/>
              </w:rPr>
              <w:t>18,600</w:t>
            </w:r>
          </w:p>
        </w:tc>
        <w:tc>
          <w:tcPr>
            <w:tcW w:w="1932" w:type="dxa"/>
            <w:vAlign w:val="center"/>
          </w:tcPr>
          <w:p w:rsidR="0047631D" w:rsidRDefault="00C2581A">
            <w:pPr>
              <w:jc w:val="right"/>
            </w:pPr>
            <w:r>
              <w:rPr>
                <w:rFonts w:eastAsiaTheme="minorEastAsia"/>
                <w:szCs w:val="21"/>
              </w:rPr>
              <w:t>3,360,834.00</w:t>
            </w:r>
          </w:p>
        </w:tc>
        <w:tc>
          <w:tcPr>
            <w:tcW w:w="1612" w:type="dxa"/>
            <w:vAlign w:val="center"/>
          </w:tcPr>
          <w:p w:rsidR="0047631D" w:rsidRDefault="00C2581A">
            <w:pPr>
              <w:jc w:val="right"/>
            </w:pPr>
            <w:r>
              <w:rPr>
                <w:rFonts w:eastAsiaTheme="minorEastAsia"/>
                <w:szCs w:val="21"/>
              </w:rPr>
              <w:t>1.54</w:t>
            </w:r>
          </w:p>
        </w:tc>
      </w:tr>
      <w:tr w:rsidR="0047631D">
        <w:tc>
          <w:tcPr>
            <w:tcW w:w="817" w:type="dxa"/>
            <w:vAlign w:val="center"/>
          </w:tcPr>
          <w:p w:rsidR="0047631D" w:rsidRDefault="00C2581A">
            <w:pPr>
              <w:jc w:val="center"/>
            </w:pPr>
            <w:r>
              <w:rPr>
                <w:rFonts w:eastAsiaTheme="minorEastAsia"/>
                <w:szCs w:val="21"/>
              </w:rPr>
              <w:t>30</w:t>
            </w:r>
          </w:p>
        </w:tc>
        <w:tc>
          <w:tcPr>
            <w:tcW w:w="1276" w:type="dxa"/>
            <w:vAlign w:val="center"/>
          </w:tcPr>
          <w:p w:rsidR="0047631D" w:rsidRDefault="00C2581A">
            <w:pPr>
              <w:jc w:val="center"/>
            </w:pPr>
            <w:r>
              <w:rPr>
                <w:rFonts w:eastAsiaTheme="minorEastAsia"/>
                <w:szCs w:val="21"/>
              </w:rPr>
              <w:t>000651</w:t>
            </w:r>
          </w:p>
        </w:tc>
        <w:tc>
          <w:tcPr>
            <w:tcW w:w="1701" w:type="dxa"/>
            <w:vAlign w:val="center"/>
          </w:tcPr>
          <w:p w:rsidR="0047631D" w:rsidRDefault="00C2581A">
            <w:pPr>
              <w:jc w:val="center"/>
            </w:pPr>
            <w:r>
              <w:rPr>
                <w:rFonts w:eastAsiaTheme="minorEastAsia"/>
                <w:szCs w:val="21"/>
              </w:rPr>
              <w:t>格力电器</w:t>
            </w:r>
          </w:p>
        </w:tc>
        <w:tc>
          <w:tcPr>
            <w:tcW w:w="1559" w:type="dxa"/>
            <w:vAlign w:val="center"/>
          </w:tcPr>
          <w:p w:rsidR="0047631D" w:rsidRDefault="00C2581A">
            <w:pPr>
              <w:jc w:val="right"/>
            </w:pPr>
            <w:r>
              <w:rPr>
                <w:rFonts w:eastAsiaTheme="minorEastAsia"/>
                <w:szCs w:val="21"/>
              </w:rPr>
              <w:t>97,400</w:t>
            </w:r>
          </w:p>
        </w:tc>
        <w:tc>
          <w:tcPr>
            <w:tcW w:w="1932" w:type="dxa"/>
            <w:vAlign w:val="center"/>
          </w:tcPr>
          <w:p w:rsidR="0047631D" w:rsidRDefault="00C2581A">
            <w:pPr>
              <w:jc w:val="right"/>
            </w:pPr>
            <w:r>
              <w:rPr>
                <w:rFonts w:eastAsiaTheme="minorEastAsia"/>
                <w:szCs w:val="21"/>
              </w:rPr>
              <w:t>3,147,968.00</w:t>
            </w:r>
          </w:p>
        </w:tc>
        <w:tc>
          <w:tcPr>
            <w:tcW w:w="1612" w:type="dxa"/>
            <w:vAlign w:val="center"/>
          </w:tcPr>
          <w:p w:rsidR="0047631D" w:rsidRDefault="00C2581A">
            <w:pPr>
              <w:jc w:val="right"/>
            </w:pPr>
            <w:r>
              <w:rPr>
                <w:rFonts w:eastAsiaTheme="minorEastAsia"/>
                <w:szCs w:val="21"/>
              </w:rPr>
              <w:t>1.45</w:t>
            </w:r>
          </w:p>
        </w:tc>
      </w:tr>
      <w:tr w:rsidR="0047631D">
        <w:tc>
          <w:tcPr>
            <w:tcW w:w="817" w:type="dxa"/>
            <w:vAlign w:val="center"/>
          </w:tcPr>
          <w:p w:rsidR="0047631D" w:rsidRDefault="00C2581A">
            <w:pPr>
              <w:jc w:val="center"/>
            </w:pPr>
            <w:r>
              <w:rPr>
                <w:rFonts w:eastAsiaTheme="minorEastAsia"/>
                <w:szCs w:val="21"/>
              </w:rPr>
              <w:t>31</w:t>
            </w:r>
          </w:p>
        </w:tc>
        <w:tc>
          <w:tcPr>
            <w:tcW w:w="1276" w:type="dxa"/>
            <w:vAlign w:val="center"/>
          </w:tcPr>
          <w:p w:rsidR="0047631D" w:rsidRDefault="00C2581A">
            <w:pPr>
              <w:jc w:val="center"/>
            </w:pPr>
            <w:r>
              <w:rPr>
                <w:rFonts w:eastAsiaTheme="minorEastAsia"/>
                <w:szCs w:val="21"/>
              </w:rPr>
              <w:t>600584</w:t>
            </w:r>
          </w:p>
        </w:tc>
        <w:tc>
          <w:tcPr>
            <w:tcW w:w="1701" w:type="dxa"/>
            <w:vAlign w:val="center"/>
          </w:tcPr>
          <w:p w:rsidR="0047631D" w:rsidRDefault="00C2581A">
            <w:pPr>
              <w:jc w:val="center"/>
            </w:pPr>
            <w:r>
              <w:rPr>
                <w:rFonts w:eastAsiaTheme="minorEastAsia"/>
                <w:szCs w:val="21"/>
              </w:rPr>
              <w:t>长电科技</w:t>
            </w:r>
          </w:p>
        </w:tc>
        <w:tc>
          <w:tcPr>
            <w:tcW w:w="1559" w:type="dxa"/>
            <w:vAlign w:val="center"/>
          </w:tcPr>
          <w:p w:rsidR="0047631D" w:rsidRDefault="00C2581A">
            <w:pPr>
              <w:jc w:val="right"/>
            </w:pPr>
            <w:r>
              <w:rPr>
                <w:rFonts w:eastAsiaTheme="minorEastAsia"/>
                <w:szCs w:val="21"/>
              </w:rPr>
              <w:t>129,000</w:t>
            </w:r>
          </w:p>
        </w:tc>
        <w:tc>
          <w:tcPr>
            <w:tcW w:w="1932" w:type="dxa"/>
            <w:vAlign w:val="center"/>
          </w:tcPr>
          <w:p w:rsidR="0047631D" w:rsidRDefault="00C2581A">
            <w:pPr>
              <w:jc w:val="right"/>
            </w:pPr>
            <w:r>
              <w:rPr>
                <w:rFonts w:eastAsiaTheme="minorEastAsia"/>
                <w:szCs w:val="21"/>
              </w:rPr>
              <w:t>2,973,450.00</w:t>
            </w:r>
          </w:p>
        </w:tc>
        <w:tc>
          <w:tcPr>
            <w:tcW w:w="1612" w:type="dxa"/>
            <w:vAlign w:val="center"/>
          </w:tcPr>
          <w:p w:rsidR="0047631D" w:rsidRDefault="00C2581A">
            <w:pPr>
              <w:jc w:val="right"/>
            </w:pPr>
            <w:r>
              <w:rPr>
                <w:rFonts w:eastAsiaTheme="minorEastAsia"/>
                <w:szCs w:val="21"/>
              </w:rPr>
              <w:t>1.37</w:t>
            </w:r>
          </w:p>
        </w:tc>
      </w:tr>
      <w:tr w:rsidR="0047631D">
        <w:tc>
          <w:tcPr>
            <w:tcW w:w="817" w:type="dxa"/>
            <w:vAlign w:val="center"/>
          </w:tcPr>
          <w:p w:rsidR="0047631D" w:rsidRDefault="00C2581A">
            <w:pPr>
              <w:jc w:val="center"/>
            </w:pPr>
            <w:r>
              <w:rPr>
                <w:rFonts w:eastAsiaTheme="minorEastAsia"/>
                <w:szCs w:val="21"/>
              </w:rPr>
              <w:t>32</w:t>
            </w:r>
          </w:p>
        </w:tc>
        <w:tc>
          <w:tcPr>
            <w:tcW w:w="1276" w:type="dxa"/>
            <w:vAlign w:val="center"/>
          </w:tcPr>
          <w:p w:rsidR="0047631D" w:rsidRDefault="00C2581A">
            <w:pPr>
              <w:jc w:val="center"/>
            </w:pPr>
            <w:r>
              <w:rPr>
                <w:rFonts w:eastAsiaTheme="minorEastAsia"/>
                <w:szCs w:val="21"/>
              </w:rPr>
              <w:t>002594</w:t>
            </w:r>
          </w:p>
        </w:tc>
        <w:tc>
          <w:tcPr>
            <w:tcW w:w="1701" w:type="dxa"/>
            <w:vAlign w:val="center"/>
          </w:tcPr>
          <w:p w:rsidR="0047631D" w:rsidRDefault="00C2581A">
            <w:pPr>
              <w:jc w:val="center"/>
            </w:pPr>
            <w:r>
              <w:rPr>
                <w:rFonts w:eastAsiaTheme="minorEastAsia"/>
                <w:szCs w:val="21"/>
              </w:rPr>
              <w:t>比亚迪</w:t>
            </w:r>
          </w:p>
        </w:tc>
        <w:tc>
          <w:tcPr>
            <w:tcW w:w="1559" w:type="dxa"/>
            <w:vAlign w:val="center"/>
          </w:tcPr>
          <w:p w:rsidR="0047631D" w:rsidRDefault="00C2581A">
            <w:pPr>
              <w:jc w:val="right"/>
            </w:pPr>
            <w:r>
              <w:rPr>
                <w:rFonts w:eastAsiaTheme="minorEastAsia"/>
                <w:szCs w:val="21"/>
              </w:rPr>
              <w:t>7,800</w:t>
            </w:r>
          </w:p>
        </w:tc>
        <w:tc>
          <w:tcPr>
            <w:tcW w:w="1932" w:type="dxa"/>
            <w:vAlign w:val="center"/>
          </w:tcPr>
          <w:p w:rsidR="0047631D" w:rsidRDefault="00C2581A">
            <w:pPr>
              <w:jc w:val="right"/>
            </w:pPr>
            <w:r>
              <w:rPr>
                <w:rFonts w:eastAsiaTheme="minorEastAsia"/>
                <w:szCs w:val="21"/>
              </w:rPr>
              <w:t>2,004,366.00</w:t>
            </w:r>
          </w:p>
        </w:tc>
        <w:tc>
          <w:tcPr>
            <w:tcW w:w="1612" w:type="dxa"/>
            <w:vAlign w:val="center"/>
          </w:tcPr>
          <w:p w:rsidR="0047631D" w:rsidRDefault="00C2581A">
            <w:pPr>
              <w:jc w:val="right"/>
            </w:pPr>
            <w:r>
              <w:rPr>
                <w:rFonts w:eastAsiaTheme="minorEastAsia"/>
                <w:szCs w:val="21"/>
              </w:rPr>
              <w:t>0.92</w:t>
            </w:r>
          </w:p>
        </w:tc>
      </w:tr>
      <w:tr w:rsidR="0047631D">
        <w:tc>
          <w:tcPr>
            <w:tcW w:w="817" w:type="dxa"/>
            <w:vAlign w:val="center"/>
          </w:tcPr>
          <w:p w:rsidR="0047631D" w:rsidRDefault="00C2581A">
            <w:pPr>
              <w:jc w:val="center"/>
            </w:pPr>
            <w:r>
              <w:rPr>
                <w:rFonts w:eastAsiaTheme="minorEastAsia"/>
                <w:szCs w:val="21"/>
              </w:rPr>
              <w:t>33</w:t>
            </w:r>
          </w:p>
        </w:tc>
        <w:tc>
          <w:tcPr>
            <w:tcW w:w="1276" w:type="dxa"/>
            <w:vAlign w:val="center"/>
          </w:tcPr>
          <w:p w:rsidR="0047631D" w:rsidRDefault="00C2581A">
            <w:pPr>
              <w:jc w:val="center"/>
            </w:pPr>
            <w:r>
              <w:rPr>
                <w:rFonts w:eastAsiaTheme="minorEastAsia"/>
                <w:szCs w:val="21"/>
              </w:rPr>
              <w:t>600197</w:t>
            </w:r>
          </w:p>
        </w:tc>
        <w:tc>
          <w:tcPr>
            <w:tcW w:w="1701" w:type="dxa"/>
            <w:vAlign w:val="center"/>
          </w:tcPr>
          <w:p w:rsidR="0047631D" w:rsidRDefault="00C2581A">
            <w:pPr>
              <w:jc w:val="center"/>
            </w:pPr>
            <w:r>
              <w:rPr>
                <w:rFonts w:eastAsiaTheme="minorEastAsia"/>
                <w:szCs w:val="21"/>
              </w:rPr>
              <w:t>伊力特</w:t>
            </w:r>
          </w:p>
        </w:tc>
        <w:tc>
          <w:tcPr>
            <w:tcW w:w="1559" w:type="dxa"/>
            <w:vAlign w:val="center"/>
          </w:tcPr>
          <w:p w:rsidR="0047631D" w:rsidRDefault="00C2581A">
            <w:pPr>
              <w:jc w:val="right"/>
            </w:pPr>
            <w:r>
              <w:rPr>
                <w:rFonts w:eastAsiaTheme="minorEastAsia"/>
                <w:szCs w:val="21"/>
              </w:rPr>
              <w:t>51,447</w:t>
            </w:r>
          </w:p>
        </w:tc>
        <w:tc>
          <w:tcPr>
            <w:tcW w:w="1932" w:type="dxa"/>
            <w:vAlign w:val="center"/>
          </w:tcPr>
          <w:p w:rsidR="0047631D" w:rsidRDefault="00C2581A">
            <w:pPr>
              <w:jc w:val="right"/>
            </w:pPr>
            <w:r>
              <w:rPr>
                <w:rFonts w:eastAsiaTheme="minorEastAsia"/>
                <w:szCs w:val="21"/>
              </w:rPr>
              <w:t>1,262,509.38</w:t>
            </w:r>
          </w:p>
        </w:tc>
        <w:tc>
          <w:tcPr>
            <w:tcW w:w="1612" w:type="dxa"/>
            <w:vAlign w:val="center"/>
          </w:tcPr>
          <w:p w:rsidR="0047631D" w:rsidRDefault="00C2581A">
            <w:pPr>
              <w:jc w:val="right"/>
            </w:pPr>
            <w:r>
              <w:rPr>
                <w:rFonts w:eastAsiaTheme="minorEastAsia"/>
                <w:szCs w:val="21"/>
              </w:rPr>
              <w:t>0.58</w:t>
            </w:r>
          </w:p>
        </w:tc>
      </w:tr>
      <w:tr w:rsidR="0047631D">
        <w:tc>
          <w:tcPr>
            <w:tcW w:w="817" w:type="dxa"/>
            <w:vAlign w:val="center"/>
          </w:tcPr>
          <w:p w:rsidR="0047631D" w:rsidRDefault="00C2581A">
            <w:pPr>
              <w:jc w:val="center"/>
            </w:pPr>
            <w:r>
              <w:rPr>
                <w:rFonts w:eastAsiaTheme="minorEastAsia"/>
                <w:szCs w:val="21"/>
              </w:rPr>
              <w:t>34</w:t>
            </w:r>
          </w:p>
        </w:tc>
        <w:tc>
          <w:tcPr>
            <w:tcW w:w="1276" w:type="dxa"/>
            <w:vAlign w:val="center"/>
          </w:tcPr>
          <w:p w:rsidR="0047631D" w:rsidRDefault="00C2581A">
            <w:pPr>
              <w:jc w:val="center"/>
            </w:pPr>
            <w:r>
              <w:rPr>
                <w:rFonts w:eastAsiaTheme="minorEastAsia"/>
                <w:szCs w:val="21"/>
              </w:rPr>
              <w:t>688295</w:t>
            </w:r>
          </w:p>
        </w:tc>
        <w:tc>
          <w:tcPr>
            <w:tcW w:w="1701" w:type="dxa"/>
            <w:vAlign w:val="center"/>
          </w:tcPr>
          <w:p w:rsidR="0047631D" w:rsidRDefault="00C2581A">
            <w:pPr>
              <w:jc w:val="center"/>
            </w:pPr>
            <w:r>
              <w:rPr>
                <w:rFonts w:eastAsiaTheme="minorEastAsia"/>
                <w:szCs w:val="21"/>
              </w:rPr>
              <w:t>中复神鹰</w:t>
            </w:r>
          </w:p>
        </w:tc>
        <w:tc>
          <w:tcPr>
            <w:tcW w:w="1559" w:type="dxa"/>
            <w:vAlign w:val="center"/>
          </w:tcPr>
          <w:p w:rsidR="0047631D" w:rsidRDefault="00C2581A">
            <w:pPr>
              <w:jc w:val="right"/>
            </w:pPr>
            <w:r>
              <w:rPr>
                <w:rFonts w:eastAsiaTheme="minorEastAsia"/>
                <w:szCs w:val="21"/>
              </w:rPr>
              <w:t>18,321</w:t>
            </w:r>
          </w:p>
        </w:tc>
        <w:tc>
          <w:tcPr>
            <w:tcW w:w="1932" w:type="dxa"/>
            <w:vAlign w:val="center"/>
          </w:tcPr>
          <w:p w:rsidR="0047631D" w:rsidRDefault="00C2581A">
            <w:pPr>
              <w:jc w:val="right"/>
            </w:pPr>
            <w:r>
              <w:rPr>
                <w:rFonts w:eastAsiaTheme="minorEastAsia"/>
                <w:szCs w:val="21"/>
              </w:rPr>
              <w:t>790,917.57</w:t>
            </w:r>
          </w:p>
        </w:tc>
        <w:tc>
          <w:tcPr>
            <w:tcW w:w="1612" w:type="dxa"/>
            <w:vAlign w:val="center"/>
          </w:tcPr>
          <w:p w:rsidR="0047631D" w:rsidRDefault="00C2581A">
            <w:pPr>
              <w:jc w:val="right"/>
            </w:pPr>
            <w:r>
              <w:rPr>
                <w:rFonts w:eastAsiaTheme="minorEastAsia"/>
                <w:szCs w:val="21"/>
              </w:rPr>
              <w:t>0.36</w:t>
            </w:r>
          </w:p>
        </w:tc>
      </w:tr>
      <w:tr w:rsidR="0047631D">
        <w:tc>
          <w:tcPr>
            <w:tcW w:w="817" w:type="dxa"/>
            <w:vAlign w:val="center"/>
          </w:tcPr>
          <w:p w:rsidR="0047631D" w:rsidRDefault="00C2581A">
            <w:pPr>
              <w:jc w:val="center"/>
            </w:pPr>
            <w:r>
              <w:rPr>
                <w:rFonts w:eastAsiaTheme="minorEastAsia"/>
                <w:szCs w:val="21"/>
              </w:rPr>
              <w:t>35</w:t>
            </w:r>
          </w:p>
        </w:tc>
        <w:tc>
          <w:tcPr>
            <w:tcW w:w="1276" w:type="dxa"/>
            <w:vAlign w:val="center"/>
          </w:tcPr>
          <w:p w:rsidR="0047631D" w:rsidRDefault="00C2581A">
            <w:pPr>
              <w:jc w:val="center"/>
            </w:pPr>
            <w:r>
              <w:rPr>
                <w:rFonts w:eastAsiaTheme="minorEastAsia"/>
                <w:szCs w:val="21"/>
              </w:rPr>
              <w:t>601136</w:t>
            </w:r>
          </w:p>
        </w:tc>
        <w:tc>
          <w:tcPr>
            <w:tcW w:w="1701" w:type="dxa"/>
            <w:vAlign w:val="center"/>
          </w:tcPr>
          <w:p w:rsidR="0047631D" w:rsidRDefault="00C2581A">
            <w:pPr>
              <w:jc w:val="center"/>
            </w:pPr>
            <w:r>
              <w:rPr>
                <w:rFonts w:eastAsiaTheme="minorEastAsia"/>
                <w:szCs w:val="21"/>
              </w:rPr>
              <w:t>首创证券</w:t>
            </w:r>
          </w:p>
        </w:tc>
        <w:tc>
          <w:tcPr>
            <w:tcW w:w="1559" w:type="dxa"/>
            <w:vAlign w:val="center"/>
          </w:tcPr>
          <w:p w:rsidR="0047631D" w:rsidRDefault="00C2581A">
            <w:pPr>
              <w:jc w:val="right"/>
            </w:pPr>
            <w:r>
              <w:rPr>
                <w:rFonts w:eastAsiaTheme="minorEastAsia"/>
                <w:szCs w:val="21"/>
              </w:rPr>
              <w:t>4,739</w:t>
            </w:r>
          </w:p>
        </w:tc>
        <w:tc>
          <w:tcPr>
            <w:tcW w:w="1932" w:type="dxa"/>
            <w:vAlign w:val="center"/>
          </w:tcPr>
          <w:p w:rsidR="0047631D" w:rsidRDefault="00C2581A">
            <w:pPr>
              <w:jc w:val="right"/>
            </w:pPr>
            <w:r>
              <w:rPr>
                <w:rFonts w:eastAsiaTheme="minorEastAsia"/>
                <w:szCs w:val="21"/>
              </w:rPr>
              <w:t>82,553.38</w:t>
            </w:r>
          </w:p>
        </w:tc>
        <w:tc>
          <w:tcPr>
            <w:tcW w:w="1612" w:type="dxa"/>
            <w:vAlign w:val="center"/>
          </w:tcPr>
          <w:p w:rsidR="0047631D" w:rsidRDefault="00C2581A">
            <w:pPr>
              <w:jc w:val="right"/>
            </w:pPr>
            <w:r>
              <w:rPr>
                <w:rFonts w:eastAsiaTheme="minorEastAsia"/>
                <w:szCs w:val="21"/>
              </w:rPr>
              <w:t>0.04</w:t>
            </w:r>
          </w:p>
        </w:tc>
      </w:tr>
      <w:tr w:rsidR="0047631D">
        <w:tc>
          <w:tcPr>
            <w:tcW w:w="817" w:type="dxa"/>
            <w:vAlign w:val="center"/>
          </w:tcPr>
          <w:p w:rsidR="0047631D" w:rsidRDefault="00C2581A">
            <w:pPr>
              <w:jc w:val="center"/>
            </w:pPr>
            <w:r>
              <w:rPr>
                <w:rFonts w:eastAsiaTheme="minorEastAsia"/>
                <w:szCs w:val="21"/>
              </w:rPr>
              <w:t>36</w:t>
            </w:r>
          </w:p>
        </w:tc>
        <w:tc>
          <w:tcPr>
            <w:tcW w:w="1276" w:type="dxa"/>
            <w:vAlign w:val="center"/>
          </w:tcPr>
          <w:p w:rsidR="0047631D" w:rsidRDefault="00C2581A">
            <w:pPr>
              <w:jc w:val="center"/>
            </w:pPr>
            <w:r>
              <w:rPr>
                <w:rFonts w:eastAsiaTheme="minorEastAsia"/>
                <w:szCs w:val="21"/>
              </w:rPr>
              <w:t>001301</w:t>
            </w:r>
          </w:p>
        </w:tc>
        <w:tc>
          <w:tcPr>
            <w:tcW w:w="1701" w:type="dxa"/>
            <w:vAlign w:val="center"/>
          </w:tcPr>
          <w:p w:rsidR="0047631D" w:rsidRDefault="00C2581A">
            <w:pPr>
              <w:jc w:val="center"/>
            </w:pPr>
            <w:r>
              <w:rPr>
                <w:rFonts w:eastAsiaTheme="minorEastAsia"/>
                <w:szCs w:val="21"/>
              </w:rPr>
              <w:t>尚太科技</w:t>
            </w:r>
          </w:p>
        </w:tc>
        <w:tc>
          <w:tcPr>
            <w:tcW w:w="1559" w:type="dxa"/>
            <w:vAlign w:val="center"/>
          </w:tcPr>
          <w:p w:rsidR="0047631D" w:rsidRDefault="00C2581A">
            <w:pPr>
              <w:jc w:val="right"/>
            </w:pPr>
            <w:r>
              <w:rPr>
                <w:rFonts w:eastAsiaTheme="minorEastAsia"/>
                <w:szCs w:val="21"/>
              </w:rPr>
              <w:t>1,164</w:t>
            </w:r>
          </w:p>
        </w:tc>
        <w:tc>
          <w:tcPr>
            <w:tcW w:w="1932" w:type="dxa"/>
            <w:vAlign w:val="center"/>
          </w:tcPr>
          <w:p w:rsidR="0047631D" w:rsidRDefault="00C2581A">
            <w:pPr>
              <w:jc w:val="right"/>
            </w:pPr>
            <w:r>
              <w:rPr>
                <w:rFonts w:eastAsiaTheme="minorEastAsia"/>
                <w:szCs w:val="21"/>
              </w:rPr>
              <w:t>68,722.56</w:t>
            </w:r>
          </w:p>
        </w:tc>
        <w:tc>
          <w:tcPr>
            <w:tcW w:w="1612" w:type="dxa"/>
            <w:vAlign w:val="center"/>
          </w:tcPr>
          <w:p w:rsidR="0047631D" w:rsidRDefault="00C2581A">
            <w:pPr>
              <w:jc w:val="right"/>
            </w:pPr>
            <w:r>
              <w:rPr>
                <w:rFonts w:eastAsiaTheme="minorEastAsia"/>
                <w:szCs w:val="21"/>
              </w:rPr>
              <w:t>0.03</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2"/>
      <w:bookmarkStart w:id="140" w:name="_Toc131011618"/>
      <w:r w:rsidRPr="00E54740">
        <w:rPr>
          <w:rFonts w:ascii="Times New Roman" w:eastAsiaTheme="minorEastAsia" w:hAnsi="Times New Roman"/>
          <w:kern w:val="0"/>
          <w:sz w:val="21"/>
          <w:szCs w:val="21"/>
        </w:rPr>
        <w:t>8.4</w:t>
      </w:r>
      <w:bookmarkStart w:id="141"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39"/>
      <w:bookmarkEnd w:id="141"/>
      <w:bookmarkEnd w:id="140"/>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47631D">
        <w:tc>
          <w:tcPr>
            <w:tcW w:w="870" w:type="dxa"/>
            <w:vAlign w:val="center"/>
          </w:tcPr>
          <w:p w:rsidR="0047631D" w:rsidRDefault="00C2581A">
            <w:pPr>
              <w:jc w:val="center"/>
            </w:pPr>
            <w:r>
              <w:rPr>
                <w:rFonts w:eastAsiaTheme="minorEastAsia"/>
                <w:szCs w:val="21"/>
              </w:rPr>
              <w:t>1</w:t>
            </w:r>
          </w:p>
        </w:tc>
        <w:tc>
          <w:tcPr>
            <w:tcW w:w="1650" w:type="dxa"/>
            <w:vAlign w:val="center"/>
          </w:tcPr>
          <w:p w:rsidR="0047631D" w:rsidRDefault="00C2581A">
            <w:pPr>
              <w:jc w:val="center"/>
            </w:pPr>
            <w:r>
              <w:rPr>
                <w:rFonts w:eastAsiaTheme="minorEastAsia"/>
                <w:szCs w:val="21"/>
              </w:rPr>
              <w:t>601166</w:t>
            </w:r>
          </w:p>
        </w:tc>
        <w:tc>
          <w:tcPr>
            <w:tcW w:w="1980" w:type="dxa"/>
            <w:vAlign w:val="center"/>
          </w:tcPr>
          <w:p w:rsidR="0047631D" w:rsidRDefault="00C2581A">
            <w:pPr>
              <w:jc w:val="center"/>
            </w:pPr>
            <w:r>
              <w:rPr>
                <w:rFonts w:eastAsiaTheme="minorEastAsia"/>
                <w:szCs w:val="21"/>
              </w:rPr>
              <w:t>兴业银行</w:t>
            </w:r>
          </w:p>
        </w:tc>
        <w:tc>
          <w:tcPr>
            <w:tcW w:w="2880" w:type="dxa"/>
            <w:vAlign w:val="center"/>
          </w:tcPr>
          <w:p w:rsidR="0047631D" w:rsidRDefault="00C2581A">
            <w:pPr>
              <w:jc w:val="right"/>
            </w:pPr>
            <w:r>
              <w:rPr>
                <w:rFonts w:eastAsiaTheme="minorEastAsia"/>
                <w:szCs w:val="21"/>
              </w:rPr>
              <w:t>17,088,000.00</w:t>
            </w:r>
          </w:p>
        </w:tc>
        <w:tc>
          <w:tcPr>
            <w:tcW w:w="1620" w:type="dxa"/>
            <w:vAlign w:val="center"/>
          </w:tcPr>
          <w:p w:rsidR="0047631D" w:rsidRDefault="00C2581A">
            <w:pPr>
              <w:jc w:val="right"/>
            </w:pPr>
            <w:r>
              <w:rPr>
                <w:rFonts w:eastAsiaTheme="minorEastAsia"/>
                <w:szCs w:val="21"/>
              </w:rPr>
              <w:t>4.79</w:t>
            </w:r>
          </w:p>
        </w:tc>
      </w:tr>
      <w:tr w:rsidR="0047631D">
        <w:tc>
          <w:tcPr>
            <w:tcW w:w="870" w:type="dxa"/>
            <w:vAlign w:val="center"/>
          </w:tcPr>
          <w:p w:rsidR="0047631D" w:rsidRDefault="00C2581A">
            <w:pPr>
              <w:jc w:val="center"/>
            </w:pPr>
            <w:r>
              <w:rPr>
                <w:rFonts w:eastAsiaTheme="minorEastAsia"/>
                <w:szCs w:val="21"/>
              </w:rPr>
              <w:t>2</w:t>
            </w:r>
          </w:p>
        </w:tc>
        <w:tc>
          <w:tcPr>
            <w:tcW w:w="1650" w:type="dxa"/>
            <w:vAlign w:val="center"/>
          </w:tcPr>
          <w:p w:rsidR="0047631D" w:rsidRDefault="00C2581A">
            <w:pPr>
              <w:jc w:val="center"/>
            </w:pPr>
            <w:r>
              <w:rPr>
                <w:rFonts w:eastAsiaTheme="minorEastAsia"/>
                <w:szCs w:val="21"/>
              </w:rPr>
              <w:t>000915</w:t>
            </w:r>
          </w:p>
        </w:tc>
        <w:tc>
          <w:tcPr>
            <w:tcW w:w="1980" w:type="dxa"/>
            <w:vAlign w:val="center"/>
          </w:tcPr>
          <w:p w:rsidR="0047631D" w:rsidRDefault="00C2581A">
            <w:pPr>
              <w:jc w:val="center"/>
            </w:pPr>
            <w:r>
              <w:rPr>
                <w:rFonts w:eastAsiaTheme="minorEastAsia"/>
                <w:szCs w:val="21"/>
              </w:rPr>
              <w:t>华特达因</w:t>
            </w:r>
          </w:p>
        </w:tc>
        <w:tc>
          <w:tcPr>
            <w:tcW w:w="2880" w:type="dxa"/>
            <w:vAlign w:val="center"/>
          </w:tcPr>
          <w:p w:rsidR="0047631D" w:rsidRDefault="00C2581A">
            <w:pPr>
              <w:jc w:val="right"/>
            </w:pPr>
            <w:r>
              <w:rPr>
                <w:rFonts w:eastAsiaTheme="minorEastAsia"/>
                <w:szCs w:val="21"/>
              </w:rPr>
              <w:t>16,446,437.77</w:t>
            </w:r>
          </w:p>
        </w:tc>
        <w:tc>
          <w:tcPr>
            <w:tcW w:w="1620" w:type="dxa"/>
            <w:vAlign w:val="center"/>
          </w:tcPr>
          <w:p w:rsidR="0047631D" w:rsidRDefault="00C2581A">
            <w:pPr>
              <w:jc w:val="right"/>
            </w:pPr>
            <w:r>
              <w:rPr>
                <w:rFonts w:eastAsiaTheme="minorEastAsia"/>
                <w:szCs w:val="21"/>
              </w:rPr>
              <w:t>4.61</w:t>
            </w:r>
          </w:p>
        </w:tc>
      </w:tr>
      <w:tr w:rsidR="0047631D">
        <w:tc>
          <w:tcPr>
            <w:tcW w:w="870" w:type="dxa"/>
            <w:vAlign w:val="center"/>
          </w:tcPr>
          <w:p w:rsidR="0047631D" w:rsidRDefault="00C2581A">
            <w:pPr>
              <w:jc w:val="center"/>
            </w:pPr>
            <w:r>
              <w:rPr>
                <w:rFonts w:eastAsiaTheme="minorEastAsia"/>
                <w:szCs w:val="21"/>
              </w:rPr>
              <w:t>3</w:t>
            </w:r>
          </w:p>
        </w:tc>
        <w:tc>
          <w:tcPr>
            <w:tcW w:w="1650" w:type="dxa"/>
            <w:vAlign w:val="center"/>
          </w:tcPr>
          <w:p w:rsidR="0047631D" w:rsidRDefault="00C2581A">
            <w:pPr>
              <w:jc w:val="center"/>
            </w:pPr>
            <w:r>
              <w:rPr>
                <w:rFonts w:eastAsiaTheme="minorEastAsia"/>
                <w:szCs w:val="21"/>
              </w:rPr>
              <w:t>601668</w:t>
            </w:r>
          </w:p>
        </w:tc>
        <w:tc>
          <w:tcPr>
            <w:tcW w:w="1980" w:type="dxa"/>
            <w:vAlign w:val="center"/>
          </w:tcPr>
          <w:p w:rsidR="0047631D" w:rsidRDefault="00C2581A">
            <w:pPr>
              <w:jc w:val="center"/>
            </w:pPr>
            <w:r>
              <w:rPr>
                <w:rFonts w:eastAsiaTheme="minorEastAsia"/>
                <w:szCs w:val="21"/>
              </w:rPr>
              <w:t>中国建筑</w:t>
            </w:r>
          </w:p>
        </w:tc>
        <w:tc>
          <w:tcPr>
            <w:tcW w:w="2880" w:type="dxa"/>
            <w:vAlign w:val="center"/>
          </w:tcPr>
          <w:p w:rsidR="0047631D" w:rsidRDefault="00C2581A">
            <w:pPr>
              <w:jc w:val="right"/>
            </w:pPr>
            <w:r>
              <w:rPr>
                <w:rFonts w:eastAsiaTheme="minorEastAsia"/>
                <w:szCs w:val="21"/>
              </w:rPr>
              <w:t>13,641,635.20</w:t>
            </w:r>
          </w:p>
        </w:tc>
        <w:tc>
          <w:tcPr>
            <w:tcW w:w="1620" w:type="dxa"/>
            <w:vAlign w:val="center"/>
          </w:tcPr>
          <w:p w:rsidR="0047631D" w:rsidRDefault="00C2581A">
            <w:pPr>
              <w:jc w:val="right"/>
            </w:pPr>
            <w:r>
              <w:rPr>
                <w:rFonts w:eastAsiaTheme="minorEastAsia"/>
                <w:szCs w:val="21"/>
              </w:rPr>
              <w:t>3.83</w:t>
            </w:r>
          </w:p>
        </w:tc>
      </w:tr>
      <w:tr w:rsidR="0047631D">
        <w:tc>
          <w:tcPr>
            <w:tcW w:w="870" w:type="dxa"/>
            <w:vAlign w:val="center"/>
          </w:tcPr>
          <w:p w:rsidR="0047631D" w:rsidRDefault="00C2581A">
            <w:pPr>
              <w:jc w:val="center"/>
            </w:pPr>
            <w:r>
              <w:rPr>
                <w:rFonts w:eastAsiaTheme="minorEastAsia"/>
                <w:szCs w:val="21"/>
              </w:rPr>
              <w:t>4</w:t>
            </w:r>
          </w:p>
        </w:tc>
        <w:tc>
          <w:tcPr>
            <w:tcW w:w="1650" w:type="dxa"/>
            <w:vAlign w:val="center"/>
          </w:tcPr>
          <w:p w:rsidR="0047631D" w:rsidRDefault="00C2581A">
            <w:pPr>
              <w:jc w:val="center"/>
            </w:pPr>
            <w:r>
              <w:rPr>
                <w:rFonts w:eastAsiaTheme="minorEastAsia"/>
                <w:szCs w:val="21"/>
              </w:rPr>
              <w:t>002531</w:t>
            </w:r>
          </w:p>
        </w:tc>
        <w:tc>
          <w:tcPr>
            <w:tcW w:w="1980" w:type="dxa"/>
            <w:vAlign w:val="center"/>
          </w:tcPr>
          <w:p w:rsidR="0047631D" w:rsidRDefault="00C2581A">
            <w:pPr>
              <w:jc w:val="center"/>
            </w:pPr>
            <w:r>
              <w:rPr>
                <w:rFonts w:eastAsiaTheme="minorEastAsia"/>
                <w:szCs w:val="21"/>
              </w:rPr>
              <w:t>天顺风能</w:t>
            </w:r>
          </w:p>
        </w:tc>
        <w:tc>
          <w:tcPr>
            <w:tcW w:w="2880" w:type="dxa"/>
            <w:vAlign w:val="center"/>
          </w:tcPr>
          <w:p w:rsidR="0047631D" w:rsidRDefault="00C2581A">
            <w:pPr>
              <w:jc w:val="right"/>
            </w:pPr>
            <w:r>
              <w:rPr>
                <w:rFonts w:eastAsiaTheme="minorEastAsia"/>
                <w:szCs w:val="21"/>
              </w:rPr>
              <w:t>13,541,256.00</w:t>
            </w:r>
          </w:p>
        </w:tc>
        <w:tc>
          <w:tcPr>
            <w:tcW w:w="1620" w:type="dxa"/>
            <w:vAlign w:val="center"/>
          </w:tcPr>
          <w:p w:rsidR="0047631D" w:rsidRDefault="00C2581A">
            <w:pPr>
              <w:jc w:val="right"/>
            </w:pPr>
            <w:r>
              <w:rPr>
                <w:rFonts w:eastAsiaTheme="minorEastAsia"/>
                <w:szCs w:val="21"/>
              </w:rPr>
              <w:t>3.80</w:t>
            </w:r>
          </w:p>
        </w:tc>
      </w:tr>
      <w:tr w:rsidR="0047631D">
        <w:tc>
          <w:tcPr>
            <w:tcW w:w="870" w:type="dxa"/>
            <w:vAlign w:val="center"/>
          </w:tcPr>
          <w:p w:rsidR="0047631D" w:rsidRDefault="00C2581A">
            <w:pPr>
              <w:jc w:val="center"/>
            </w:pPr>
            <w:r>
              <w:rPr>
                <w:rFonts w:eastAsiaTheme="minorEastAsia"/>
                <w:szCs w:val="21"/>
              </w:rPr>
              <w:t>5</w:t>
            </w:r>
          </w:p>
        </w:tc>
        <w:tc>
          <w:tcPr>
            <w:tcW w:w="1650" w:type="dxa"/>
            <w:vAlign w:val="center"/>
          </w:tcPr>
          <w:p w:rsidR="0047631D" w:rsidRDefault="00C2581A">
            <w:pPr>
              <w:jc w:val="center"/>
            </w:pPr>
            <w:r>
              <w:rPr>
                <w:rFonts w:eastAsiaTheme="minorEastAsia"/>
                <w:szCs w:val="21"/>
              </w:rPr>
              <w:t>002271</w:t>
            </w:r>
          </w:p>
        </w:tc>
        <w:tc>
          <w:tcPr>
            <w:tcW w:w="1980" w:type="dxa"/>
            <w:vAlign w:val="center"/>
          </w:tcPr>
          <w:p w:rsidR="0047631D" w:rsidRDefault="00C2581A">
            <w:pPr>
              <w:jc w:val="center"/>
            </w:pPr>
            <w:r>
              <w:rPr>
                <w:rFonts w:eastAsiaTheme="minorEastAsia"/>
                <w:szCs w:val="21"/>
              </w:rPr>
              <w:t>东方雨虹</w:t>
            </w:r>
          </w:p>
        </w:tc>
        <w:tc>
          <w:tcPr>
            <w:tcW w:w="2880" w:type="dxa"/>
            <w:vAlign w:val="center"/>
          </w:tcPr>
          <w:p w:rsidR="0047631D" w:rsidRDefault="00C2581A">
            <w:pPr>
              <w:jc w:val="right"/>
            </w:pPr>
            <w:r>
              <w:rPr>
                <w:rFonts w:eastAsiaTheme="minorEastAsia"/>
                <w:szCs w:val="21"/>
              </w:rPr>
              <w:t>13,015,763.00</w:t>
            </w:r>
          </w:p>
        </w:tc>
        <w:tc>
          <w:tcPr>
            <w:tcW w:w="1620" w:type="dxa"/>
            <w:vAlign w:val="center"/>
          </w:tcPr>
          <w:p w:rsidR="0047631D" w:rsidRDefault="00C2581A">
            <w:pPr>
              <w:jc w:val="right"/>
            </w:pPr>
            <w:r>
              <w:rPr>
                <w:rFonts w:eastAsiaTheme="minorEastAsia"/>
                <w:szCs w:val="21"/>
              </w:rPr>
              <w:t>3.65</w:t>
            </w:r>
          </w:p>
        </w:tc>
      </w:tr>
      <w:tr w:rsidR="0047631D">
        <w:tc>
          <w:tcPr>
            <w:tcW w:w="870" w:type="dxa"/>
            <w:vAlign w:val="center"/>
          </w:tcPr>
          <w:p w:rsidR="0047631D" w:rsidRDefault="00C2581A">
            <w:pPr>
              <w:jc w:val="center"/>
            </w:pPr>
            <w:r>
              <w:rPr>
                <w:rFonts w:eastAsiaTheme="minorEastAsia"/>
                <w:szCs w:val="21"/>
              </w:rPr>
              <w:t>6</w:t>
            </w:r>
          </w:p>
        </w:tc>
        <w:tc>
          <w:tcPr>
            <w:tcW w:w="1650" w:type="dxa"/>
            <w:vAlign w:val="center"/>
          </w:tcPr>
          <w:p w:rsidR="0047631D" w:rsidRDefault="00C2581A">
            <w:pPr>
              <w:jc w:val="center"/>
            </w:pPr>
            <w:r>
              <w:rPr>
                <w:rFonts w:eastAsiaTheme="minorEastAsia"/>
                <w:szCs w:val="21"/>
              </w:rPr>
              <w:t>300274</w:t>
            </w:r>
          </w:p>
        </w:tc>
        <w:tc>
          <w:tcPr>
            <w:tcW w:w="1980" w:type="dxa"/>
            <w:vAlign w:val="center"/>
          </w:tcPr>
          <w:p w:rsidR="0047631D" w:rsidRDefault="00C2581A">
            <w:pPr>
              <w:jc w:val="center"/>
            </w:pPr>
            <w:r>
              <w:rPr>
                <w:rFonts w:eastAsiaTheme="minorEastAsia"/>
                <w:szCs w:val="21"/>
              </w:rPr>
              <w:t>阳光电源</w:t>
            </w:r>
          </w:p>
        </w:tc>
        <w:tc>
          <w:tcPr>
            <w:tcW w:w="2880" w:type="dxa"/>
            <w:vAlign w:val="center"/>
          </w:tcPr>
          <w:p w:rsidR="0047631D" w:rsidRDefault="00C2581A">
            <w:pPr>
              <w:jc w:val="right"/>
            </w:pPr>
            <w:r>
              <w:rPr>
                <w:rFonts w:eastAsiaTheme="minorEastAsia"/>
                <w:szCs w:val="21"/>
              </w:rPr>
              <w:t>13,014,971.00</w:t>
            </w:r>
          </w:p>
        </w:tc>
        <w:tc>
          <w:tcPr>
            <w:tcW w:w="1620" w:type="dxa"/>
            <w:vAlign w:val="center"/>
          </w:tcPr>
          <w:p w:rsidR="0047631D" w:rsidRDefault="00C2581A">
            <w:pPr>
              <w:jc w:val="right"/>
            </w:pPr>
            <w:r>
              <w:rPr>
                <w:rFonts w:eastAsiaTheme="minorEastAsia"/>
                <w:szCs w:val="21"/>
              </w:rPr>
              <w:t>3.65</w:t>
            </w:r>
          </w:p>
        </w:tc>
      </w:tr>
      <w:tr w:rsidR="0047631D">
        <w:tc>
          <w:tcPr>
            <w:tcW w:w="870" w:type="dxa"/>
            <w:vAlign w:val="center"/>
          </w:tcPr>
          <w:p w:rsidR="0047631D" w:rsidRDefault="00C2581A">
            <w:pPr>
              <w:jc w:val="center"/>
            </w:pPr>
            <w:r>
              <w:rPr>
                <w:rFonts w:eastAsiaTheme="minorEastAsia"/>
                <w:szCs w:val="21"/>
              </w:rPr>
              <w:t>7</w:t>
            </w:r>
          </w:p>
        </w:tc>
        <w:tc>
          <w:tcPr>
            <w:tcW w:w="1650" w:type="dxa"/>
            <w:vAlign w:val="center"/>
          </w:tcPr>
          <w:p w:rsidR="0047631D" w:rsidRDefault="00C2581A">
            <w:pPr>
              <w:jc w:val="center"/>
            </w:pPr>
            <w:r>
              <w:rPr>
                <w:rFonts w:eastAsiaTheme="minorEastAsia"/>
                <w:szCs w:val="21"/>
              </w:rPr>
              <w:t>002487</w:t>
            </w:r>
          </w:p>
        </w:tc>
        <w:tc>
          <w:tcPr>
            <w:tcW w:w="1980" w:type="dxa"/>
            <w:vAlign w:val="center"/>
          </w:tcPr>
          <w:p w:rsidR="0047631D" w:rsidRDefault="00C2581A">
            <w:pPr>
              <w:jc w:val="center"/>
            </w:pPr>
            <w:r>
              <w:rPr>
                <w:rFonts w:eastAsiaTheme="minorEastAsia"/>
                <w:szCs w:val="21"/>
              </w:rPr>
              <w:t>大金重工</w:t>
            </w:r>
          </w:p>
        </w:tc>
        <w:tc>
          <w:tcPr>
            <w:tcW w:w="2880" w:type="dxa"/>
            <w:vAlign w:val="center"/>
          </w:tcPr>
          <w:p w:rsidR="0047631D" w:rsidRDefault="00C2581A">
            <w:pPr>
              <w:jc w:val="right"/>
            </w:pPr>
            <w:r>
              <w:rPr>
                <w:rFonts w:eastAsiaTheme="minorEastAsia"/>
                <w:szCs w:val="21"/>
              </w:rPr>
              <w:t>12,815,942.19</w:t>
            </w:r>
          </w:p>
        </w:tc>
        <w:tc>
          <w:tcPr>
            <w:tcW w:w="1620" w:type="dxa"/>
            <w:vAlign w:val="center"/>
          </w:tcPr>
          <w:p w:rsidR="0047631D" w:rsidRDefault="00C2581A">
            <w:pPr>
              <w:jc w:val="right"/>
            </w:pPr>
            <w:r>
              <w:rPr>
                <w:rFonts w:eastAsiaTheme="minorEastAsia"/>
                <w:szCs w:val="21"/>
              </w:rPr>
              <w:t>3.60</w:t>
            </w:r>
          </w:p>
        </w:tc>
      </w:tr>
      <w:tr w:rsidR="0047631D">
        <w:tc>
          <w:tcPr>
            <w:tcW w:w="870" w:type="dxa"/>
            <w:vAlign w:val="center"/>
          </w:tcPr>
          <w:p w:rsidR="0047631D" w:rsidRDefault="00C2581A">
            <w:pPr>
              <w:jc w:val="center"/>
            </w:pPr>
            <w:r>
              <w:rPr>
                <w:rFonts w:eastAsiaTheme="minorEastAsia"/>
                <w:szCs w:val="21"/>
              </w:rPr>
              <w:t>8</w:t>
            </w:r>
          </w:p>
        </w:tc>
        <w:tc>
          <w:tcPr>
            <w:tcW w:w="1650" w:type="dxa"/>
            <w:vAlign w:val="center"/>
          </w:tcPr>
          <w:p w:rsidR="0047631D" w:rsidRDefault="00C2581A">
            <w:pPr>
              <w:jc w:val="center"/>
            </w:pPr>
            <w:r>
              <w:rPr>
                <w:rFonts w:eastAsiaTheme="minorEastAsia"/>
                <w:szCs w:val="21"/>
              </w:rPr>
              <w:t>000568</w:t>
            </w:r>
          </w:p>
        </w:tc>
        <w:tc>
          <w:tcPr>
            <w:tcW w:w="1980" w:type="dxa"/>
            <w:vAlign w:val="center"/>
          </w:tcPr>
          <w:p w:rsidR="0047631D" w:rsidRDefault="00C2581A">
            <w:pPr>
              <w:jc w:val="center"/>
            </w:pPr>
            <w:r>
              <w:rPr>
                <w:rFonts w:eastAsiaTheme="minorEastAsia"/>
                <w:szCs w:val="21"/>
              </w:rPr>
              <w:t>泸州老窖</w:t>
            </w:r>
          </w:p>
        </w:tc>
        <w:tc>
          <w:tcPr>
            <w:tcW w:w="2880" w:type="dxa"/>
            <w:vAlign w:val="center"/>
          </w:tcPr>
          <w:p w:rsidR="0047631D" w:rsidRDefault="00C2581A">
            <w:pPr>
              <w:jc w:val="right"/>
            </w:pPr>
            <w:r>
              <w:rPr>
                <w:rFonts w:eastAsiaTheme="minorEastAsia"/>
                <w:szCs w:val="21"/>
              </w:rPr>
              <w:t>12,042,396.84</w:t>
            </w:r>
          </w:p>
        </w:tc>
        <w:tc>
          <w:tcPr>
            <w:tcW w:w="1620" w:type="dxa"/>
            <w:vAlign w:val="center"/>
          </w:tcPr>
          <w:p w:rsidR="0047631D" w:rsidRDefault="00C2581A">
            <w:pPr>
              <w:jc w:val="right"/>
            </w:pPr>
            <w:r>
              <w:rPr>
                <w:rFonts w:eastAsiaTheme="minorEastAsia"/>
                <w:szCs w:val="21"/>
              </w:rPr>
              <w:t>3.38</w:t>
            </w:r>
          </w:p>
        </w:tc>
      </w:tr>
      <w:tr w:rsidR="0047631D">
        <w:tc>
          <w:tcPr>
            <w:tcW w:w="870" w:type="dxa"/>
            <w:vAlign w:val="center"/>
          </w:tcPr>
          <w:p w:rsidR="0047631D" w:rsidRDefault="00C2581A">
            <w:pPr>
              <w:jc w:val="center"/>
            </w:pPr>
            <w:r>
              <w:rPr>
                <w:rFonts w:eastAsiaTheme="minorEastAsia"/>
                <w:szCs w:val="21"/>
              </w:rPr>
              <w:t>9</w:t>
            </w:r>
          </w:p>
        </w:tc>
        <w:tc>
          <w:tcPr>
            <w:tcW w:w="1650" w:type="dxa"/>
            <w:vAlign w:val="center"/>
          </w:tcPr>
          <w:p w:rsidR="0047631D" w:rsidRDefault="00C2581A">
            <w:pPr>
              <w:jc w:val="center"/>
            </w:pPr>
            <w:r>
              <w:rPr>
                <w:rFonts w:eastAsiaTheme="minorEastAsia"/>
                <w:szCs w:val="21"/>
              </w:rPr>
              <w:t>000707</w:t>
            </w:r>
          </w:p>
        </w:tc>
        <w:tc>
          <w:tcPr>
            <w:tcW w:w="1980" w:type="dxa"/>
            <w:vAlign w:val="center"/>
          </w:tcPr>
          <w:p w:rsidR="0047631D" w:rsidRDefault="00C2581A">
            <w:pPr>
              <w:jc w:val="center"/>
            </w:pPr>
            <w:r>
              <w:rPr>
                <w:rFonts w:eastAsiaTheme="minorEastAsia"/>
                <w:szCs w:val="21"/>
              </w:rPr>
              <w:t>双环科技</w:t>
            </w:r>
          </w:p>
        </w:tc>
        <w:tc>
          <w:tcPr>
            <w:tcW w:w="2880" w:type="dxa"/>
            <w:vAlign w:val="center"/>
          </w:tcPr>
          <w:p w:rsidR="0047631D" w:rsidRDefault="00C2581A">
            <w:pPr>
              <w:jc w:val="right"/>
            </w:pPr>
            <w:r>
              <w:rPr>
                <w:rFonts w:eastAsiaTheme="minorEastAsia"/>
                <w:szCs w:val="21"/>
              </w:rPr>
              <w:t>11,664,753.95</w:t>
            </w:r>
          </w:p>
        </w:tc>
        <w:tc>
          <w:tcPr>
            <w:tcW w:w="1620" w:type="dxa"/>
            <w:vAlign w:val="center"/>
          </w:tcPr>
          <w:p w:rsidR="0047631D" w:rsidRDefault="00C2581A">
            <w:pPr>
              <w:jc w:val="right"/>
            </w:pPr>
            <w:r>
              <w:rPr>
                <w:rFonts w:eastAsiaTheme="minorEastAsia"/>
                <w:szCs w:val="21"/>
              </w:rPr>
              <w:t>3.27</w:t>
            </w:r>
          </w:p>
        </w:tc>
      </w:tr>
      <w:tr w:rsidR="0047631D">
        <w:tc>
          <w:tcPr>
            <w:tcW w:w="870" w:type="dxa"/>
            <w:vAlign w:val="center"/>
          </w:tcPr>
          <w:p w:rsidR="0047631D" w:rsidRDefault="00C2581A">
            <w:pPr>
              <w:jc w:val="center"/>
            </w:pPr>
            <w:r>
              <w:rPr>
                <w:rFonts w:eastAsiaTheme="minorEastAsia"/>
                <w:szCs w:val="21"/>
              </w:rPr>
              <w:t>10</w:t>
            </w:r>
          </w:p>
        </w:tc>
        <w:tc>
          <w:tcPr>
            <w:tcW w:w="1650" w:type="dxa"/>
            <w:vAlign w:val="center"/>
          </w:tcPr>
          <w:p w:rsidR="0047631D" w:rsidRDefault="00C2581A">
            <w:pPr>
              <w:jc w:val="center"/>
            </w:pPr>
            <w:r>
              <w:rPr>
                <w:rFonts w:eastAsiaTheme="minorEastAsia"/>
                <w:szCs w:val="21"/>
              </w:rPr>
              <w:t>688012</w:t>
            </w:r>
          </w:p>
        </w:tc>
        <w:tc>
          <w:tcPr>
            <w:tcW w:w="1980" w:type="dxa"/>
            <w:vAlign w:val="center"/>
          </w:tcPr>
          <w:p w:rsidR="0047631D" w:rsidRDefault="00C2581A">
            <w:pPr>
              <w:jc w:val="center"/>
            </w:pPr>
            <w:r>
              <w:rPr>
                <w:rFonts w:eastAsiaTheme="minorEastAsia"/>
                <w:szCs w:val="21"/>
              </w:rPr>
              <w:t>中微公司</w:t>
            </w:r>
          </w:p>
        </w:tc>
        <w:tc>
          <w:tcPr>
            <w:tcW w:w="2880" w:type="dxa"/>
            <w:vAlign w:val="center"/>
          </w:tcPr>
          <w:p w:rsidR="0047631D" w:rsidRDefault="00C2581A">
            <w:pPr>
              <w:jc w:val="right"/>
            </w:pPr>
            <w:r>
              <w:rPr>
                <w:rFonts w:eastAsiaTheme="minorEastAsia"/>
                <w:szCs w:val="21"/>
              </w:rPr>
              <w:t>11,660,433.82</w:t>
            </w:r>
          </w:p>
        </w:tc>
        <w:tc>
          <w:tcPr>
            <w:tcW w:w="1620" w:type="dxa"/>
            <w:vAlign w:val="center"/>
          </w:tcPr>
          <w:p w:rsidR="0047631D" w:rsidRDefault="00C2581A">
            <w:pPr>
              <w:jc w:val="right"/>
            </w:pPr>
            <w:r>
              <w:rPr>
                <w:rFonts w:eastAsiaTheme="minorEastAsia"/>
                <w:szCs w:val="21"/>
              </w:rPr>
              <w:t>3.27</w:t>
            </w:r>
          </w:p>
        </w:tc>
      </w:tr>
      <w:tr w:rsidR="0047631D">
        <w:tc>
          <w:tcPr>
            <w:tcW w:w="870" w:type="dxa"/>
            <w:vAlign w:val="center"/>
          </w:tcPr>
          <w:p w:rsidR="0047631D" w:rsidRDefault="00C2581A">
            <w:pPr>
              <w:jc w:val="center"/>
            </w:pPr>
            <w:r>
              <w:rPr>
                <w:rFonts w:eastAsiaTheme="minorEastAsia"/>
                <w:szCs w:val="21"/>
              </w:rPr>
              <w:t>11</w:t>
            </w:r>
          </w:p>
        </w:tc>
        <w:tc>
          <w:tcPr>
            <w:tcW w:w="1650" w:type="dxa"/>
            <w:vAlign w:val="center"/>
          </w:tcPr>
          <w:p w:rsidR="0047631D" w:rsidRDefault="00C2581A">
            <w:pPr>
              <w:jc w:val="center"/>
            </w:pPr>
            <w:r>
              <w:rPr>
                <w:rFonts w:eastAsiaTheme="minorEastAsia"/>
                <w:szCs w:val="21"/>
              </w:rPr>
              <w:t>603236</w:t>
            </w:r>
          </w:p>
        </w:tc>
        <w:tc>
          <w:tcPr>
            <w:tcW w:w="1980" w:type="dxa"/>
            <w:vAlign w:val="center"/>
          </w:tcPr>
          <w:p w:rsidR="0047631D" w:rsidRDefault="00C2581A">
            <w:pPr>
              <w:jc w:val="center"/>
            </w:pPr>
            <w:r>
              <w:rPr>
                <w:rFonts w:eastAsiaTheme="minorEastAsia"/>
                <w:szCs w:val="21"/>
              </w:rPr>
              <w:t>移远通信</w:t>
            </w:r>
          </w:p>
        </w:tc>
        <w:tc>
          <w:tcPr>
            <w:tcW w:w="2880" w:type="dxa"/>
            <w:vAlign w:val="center"/>
          </w:tcPr>
          <w:p w:rsidR="0047631D" w:rsidRDefault="00C2581A">
            <w:pPr>
              <w:jc w:val="right"/>
            </w:pPr>
            <w:r>
              <w:rPr>
                <w:rFonts w:eastAsiaTheme="minorEastAsia"/>
                <w:szCs w:val="21"/>
              </w:rPr>
              <w:t>11,429,486.47</w:t>
            </w:r>
          </w:p>
        </w:tc>
        <w:tc>
          <w:tcPr>
            <w:tcW w:w="1620" w:type="dxa"/>
            <w:vAlign w:val="center"/>
          </w:tcPr>
          <w:p w:rsidR="0047631D" w:rsidRDefault="00C2581A">
            <w:pPr>
              <w:jc w:val="right"/>
            </w:pPr>
            <w:r>
              <w:rPr>
                <w:rFonts w:eastAsiaTheme="minorEastAsia"/>
                <w:szCs w:val="21"/>
              </w:rPr>
              <w:t>3.21</w:t>
            </w:r>
          </w:p>
        </w:tc>
      </w:tr>
      <w:tr w:rsidR="0047631D">
        <w:tc>
          <w:tcPr>
            <w:tcW w:w="870" w:type="dxa"/>
            <w:vAlign w:val="center"/>
          </w:tcPr>
          <w:p w:rsidR="0047631D" w:rsidRDefault="00C2581A">
            <w:pPr>
              <w:jc w:val="center"/>
            </w:pPr>
            <w:r>
              <w:rPr>
                <w:rFonts w:eastAsiaTheme="minorEastAsia"/>
                <w:szCs w:val="21"/>
              </w:rPr>
              <w:t>12</w:t>
            </w:r>
          </w:p>
        </w:tc>
        <w:tc>
          <w:tcPr>
            <w:tcW w:w="1650" w:type="dxa"/>
            <w:vAlign w:val="center"/>
          </w:tcPr>
          <w:p w:rsidR="0047631D" w:rsidRDefault="00C2581A">
            <w:pPr>
              <w:jc w:val="center"/>
            </w:pPr>
            <w:r>
              <w:rPr>
                <w:rFonts w:eastAsiaTheme="minorEastAsia"/>
                <w:szCs w:val="21"/>
              </w:rPr>
              <w:t>601799</w:t>
            </w:r>
          </w:p>
        </w:tc>
        <w:tc>
          <w:tcPr>
            <w:tcW w:w="1980" w:type="dxa"/>
            <w:vAlign w:val="center"/>
          </w:tcPr>
          <w:p w:rsidR="0047631D" w:rsidRDefault="00C2581A">
            <w:pPr>
              <w:jc w:val="center"/>
            </w:pPr>
            <w:r>
              <w:rPr>
                <w:rFonts w:eastAsiaTheme="minorEastAsia"/>
                <w:szCs w:val="21"/>
              </w:rPr>
              <w:t>星宇股份</w:t>
            </w:r>
          </w:p>
        </w:tc>
        <w:tc>
          <w:tcPr>
            <w:tcW w:w="2880" w:type="dxa"/>
            <w:vAlign w:val="center"/>
          </w:tcPr>
          <w:p w:rsidR="0047631D" w:rsidRDefault="00C2581A">
            <w:pPr>
              <w:jc w:val="right"/>
            </w:pPr>
            <w:r>
              <w:rPr>
                <w:rFonts w:eastAsiaTheme="minorEastAsia"/>
                <w:szCs w:val="21"/>
              </w:rPr>
              <w:t>11,426,952.00</w:t>
            </w:r>
          </w:p>
        </w:tc>
        <w:tc>
          <w:tcPr>
            <w:tcW w:w="1620" w:type="dxa"/>
            <w:vAlign w:val="center"/>
          </w:tcPr>
          <w:p w:rsidR="0047631D" w:rsidRDefault="00C2581A">
            <w:pPr>
              <w:jc w:val="right"/>
            </w:pPr>
            <w:r>
              <w:rPr>
                <w:rFonts w:eastAsiaTheme="minorEastAsia"/>
                <w:szCs w:val="21"/>
              </w:rPr>
              <w:t>3.21</w:t>
            </w:r>
          </w:p>
        </w:tc>
      </w:tr>
      <w:tr w:rsidR="0047631D">
        <w:tc>
          <w:tcPr>
            <w:tcW w:w="870" w:type="dxa"/>
            <w:vAlign w:val="center"/>
          </w:tcPr>
          <w:p w:rsidR="0047631D" w:rsidRDefault="00C2581A">
            <w:pPr>
              <w:jc w:val="center"/>
            </w:pPr>
            <w:r>
              <w:rPr>
                <w:rFonts w:eastAsiaTheme="minorEastAsia"/>
                <w:szCs w:val="21"/>
              </w:rPr>
              <w:t>13</w:t>
            </w:r>
          </w:p>
        </w:tc>
        <w:tc>
          <w:tcPr>
            <w:tcW w:w="1650" w:type="dxa"/>
            <w:vAlign w:val="center"/>
          </w:tcPr>
          <w:p w:rsidR="0047631D" w:rsidRDefault="00C2581A">
            <w:pPr>
              <w:jc w:val="center"/>
            </w:pPr>
            <w:r>
              <w:rPr>
                <w:rFonts w:eastAsiaTheme="minorEastAsia"/>
                <w:szCs w:val="21"/>
              </w:rPr>
              <w:t>600690</w:t>
            </w:r>
          </w:p>
        </w:tc>
        <w:tc>
          <w:tcPr>
            <w:tcW w:w="1980" w:type="dxa"/>
            <w:vAlign w:val="center"/>
          </w:tcPr>
          <w:p w:rsidR="0047631D" w:rsidRDefault="00C2581A">
            <w:pPr>
              <w:jc w:val="center"/>
            </w:pPr>
            <w:r>
              <w:rPr>
                <w:rFonts w:eastAsiaTheme="minorEastAsia"/>
                <w:szCs w:val="21"/>
              </w:rPr>
              <w:t>海尔智家</w:t>
            </w:r>
          </w:p>
        </w:tc>
        <w:tc>
          <w:tcPr>
            <w:tcW w:w="2880" w:type="dxa"/>
            <w:vAlign w:val="center"/>
          </w:tcPr>
          <w:p w:rsidR="0047631D" w:rsidRDefault="00C2581A">
            <w:pPr>
              <w:jc w:val="right"/>
            </w:pPr>
            <w:r>
              <w:rPr>
                <w:rFonts w:eastAsiaTheme="minorEastAsia"/>
                <w:szCs w:val="21"/>
              </w:rPr>
              <w:t>11,188,800.00</w:t>
            </w:r>
          </w:p>
        </w:tc>
        <w:tc>
          <w:tcPr>
            <w:tcW w:w="1620" w:type="dxa"/>
            <w:vAlign w:val="center"/>
          </w:tcPr>
          <w:p w:rsidR="0047631D" w:rsidRDefault="00C2581A">
            <w:pPr>
              <w:jc w:val="right"/>
            </w:pPr>
            <w:r>
              <w:rPr>
                <w:rFonts w:eastAsiaTheme="minorEastAsia"/>
                <w:szCs w:val="21"/>
              </w:rPr>
              <w:t>3.14</w:t>
            </w:r>
          </w:p>
        </w:tc>
      </w:tr>
      <w:tr w:rsidR="0047631D">
        <w:tc>
          <w:tcPr>
            <w:tcW w:w="870" w:type="dxa"/>
            <w:vAlign w:val="center"/>
          </w:tcPr>
          <w:p w:rsidR="0047631D" w:rsidRDefault="00C2581A">
            <w:pPr>
              <w:jc w:val="center"/>
            </w:pPr>
            <w:r>
              <w:rPr>
                <w:rFonts w:eastAsiaTheme="minorEastAsia"/>
                <w:szCs w:val="21"/>
              </w:rPr>
              <w:t>14</w:t>
            </w:r>
          </w:p>
        </w:tc>
        <w:tc>
          <w:tcPr>
            <w:tcW w:w="1650" w:type="dxa"/>
            <w:vAlign w:val="center"/>
          </w:tcPr>
          <w:p w:rsidR="0047631D" w:rsidRDefault="00C2581A">
            <w:pPr>
              <w:jc w:val="center"/>
            </w:pPr>
            <w:r>
              <w:rPr>
                <w:rFonts w:eastAsiaTheme="minorEastAsia"/>
                <w:szCs w:val="21"/>
              </w:rPr>
              <w:t>600941</w:t>
            </w:r>
          </w:p>
        </w:tc>
        <w:tc>
          <w:tcPr>
            <w:tcW w:w="1980" w:type="dxa"/>
            <w:vAlign w:val="center"/>
          </w:tcPr>
          <w:p w:rsidR="0047631D" w:rsidRDefault="00C2581A">
            <w:pPr>
              <w:jc w:val="center"/>
            </w:pPr>
            <w:r>
              <w:rPr>
                <w:rFonts w:eastAsiaTheme="minorEastAsia"/>
                <w:szCs w:val="21"/>
              </w:rPr>
              <w:t>中国移动</w:t>
            </w:r>
          </w:p>
        </w:tc>
        <w:tc>
          <w:tcPr>
            <w:tcW w:w="2880" w:type="dxa"/>
            <w:vAlign w:val="center"/>
          </w:tcPr>
          <w:p w:rsidR="0047631D" w:rsidRDefault="00C2581A">
            <w:pPr>
              <w:jc w:val="right"/>
            </w:pPr>
            <w:r>
              <w:rPr>
                <w:rFonts w:eastAsiaTheme="minorEastAsia"/>
                <w:szCs w:val="21"/>
              </w:rPr>
              <w:t>11,096,113.00</w:t>
            </w:r>
          </w:p>
        </w:tc>
        <w:tc>
          <w:tcPr>
            <w:tcW w:w="1620" w:type="dxa"/>
            <w:vAlign w:val="center"/>
          </w:tcPr>
          <w:p w:rsidR="0047631D" w:rsidRDefault="00C2581A">
            <w:pPr>
              <w:jc w:val="right"/>
            </w:pPr>
            <w:r>
              <w:rPr>
                <w:rFonts w:eastAsiaTheme="minorEastAsia"/>
                <w:szCs w:val="21"/>
              </w:rPr>
              <w:t>3.11</w:t>
            </w:r>
          </w:p>
        </w:tc>
      </w:tr>
      <w:tr w:rsidR="0047631D">
        <w:tc>
          <w:tcPr>
            <w:tcW w:w="870" w:type="dxa"/>
            <w:vAlign w:val="center"/>
          </w:tcPr>
          <w:p w:rsidR="0047631D" w:rsidRDefault="00C2581A">
            <w:pPr>
              <w:jc w:val="center"/>
            </w:pPr>
            <w:r>
              <w:rPr>
                <w:rFonts w:eastAsiaTheme="minorEastAsia"/>
                <w:szCs w:val="21"/>
              </w:rPr>
              <w:t>15</w:t>
            </w:r>
          </w:p>
        </w:tc>
        <w:tc>
          <w:tcPr>
            <w:tcW w:w="1650" w:type="dxa"/>
            <w:vAlign w:val="center"/>
          </w:tcPr>
          <w:p w:rsidR="0047631D" w:rsidRDefault="00C2581A">
            <w:pPr>
              <w:jc w:val="center"/>
            </w:pPr>
            <w:r>
              <w:rPr>
                <w:rFonts w:eastAsiaTheme="minorEastAsia"/>
                <w:szCs w:val="21"/>
              </w:rPr>
              <w:t>600919</w:t>
            </w:r>
          </w:p>
        </w:tc>
        <w:tc>
          <w:tcPr>
            <w:tcW w:w="1980" w:type="dxa"/>
            <w:vAlign w:val="center"/>
          </w:tcPr>
          <w:p w:rsidR="0047631D" w:rsidRDefault="00C2581A">
            <w:pPr>
              <w:jc w:val="center"/>
            </w:pPr>
            <w:r>
              <w:rPr>
                <w:rFonts w:eastAsiaTheme="minorEastAsia"/>
                <w:szCs w:val="21"/>
              </w:rPr>
              <w:t>江苏银行</w:t>
            </w:r>
          </w:p>
        </w:tc>
        <w:tc>
          <w:tcPr>
            <w:tcW w:w="2880" w:type="dxa"/>
            <w:vAlign w:val="center"/>
          </w:tcPr>
          <w:p w:rsidR="0047631D" w:rsidRDefault="00C2581A">
            <w:pPr>
              <w:jc w:val="right"/>
            </w:pPr>
            <w:r>
              <w:rPr>
                <w:rFonts w:eastAsiaTheme="minorEastAsia"/>
                <w:szCs w:val="21"/>
              </w:rPr>
              <w:t>10,922,252.00</w:t>
            </w:r>
          </w:p>
        </w:tc>
        <w:tc>
          <w:tcPr>
            <w:tcW w:w="1620" w:type="dxa"/>
            <w:vAlign w:val="center"/>
          </w:tcPr>
          <w:p w:rsidR="0047631D" w:rsidRDefault="00C2581A">
            <w:pPr>
              <w:jc w:val="right"/>
            </w:pPr>
            <w:r>
              <w:rPr>
                <w:rFonts w:eastAsiaTheme="minorEastAsia"/>
                <w:szCs w:val="21"/>
              </w:rPr>
              <w:t>3.06</w:t>
            </w:r>
          </w:p>
        </w:tc>
      </w:tr>
      <w:tr w:rsidR="0047631D">
        <w:tc>
          <w:tcPr>
            <w:tcW w:w="870" w:type="dxa"/>
            <w:vAlign w:val="center"/>
          </w:tcPr>
          <w:p w:rsidR="0047631D" w:rsidRDefault="00C2581A">
            <w:pPr>
              <w:jc w:val="center"/>
            </w:pPr>
            <w:r>
              <w:rPr>
                <w:rFonts w:eastAsiaTheme="minorEastAsia"/>
                <w:szCs w:val="21"/>
              </w:rPr>
              <w:t>16</w:t>
            </w:r>
          </w:p>
        </w:tc>
        <w:tc>
          <w:tcPr>
            <w:tcW w:w="1650" w:type="dxa"/>
            <w:vAlign w:val="center"/>
          </w:tcPr>
          <w:p w:rsidR="0047631D" w:rsidRDefault="00C2581A">
            <w:pPr>
              <w:jc w:val="center"/>
            </w:pPr>
            <w:r>
              <w:rPr>
                <w:rFonts w:eastAsiaTheme="minorEastAsia"/>
                <w:szCs w:val="21"/>
              </w:rPr>
              <w:t>600383</w:t>
            </w:r>
          </w:p>
        </w:tc>
        <w:tc>
          <w:tcPr>
            <w:tcW w:w="1980" w:type="dxa"/>
            <w:vAlign w:val="center"/>
          </w:tcPr>
          <w:p w:rsidR="0047631D" w:rsidRDefault="00C2581A">
            <w:pPr>
              <w:jc w:val="center"/>
            </w:pPr>
            <w:r>
              <w:rPr>
                <w:rFonts w:eastAsiaTheme="minorEastAsia"/>
                <w:szCs w:val="21"/>
              </w:rPr>
              <w:t>金地集团</w:t>
            </w:r>
          </w:p>
        </w:tc>
        <w:tc>
          <w:tcPr>
            <w:tcW w:w="2880" w:type="dxa"/>
            <w:vAlign w:val="center"/>
          </w:tcPr>
          <w:p w:rsidR="0047631D" w:rsidRDefault="00C2581A">
            <w:pPr>
              <w:jc w:val="right"/>
            </w:pPr>
            <w:r>
              <w:rPr>
                <w:rFonts w:eastAsiaTheme="minorEastAsia"/>
                <w:szCs w:val="21"/>
              </w:rPr>
              <w:t>10,524,573.80</w:t>
            </w:r>
          </w:p>
        </w:tc>
        <w:tc>
          <w:tcPr>
            <w:tcW w:w="1620" w:type="dxa"/>
            <w:vAlign w:val="center"/>
          </w:tcPr>
          <w:p w:rsidR="0047631D" w:rsidRDefault="00C2581A">
            <w:pPr>
              <w:jc w:val="right"/>
            </w:pPr>
            <w:r>
              <w:rPr>
                <w:rFonts w:eastAsiaTheme="minorEastAsia"/>
                <w:szCs w:val="21"/>
              </w:rPr>
              <w:t>2.95</w:t>
            </w:r>
          </w:p>
        </w:tc>
      </w:tr>
      <w:tr w:rsidR="0047631D">
        <w:tc>
          <w:tcPr>
            <w:tcW w:w="870" w:type="dxa"/>
            <w:vAlign w:val="center"/>
          </w:tcPr>
          <w:p w:rsidR="0047631D" w:rsidRDefault="00C2581A">
            <w:pPr>
              <w:jc w:val="center"/>
            </w:pPr>
            <w:r>
              <w:rPr>
                <w:rFonts w:eastAsiaTheme="minorEastAsia"/>
                <w:szCs w:val="21"/>
              </w:rPr>
              <w:t>17</w:t>
            </w:r>
          </w:p>
        </w:tc>
        <w:tc>
          <w:tcPr>
            <w:tcW w:w="1650" w:type="dxa"/>
            <w:vAlign w:val="center"/>
          </w:tcPr>
          <w:p w:rsidR="0047631D" w:rsidRDefault="00C2581A">
            <w:pPr>
              <w:jc w:val="center"/>
            </w:pPr>
            <w:r>
              <w:rPr>
                <w:rFonts w:eastAsiaTheme="minorEastAsia"/>
                <w:szCs w:val="21"/>
              </w:rPr>
              <w:t>300122</w:t>
            </w:r>
          </w:p>
        </w:tc>
        <w:tc>
          <w:tcPr>
            <w:tcW w:w="1980" w:type="dxa"/>
            <w:vAlign w:val="center"/>
          </w:tcPr>
          <w:p w:rsidR="0047631D" w:rsidRDefault="00C2581A">
            <w:pPr>
              <w:jc w:val="center"/>
            </w:pPr>
            <w:r>
              <w:rPr>
                <w:rFonts w:eastAsiaTheme="minorEastAsia"/>
                <w:szCs w:val="21"/>
              </w:rPr>
              <w:t>智飞生物</w:t>
            </w:r>
          </w:p>
        </w:tc>
        <w:tc>
          <w:tcPr>
            <w:tcW w:w="2880" w:type="dxa"/>
            <w:vAlign w:val="center"/>
          </w:tcPr>
          <w:p w:rsidR="0047631D" w:rsidRDefault="00C2581A">
            <w:pPr>
              <w:jc w:val="right"/>
            </w:pPr>
            <w:r>
              <w:rPr>
                <w:rFonts w:eastAsiaTheme="minorEastAsia"/>
                <w:szCs w:val="21"/>
              </w:rPr>
              <w:t>10,404,812.00</w:t>
            </w:r>
          </w:p>
        </w:tc>
        <w:tc>
          <w:tcPr>
            <w:tcW w:w="1620" w:type="dxa"/>
            <w:vAlign w:val="center"/>
          </w:tcPr>
          <w:p w:rsidR="0047631D" w:rsidRDefault="00C2581A">
            <w:pPr>
              <w:jc w:val="right"/>
            </w:pPr>
            <w:r>
              <w:rPr>
                <w:rFonts w:eastAsiaTheme="minorEastAsia"/>
                <w:szCs w:val="21"/>
              </w:rPr>
              <w:t>2.92</w:t>
            </w:r>
          </w:p>
        </w:tc>
      </w:tr>
      <w:tr w:rsidR="0047631D">
        <w:tc>
          <w:tcPr>
            <w:tcW w:w="870" w:type="dxa"/>
            <w:vAlign w:val="center"/>
          </w:tcPr>
          <w:p w:rsidR="0047631D" w:rsidRDefault="00C2581A">
            <w:pPr>
              <w:jc w:val="center"/>
            </w:pPr>
            <w:r>
              <w:rPr>
                <w:rFonts w:eastAsiaTheme="minorEastAsia"/>
                <w:szCs w:val="21"/>
              </w:rPr>
              <w:t>18</w:t>
            </w:r>
          </w:p>
        </w:tc>
        <w:tc>
          <w:tcPr>
            <w:tcW w:w="1650" w:type="dxa"/>
            <w:vAlign w:val="center"/>
          </w:tcPr>
          <w:p w:rsidR="0047631D" w:rsidRDefault="00C2581A">
            <w:pPr>
              <w:jc w:val="center"/>
            </w:pPr>
            <w:r>
              <w:rPr>
                <w:rFonts w:eastAsiaTheme="minorEastAsia"/>
                <w:szCs w:val="21"/>
              </w:rPr>
              <w:t>300850</w:t>
            </w:r>
          </w:p>
        </w:tc>
        <w:tc>
          <w:tcPr>
            <w:tcW w:w="1980" w:type="dxa"/>
            <w:vAlign w:val="center"/>
          </w:tcPr>
          <w:p w:rsidR="0047631D" w:rsidRDefault="00C2581A">
            <w:pPr>
              <w:jc w:val="center"/>
            </w:pPr>
            <w:r>
              <w:rPr>
                <w:rFonts w:eastAsiaTheme="minorEastAsia"/>
                <w:szCs w:val="21"/>
              </w:rPr>
              <w:t>新强联</w:t>
            </w:r>
          </w:p>
        </w:tc>
        <w:tc>
          <w:tcPr>
            <w:tcW w:w="2880" w:type="dxa"/>
            <w:vAlign w:val="center"/>
          </w:tcPr>
          <w:p w:rsidR="0047631D" w:rsidRDefault="00C2581A">
            <w:pPr>
              <w:jc w:val="right"/>
            </w:pPr>
            <w:r>
              <w:rPr>
                <w:rFonts w:eastAsiaTheme="minorEastAsia"/>
                <w:szCs w:val="21"/>
              </w:rPr>
              <w:t>10,276,212.95</w:t>
            </w:r>
          </w:p>
        </w:tc>
        <w:tc>
          <w:tcPr>
            <w:tcW w:w="1620" w:type="dxa"/>
            <w:vAlign w:val="center"/>
          </w:tcPr>
          <w:p w:rsidR="0047631D" w:rsidRDefault="00C2581A">
            <w:pPr>
              <w:jc w:val="right"/>
            </w:pPr>
            <w:r>
              <w:rPr>
                <w:rFonts w:eastAsiaTheme="minorEastAsia"/>
                <w:szCs w:val="21"/>
              </w:rPr>
              <w:t>2.88</w:t>
            </w:r>
          </w:p>
        </w:tc>
      </w:tr>
      <w:tr w:rsidR="0047631D">
        <w:tc>
          <w:tcPr>
            <w:tcW w:w="870" w:type="dxa"/>
            <w:vAlign w:val="center"/>
          </w:tcPr>
          <w:p w:rsidR="0047631D" w:rsidRDefault="00C2581A">
            <w:pPr>
              <w:jc w:val="center"/>
            </w:pPr>
            <w:r>
              <w:rPr>
                <w:rFonts w:eastAsiaTheme="minorEastAsia"/>
                <w:szCs w:val="21"/>
              </w:rPr>
              <w:t>19</w:t>
            </w:r>
          </w:p>
        </w:tc>
        <w:tc>
          <w:tcPr>
            <w:tcW w:w="1650" w:type="dxa"/>
            <w:vAlign w:val="center"/>
          </w:tcPr>
          <w:p w:rsidR="0047631D" w:rsidRDefault="00C2581A">
            <w:pPr>
              <w:jc w:val="center"/>
            </w:pPr>
            <w:r>
              <w:rPr>
                <w:rFonts w:eastAsiaTheme="minorEastAsia"/>
                <w:szCs w:val="21"/>
              </w:rPr>
              <w:t>002245</w:t>
            </w:r>
          </w:p>
        </w:tc>
        <w:tc>
          <w:tcPr>
            <w:tcW w:w="1980" w:type="dxa"/>
            <w:vAlign w:val="center"/>
          </w:tcPr>
          <w:p w:rsidR="0047631D" w:rsidRDefault="00C2581A">
            <w:pPr>
              <w:jc w:val="center"/>
            </w:pPr>
            <w:r>
              <w:rPr>
                <w:rFonts w:eastAsiaTheme="minorEastAsia"/>
                <w:szCs w:val="21"/>
              </w:rPr>
              <w:t>蔚蓝锂芯</w:t>
            </w:r>
          </w:p>
        </w:tc>
        <w:tc>
          <w:tcPr>
            <w:tcW w:w="2880" w:type="dxa"/>
            <w:vAlign w:val="center"/>
          </w:tcPr>
          <w:p w:rsidR="0047631D" w:rsidRDefault="00C2581A">
            <w:pPr>
              <w:jc w:val="right"/>
            </w:pPr>
            <w:r>
              <w:rPr>
                <w:rFonts w:eastAsiaTheme="minorEastAsia"/>
                <w:szCs w:val="21"/>
              </w:rPr>
              <w:t>10,001,650.00</w:t>
            </w:r>
          </w:p>
        </w:tc>
        <w:tc>
          <w:tcPr>
            <w:tcW w:w="1620" w:type="dxa"/>
            <w:vAlign w:val="center"/>
          </w:tcPr>
          <w:p w:rsidR="0047631D" w:rsidRDefault="00C2581A">
            <w:pPr>
              <w:jc w:val="right"/>
            </w:pPr>
            <w:r>
              <w:rPr>
                <w:rFonts w:eastAsiaTheme="minorEastAsia"/>
                <w:szCs w:val="21"/>
              </w:rPr>
              <w:t>2.81</w:t>
            </w:r>
          </w:p>
        </w:tc>
      </w:tr>
      <w:tr w:rsidR="0047631D">
        <w:tc>
          <w:tcPr>
            <w:tcW w:w="870" w:type="dxa"/>
            <w:vAlign w:val="center"/>
          </w:tcPr>
          <w:p w:rsidR="0047631D" w:rsidRDefault="00C2581A">
            <w:pPr>
              <w:jc w:val="center"/>
            </w:pPr>
            <w:r>
              <w:rPr>
                <w:rFonts w:eastAsiaTheme="minorEastAsia"/>
                <w:szCs w:val="21"/>
              </w:rPr>
              <w:t>20</w:t>
            </w:r>
          </w:p>
        </w:tc>
        <w:tc>
          <w:tcPr>
            <w:tcW w:w="1650" w:type="dxa"/>
            <w:vAlign w:val="center"/>
          </w:tcPr>
          <w:p w:rsidR="0047631D" w:rsidRDefault="00C2581A">
            <w:pPr>
              <w:jc w:val="center"/>
            </w:pPr>
            <w:r>
              <w:rPr>
                <w:rFonts w:eastAsiaTheme="minorEastAsia"/>
                <w:szCs w:val="21"/>
              </w:rPr>
              <w:t>600048</w:t>
            </w:r>
          </w:p>
        </w:tc>
        <w:tc>
          <w:tcPr>
            <w:tcW w:w="1980" w:type="dxa"/>
            <w:vAlign w:val="center"/>
          </w:tcPr>
          <w:p w:rsidR="0047631D" w:rsidRDefault="00C2581A">
            <w:pPr>
              <w:jc w:val="center"/>
            </w:pPr>
            <w:r>
              <w:rPr>
                <w:rFonts w:eastAsiaTheme="minorEastAsia"/>
                <w:szCs w:val="21"/>
              </w:rPr>
              <w:t>保利发展</w:t>
            </w:r>
          </w:p>
        </w:tc>
        <w:tc>
          <w:tcPr>
            <w:tcW w:w="2880" w:type="dxa"/>
            <w:vAlign w:val="center"/>
          </w:tcPr>
          <w:p w:rsidR="0047631D" w:rsidRDefault="00C2581A">
            <w:pPr>
              <w:jc w:val="right"/>
            </w:pPr>
            <w:r>
              <w:rPr>
                <w:rFonts w:eastAsiaTheme="minorEastAsia"/>
                <w:szCs w:val="21"/>
              </w:rPr>
              <w:t>9,914,322.00</w:t>
            </w:r>
          </w:p>
        </w:tc>
        <w:tc>
          <w:tcPr>
            <w:tcW w:w="1620" w:type="dxa"/>
            <w:vAlign w:val="center"/>
          </w:tcPr>
          <w:p w:rsidR="0047631D" w:rsidRDefault="00C2581A">
            <w:pPr>
              <w:jc w:val="right"/>
            </w:pPr>
            <w:r>
              <w:rPr>
                <w:rFonts w:eastAsiaTheme="minorEastAsia"/>
                <w:szCs w:val="21"/>
              </w:rPr>
              <w:t>2.78</w:t>
            </w:r>
          </w:p>
        </w:tc>
      </w:tr>
      <w:tr w:rsidR="0047631D">
        <w:tc>
          <w:tcPr>
            <w:tcW w:w="870" w:type="dxa"/>
            <w:vAlign w:val="center"/>
          </w:tcPr>
          <w:p w:rsidR="0047631D" w:rsidRDefault="00C2581A">
            <w:pPr>
              <w:jc w:val="center"/>
            </w:pPr>
            <w:r>
              <w:rPr>
                <w:rFonts w:eastAsiaTheme="minorEastAsia"/>
                <w:szCs w:val="21"/>
              </w:rPr>
              <w:t>21</w:t>
            </w:r>
          </w:p>
        </w:tc>
        <w:tc>
          <w:tcPr>
            <w:tcW w:w="1650" w:type="dxa"/>
            <w:vAlign w:val="center"/>
          </w:tcPr>
          <w:p w:rsidR="0047631D" w:rsidRDefault="00C2581A">
            <w:pPr>
              <w:jc w:val="center"/>
            </w:pPr>
            <w:r>
              <w:rPr>
                <w:rFonts w:eastAsiaTheme="minorEastAsia"/>
                <w:szCs w:val="21"/>
              </w:rPr>
              <w:t>000951</w:t>
            </w:r>
          </w:p>
        </w:tc>
        <w:tc>
          <w:tcPr>
            <w:tcW w:w="1980" w:type="dxa"/>
            <w:vAlign w:val="center"/>
          </w:tcPr>
          <w:p w:rsidR="0047631D" w:rsidRDefault="00C2581A">
            <w:pPr>
              <w:jc w:val="center"/>
            </w:pPr>
            <w:r>
              <w:rPr>
                <w:rFonts w:eastAsiaTheme="minorEastAsia"/>
                <w:szCs w:val="21"/>
              </w:rPr>
              <w:t>中国重汽</w:t>
            </w:r>
          </w:p>
        </w:tc>
        <w:tc>
          <w:tcPr>
            <w:tcW w:w="2880" w:type="dxa"/>
            <w:vAlign w:val="center"/>
          </w:tcPr>
          <w:p w:rsidR="0047631D" w:rsidRDefault="00C2581A">
            <w:pPr>
              <w:jc w:val="right"/>
            </w:pPr>
            <w:r>
              <w:rPr>
                <w:rFonts w:eastAsiaTheme="minorEastAsia"/>
                <w:szCs w:val="21"/>
              </w:rPr>
              <w:t>9,886,324.20</w:t>
            </w:r>
          </w:p>
        </w:tc>
        <w:tc>
          <w:tcPr>
            <w:tcW w:w="1620" w:type="dxa"/>
            <w:vAlign w:val="center"/>
          </w:tcPr>
          <w:p w:rsidR="0047631D" w:rsidRDefault="00C2581A">
            <w:pPr>
              <w:jc w:val="right"/>
            </w:pPr>
            <w:r>
              <w:rPr>
                <w:rFonts w:eastAsiaTheme="minorEastAsia"/>
                <w:szCs w:val="21"/>
              </w:rPr>
              <w:t>2.77</w:t>
            </w:r>
          </w:p>
        </w:tc>
      </w:tr>
      <w:tr w:rsidR="0047631D">
        <w:tc>
          <w:tcPr>
            <w:tcW w:w="870" w:type="dxa"/>
            <w:vAlign w:val="center"/>
          </w:tcPr>
          <w:p w:rsidR="0047631D" w:rsidRDefault="00C2581A">
            <w:pPr>
              <w:jc w:val="center"/>
            </w:pPr>
            <w:r>
              <w:rPr>
                <w:rFonts w:eastAsiaTheme="minorEastAsia"/>
                <w:szCs w:val="21"/>
              </w:rPr>
              <w:t>22</w:t>
            </w:r>
          </w:p>
        </w:tc>
        <w:tc>
          <w:tcPr>
            <w:tcW w:w="1650" w:type="dxa"/>
            <w:vAlign w:val="center"/>
          </w:tcPr>
          <w:p w:rsidR="0047631D" w:rsidRDefault="00C2581A">
            <w:pPr>
              <w:jc w:val="center"/>
            </w:pPr>
            <w:r>
              <w:rPr>
                <w:rFonts w:eastAsiaTheme="minorEastAsia"/>
                <w:szCs w:val="21"/>
              </w:rPr>
              <w:t>002812</w:t>
            </w:r>
          </w:p>
        </w:tc>
        <w:tc>
          <w:tcPr>
            <w:tcW w:w="1980" w:type="dxa"/>
            <w:vAlign w:val="center"/>
          </w:tcPr>
          <w:p w:rsidR="0047631D" w:rsidRDefault="00C2581A">
            <w:pPr>
              <w:jc w:val="center"/>
            </w:pPr>
            <w:r>
              <w:rPr>
                <w:rFonts w:eastAsiaTheme="minorEastAsia"/>
                <w:szCs w:val="21"/>
              </w:rPr>
              <w:t>恩捷股份</w:t>
            </w:r>
          </w:p>
        </w:tc>
        <w:tc>
          <w:tcPr>
            <w:tcW w:w="2880" w:type="dxa"/>
            <w:vAlign w:val="center"/>
          </w:tcPr>
          <w:p w:rsidR="0047631D" w:rsidRDefault="00C2581A">
            <w:pPr>
              <w:jc w:val="right"/>
            </w:pPr>
            <w:r>
              <w:rPr>
                <w:rFonts w:eastAsiaTheme="minorEastAsia"/>
                <w:szCs w:val="21"/>
              </w:rPr>
              <w:t>9,401,491.00</w:t>
            </w:r>
          </w:p>
        </w:tc>
        <w:tc>
          <w:tcPr>
            <w:tcW w:w="1620" w:type="dxa"/>
            <w:vAlign w:val="center"/>
          </w:tcPr>
          <w:p w:rsidR="0047631D" w:rsidRDefault="00C2581A">
            <w:pPr>
              <w:jc w:val="right"/>
            </w:pPr>
            <w:r>
              <w:rPr>
                <w:rFonts w:eastAsiaTheme="minorEastAsia"/>
                <w:szCs w:val="21"/>
              </w:rPr>
              <w:t>2.64</w:t>
            </w:r>
          </w:p>
        </w:tc>
      </w:tr>
      <w:tr w:rsidR="0047631D">
        <w:tc>
          <w:tcPr>
            <w:tcW w:w="870" w:type="dxa"/>
            <w:vAlign w:val="center"/>
          </w:tcPr>
          <w:p w:rsidR="0047631D" w:rsidRDefault="00C2581A">
            <w:pPr>
              <w:jc w:val="center"/>
            </w:pPr>
            <w:r>
              <w:rPr>
                <w:rFonts w:eastAsiaTheme="minorEastAsia"/>
                <w:szCs w:val="21"/>
              </w:rPr>
              <w:t>23</w:t>
            </w:r>
          </w:p>
        </w:tc>
        <w:tc>
          <w:tcPr>
            <w:tcW w:w="1650" w:type="dxa"/>
            <w:vAlign w:val="center"/>
          </w:tcPr>
          <w:p w:rsidR="0047631D" w:rsidRDefault="00C2581A">
            <w:pPr>
              <w:jc w:val="center"/>
            </w:pPr>
            <w:r>
              <w:rPr>
                <w:rFonts w:eastAsiaTheme="minorEastAsia"/>
                <w:szCs w:val="21"/>
              </w:rPr>
              <w:t>002603</w:t>
            </w:r>
          </w:p>
        </w:tc>
        <w:tc>
          <w:tcPr>
            <w:tcW w:w="1980" w:type="dxa"/>
            <w:vAlign w:val="center"/>
          </w:tcPr>
          <w:p w:rsidR="0047631D" w:rsidRDefault="00C2581A">
            <w:pPr>
              <w:jc w:val="center"/>
            </w:pPr>
            <w:r>
              <w:rPr>
                <w:rFonts w:eastAsiaTheme="minorEastAsia"/>
                <w:szCs w:val="21"/>
              </w:rPr>
              <w:t>以岭药业</w:t>
            </w:r>
          </w:p>
        </w:tc>
        <w:tc>
          <w:tcPr>
            <w:tcW w:w="2880" w:type="dxa"/>
            <w:vAlign w:val="center"/>
          </w:tcPr>
          <w:p w:rsidR="0047631D" w:rsidRDefault="00C2581A">
            <w:pPr>
              <w:jc w:val="right"/>
            </w:pPr>
            <w:r>
              <w:rPr>
                <w:rFonts w:eastAsiaTheme="minorEastAsia"/>
                <w:szCs w:val="21"/>
              </w:rPr>
              <w:t>9,365,730.60</w:t>
            </w:r>
          </w:p>
        </w:tc>
        <w:tc>
          <w:tcPr>
            <w:tcW w:w="1620" w:type="dxa"/>
            <w:vAlign w:val="center"/>
          </w:tcPr>
          <w:p w:rsidR="0047631D" w:rsidRDefault="00C2581A">
            <w:pPr>
              <w:jc w:val="right"/>
            </w:pPr>
            <w:r>
              <w:rPr>
                <w:rFonts w:eastAsiaTheme="minorEastAsia"/>
                <w:szCs w:val="21"/>
              </w:rPr>
              <w:t>2.63</w:t>
            </w:r>
          </w:p>
        </w:tc>
      </w:tr>
      <w:tr w:rsidR="0047631D">
        <w:tc>
          <w:tcPr>
            <w:tcW w:w="870" w:type="dxa"/>
            <w:vAlign w:val="center"/>
          </w:tcPr>
          <w:p w:rsidR="0047631D" w:rsidRDefault="00C2581A">
            <w:pPr>
              <w:jc w:val="center"/>
            </w:pPr>
            <w:r>
              <w:rPr>
                <w:rFonts w:eastAsiaTheme="minorEastAsia"/>
                <w:szCs w:val="21"/>
              </w:rPr>
              <w:lastRenderedPageBreak/>
              <w:t>24</w:t>
            </w:r>
          </w:p>
        </w:tc>
        <w:tc>
          <w:tcPr>
            <w:tcW w:w="1650" w:type="dxa"/>
            <w:vAlign w:val="center"/>
          </w:tcPr>
          <w:p w:rsidR="0047631D" w:rsidRDefault="00C2581A">
            <w:pPr>
              <w:jc w:val="center"/>
            </w:pPr>
            <w:r>
              <w:rPr>
                <w:rFonts w:eastAsiaTheme="minorEastAsia"/>
                <w:szCs w:val="21"/>
              </w:rPr>
              <w:t>600900</w:t>
            </w:r>
          </w:p>
        </w:tc>
        <w:tc>
          <w:tcPr>
            <w:tcW w:w="1980" w:type="dxa"/>
            <w:vAlign w:val="center"/>
          </w:tcPr>
          <w:p w:rsidR="0047631D" w:rsidRDefault="00C2581A">
            <w:pPr>
              <w:jc w:val="center"/>
            </w:pPr>
            <w:r>
              <w:rPr>
                <w:rFonts w:eastAsiaTheme="minorEastAsia"/>
                <w:szCs w:val="21"/>
              </w:rPr>
              <w:t>长江电力</w:t>
            </w:r>
          </w:p>
        </w:tc>
        <w:tc>
          <w:tcPr>
            <w:tcW w:w="2880" w:type="dxa"/>
            <w:vAlign w:val="center"/>
          </w:tcPr>
          <w:p w:rsidR="0047631D" w:rsidRDefault="00C2581A">
            <w:pPr>
              <w:jc w:val="right"/>
            </w:pPr>
            <w:r>
              <w:rPr>
                <w:rFonts w:eastAsiaTheme="minorEastAsia"/>
                <w:szCs w:val="21"/>
              </w:rPr>
              <w:t>9,180,411.00</w:t>
            </w:r>
          </w:p>
        </w:tc>
        <w:tc>
          <w:tcPr>
            <w:tcW w:w="1620" w:type="dxa"/>
            <w:vAlign w:val="center"/>
          </w:tcPr>
          <w:p w:rsidR="0047631D" w:rsidRDefault="00C2581A">
            <w:pPr>
              <w:jc w:val="right"/>
            </w:pPr>
            <w:r>
              <w:rPr>
                <w:rFonts w:eastAsiaTheme="minorEastAsia"/>
                <w:szCs w:val="21"/>
              </w:rPr>
              <w:t>2.58</w:t>
            </w:r>
          </w:p>
        </w:tc>
      </w:tr>
      <w:tr w:rsidR="0047631D">
        <w:tc>
          <w:tcPr>
            <w:tcW w:w="870" w:type="dxa"/>
            <w:vAlign w:val="center"/>
          </w:tcPr>
          <w:p w:rsidR="0047631D" w:rsidRDefault="00C2581A">
            <w:pPr>
              <w:jc w:val="center"/>
            </w:pPr>
            <w:r>
              <w:rPr>
                <w:rFonts w:eastAsiaTheme="minorEastAsia"/>
                <w:szCs w:val="21"/>
              </w:rPr>
              <w:t>25</w:t>
            </w:r>
          </w:p>
        </w:tc>
        <w:tc>
          <w:tcPr>
            <w:tcW w:w="1650" w:type="dxa"/>
            <w:vAlign w:val="center"/>
          </w:tcPr>
          <w:p w:rsidR="0047631D" w:rsidRDefault="00C2581A">
            <w:pPr>
              <w:jc w:val="center"/>
            </w:pPr>
            <w:r>
              <w:rPr>
                <w:rFonts w:eastAsiaTheme="minorEastAsia"/>
                <w:szCs w:val="21"/>
              </w:rPr>
              <w:t>000888</w:t>
            </w:r>
          </w:p>
        </w:tc>
        <w:tc>
          <w:tcPr>
            <w:tcW w:w="1980" w:type="dxa"/>
            <w:vAlign w:val="center"/>
          </w:tcPr>
          <w:p w:rsidR="0047631D" w:rsidRDefault="00C2581A">
            <w:pPr>
              <w:jc w:val="center"/>
            </w:pPr>
            <w:r>
              <w:rPr>
                <w:rFonts w:eastAsiaTheme="minorEastAsia"/>
                <w:szCs w:val="21"/>
              </w:rPr>
              <w:t>峨眉山</w:t>
            </w:r>
            <w:r>
              <w:rPr>
                <w:rFonts w:eastAsiaTheme="minorEastAsia"/>
                <w:szCs w:val="21"/>
              </w:rPr>
              <w:t>A</w:t>
            </w:r>
          </w:p>
        </w:tc>
        <w:tc>
          <w:tcPr>
            <w:tcW w:w="2880" w:type="dxa"/>
            <w:vAlign w:val="center"/>
          </w:tcPr>
          <w:p w:rsidR="0047631D" w:rsidRDefault="00C2581A">
            <w:pPr>
              <w:jc w:val="right"/>
            </w:pPr>
            <w:r>
              <w:rPr>
                <w:rFonts w:eastAsiaTheme="minorEastAsia"/>
                <w:szCs w:val="21"/>
              </w:rPr>
              <w:t>8,930,752.76</w:t>
            </w:r>
          </w:p>
        </w:tc>
        <w:tc>
          <w:tcPr>
            <w:tcW w:w="1620" w:type="dxa"/>
            <w:vAlign w:val="center"/>
          </w:tcPr>
          <w:p w:rsidR="0047631D" w:rsidRDefault="00C2581A">
            <w:pPr>
              <w:jc w:val="right"/>
            </w:pPr>
            <w:r>
              <w:rPr>
                <w:rFonts w:eastAsiaTheme="minorEastAsia"/>
                <w:szCs w:val="21"/>
              </w:rPr>
              <w:t>2.51</w:t>
            </w:r>
          </w:p>
        </w:tc>
      </w:tr>
      <w:tr w:rsidR="0047631D">
        <w:tc>
          <w:tcPr>
            <w:tcW w:w="870" w:type="dxa"/>
            <w:vAlign w:val="center"/>
          </w:tcPr>
          <w:p w:rsidR="0047631D" w:rsidRDefault="00C2581A">
            <w:pPr>
              <w:jc w:val="center"/>
            </w:pPr>
            <w:r>
              <w:rPr>
                <w:rFonts w:eastAsiaTheme="minorEastAsia"/>
                <w:szCs w:val="21"/>
              </w:rPr>
              <w:t>26</w:t>
            </w:r>
          </w:p>
        </w:tc>
        <w:tc>
          <w:tcPr>
            <w:tcW w:w="1650" w:type="dxa"/>
            <w:vAlign w:val="center"/>
          </w:tcPr>
          <w:p w:rsidR="0047631D" w:rsidRDefault="00C2581A">
            <w:pPr>
              <w:jc w:val="center"/>
            </w:pPr>
            <w:r>
              <w:rPr>
                <w:rFonts w:eastAsiaTheme="minorEastAsia"/>
                <w:szCs w:val="21"/>
              </w:rPr>
              <w:t>688559</w:t>
            </w:r>
          </w:p>
        </w:tc>
        <w:tc>
          <w:tcPr>
            <w:tcW w:w="1980" w:type="dxa"/>
            <w:vAlign w:val="center"/>
          </w:tcPr>
          <w:p w:rsidR="0047631D" w:rsidRDefault="00C2581A">
            <w:pPr>
              <w:jc w:val="center"/>
            </w:pPr>
            <w:r>
              <w:rPr>
                <w:rFonts w:eastAsiaTheme="minorEastAsia"/>
                <w:szCs w:val="21"/>
              </w:rPr>
              <w:t>海目星</w:t>
            </w:r>
          </w:p>
        </w:tc>
        <w:tc>
          <w:tcPr>
            <w:tcW w:w="2880" w:type="dxa"/>
            <w:vAlign w:val="center"/>
          </w:tcPr>
          <w:p w:rsidR="0047631D" w:rsidRDefault="00C2581A">
            <w:pPr>
              <w:jc w:val="right"/>
            </w:pPr>
            <w:r>
              <w:rPr>
                <w:rFonts w:eastAsiaTheme="minorEastAsia"/>
                <w:szCs w:val="21"/>
              </w:rPr>
              <w:t>8,860,439.95</w:t>
            </w:r>
          </w:p>
        </w:tc>
        <w:tc>
          <w:tcPr>
            <w:tcW w:w="1620" w:type="dxa"/>
            <w:vAlign w:val="center"/>
          </w:tcPr>
          <w:p w:rsidR="0047631D" w:rsidRDefault="00C2581A">
            <w:pPr>
              <w:jc w:val="right"/>
            </w:pPr>
            <w:r>
              <w:rPr>
                <w:rFonts w:eastAsiaTheme="minorEastAsia"/>
                <w:szCs w:val="21"/>
              </w:rPr>
              <w:t>2.49</w:t>
            </w:r>
          </w:p>
        </w:tc>
      </w:tr>
      <w:tr w:rsidR="0047631D">
        <w:tc>
          <w:tcPr>
            <w:tcW w:w="870" w:type="dxa"/>
            <w:vAlign w:val="center"/>
          </w:tcPr>
          <w:p w:rsidR="0047631D" w:rsidRDefault="00C2581A">
            <w:pPr>
              <w:jc w:val="center"/>
            </w:pPr>
            <w:r>
              <w:rPr>
                <w:rFonts w:eastAsiaTheme="minorEastAsia"/>
                <w:szCs w:val="21"/>
              </w:rPr>
              <w:t>27</w:t>
            </w:r>
          </w:p>
        </w:tc>
        <w:tc>
          <w:tcPr>
            <w:tcW w:w="1650" w:type="dxa"/>
            <w:vAlign w:val="center"/>
          </w:tcPr>
          <w:p w:rsidR="0047631D" w:rsidRDefault="00C2581A">
            <w:pPr>
              <w:jc w:val="center"/>
            </w:pPr>
            <w:r>
              <w:rPr>
                <w:rFonts w:eastAsiaTheme="minorEastAsia"/>
                <w:szCs w:val="21"/>
              </w:rPr>
              <w:t>300373</w:t>
            </w:r>
          </w:p>
        </w:tc>
        <w:tc>
          <w:tcPr>
            <w:tcW w:w="1980" w:type="dxa"/>
            <w:vAlign w:val="center"/>
          </w:tcPr>
          <w:p w:rsidR="0047631D" w:rsidRDefault="00C2581A">
            <w:pPr>
              <w:jc w:val="center"/>
            </w:pPr>
            <w:r>
              <w:rPr>
                <w:rFonts w:eastAsiaTheme="minorEastAsia"/>
                <w:szCs w:val="21"/>
              </w:rPr>
              <w:t>扬杰科技</w:t>
            </w:r>
          </w:p>
        </w:tc>
        <w:tc>
          <w:tcPr>
            <w:tcW w:w="2880" w:type="dxa"/>
            <w:vAlign w:val="center"/>
          </w:tcPr>
          <w:p w:rsidR="0047631D" w:rsidRDefault="00C2581A">
            <w:pPr>
              <w:jc w:val="right"/>
            </w:pPr>
            <w:r>
              <w:rPr>
                <w:rFonts w:eastAsiaTheme="minorEastAsia"/>
                <w:szCs w:val="21"/>
              </w:rPr>
              <w:t>8,576,052.73</w:t>
            </w:r>
          </w:p>
        </w:tc>
        <w:tc>
          <w:tcPr>
            <w:tcW w:w="1620" w:type="dxa"/>
            <w:vAlign w:val="center"/>
          </w:tcPr>
          <w:p w:rsidR="0047631D" w:rsidRDefault="00C2581A">
            <w:pPr>
              <w:jc w:val="right"/>
            </w:pPr>
            <w:r>
              <w:rPr>
                <w:rFonts w:eastAsiaTheme="minorEastAsia"/>
                <w:szCs w:val="21"/>
              </w:rPr>
              <w:t>2.41</w:t>
            </w:r>
          </w:p>
        </w:tc>
      </w:tr>
      <w:tr w:rsidR="0047631D">
        <w:tc>
          <w:tcPr>
            <w:tcW w:w="870" w:type="dxa"/>
            <w:vAlign w:val="center"/>
          </w:tcPr>
          <w:p w:rsidR="0047631D" w:rsidRDefault="00C2581A">
            <w:pPr>
              <w:jc w:val="center"/>
            </w:pPr>
            <w:r>
              <w:rPr>
                <w:rFonts w:eastAsiaTheme="minorEastAsia"/>
                <w:szCs w:val="21"/>
              </w:rPr>
              <w:t>28</w:t>
            </w:r>
          </w:p>
        </w:tc>
        <w:tc>
          <w:tcPr>
            <w:tcW w:w="1650" w:type="dxa"/>
            <w:vAlign w:val="center"/>
          </w:tcPr>
          <w:p w:rsidR="0047631D" w:rsidRDefault="00C2581A">
            <w:pPr>
              <w:jc w:val="center"/>
            </w:pPr>
            <w:r>
              <w:rPr>
                <w:rFonts w:eastAsiaTheme="minorEastAsia"/>
                <w:szCs w:val="21"/>
              </w:rPr>
              <w:t>601658</w:t>
            </w:r>
          </w:p>
        </w:tc>
        <w:tc>
          <w:tcPr>
            <w:tcW w:w="1980" w:type="dxa"/>
            <w:vAlign w:val="center"/>
          </w:tcPr>
          <w:p w:rsidR="0047631D" w:rsidRDefault="00C2581A">
            <w:pPr>
              <w:jc w:val="center"/>
            </w:pPr>
            <w:r>
              <w:rPr>
                <w:rFonts w:eastAsiaTheme="minorEastAsia"/>
                <w:szCs w:val="21"/>
              </w:rPr>
              <w:t>邮储银行</w:t>
            </w:r>
          </w:p>
        </w:tc>
        <w:tc>
          <w:tcPr>
            <w:tcW w:w="2880" w:type="dxa"/>
            <w:vAlign w:val="center"/>
          </w:tcPr>
          <w:p w:rsidR="0047631D" w:rsidRDefault="00C2581A">
            <w:pPr>
              <w:jc w:val="right"/>
            </w:pPr>
            <w:r>
              <w:rPr>
                <w:rFonts w:eastAsiaTheme="minorEastAsia"/>
                <w:szCs w:val="21"/>
              </w:rPr>
              <w:t>8,544,428.00</w:t>
            </w:r>
          </w:p>
        </w:tc>
        <w:tc>
          <w:tcPr>
            <w:tcW w:w="1620" w:type="dxa"/>
            <w:vAlign w:val="center"/>
          </w:tcPr>
          <w:p w:rsidR="0047631D" w:rsidRDefault="00C2581A">
            <w:pPr>
              <w:jc w:val="right"/>
            </w:pPr>
            <w:r>
              <w:rPr>
                <w:rFonts w:eastAsiaTheme="minorEastAsia"/>
                <w:szCs w:val="21"/>
              </w:rPr>
              <w:t>2.40</w:t>
            </w:r>
          </w:p>
        </w:tc>
      </w:tr>
      <w:tr w:rsidR="0047631D">
        <w:tc>
          <w:tcPr>
            <w:tcW w:w="870" w:type="dxa"/>
            <w:vAlign w:val="center"/>
          </w:tcPr>
          <w:p w:rsidR="0047631D" w:rsidRDefault="00C2581A">
            <w:pPr>
              <w:jc w:val="center"/>
            </w:pPr>
            <w:r>
              <w:rPr>
                <w:rFonts w:eastAsiaTheme="minorEastAsia"/>
                <w:szCs w:val="21"/>
              </w:rPr>
              <w:t>29</w:t>
            </w:r>
          </w:p>
        </w:tc>
        <w:tc>
          <w:tcPr>
            <w:tcW w:w="1650" w:type="dxa"/>
            <w:vAlign w:val="center"/>
          </w:tcPr>
          <w:p w:rsidR="0047631D" w:rsidRDefault="00C2581A">
            <w:pPr>
              <w:jc w:val="center"/>
            </w:pPr>
            <w:r>
              <w:rPr>
                <w:rFonts w:eastAsiaTheme="minorEastAsia"/>
                <w:szCs w:val="21"/>
              </w:rPr>
              <w:t>002372</w:t>
            </w:r>
          </w:p>
        </w:tc>
        <w:tc>
          <w:tcPr>
            <w:tcW w:w="1980" w:type="dxa"/>
            <w:vAlign w:val="center"/>
          </w:tcPr>
          <w:p w:rsidR="0047631D" w:rsidRDefault="00C2581A">
            <w:pPr>
              <w:jc w:val="center"/>
            </w:pPr>
            <w:r>
              <w:rPr>
                <w:rFonts w:eastAsiaTheme="minorEastAsia"/>
                <w:szCs w:val="21"/>
              </w:rPr>
              <w:t>伟星新材</w:t>
            </w:r>
          </w:p>
        </w:tc>
        <w:tc>
          <w:tcPr>
            <w:tcW w:w="2880" w:type="dxa"/>
            <w:vAlign w:val="center"/>
          </w:tcPr>
          <w:p w:rsidR="0047631D" w:rsidRDefault="00C2581A">
            <w:pPr>
              <w:jc w:val="right"/>
            </w:pPr>
            <w:r>
              <w:rPr>
                <w:rFonts w:eastAsiaTheme="minorEastAsia"/>
                <w:szCs w:val="21"/>
              </w:rPr>
              <w:t>8,477,787.74</w:t>
            </w:r>
          </w:p>
        </w:tc>
        <w:tc>
          <w:tcPr>
            <w:tcW w:w="1620" w:type="dxa"/>
            <w:vAlign w:val="center"/>
          </w:tcPr>
          <w:p w:rsidR="0047631D" w:rsidRDefault="00C2581A">
            <w:pPr>
              <w:jc w:val="right"/>
            </w:pPr>
            <w:r>
              <w:rPr>
                <w:rFonts w:eastAsiaTheme="minorEastAsia"/>
                <w:szCs w:val="21"/>
              </w:rPr>
              <w:t>2.38</w:t>
            </w:r>
          </w:p>
        </w:tc>
      </w:tr>
      <w:tr w:rsidR="0047631D">
        <w:tc>
          <w:tcPr>
            <w:tcW w:w="870" w:type="dxa"/>
            <w:vAlign w:val="center"/>
          </w:tcPr>
          <w:p w:rsidR="0047631D" w:rsidRDefault="00C2581A">
            <w:pPr>
              <w:jc w:val="center"/>
            </w:pPr>
            <w:r>
              <w:rPr>
                <w:rFonts w:eastAsiaTheme="minorEastAsia"/>
                <w:szCs w:val="21"/>
              </w:rPr>
              <w:t>30</w:t>
            </w:r>
          </w:p>
        </w:tc>
        <w:tc>
          <w:tcPr>
            <w:tcW w:w="1650" w:type="dxa"/>
            <w:vAlign w:val="center"/>
          </w:tcPr>
          <w:p w:rsidR="0047631D" w:rsidRDefault="00C2581A">
            <w:pPr>
              <w:jc w:val="center"/>
            </w:pPr>
            <w:r>
              <w:rPr>
                <w:rFonts w:eastAsiaTheme="minorEastAsia"/>
                <w:szCs w:val="21"/>
              </w:rPr>
              <w:t>000069</w:t>
            </w:r>
          </w:p>
        </w:tc>
        <w:tc>
          <w:tcPr>
            <w:tcW w:w="1980" w:type="dxa"/>
            <w:vAlign w:val="center"/>
          </w:tcPr>
          <w:p w:rsidR="0047631D" w:rsidRDefault="00C2581A">
            <w:pPr>
              <w:jc w:val="center"/>
            </w:pPr>
            <w:r>
              <w:rPr>
                <w:rFonts w:eastAsiaTheme="minorEastAsia"/>
                <w:szCs w:val="21"/>
              </w:rPr>
              <w:t>华侨城</w:t>
            </w:r>
            <w:r>
              <w:rPr>
                <w:rFonts w:eastAsiaTheme="minorEastAsia"/>
                <w:szCs w:val="21"/>
              </w:rPr>
              <w:t>A</w:t>
            </w:r>
          </w:p>
        </w:tc>
        <w:tc>
          <w:tcPr>
            <w:tcW w:w="2880" w:type="dxa"/>
            <w:vAlign w:val="center"/>
          </w:tcPr>
          <w:p w:rsidR="0047631D" w:rsidRDefault="00C2581A">
            <w:pPr>
              <w:jc w:val="right"/>
            </w:pPr>
            <w:r>
              <w:rPr>
                <w:rFonts w:eastAsiaTheme="minorEastAsia"/>
                <w:szCs w:val="21"/>
              </w:rPr>
              <w:t>8,241,668.00</w:t>
            </w:r>
          </w:p>
        </w:tc>
        <w:tc>
          <w:tcPr>
            <w:tcW w:w="1620" w:type="dxa"/>
            <w:vAlign w:val="center"/>
          </w:tcPr>
          <w:p w:rsidR="0047631D" w:rsidRDefault="00C2581A">
            <w:pPr>
              <w:jc w:val="right"/>
            </w:pPr>
            <w:r>
              <w:rPr>
                <w:rFonts w:eastAsiaTheme="minorEastAsia"/>
                <w:szCs w:val="21"/>
              </w:rPr>
              <w:t>2.31</w:t>
            </w:r>
          </w:p>
        </w:tc>
      </w:tr>
      <w:tr w:rsidR="0047631D">
        <w:tc>
          <w:tcPr>
            <w:tcW w:w="870" w:type="dxa"/>
            <w:vAlign w:val="center"/>
          </w:tcPr>
          <w:p w:rsidR="0047631D" w:rsidRDefault="00C2581A">
            <w:pPr>
              <w:jc w:val="center"/>
            </w:pPr>
            <w:r>
              <w:rPr>
                <w:rFonts w:eastAsiaTheme="minorEastAsia"/>
                <w:szCs w:val="21"/>
              </w:rPr>
              <w:t>31</w:t>
            </w:r>
          </w:p>
        </w:tc>
        <w:tc>
          <w:tcPr>
            <w:tcW w:w="1650" w:type="dxa"/>
            <w:vAlign w:val="center"/>
          </w:tcPr>
          <w:p w:rsidR="0047631D" w:rsidRDefault="00C2581A">
            <w:pPr>
              <w:jc w:val="center"/>
            </w:pPr>
            <w:r>
              <w:rPr>
                <w:rFonts w:eastAsiaTheme="minorEastAsia"/>
                <w:szCs w:val="21"/>
              </w:rPr>
              <w:t>603185</w:t>
            </w:r>
          </w:p>
        </w:tc>
        <w:tc>
          <w:tcPr>
            <w:tcW w:w="1980" w:type="dxa"/>
            <w:vAlign w:val="center"/>
          </w:tcPr>
          <w:p w:rsidR="0047631D" w:rsidRDefault="00C2581A">
            <w:pPr>
              <w:jc w:val="center"/>
            </w:pPr>
            <w:r>
              <w:rPr>
                <w:rFonts w:eastAsiaTheme="minorEastAsia"/>
                <w:szCs w:val="21"/>
              </w:rPr>
              <w:t>上机数控</w:t>
            </w:r>
          </w:p>
        </w:tc>
        <w:tc>
          <w:tcPr>
            <w:tcW w:w="2880" w:type="dxa"/>
            <w:vAlign w:val="center"/>
          </w:tcPr>
          <w:p w:rsidR="0047631D" w:rsidRDefault="00C2581A">
            <w:pPr>
              <w:jc w:val="right"/>
            </w:pPr>
            <w:r>
              <w:rPr>
                <w:rFonts w:eastAsiaTheme="minorEastAsia"/>
                <w:szCs w:val="21"/>
              </w:rPr>
              <w:t>8,169,551.40</w:t>
            </w:r>
          </w:p>
        </w:tc>
        <w:tc>
          <w:tcPr>
            <w:tcW w:w="1620" w:type="dxa"/>
            <w:vAlign w:val="center"/>
          </w:tcPr>
          <w:p w:rsidR="0047631D" w:rsidRDefault="00C2581A">
            <w:pPr>
              <w:jc w:val="right"/>
            </w:pPr>
            <w:r>
              <w:rPr>
                <w:rFonts w:eastAsiaTheme="minorEastAsia"/>
                <w:szCs w:val="21"/>
              </w:rPr>
              <w:t>2.29</w:t>
            </w:r>
          </w:p>
        </w:tc>
      </w:tr>
      <w:tr w:rsidR="0047631D">
        <w:tc>
          <w:tcPr>
            <w:tcW w:w="870" w:type="dxa"/>
            <w:vAlign w:val="center"/>
          </w:tcPr>
          <w:p w:rsidR="0047631D" w:rsidRDefault="00C2581A">
            <w:pPr>
              <w:jc w:val="center"/>
            </w:pPr>
            <w:r>
              <w:rPr>
                <w:rFonts w:eastAsiaTheme="minorEastAsia"/>
                <w:szCs w:val="21"/>
              </w:rPr>
              <w:t>32</w:t>
            </w:r>
          </w:p>
        </w:tc>
        <w:tc>
          <w:tcPr>
            <w:tcW w:w="1650" w:type="dxa"/>
            <w:vAlign w:val="center"/>
          </w:tcPr>
          <w:p w:rsidR="0047631D" w:rsidRDefault="00C2581A">
            <w:pPr>
              <w:jc w:val="center"/>
            </w:pPr>
            <w:r>
              <w:rPr>
                <w:rFonts w:eastAsiaTheme="minorEastAsia"/>
                <w:szCs w:val="21"/>
              </w:rPr>
              <w:t>603323</w:t>
            </w:r>
          </w:p>
        </w:tc>
        <w:tc>
          <w:tcPr>
            <w:tcW w:w="1980" w:type="dxa"/>
            <w:vAlign w:val="center"/>
          </w:tcPr>
          <w:p w:rsidR="0047631D" w:rsidRDefault="00C2581A">
            <w:pPr>
              <w:jc w:val="center"/>
            </w:pPr>
            <w:r>
              <w:rPr>
                <w:rFonts w:eastAsiaTheme="minorEastAsia"/>
                <w:szCs w:val="21"/>
              </w:rPr>
              <w:t>苏农银行</w:t>
            </w:r>
          </w:p>
        </w:tc>
        <w:tc>
          <w:tcPr>
            <w:tcW w:w="2880" w:type="dxa"/>
            <w:vAlign w:val="center"/>
          </w:tcPr>
          <w:p w:rsidR="0047631D" w:rsidRDefault="00C2581A">
            <w:pPr>
              <w:jc w:val="right"/>
            </w:pPr>
            <w:r>
              <w:rPr>
                <w:rFonts w:eastAsiaTheme="minorEastAsia"/>
                <w:szCs w:val="21"/>
              </w:rPr>
              <w:t>8,070,786.60</w:t>
            </w:r>
          </w:p>
        </w:tc>
        <w:tc>
          <w:tcPr>
            <w:tcW w:w="1620" w:type="dxa"/>
            <w:vAlign w:val="center"/>
          </w:tcPr>
          <w:p w:rsidR="0047631D" w:rsidRDefault="00C2581A">
            <w:pPr>
              <w:jc w:val="right"/>
            </w:pPr>
            <w:r>
              <w:rPr>
                <w:rFonts w:eastAsiaTheme="minorEastAsia"/>
                <w:szCs w:val="21"/>
              </w:rPr>
              <w:t>2.26</w:t>
            </w:r>
          </w:p>
        </w:tc>
      </w:tr>
      <w:tr w:rsidR="0047631D">
        <w:tc>
          <w:tcPr>
            <w:tcW w:w="870" w:type="dxa"/>
            <w:vAlign w:val="center"/>
          </w:tcPr>
          <w:p w:rsidR="0047631D" w:rsidRDefault="00C2581A">
            <w:pPr>
              <w:jc w:val="center"/>
            </w:pPr>
            <w:r>
              <w:rPr>
                <w:rFonts w:eastAsiaTheme="minorEastAsia"/>
                <w:szCs w:val="21"/>
              </w:rPr>
              <w:t>33</w:t>
            </w:r>
          </w:p>
        </w:tc>
        <w:tc>
          <w:tcPr>
            <w:tcW w:w="1650" w:type="dxa"/>
            <w:vAlign w:val="center"/>
          </w:tcPr>
          <w:p w:rsidR="0047631D" w:rsidRDefault="00C2581A">
            <w:pPr>
              <w:jc w:val="center"/>
            </w:pPr>
            <w:r>
              <w:rPr>
                <w:rFonts w:eastAsiaTheme="minorEastAsia"/>
                <w:szCs w:val="21"/>
              </w:rPr>
              <w:t>600096</w:t>
            </w:r>
          </w:p>
        </w:tc>
        <w:tc>
          <w:tcPr>
            <w:tcW w:w="1980" w:type="dxa"/>
            <w:vAlign w:val="center"/>
          </w:tcPr>
          <w:p w:rsidR="0047631D" w:rsidRDefault="00C2581A">
            <w:pPr>
              <w:jc w:val="center"/>
            </w:pPr>
            <w:r>
              <w:rPr>
                <w:rFonts w:eastAsiaTheme="minorEastAsia"/>
                <w:szCs w:val="21"/>
              </w:rPr>
              <w:t>云天化</w:t>
            </w:r>
          </w:p>
        </w:tc>
        <w:tc>
          <w:tcPr>
            <w:tcW w:w="2880" w:type="dxa"/>
            <w:vAlign w:val="center"/>
          </w:tcPr>
          <w:p w:rsidR="0047631D" w:rsidRDefault="00C2581A">
            <w:pPr>
              <w:jc w:val="right"/>
            </w:pPr>
            <w:r>
              <w:rPr>
                <w:rFonts w:eastAsiaTheme="minorEastAsia"/>
                <w:szCs w:val="21"/>
              </w:rPr>
              <w:t>7,927,421.00</w:t>
            </w:r>
          </w:p>
        </w:tc>
        <w:tc>
          <w:tcPr>
            <w:tcW w:w="1620" w:type="dxa"/>
            <w:vAlign w:val="center"/>
          </w:tcPr>
          <w:p w:rsidR="0047631D" w:rsidRDefault="00C2581A">
            <w:pPr>
              <w:jc w:val="right"/>
            </w:pPr>
            <w:r>
              <w:rPr>
                <w:rFonts w:eastAsiaTheme="minorEastAsia"/>
                <w:szCs w:val="21"/>
              </w:rPr>
              <w:t>2.22</w:t>
            </w:r>
          </w:p>
        </w:tc>
      </w:tr>
      <w:tr w:rsidR="0047631D">
        <w:tc>
          <w:tcPr>
            <w:tcW w:w="870" w:type="dxa"/>
            <w:vAlign w:val="center"/>
          </w:tcPr>
          <w:p w:rsidR="0047631D" w:rsidRDefault="00C2581A">
            <w:pPr>
              <w:jc w:val="center"/>
            </w:pPr>
            <w:r>
              <w:rPr>
                <w:rFonts w:eastAsiaTheme="minorEastAsia"/>
                <w:szCs w:val="21"/>
              </w:rPr>
              <w:t>34</w:t>
            </w:r>
          </w:p>
        </w:tc>
        <w:tc>
          <w:tcPr>
            <w:tcW w:w="1650" w:type="dxa"/>
            <w:vAlign w:val="center"/>
          </w:tcPr>
          <w:p w:rsidR="0047631D" w:rsidRDefault="00C2581A">
            <w:pPr>
              <w:jc w:val="center"/>
            </w:pPr>
            <w:r>
              <w:rPr>
                <w:rFonts w:eastAsiaTheme="minorEastAsia"/>
                <w:szCs w:val="21"/>
              </w:rPr>
              <w:t>002396</w:t>
            </w:r>
          </w:p>
        </w:tc>
        <w:tc>
          <w:tcPr>
            <w:tcW w:w="1980" w:type="dxa"/>
            <w:vAlign w:val="center"/>
          </w:tcPr>
          <w:p w:rsidR="0047631D" w:rsidRDefault="00C2581A">
            <w:pPr>
              <w:jc w:val="center"/>
            </w:pPr>
            <w:r>
              <w:rPr>
                <w:rFonts w:eastAsiaTheme="minorEastAsia"/>
                <w:szCs w:val="21"/>
              </w:rPr>
              <w:t>星网锐捷</w:t>
            </w:r>
          </w:p>
        </w:tc>
        <w:tc>
          <w:tcPr>
            <w:tcW w:w="2880" w:type="dxa"/>
            <w:vAlign w:val="center"/>
          </w:tcPr>
          <w:p w:rsidR="0047631D" w:rsidRDefault="00C2581A">
            <w:pPr>
              <w:jc w:val="right"/>
            </w:pPr>
            <w:r>
              <w:rPr>
                <w:rFonts w:eastAsiaTheme="minorEastAsia"/>
                <w:szCs w:val="21"/>
              </w:rPr>
              <w:t>7,925,232.00</w:t>
            </w:r>
          </w:p>
        </w:tc>
        <w:tc>
          <w:tcPr>
            <w:tcW w:w="1620" w:type="dxa"/>
            <w:vAlign w:val="center"/>
          </w:tcPr>
          <w:p w:rsidR="0047631D" w:rsidRDefault="00C2581A">
            <w:pPr>
              <w:jc w:val="right"/>
            </w:pPr>
            <w:r>
              <w:rPr>
                <w:rFonts w:eastAsiaTheme="minorEastAsia"/>
                <w:szCs w:val="21"/>
              </w:rPr>
              <w:t>2.22</w:t>
            </w:r>
          </w:p>
        </w:tc>
      </w:tr>
      <w:tr w:rsidR="0047631D">
        <w:tc>
          <w:tcPr>
            <w:tcW w:w="870" w:type="dxa"/>
            <w:vAlign w:val="center"/>
          </w:tcPr>
          <w:p w:rsidR="0047631D" w:rsidRDefault="00C2581A">
            <w:pPr>
              <w:jc w:val="center"/>
            </w:pPr>
            <w:r>
              <w:rPr>
                <w:rFonts w:eastAsiaTheme="minorEastAsia"/>
                <w:szCs w:val="21"/>
              </w:rPr>
              <w:t>35</w:t>
            </w:r>
          </w:p>
        </w:tc>
        <w:tc>
          <w:tcPr>
            <w:tcW w:w="1650" w:type="dxa"/>
            <w:vAlign w:val="center"/>
          </w:tcPr>
          <w:p w:rsidR="0047631D" w:rsidRDefault="00C2581A">
            <w:pPr>
              <w:jc w:val="center"/>
            </w:pPr>
            <w:r>
              <w:rPr>
                <w:rFonts w:eastAsiaTheme="minorEastAsia"/>
                <w:szCs w:val="21"/>
              </w:rPr>
              <w:t>600153</w:t>
            </w:r>
          </w:p>
        </w:tc>
        <w:tc>
          <w:tcPr>
            <w:tcW w:w="1980" w:type="dxa"/>
            <w:vAlign w:val="center"/>
          </w:tcPr>
          <w:p w:rsidR="0047631D" w:rsidRDefault="00C2581A">
            <w:pPr>
              <w:jc w:val="center"/>
            </w:pPr>
            <w:r>
              <w:rPr>
                <w:rFonts w:eastAsiaTheme="minorEastAsia"/>
                <w:szCs w:val="21"/>
              </w:rPr>
              <w:t>建发股份</w:t>
            </w:r>
          </w:p>
        </w:tc>
        <w:tc>
          <w:tcPr>
            <w:tcW w:w="2880" w:type="dxa"/>
            <w:vAlign w:val="center"/>
          </w:tcPr>
          <w:p w:rsidR="0047631D" w:rsidRDefault="00C2581A">
            <w:pPr>
              <w:jc w:val="right"/>
            </w:pPr>
            <w:r>
              <w:rPr>
                <w:rFonts w:eastAsiaTheme="minorEastAsia"/>
                <w:szCs w:val="21"/>
              </w:rPr>
              <w:t>7,907,188.00</w:t>
            </w:r>
          </w:p>
        </w:tc>
        <w:tc>
          <w:tcPr>
            <w:tcW w:w="1620" w:type="dxa"/>
            <w:vAlign w:val="center"/>
          </w:tcPr>
          <w:p w:rsidR="0047631D" w:rsidRDefault="00C2581A">
            <w:pPr>
              <w:jc w:val="right"/>
            </w:pPr>
            <w:r>
              <w:rPr>
                <w:rFonts w:eastAsiaTheme="minorEastAsia"/>
                <w:szCs w:val="21"/>
              </w:rPr>
              <w:t>2.22</w:t>
            </w:r>
          </w:p>
        </w:tc>
      </w:tr>
      <w:tr w:rsidR="0047631D">
        <w:tc>
          <w:tcPr>
            <w:tcW w:w="870" w:type="dxa"/>
            <w:vAlign w:val="center"/>
          </w:tcPr>
          <w:p w:rsidR="0047631D" w:rsidRDefault="00C2581A">
            <w:pPr>
              <w:jc w:val="center"/>
            </w:pPr>
            <w:r>
              <w:rPr>
                <w:rFonts w:eastAsiaTheme="minorEastAsia"/>
                <w:szCs w:val="21"/>
              </w:rPr>
              <w:t>36</w:t>
            </w:r>
          </w:p>
        </w:tc>
        <w:tc>
          <w:tcPr>
            <w:tcW w:w="1650" w:type="dxa"/>
            <w:vAlign w:val="center"/>
          </w:tcPr>
          <w:p w:rsidR="0047631D" w:rsidRDefault="00C2581A">
            <w:pPr>
              <w:jc w:val="center"/>
            </w:pPr>
            <w:r>
              <w:rPr>
                <w:rFonts w:eastAsiaTheme="minorEastAsia"/>
                <w:szCs w:val="21"/>
              </w:rPr>
              <w:t>000333</w:t>
            </w:r>
          </w:p>
        </w:tc>
        <w:tc>
          <w:tcPr>
            <w:tcW w:w="1980" w:type="dxa"/>
            <w:vAlign w:val="center"/>
          </w:tcPr>
          <w:p w:rsidR="0047631D" w:rsidRDefault="00C2581A">
            <w:pPr>
              <w:jc w:val="center"/>
            </w:pPr>
            <w:r>
              <w:rPr>
                <w:rFonts w:eastAsiaTheme="minorEastAsia"/>
                <w:szCs w:val="21"/>
              </w:rPr>
              <w:t>美的集团</w:t>
            </w:r>
          </w:p>
        </w:tc>
        <w:tc>
          <w:tcPr>
            <w:tcW w:w="2880" w:type="dxa"/>
            <w:vAlign w:val="center"/>
          </w:tcPr>
          <w:p w:rsidR="0047631D" w:rsidRDefault="00C2581A">
            <w:pPr>
              <w:jc w:val="right"/>
            </w:pPr>
            <w:r>
              <w:rPr>
                <w:rFonts w:eastAsiaTheme="minorEastAsia"/>
                <w:szCs w:val="21"/>
              </w:rPr>
              <w:t>7,895,265.00</w:t>
            </w:r>
          </w:p>
        </w:tc>
        <w:tc>
          <w:tcPr>
            <w:tcW w:w="1620" w:type="dxa"/>
            <w:vAlign w:val="center"/>
          </w:tcPr>
          <w:p w:rsidR="0047631D" w:rsidRDefault="00C2581A">
            <w:pPr>
              <w:jc w:val="right"/>
            </w:pPr>
            <w:r>
              <w:rPr>
                <w:rFonts w:eastAsiaTheme="minorEastAsia"/>
                <w:szCs w:val="21"/>
              </w:rPr>
              <w:t>2.21</w:t>
            </w:r>
          </w:p>
        </w:tc>
      </w:tr>
      <w:tr w:rsidR="0047631D">
        <w:tc>
          <w:tcPr>
            <w:tcW w:w="870" w:type="dxa"/>
            <w:vAlign w:val="center"/>
          </w:tcPr>
          <w:p w:rsidR="0047631D" w:rsidRDefault="00C2581A">
            <w:pPr>
              <w:jc w:val="center"/>
            </w:pPr>
            <w:r>
              <w:rPr>
                <w:rFonts w:eastAsiaTheme="minorEastAsia"/>
                <w:szCs w:val="21"/>
              </w:rPr>
              <w:t>37</w:t>
            </w:r>
          </w:p>
        </w:tc>
        <w:tc>
          <w:tcPr>
            <w:tcW w:w="1650" w:type="dxa"/>
            <w:vAlign w:val="center"/>
          </w:tcPr>
          <w:p w:rsidR="0047631D" w:rsidRDefault="00C2581A">
            <w:pPr>
              <w:jc w:val="center"/>
            </w:pPr>
            <w:r>
              <w:rPr>
                <w:rFonts w:eastAsiaTheme="minorEastAsia"/>
                <w:szCs w:val="21"/>
              </w:rPr>
              <w:t>300595</w:t>
            </w:r>
          </w:p>
        </w:tc>
        <w:tc>
          <w:tcPr>
            <w:tcW w:w="1980" w:type="dxa"/>
            <w:vAlign w:val="center"/>
          </w:tcPr>
          <w:p w:rsidR="0047631D" w:rsidRDefault="00C2581A">
            <w:pPr>
              <w:jc w:val="center"/>
            </w:pPr>
            <w:r>
              <w:rPr>
                <w:rFonts w:eastAsiaTheme="minorEastAsia"/>
                <w:szCs w:val="21"/>
              </w:rPr>
              <w:t>欧普康视</w:t>
            </w:r>
          </w:p>
        </w:tc>
        <w:tc>
          <w:tcPr>
            <w:tcW w:w="2880" w:type="dxa"/>
            <w:vAlign w:val="center"/>
          </w:tcPr>
          <w:p w:rsidR="0047631D" w:rsidRDefault="00C2581A">
            <w:pPr>
              <w:jc w:val="right"/>
            </w:pPr>
            <w:r>
              <w:rPr>
                <w:rFonts w:eastAsiaTheme="minorEastAsia"/>
                <w:szCs w:val="21"/>
              </w:rPr>
              <w:t>7,891,251.00</w:t>
            </w:r>
          </w:p>
        </w:tc>
        <w:tc>
          <w:tcPr>
            <w:tcW w:w="1620" w:type="dxa"/>
            <w:vAlign w:val="center"/>
          </w:tcPr>
          <w:p w:rsidR="0047631D" w:rsidRDefault="00C2581A">
            <w:pPr>
              <w:jc w:val="right"/>
            </w:pPr>
            <w:r>
              <w:rPr>
                <w:rFonts w:eastAsiaTheme="minorEastAsia"/>
                <w:szCs w:val="21"/>
              </w:rPr>
              <w:t>2.21</w:t>
            </w:r>
          </w:p>
        </w:tc>
      </w:tr>
      <w:tr w:rsidR="0047631D">
        <w:tc>
          <w:tcPr>
            <w:tcW w:w="870" w:type="dxa"/>
            <w:vAlign w:val="center"/>
          </w:tcPr>
          <w:p w:rsidR="0047631D" w:rsidRDefault="00C2581A">
            <w:pPr>
              <w:jc w:val="center"/>
            </w:pPr>
            <w:r>
              <w:rPr>
                <w:rFonts w:eastAsiaTheme="minorEastAsia"/>
                <w:szCs w:val="21"/>
              </w:rPr>
              <w:t>38</w:t>
            </w:r>
          </w:p>
        </w:tc>
        <w:tc>
          <w:tcPr>
            <w:tcW w:w="1650" w:type="dxa"/>
            <w:vAlign w:val="center"/>
          </w:tcPr>
          <w:p w:rsidR="0047631D" w:rsidRDefault="00C2581A">
            <w:pPr>
              <w:jc w:val="center"/>
            </w:pPr>
            <w:r>
              <w:rPr>
                <w:rFonts w:eastAsiaTheme="minorEastAsia"/>
                <w:szCs w:val="21"/>
              </w:rPr>
              <w:t>600309</w:t>
            </w:r>
          </w:p>
        </w:tc>
        <w:tc>
          <w:tcPr>
            <w:tcW w:w="1980" w:type="dxa"/>
            <w:vAlign w:val="center"/>
          </w:tcPr>
          <w:p w:rsidR="0047631D" w:rsidRDefault="00C2581A">
            <w:pPr>
              <w:jc w:val="center"/>
            </w:pPr>
            <w:r>
              <w:rPr>
                <w:rFonts w:eastAsiaTheme="minorEastAsia"/>
                <w:szCs w:val="21"/>
              </w:rPr>
              <w:t>万华化学</w:t>
            </w:r>
          </w:p>
        </w:tc>
        <w:tc>
          <w:tcPr>
            <w:tcW w:w="2880" w:type="dxa"/>
            <w:vAlign w:val="center"/>
          </w:tcPr>
          <w:p w:rsidR="0047631D" w:rsidRDefault="00C2581A">
            <w:pPr>
              <w:jc w:val="right"/>
            </w:pPr>
            <w:r>
              <w:rPr>
                <w:rFonts w:eastAsiaTheme="minorEastAsia"/>
                <w:szCs w:val="21"/>
              </w:rPr>
              <w:t>7,878,230.00</w:t>
            </w:r>
          </w:p>
        </w:tc>
        <w:tc>
          <w:tcPr>
            <w:tcW w:w="1620" w:type="dxa"/>
            <w:vAlign w:val="center"/>
          </w:tcPr>
          <w:p w:rsidR="0047631D" w:rsidRDefault="00C2581A">
            <w:pPr>
              <w:jc w:val="right"/>
            </w:pPr>
            <w:r>
              <w:rPr>
                <w:rFonts w:eastAsiaTheme="minorEastAsia"/>
                <w:szCs w:val="21"/>
              </w:rPr>
              <w:t>2.21</w:t>
            </w:r>
          </w:p>
        </w:tc>
      </w:tr>
      <w:tr w:rsidR="0047631D">
        <w:tc>
          <w:tcPr>
            <w:tcW w:w="870" w:type="dxa"/>
            <w:vAlign w:val="center"/>
          </w:tcPr>
          <w:p w:rsidR="0047631D" w:rsidRDefault="00C2581A">
            <w:pPr>
              <w:jc w:val="center"/>
            </w:pPr>
            <w:r>
              <w:rPr>
                <w:rFonts w:eastAsiaTheme="minorEastAsia"/>
                <w:szCs w:val="21"/>
              </w:rPr>
              <w:t>39</w:t>
            </w:r>
          </w:p>
        </w:tc>
        <w:tc>
          <w:tcPr>
            <w:tcW w:w="1650" w:type="dxa"/>
            <w:vAlign w:val="center"/>
          </w:tcPr>
          <w:p w:rsidR="0047631D" w:rsidRDefault="00C2581A">
            <w:pPr>
              <w:jc w:val="center"/>
            </w:pPr>
            <w:r>
              <w:rPr>
                <w:rFonts w:eastAsiaTheme="minorEastAsia"/>
                <w:szCs w:val="21"/>
              </w:rPr>
              <w:t>688390</w:t>
            </w:r>
          </w:p>
        </w:tc>
        <w:tc>
          <w:tcPr>
            <w:tcW w:w="1980" w:type="dxa"/>
            <w:vAlign w:val="center"/>
          </w:tcPr>
          <w:p w:rsidR="0047631D" w:rsidRDefault="00C2581A">
            <w:pPr>
              <w:jc w:val="center"/>
            </w:pPr>
            <w:r>
              <w:rPr>
                <w:rFonts w:eastAsiaTheme="minorEastAsia"/>
                <w:szCs w:val="21"/>
              </w:rPr>
              <w:t>固德威</w:t>
            </w:r>
          </w:p>
        </w:tc>
        <w:tc>
          <w:tcPr>
            <w:tcW w:w="2880" w:type="dxa"/>
            <w:vAlign w:val="center"/>
          </w:tcPr>
          <w:p w:rsidR="0047631D" w:rsidRDefault="00C2581A">
            <w:pPr>
              <w:jc w:val="right"/>
            </w:pPr>
            <w:r>
              <w:rPr>
                <w:rFonts w:eastAsiaTheme="minorEastAsia"/>
                <w:szCs w:val="21"/>
              </w:rPr>
              <w:t>7,839,000.71</w:t>
            </w:r>
          </w:p>
        </w:tc>
        <w:tc>
          <w:tcPr>
            <w:tcW w:w="1620" w:type="dxa"/>
            <w:vAlign w:val="center"/>
          </w:tcPr>
          <w:p w:rsidR="0047631D" w:rsidRDefault="00C2581A">
            <w:pPr>
              <w:jc w:val="right"/>
            </w:pPr>
            <w:r>
              <w:rPr>
                <w:rFonts w:eastAsiaTheme="minorEastAsia"/>
                <w:szCs w:val="21"/>
              </w:rPr>
              <w:t>2.20</w:t>
            </w:r>
          </w:p>
        </w:tc>
      </w:tr>
      <w:tr w:rsidR="0047631D">
        <w:tc>
          <w:tcPr>
            <w:tcW w:w="870" w:type="dxa"/>
            <w:vAlign w:val="center"/>
          </w:tcPr>
          <w:p w:rsidR="0047631D" w:rsidRDefault="00C2581A">
            <w:pPr>
              <w:jc w:val="center"/>
            </w:pPr>
            <w:r>
              <w:rPr>
                <w:rFonts w:eastAsiaTheme="minorEastAsia"/>
                <w:szCs w:val="21"/>
              </w:rPr>
              <w:t>40</w:t>
            </w:r>
          </w:p>
        </w:tc>
        <w:tc>
          <w:tcPr>
            <w:tcW w:w="1650" w:type="dxa"/>
            <w:vAlign w:val="center"/>
          </w:tcPr>
          <w:p w:rsidR="0047631D" w:rsidRDefault="00C2581A">
            <w:pPr>
              <w:jc w:val="center"/>
            </w:pPr>
            <w:r>
              <w:rPr>
                <w:rFonts w:eastAsiaTheme="minorEastAsia"/>
                <w:szCs w:val="21"/>
              </w:rPr>
              <w:t>000683</w:t>
            </w:r>
          </w:p>
        </w:tc>
        <w:tc>
          <w:tcPr>
            <w:tcW w:w="1980" w:type="dxa"/>
            <w:vAlign w:val="center"/>
          </w:tcPr>
          <w:p w:rsidR="0047631D" w:rsidRDefault="00C2581A">
            <w:pPr>
              <w:jc w:val="center"/>
            </w:pPr>
            <w:r>
              <w:rPr>
                <w:rFonts w:eastAsiaTheme="minorEastAsia"/>
                <w:szCs w:val="21"/>
              </w:rPr>
              <w:t>远兴能源</w:t>
            </w:r>
          </w:p>
        </w:tc>
        <w:tc>
          <w:tcPr>
            <w:tcW w:w="2880" w:type="dxa"/>
            <w:vAlign w:val="center"/>
          </w:tcPr>
          <w:p w:rsidR="0047631D" w:rsidRDefault="00C2581A">
            <w:pPr>
              <w:jc w:val="right"/>
            </w:pPr>
            <w:r>
              <w:rPr>
                <w:rFonts w:eastAsiaTheme="minorEastAsia"/>
                <w:szCs w:val="21"/>
              </w:rPr>
              <w:t>7,818,449.00</w:t>
            </w:r>
          </w:p>
        </w:tc>
        <w:tc>
          <w:tcPr>
            <w:tcW w:w="1620" w:type="dxa"/>
            <w:vAlign w:val="center"/>
          </w:tcPr>
          <w:p w:rsidR="0047631D" w:rsidRDefault="00C2581A">
            <w:pPr>
              <w:jc w:val="right"/>
            </w:pPr>
            <w:r>
              <w:rPr>
                <w:rFonts w:eastAsiaTheme="minorEastAsia"/>
                <w:szCs w:val="21"/>
              </w:rPr>
              <w:t>2.19</w:t>
            </w:r>
          </w:p>
        </w:tc>
      </w:tr>
      <w:tr w:rsidR="0047631D">
        <w:tc>
          <w:tcPr>
            <w:tcW w:w="870" w:type="dxa"/>
            <w:vAlign w:val="center"/>
          </w:tcPr>
          <w:p w:rsidR="0047631D" w:rsidRDefault="00C2581A">
            <w:pPr>
              <w:jc w:val="center"/>
            </w:pPr>
            <w:r>
              <w:rPr>
                <w:rFonts w:eastAsiaTheme="minorEastAsia"/>
                <w:szCs w:val="21"/>
              </w:rPr>
              <w:t>41</w:t>
            </w:r>
          </w:p>
        </w:tc>
        <w:tc>
          <w:tcPr>
            <w:tcW w:w="1650" w:type="dxa"/>
            <w:vAlign w:val="center"/>
          </w:tcPr>
          <w:p w:rsidR="0047631D" w:rsidRDefault="00C2581A">
            <w:pPr>
              <w:jc w:val="center"/>
            </w:pPr>
            <w:r>
              <w:rPr>
                <w:rFonts w:eastAsiaTheme="minorEastAsia"/>
                <w:szCs w:val="21"/>
              </w:rPr>
              <w:t>300750</w:t>
            </w:r>
          </w:p>
        </w:tc>
        <w:tc>
          <w:tcPr>
            <w:tcW w:w="1980" w:type="dxa"/>
            <w:vAlign w:val="center"/>
          </w:tcPr>
          <w:p w:rsidR="0047631D" w:rsidRDefault="00C2581A">
            <w:pPr>
              <w:jc w:val="center"/>
            </w:pPr>
            <w:r>
              <w:rPr>
                <w:rFonts w:eastAsiaTheme="minorEastAsia"/>
                <w:szCs w:val="21"/>
              </w:rPr>
              <w:t>宁德时代</w:t>
            </w:r>
          </w:p>
        </w:tc>
        <w:tc>
          <w:tcPr>
            <w:tcW w:w="2880" w:type="dxa"/>
            <w:vAlign w:val="center"/>
          </w:tcPr>
          <w:p w:rsidR="0047631D" w:rsidRDefault="00C2581A">
            <w:pPr>
              <w:jc w:val="right"/>
            </w:pPr>
            <w:r>
              <w:rPr>
                <w:rFonts w:eastAsiaTheme="minorEastAsia"/>
                <w:szCs w:val="21"/>
              </w:rPr>
              <w:t>7,809,115.00</w:t>
            </w:r>
          </w:p>
        </w:tc>
        <w:tc>
          <w:tcPr>
            <w:tcW w:w="1620" w:type="dxa"/>
            <w:vAlign w:val="center"/>
          </w:tcPr>
          <w:p w:rsidR="0047631D" w:rsidRDefault="00C2581A">
            <w:pPr>
              <w:jc w:val="right"/>
            </w:pPr>
            <w:r>
              <w:rPr>
                <w:rFonts w:eastAsiaTheme="minorEastAsia"/>
                <w:szCs w:val="21"/>
              </w:rPr>
              <w:t>2.19</w:t>
            </w:r>
          </w:p>
        </w:tc>
      </w:tr>
      <w:tr w:rsidR="0047631D">
        <w:tc>
          <w:tcPr>
            <w:tcW w:w="870" w:type="dxa"/>
            <w:vAlign w:val="center"/>
          </w:tcPr>
          <w:p w:rsidR="0047631D" w:rsidRDefault="00C2581A">
            <w:pPr>
              <w:jc w:val="center"/>
            </w:pPr>
            <w:r>
              <w:rPr>
                <w:rFonts w:eastAsiaTheme="minorEastAsia"/>
                <w:szCs w:val="21"/>
              </w:rPr>
              <w:t>42</w:t>
            </w:r>
          </w:p>
        </w:tc>
        <w:tc>
          <w:tcPr>
            <w:tcW w:w="1650" w:type="dxa"/>
            <w:vAlign w:val="center"/>
          </w:tcPr>
          <w:p w:rsidR="0047631D" w:rsidRDefault="00C2581A">
            <w:pPr>
              <w:jc w:val="center"/>
            </w:pPr>
            <w:r>
              <w:rPr>
                <w:rFonts w:eastAsiaTheme="minorEastAsia"/>
                <w:szCs w:val="21"/>
              </w:rPr>
              <w:t>600438</w:t>
            </w:r>
          </w:p>
        </w:tc>
        <w:tc>
          <w:tcPr>
            <w:tcW w:w="1980" w:type="dxa"/>
            <w:vAlign w:val="center"/>
          </w:tcPr>
          <w:p w:rsidR="0047631D" w:rsidRDefault="00C2581A">
            <w:pPr>
              <w:jc w:val="center"/>
            </w:pPr>
            <w:r>
              <w:rPr>
                <w:rFonts w:eastAsiaTheme="minorEastAsia"/>
                <w:szCs w:val="21"/>
              </w:rPr>
              <w:t>通威股份</w:t>
            </w:r>
          </w:p>
        </w:tc>
        <w:tc>
          <w:tcPr>
            <w:tcW w:w="2880" w:type="dxa"/>
            <w:vAlign w:val="center"/>
          </w:tcPr>
          <w:p w:rsidR="0047631D" w:rsidRDefault="00C2581A">
            <w:pPr>
              <w:jc w:val="right"/>
            </w:pPr>
            <w:r>
              <w:rPr>
                <w:rFonts w:eastAsiaTheme="minorEastAsia"/>
                <w:szCs w:val="21"/>
              </w:rPr>
              <w:t>7,785,838.00</w:t>
            </w:r>
          </w:p>
        </w:tc>
        <w:tc>
          <w:tcPr>
            <w:tcW w:w="1620" w:type="dxa"/>
            <w:vAlign w:val="center"/>
          </w:tcPr>
          <w:p w:rsidR="0047631D" w:rsidRDefault="00C2581A">
            <w:pPr>
              <w:jc w:val="right"/>
            </w:pPr>
            <w:r>
              <w:rPr>
                <w:rFonts w:eastAsiaTheme="minorEastAsia"/>
                <w:szCs w:val="21"/>
              </w:rPr>
              <w:t>2.18</w:t>
            </w:r>
          </w:p>
        </w:tc>
      </w:tr>
      <w:tr w:rsidR="0047631D">
        <w:tc>
          <w:tcPr>
            <w:tcW w:w="870" w:type="dxa"/>
            <w:vAlign w:val="center"/>
          </w:tcPr>
          <w:p w:rsidR="0047631D" w:rsidRDefault="00C2581A">
            <w:pPr>
              <w:jc w:val="center"/>
            </w:pPr>
            <w:r>
              <w:rPr>
                <w:rFonts w:eastAsiaTheme="minorEastAsia"/>
                <w:szCs w:val="21"/>
              </w:rPr>
              <w:t>43</w:t>
            </w:r>
          </w:p>
        </w:tc>
        <w:tc>
          <w:tcPr>
            <w:tcW w:w="1650" w:type="dxa"/>
            <w:vAlign w:val="center"/>
          </w:tcPr>
          <w:p w:rsidR="0047631D" w:rsidRDefault="00C2581A">
            <w:pPr>
              <w:jc w:val="center"/>
            </w:pPr>
            <w:r>
              <w:rPr>
                <w:rFonts w:eastAsiaTheme="minorEastAsia"/>
                <w:szCs w:val="21"/>
              </w:rPr>
              <w:t>002895</w:t>
            </w:r>
          </w:p>
        </w:tc>
        <w:tc>
          <w:tcPr>
            <w:tcW w:w="1980" w:type="dxa"/>
            <w:vAlign w:val="center"/>
          </w:tcPr>
          <w:p w:rsidR="0047631D" w:rsidRDefault="00C2581A">
            <w:pPr>
              <w:jc w:val="center"/>
            </w:pPr>
            <w:r>
              <w:rPr>
                <w:rFonts w:eastAsiaTheme="minorEastAsia"/>
                <w:szCs w:val="21"/>
              </w:rPr>
              <w:t>川恒股份</w:t>
            </w:r>
          </w:p>
        </w:tc>
        <w:tc>
          <w:tcPr>
            <w:tcW w:w="2880" w:type="dxa"/>
            <w:vAlign w:val="center"/>
          </w:tcPr>
          <w:p w:rsidR="0047631D" w:rsidRDefault="00C2581A">
            <w:pPr>
              <w:jc w:val="right"/>
            </w:pPr>
            <w:r>
              <w:rPr>
                <w:rFonts w:eastAsiaTheme="minorEastAsia"/>
                <w:szCs w:val="21"/>
              </w:rPr>
              <w:t>7,777,066.43</w:t>
            </w:r>
          </w:p>
        </w:tc>
        <w:tc>
          <w:tcPr>
            <w:tcW w:w="1620" w:type="dxa"/>
            <w:vAlign w:val="center"/>
          </w:tcPr>
          <w:p w:rsidR="0047631D" w:rsidRDefault="00C2581A">
            <w:pPr>
              <w:jc w:val="right"/>
            </w:pPr>
            <w:r>
              <w:rPr>
                <w:rFonts w:eastAsiaTheme="minorEastAsia"/>
                <w:szCs w:val="21"/>
              </w:rPr>
              <w:t>2.18</w:t>
            </w:r>
          </w:p>
        </w:tc>
      </w:tr>
      <w:tr w:rsidR="0047631D">
        <w:tc>
          <w:tcPr>
            <w:tcW w:w="870" w:type="dxa"/>
            <w:vAlign w:val="center"/>
          </w:tcPr>
          <w:p w:rsidR="0047631D" w:rsidRDefault="00C2581A">
            <w:pPr>
              <w:jc w:val="center"/>
            </w:pPr>
            <w:r>
              <w:rPr>
                <w:rFonts w:eastAsiaTheme="minorEastAsia"/>
                <w:szCs w:val="21"/>
              </w:rPr>
              <w:t>44</w:t>
            </w:r>
          </w:p>
        </w:tc>
        <w:tc>
          <w:tcPr>
            <w:tcW w:w="1650" w:type="dxa"/>
            <w:vAlign w:val="center"/>
          </w:tcPr>
          <w:p w:rsidR="0047631D" w:rsidRDefault="00C2581A">
            <w:pPr>
              <w:jc w:val="center"/>
            </w:pPr>
            <w:r>
              <w:rPr>
                <w:rFonts w:eastAsiaTheme="minorEastAsia"/>
                <w:szCs w:val="21"/>
              </w:rPr>
              <w:t>688599</w:t>
            </w:r>
          </w:p>
        </w:tc>
        <w:tc>
          <w:tcPr>
            <w:tcW w:w="1980" w:type="dxa"/>
            <w:vAlign w:val="center"/>
          </w:tcPr>
          <w:p w:rsidR="0047631D" w:rsidRDefault="00C2581A">
            <w:pPr>
              <w:jc w:val="center"/>
            </w:pPr>
            <w:r>
              <w:rPr>
                <w:rFonts w:eastAsiaTheme="minorEastAsia"/>
                <w:szCs w:val="21"/>
              </w:rPr>
              <w:t>天合光能</w:t>
            </w:r>
          </w:p>
        </w:tc>
        <w:tc>
          <w:tcPr>
            <w:tcW w:w="2880" w:type="dxa"/>
            <w:vAlign w:val="center"/>
          </w:tcPr>
          <w:p w:rsidR="0047631D" w:rsidRDefault="00C2581A">
            <w:pPr>
              <w:jc w:val="right"/>
            </w:pPr>
            <w:r>
              <w:rPr>
                <w:rFonts w:eastAsiaTheme="minorEastAsia"/>
                <w:szCs w:val="21"/>
              </w:rPr>
              <w:t>7,699,422.16</w:t>
            </w:r>
          </w:p>
        </w:tc>
        <w:tc>
          <w:tcPr>
            <w:tcW w:w="1620" w:type="dxa"/>
            <w:vAlign w:val="center"/>
          </w:tcPr>
          <w:p w:rsidR="0047631D" w:rsidRDefault="00C2581A">
            <w:pPr>
              <w:jc w:val="right"/>
            </w:pPr>
            <w:r>
              <w:rPr>
                <w:rFonts w:eastAsiaTheme="minorEastAsia"/>
                <w:szCs w:val="21"/>
              </w:rPr>
              <w:t>2.16</w:t>
            </w:r>
          </w:p>
        </w:tc>
      </w:tr>
      <w:tr w:rsidR="0047631D">
        <w:tc>
          <w:tcPr>
            <w:tcW w:w="870" w:type="dxa"/>
            <w:vAlign w:val="center"/>
          </w:tcPr>
          <w:p w:rsidR="0047631D" w:rsidRDefault="00C2581A">
            <w:pPr>
              <w:jc w:val="center"/>
            </w:pPr>
            <w:r>
              <w:rPr>
                <w:rFonts w:eastAsiaTheme="minorEastAsia"/>
                <w:szCs w:val="21"/>
              </w:rPr>
              <w:t>45</w:t>
            </w:r>
          </w:p>
        </w:tc>
        <w:tc>
          <w:tcPr>
            <w:tcW w:w="1650" w:type="dxa"/>
            <w:vAlign w:val="center"/>
          </w:tcPr>
          <w:p w:rsidR="0047631D" w:rsidRDefault="00C2581A">
            <w:pPr>
              <w:jc w:val="center"/>
            </w:pPr>
            <w:r>
              <w:rPr>
                <w:rFonts w:eastAsiaTheme="minorEastAsia"/>
                <w:szCs w:val="21"/>
              </w:rPr>
              <w:t>600426</w:t>
            </w:r>
          </w:p>
        </w:tc>
        <w:tc>
          <w:tcPr>
            <w:tcW w:w="1980" w:type="dxa"/>
            <w:vAlign w:val="center"/>
          </w:tcPr>
          <w:p w:rsidR="0047631D" w:rsidRDefault="00C2581A">
            <w:pPr>
              <w:jc w:val="center"/>
            </w:pPr>
            <w:r>
              <w:rPr>
                <w:rFonts w:eastAsiaTheme="minorEastAsia"/>
                <w:szCs w:val="21"/>
              </w:rPr>
              <w:t>华鲁恒升</w:t>
            </w:r>
          </w:p>
        </w:tc>
        <w:tc>
          <w:tcPr>
            <w:tcW w:w="2880" w:type="dxa"/>
            <w:vAlign w:val="center"/>
          </w:tcPr>
          <w:p w:rsidR="0047631D" w:rsidRDefault="00C2581A">
            <w:pPr>
              <w:jc w:val="right"/>
            </w:pPr>
            <w:r>
              <w:rPr>
                <w:rFonts w:eastAsiaTheme="minorEastAsia"/>
                <w:szCs w:val="21"/>
              </w:rPr>
              <w:t>7,589,970.70</w:t>
            </w:r>
          </w:p>
        </w:tc>
        <w:tc>
          <w:tcPr>
            <w:tcW w:w="1620" w:type="dxa"/>
            <w:vAlign w:val="center"/>
          </w:tcPr>
          <w:p w:rsidR="0047631D" w:rsidRDefault="00C2581A">
            <w:pPr>
              <w:jc w:val="right"/>
            </w:pPr>
            <w:r>
              <w:rPr>
                <w:rFonts w:eastAsiaTheme="minorEastAsia"/>
                <w:szCs w:val="21"/>
              </w:rPr>
              <w:t>2.13</w:t>
            </w:r>
          </w:p>
        </w:tc>
      </w:tr>
      <w:tr w:rsidR="0047631D">
        <w:tc>
          <w:tcPr>
            <w:tcW w:w="870" w:type="dxa"/>
            <w:vAlign w:val="center"/>
          </w:tcPr>
          <w:p w:rsidR="0047631D" w:rsidRDefault="00C2581A">
            <w:pPr>
              <w:jc w:val="center"/>
            </w:pPr>
            <w:r>
              <w:rPr>
                <w:rFonts w:eastAsiaTheme="minorEastAsia"/>
                <w:szCs w:val="21"/>
              </w:rPr>
              <w:t>46</w:t>
            </w:r>
          </w:p>
        </w:tc>
        <w:tc>
          <w:tcPr>
            <w:tcW w:w="1650" w:type="dxa"/>
            <w:vAlign w:val="center"/>
          </w:tcPr>
          <w:p w:rsidR="0047631D" w:rsidRDefault="00C2581A">
            <w:pPr>
              <w:jc w:val="center"/>
            </w:pPr>
            <w:r>
              <w:rPr>
                <w:rFonts w:eastAsiaTheme="minorEastAsia"/>
                <w:szCs w:val="21"/>
              </w:rPr>
              <w:t>605133</w:t>
            </w:r>
          </w:p>
        </w:tc>
        <w:tc>
          <w:tcPr>
            <w:tcW w:w="1980" w:type="dxa"/>
            <w:vAlign w:val="center"/>
          </w:tcPr>
          <w:p w:rsidR="0047631D" w:rsidRDefault="00C2581A">
            <w:pPr>
              <w:jc w:val="center"/>
            </w:pPr>
            <w:r>
              <w:rPr>
                <w:rFonts w:eastAsiaTheme="minorEastAsia"/>
                <w:szCs w:val="21"/>
              </w:rPr>
              <w:t>嵘泰股份</w:t>
            </w:r>
          </w:p>
        </w:tc>
        <w:tc>
          <w:tcPr>
            <w:tcW w:w="2880" w:type="dxa"/>
            <w:vAlign w:val="center"/>
          </w:tcPr>
          <w:p w:rsidR="0047631D" w:rsidRDefault="00C2581A">
            <w:pPr>
              <w:jc w:val="right"/>
            </w:pPr>
            <w:r>
              <w:rPr>
                <w:rFonts w:eastAsiaTheme="minorEastAsia"/>
                <w:szCs w:val="21"/>
              </w:rPr>
              <w:t>7,508,921.00</w:t>
            </w:r>
          </w:p>
        </w:tc>
        <w:tc>
          <w:tcPr>
            <w:tcW w:w="1620" w:type="dxa"/>
            <w:vAlign w:val="center"/>
          </w:tcPr>
          <w:p w:rsidR="0047631D" w:rsidRDefault="00C2581A">
            <w:pPr>
              <w:jc w:val="right"/>
            </w:pPr>
            <w:r>
              <w:rPr>
                <w:rFonts w:eastAsiaTheme="minorEastAsia"/>
                <w:szCs w:val="21"/>
              </w:rPr>
              <w:t>2.11</w:t>
            </w:r>
          </w:p>
        </w:tc>
      </w:tr>
      <w:tr w:rsidR="0047631D">
        <w:tc>
          <w:tcPr>
            <w:tcW w:w="870" w:type="dxa"/>
            <w:vAlign w:val="center"/>
          </w:tcPr>
          <w:p w:rsidR="0047631D" w:rsidRDefault="00C2581A">
            <w:pPr>
              <w:jc w:val="center"/>
            </w:pPr>
            <w:r>
              <w:rPr>
                <w:rFonts w:eastAsiaTheme="minorEastAsia"/>
                <w:szCs w:val="21"/>
              </w:rPr>
              <w:t>47</w:t>
            </w:r>
          </w:p>
        </w:tc>
        <w:tc>
          <w:tcPr>
            <w:tcW w:w="1650" w:type="dxa"/>
            <w:vAlign w:val="center"/>
          </w:tcPr>
          <w:p w:rsidR="0047631D" w:rsidRDefault="00C2581A">
            <w:pPr>
              <w:jc w:val="center"/>
            </w:pPr>
            <w:r>
              <w:rPr>
                <w:rFonts w:eastAsiaTheme="minorEastAsia"/>
                <w:szCs w:val="21"/>
              </w:rPr>
              <w:t>300034</w:t>
            </w:r>
          </w:p>
        </w:tc>
        <w:tc>
          <w:tcPr>
            <w:tcW w:w="1980" w:type="dxa"/>
            <w:vAlign w:val="center"/>
          </w:tcPr>
          <w:p w:rsidR="0047631D" w:rsidRDefault="00C2581A">
            <w:pPr>
              <w:jc w:val="center"/>
            </w:pPr>
            <w:r>
              <w:rPr>
                <w:rFonts w:eastAsiaTheme="minorEastAsia"/>
                <w:szCs w:val="21"/>
              </w:rPr>
              <w:t>钢研高纳</w:t>
            </w:r>
          </w:p>
        </w:tc>
        <w:tc>
          <w:tcPr>
            <w:tcW w:w="2880" w:type="dxa"/>
            <w:vAlign w:val="center"/>
          </w:tcPr>
          <w:p w:rsidR="0047631D" w:rsidRDefault="00C2581A">
            <w:pPr>
              <w:jc w:val="right"/>
            </w:pPr>
            <w:r>
              <w:rPr>
                <w:rFonts w:eastAsiaTheme="minorEastAsia"/>
                <w:szCs w:val="21"/>
              </w:rPr>
              <w:t>7,484,503.00</w:t>
            </w:r>
          </w:p>
        </w:tc>
        <w:tc>
          <w:tcPr>
            <w:tcW w:w="1620" w:type="dxa"/>
            <w:vAlign w:val="center"/>
          </w:tcPr>
          <w:p w:rsidR="0047631D" w:rsidRDefault="00C2581A">
            <w:pPr>
              <w:jc w:val="right"/>
            </w:pPr>
            <w:r>
              <w:rPr>
                <w:rFonts w:eastAsiaTheme="minorEastAsia"/>
                <w:szCs w:val="21"/>
              </w:rPr>
              <w:t>2.10</w:t>
            </w:r>
          </w:p>
        </w:tc>
      </w:tr>
      <w:tr w:rsidR="0047631D">
        <w:tc>
          <w:tcPr>
            <w:tcW w:w="870" w:type="dxa"/>
            <w:vAlign w:val="center"/>
          </w:tcPr>
          <w:p w:rsidR="0047631D" w:rsidRDefault="00C2581A">
            <w:pPr>
              <w:jc w:val="center"/>
            </w:pPr>
            <w:r>
              <w:rPr>
                <w:rFonts w:eastAsiaTheme="minorEastAsia"/>
                <w:szCs w:val="21"/>
              </w:rPr>
              <w:t>48</w:t>
            </w:r>
          </w:p>
        </w:tc>
        <w:tc>
          <w:tcPr>
            <w:tcW w:w="1650" w:type="dxa"/>
            <w:vAlign w:val="center"/>
          </w:tcPr>
          <w:p w:rsidR="0047631D" w:rsidRDefault="00C2581A">
            <w:pPr>
              <w:jc w:val="center"/>
            </w:pPr>
            <w:r>
              <w:rPr>
                <w:rFonts w:eastAsiaTheme="minorEastAsia"/>
                <w:szCs w:val="21"/>
              </w:rPr>
              <w:t>300041</w:t>
            </w:r>
          </w:p>
        </w:tc>
        <w:tc>
          <w:tcPr>
            <w:tcW w:w="1980" w:type="dxa"/>
            <w:vAlign w:val="center"/>
          </w:tcPr>
          <w:p w:rsidR="0047631D" w:rsidRDefault="00C2581A">
            <w:pPr>
              <w:jc w:val="center"/>
            </w:pPr>
            <w:r>
              <w:rPr>
                <w:rFonts w:eastAsiaTheme="minorEastAsia"/>
                <w:szCs w:val="21"/>
              </w:rPr>
              <w:t>回天新材</w:t>
            </w:r>
          </w:p>
        </w:tc>
        <w:tc>
          <w:tcPr>
            <w:tcW w:w="2880" w:type="dxa"/>
            <w:vAlign w:val="center"/>
          </w:tcPr>
          <w:p w:rsidR="0047631D" w:rsidRDefault="00C2581A">
            <w:pPr>
              <w:jc w:val="right"/>
            </w:pPr>
            <w:r>
              <w:rPr>
                <w:rFonts w:eastAsiaTheme="minorEastAsia"/>
                <w:szCs w:val="21"/>
              </w:rPr>
              <w:t>7,463,185.37</w:t>
            </w:r>
          </w:p>
        </w:tc>
        <w:tc>
          <w:tcPr>
            <w:tcW w:w="1620" w:type="dxa"/>
            <w:vAlign w:val="center"/>
          </w:tcPr>
          <w:p w:rsidR="0047631D" w:rsidRDefault="00C2581A">
            <w:pPr>
              <w:jc w:val="right"/>
            </w:pPr>
            <w:r>
              <w:rPr>
                <w:rFonts w:eastAsiaTheme="minorEastAsia"/>
                <w:szCs w:val="21"/>
              </w:rPr>
              <w:t>2.09</w:t>
            </w:r>
          </w:p>
        </w:tc>
      </w:tr>
      <w:tr w:rsidR="0047631D">
        <w:tc>
          <w:tcPr>
            <w:tcW w:w="870" w:type="dxa"/>
            <w:vAlign w:val="center"/>
          </w:tcPr>
          <w:p w:rsidR="0047631D" w:rsidRDefault="00C2581A">
            <w:pPr>
              <w:jc w:val="center"/>
            </w:pPr>
            <w:r>
              <w:rPr>
                <w:rFonts w:eastAsiaTheme="minorEastAsia"/>
                <w:szCs w:val="21"/>
              </w:rPr>
              <w:t>49</w:t>
            </w:r>
          </w:p>
        </w:tc>
        <w:tc>
          <w:tcPr>
            <w:tcW w:w="1650" w:type="dxa"/>
            <w:vAlign w:val="center"/>
          </w:tcPr>
          <w:p w:rsidR="0047631D" w:rsidRDefault="00C2581A">
            <w:pPr>
              <w:jc w:val="center"/>
            </w:pPr>
            <w:r>
              <w:rPr>
                <w:rFonts w:eastAsiaTheme="minorEastAsia"/>
                <w:szCs w:val="21"/>
              </w:rPr>
              <w:t>300763</w:t>
            </w:r>
          </w:p>
        </w:tc>
        <w:tc>
          <w:tcPr>
            <w:tcW w:w="1980" w:type="dxa"/>
            <w:vAlign w:val="center"/>
          </w:tcPr>
          <w:p w:rsidR="0047631D" w:rsidRDefault="00C2581A">
            <w:pPr>
              <w:jc w:val="center"/>
            </w:pPr>
            <w:r>
              <w:rPr>
                <w:rFonts w:eastAsiaTheme="minorEastAsia"/>
                <w:szCs w:val="21"/>
              </w:rPr>
              <w:t>锦浪科技</w:t>
            </w:r>
          </w:p>
        </w:tc>
        <w:tc>
          <w:tcPr>
            <w:tcW w:w="2880" w:type="dxa"/>
            <w:vAlign w:val="center"/>
          </w:tcPr>
          <w:p w:rsidR="0047631D" w:rsidRDefault="00C2581A">
            <w:pPr>
              <w:jc w:val="right"/>
            </w:pPr>
            <w:r>
              <w:rPr>
                <w:rFonts w:eastAsiaTheme="minorEastAsia"/>
                <w:szCs w:val="21"/>
              </w:rPr>
              <w:t>7,419,653.00</w:t>
            </w:r>
          </w:p>
        </w:tc>
        <w:tc>
          <w:tcPr>
            <w:tcW w:w="1620" w:type="dxa"/>
            <w:vAlign w:val="center"/>
          </w:tcPr>
          <w:p w:rsidR="0047631D" w:rsidRDefault="00C2581A">
            <w:pPr>
              <w:jc w:val="right"/>
            </w:pPr>
            <w:r>
              <w:rPr>
                <w:rFonts w:eastAsiaTheme="minorEastAsia"/>
                <w:szCs w:val="21"/>
              </w:rPr>
              <w:t>2.08</w:t>
            </w:r>
          </w:p>
        </w:tc>
      </w:tr>
      <w:tr w:rsidR="0047631D">
        <w:tc>
          <w:tcPr>
            <w:tcW w:w="870" w:type="dxa"/>
            <w:vAlign w:val="center"/>
          </w:tcPr>
          <w:p w:rsidR="0047631D" w:rsidRDefault="00C2581A">
            <w:pPr>
              <w:jc w:val="center"/>
            </w:pPr>
            <w:r>
              <w:rPr>
                <w:rFonts w:eastAsiaTheme="minorEastAsia"/>
                <w:szCs w:val="21"/>
              </w:rPr>
              <w:t>50</w:t>
            </w:r>
          </w:p>
        </w:tc>
        <w:tc>
          <w:tcPr>
            <w:tcW w:w="1650" w:type="dxa"/>
            <w:vAlign w:val="center"/>
          </w:tcPr>
          <w:p w:rsidR="0047631D" w:rsidRDefault="00C2581A">
            <w:pPr>
              <w:jc w:val="center"/>
            </w:pPr>
            <w:r>
              <w:rPr>
                <w:rFonts w:eastAsiaTheme="minorEastAsia"/>
                <w:szCs w:val="21"/>
              </w:rPr>
              <w:t>688063</w:t>
            </w:r>
          </w:p>
        </w:tc>
        <w:tc>
          <w:tcPr>
            <w:tcW w:w="1980" w:type="dxa"/>
            <w:vAlign w:val="center"/>
          </w:tcPr>
          <w:p w:rsidR="0047631D" w:rsidRDefault="00C2581A">
            <w:pPr>
              <w:jc w:val="center"/>
            </w:pPr>
            <w:r>
              <w:rPr>
                <w:rFonts w:eastAsiaTheme="minorEastAsia"/>
                <w:szCs w:val="21"/>
              </w:rPr>
              <w:t>派能科技</w:t>
            </w:r>
          </w:p>
        </w:tc>
        <w:tc>
          <w:tcPr>
            <w:tcW w:w="2880" w:type="dxa"/>
            <w:vAlign w:val="center"/>
          </w:tcPr>
          <w:p w:rsidR="0047631D" w:rsidRDefault="00C2581A">
            <w:pPr>
              <w:jc w:val="right"/>
            </w:pPr>
            <w:r>
              <w:rPr>
                <w:rFonts w:eastAsiaTheme="minorEastAsia"/>
                <w:szCs w:val="21"/>
              </w:rPr>
              <w:t>7,412,494.68</w:t>
            </w:r>
          </w:p>
        </w:tc>
        <w:tc>
          <w:tcPr>
            <w:tcW w:w="1620" w:type="dxa"/>
            <w:vAlign w:val="center"/>
          </w:tcPr>
          <w:p w:rsidR="0047631D" w:rsidRDefault="00C2581A">
            <w:pPr>
              <w:jc w:val="right"/>
            </w:pPr>
            <w:r>
              <w:rPr>
                <w:rFonts w:eastAsiaTheme="minorEastAsia"/>
                <w:szCs w:val="21"/>
              </w:rPr>
              <w:t>2.08</w:t>
            </w:r>
          </w:p>
        </w:tc>
      </w:tr>
      <w:tr w:rsidR="0047631D">
        <w:tc>
          <w:tcPr>
            <w:tcW w:w="870" w:type="dxa"/>
            <w:vAlign w:val="center"/>
          </w:tcPr>
          <w:p w:rsidR="0047631D" w:rsidRDefault="00C2581A">
            <w:pPr>
              <w:jc w:val="center"/>
            </w:pPr>
            <w:r>
              <w:rPr>
                <w:rFonts w:eastAsiaTheme="minorEastAsia"/>
                <w:szCs w:val="21"/>
              </w:rPr>
              <w:t>51</w:t>
            </w:r>
          </w:p>
        </w:tc>
        <w:tc>
          <w:tcPr>
            <w:tcW w:w="1650" w:type="dxa"/>
            <w:vAlign w:val="center"/>
          </w:tcPr>
          <w:p w:rsidR="0047631D" w:rsidRDefault="00C2581A">
            <w:pPr>
              <w:jc w:val="center"/>
            </w:pPr>
            <w:r>
              <w:rPr>
                <w:rFonts w:eastAsiaTheme="minorEastAsia"/>
                <w:szCs w:val="21"/>
              </w:rPr>
              <w:t>600460</w:t>
            </w:r>
          </w:p>
        </w:tc>
        <w:tc>
          <w:tcPr>
            <w:tcW w:w="1980" w:type="dxa"/>
            <w:vAlign w:val="center"/>
          </w:tcPr>
          <w:p w:rsidR="0047631D" w:rsidRDefault="00C2581A">
            <w:pPr>
              <w:jc w:val="center"/>
            </w:pPr>
            <w:r>
              <w:rPr>
                <w:rFonts w:eastAsiaTheme="minorEastAsia"/>
                <w:szCs w:val="21"/>
              </w:rPr>
              <w:t>士兰微</w:t>
            </w:r>
          </w:p>
        </w:tc>
        <w:tc>
          <w:tcPr>
            <w:tcW w:w="2880" w:type="dxa"/>
            <w:vAlign w:val="center"/>
          </w:tcPr>
          <w:p w:rsidR="0047631D" w:rsidRDefault="00C2581A">
            <w:pPr>
              <w:jc w:val="right"/>
            </w:pPr>
            <w:r>
              <w:rPr>
                <w:rFonts w:eastAsiaTheme="minorEastAsia"/>
                <w:szCs w:val="21"/>
              </w:rPr>
              <w:t>7,371,789.00</w:t>
            </w:r>
          </w:p>
        </w:tc>
        <w:tc>
          <w:tcPr>
            <w:tcW w:w="1620" w:type="dxa"/>
            <w:vAlign w:val="center"/>
          </w:tcPr>
          <w:p w:rsidR="0047631D" w:rsidRDefault="00C2581A">
            <w:pPr>
              <w:jc w:val="right"/>
            </w:pPr>
            <w:r>
              <w:rPr>
                <w:rFonts w:eastAsiaTheme="minorEastAsia"/>
                <w:szCs w:val="21"/>
              </w:rPr>
              <w:t>2.07</w:t>
            </w:r>
          </w:p>
        </w:tc>
      </w:tr>
      <w:tr w:rsidR="0047631D">
        <w:tc>
          <w:tcPr>
            <w:tcW w:w="870" w:type="dxa"/>
            <w:vAlign w:val="center"/>
          </w:tcPr>
          <w:p w:rsidR="0047631D" w:rsidRDefault="00C2581A">
            <w:pPr>
              <w:jc w:val="center"/>
            </w:pPr>
            <w:r>
              <w:rPr>
                <w:rFonts w:eastAsiaTheme="minorEastAsia"/>
                <w:szCs w:val="21"/>
              </w:rPr>
              <w:t>52</w:t>
            </w:r>
          </w:p>
        </w:tc>
        <w:tc>
          <w:tcPr>
            <w:tcW w:w="1650" w:type="dxa"/>
            <w:vAlign w:val="center"/>
          </w:tcPr>
          <w:p w:rsidR="0047631D" w:rsidRDefault="00C2581A">
            <w:pPr>
              <w:jc w:val="center"/>
            </w:pPr>
            <w:r>
              <w:rPr>
                <w:rFonts w:eastAsiaTheme="minorEastAsia"/>
                <w:szCs w:val="21"/>
              </w:rPr>
              <w:t>002407</w:t>
            </w:r>
          </w:p>
        </w:tc>
        <w:tc>
          <w:tcPr>
            <w:tcW w:w="1980" w:type="dxa"/>
            <w:vAlign w:val="center"/>
          </w:tcPr>
          <w:p w:rsidR="0047631D" w:rsidRDefault="00C2581A">
            <w:pPr>
              <w:jc w:val="center"/>
            </w:pPr>
            <w:r>
              <w:rPr>
                <w:rFonts w:eastAsiaTheme="minorEastAsia"/>
                <w:szCs w:val="21"/>
              </w:rPr>
              <w:t>多氟多</w:t>
            </w:r>
          </w:p>
        </w:tc>
        <w:tc>
          <w:tcPr>
            <w:tcW w:w="2880" w:type="dxa"/>
            <w:vAlign w:val="center"/>
          </w:tcPr>
          <w:p w:rsidR="0047631D" w:rsidRDefault="00C2581A">
            <w:pPr>
              <w:jc w:val="right"/>
            </w:pPr>
            <w:r>
              <w:rPr>
                <w:rFonts w:eastAsiaTheme="minorEastAsia"/>
                <w:szCs w:val="21"/>
              </w:rPr>
              <w:t>7,235,365.00</w:t>
            </w:r>
          </w:p>
        </w:tc>
        <w:tc>
          <w:tcPr>
            <w:tcW w:w="1620" w:type="dxa"/>
            <w:vAlign w:val="center"/>
          </w:tcPr>
          <w:p w:rsidR="0047631D" w:rsidRDefault="00C2581A">
            <w:pPr>
              <w:jc w:val="right"/>
            </w:pPr>
            <w:r>
              <w:rPr>
                <w:rFonts w:eastAsiaTheme="minorEastAsia"/>
                <w:szCs w:val="21"/>
              </w:rPr>
              <w:t>2.03</w:t>
            </w:r>
          </w:p>
        </w:tc>
      </w:tr>
      <w:tr w:rsidR="0047631D">
        <w:tc>
          <w:tcPr>
            <w:tcW w:w="870" w:type="dxa"/>
            <w:vAlign w:val="center"/>
          </w:tcPr>
          <w:p w:rsidR="0047631D" w:rsidRDefault="00C2581A">
            <w:pPr>
              <w:jc w:val="center"/>
            </w:pPr>
            <w:r>
              <w:rPr>
                <w:rFonts w:eastAsiaTheme="minorEastAsia"/>
                <w:szCs w:val="21"/>
              </w:rPr>
              <w:t>53</w:t>
            </w:r>
          </w:p>
        </w:tc>
        <w:tc>
          <w:tcPr>
            <w:tcW w:w="1650" w:type="dxa"/>
            <w:vAlign w:val="center"/>
          </w:tcPr>
          <w:p w:rsidR="0047631D" w:rsidRDefault="00C2581A">
            <w:pPr>
              <w:jc w:val="center"/>
            </w:pPr>
            <w:r>
              <w:rPr>
                <w:rFonts w:eastAsiaTheme="minorEastAsia"/>
                <w:szCs w:val="21"/>
              </w:rPr>
              <w:t>600389</w:t>
            </w:r>
          </w:p>
        </w:tc>
        <w:tc>
          <w:tcPr>
            <w:tcW w:w="1980" w:type="dxa"/>
            <w:vAlign w:val="center"/>
          </w:tcPr>
          <w:p w:rsidR="0047631D" w:rsidRDefault="00C2581A">
            <w:pPr>
              <w:jc w:val="center"/>
            </w:pPr>
            <w:r>
              <w:rPr>
                <w:rFonts w:eastAsiaTheme="minorEastAsia"/>
                <w:szCs w:val="21"/>
              </w:rPr>
              <w:t>江山股份</w:t>
            </w:r>
          </w:p>
        </w:tc>
        <w:tc>
          <w:tcPr>
            <w:tcW w:w="2880" w:type="dxa"/>
            <w:vAlign w:val="center"/>
          </w:tcPr>
          <w:p w:rsidR="0047631D" w:rsidRDefault="00C2581A">
            <w:pPr>
              <w:jc w:val="right"/>
            </w:pPr>
            <w:r>
              <w:rPr>
                <w:rFonts w:eastAsiaTheme="minorEastAsia"/>
                <w:szCs w:val="21"/>
              </w:rPr>
              <w:t>7,153,029.00</w:t>
            </w:r>
          </w:p>
        </w:tc>
        <w:tc>
          <w:tcPr>
            <w:tcW w:w="1620" w:type="dxa"/>
            <w:vAlign w:val="center"/>
          </w:tcPr>
          <w:p w:rsidR="0047631D" w:rsidRDefault="00C2581A">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47631D">
        <w:tc>
          <w:tcPr>
            <w:tcW w:w="870" w:type="dxa"/>
            <w:vAlign w:val="center"/>
          </w:tcPr>
          <w:p w:rsidR="0047631D" w:rsidRDefault="00C2581A">
            <w:pPr>
              <w:jc w:val="center"/>
            </w:pPr>
            <w:r>
              <w:rPr>
                <w:rFonts w:eastAsiaTheme="minorEastAsia"/>
                <w:szCs w:val="21"/>
              </w:rPr>
              <w:t>1</w:t>
            </w:r>
          </w:p>
        </w:tc>
        <w:tc>
          <w:tcPr>
            <w:tcW w:w="1650" w:type="dxa"/>
            <w:vAlign w:val="center"/>
          </w:tcPr>
          <w:p w:rsidR="0047631D" w:rsidRDefault="00C2581A">
            <w:pPr>
              <w:jc w:val="center"/>
            </w:pPr>
            <w:r>
              <w:rPr>
                <w:rFonts w:eastAsiaTheme="minorEastAsia"/>
                <w:szCs w:val="21"/>
              </w:rPr>
              <w:t>601799</w:t>
            </w:r>
          </w:p>
        </w:tc>
        <w:tc>
          <w:tcPr>
            <w:tcW w:w="1980" w:type="dxa"/>
            <w:vAlign w:val="center"/>
          </w:tcPr>
          <w:p w:rsidR="0047631D" w:rsidRDefault="00C2581A">
            <w:pPr>
              <w:jc w:val="center"/>
            </w:pPr>
            <w:r>
              <w:rPr>
                <w:rFonts w:eastAsiaTheme="minorEastAsia"/>
                <w:szCs w:val="21"/>
              </w:rPr>
              <w:t>星宇股份</w:t>
            </w:r>
          </w:p>
        </w:tc>
        <w:tc>
          <w:tcPr>
            <w:tcW w:w="2880" w:type="dxa"/>
            <w:vAlign w:val="center"/>
          </w:tcPr>
          <w:p w:rsidR="0047631D" w:rsidRDefault="00C2581A">
            <w:pPr>
              <w:jc w:val="right"/>
            </w:pPr>
            <w:r>
              <w:rPr>
                <w:rFonts w:eastAsiaTheme="minorEastAsia"/>
                <w:szCs w:val="21"/>
              </w:rPr>
              <w:t>17,597,967.68</w:t>
            </w:r>
          </w:p>
        </w:tc>
        <w:tc>
          <w:tcPr>
            <w:tcW w:w="1620" w:type="dxa"/>
            <w:vAlign w:val="center"/>
          </w:tcPr>
          <w:p w:rsidR="0047631D" w:rsidRDefault="00C2581A">
            <w:pPr>
              <w:jc w:val="right"/>
            </w:pPr>
            <w:r>
              <w:rPr>
                <w:rFonts w:eastAsiaTheme="minorEastAsia"/>
                <w:szCs w:val="21"/>
              </w:rPr>
              <w:t>4.94</w:t>
            </w:r>
          </w:p>
        </w:tc>
      </w:tr>
      <w:tr w:rsidR="0047631D">
        <w:tc>
          <w:tcPr>
            <w:tcW w:w="870" w:type="dxa"/>
            <w:vAlign w:val="center"/>
          </w:tcPr>
          <w:p w:rsidR="0047631D" w:rsidRDefault="00C2581A">
            <w:pPr>
              <w:jc w:val="center"/>
            </w:pPr>
            <w:r>
              <w:rPr>
                <w:rFonts w:eastAsiaTheme="minorEastAsia"/>
                <w:szCs w:val="21"/>
              </w:rPr>
              <w:t>2</w:t>
            </w:r>
          </w:p>
        </w:tc>
        <w:tc>
          <w:tcPr>
            <w:tcW w:w="1650" w:type="dxa"/>
            <w:vAlign w:val="center"/>
          </w:tcPr>
          <w:p w:rsidR="0047631D" w:rsidRDefault="00C2581A">
            <w:pPr>
              <w:jc w:val="center"/>
            </w:pPr>
            <w:r>
              <w:rPr>
                <w:rFonts w:eastAsiaTheme="minorEastAsia"/>
                <w:szCs w:val="21"/>
              </w:rPr>
              <w:t>601166</w:t>
            </w:r>
          </w:p>
        </w:tc>
        <w:tc>
          <w:tcPr>
            <w:tcW w:w="1980" w:type="dxa"/>
            <w:vAlign w:val="center"/>
          </w:tcPr>
          <w:p w:rsidR="0047631D" w:rsidRDefault="00C2581A">
            <w:pPr>
              <w:jc w:val="center"/>
            </w:pPr>
            <w:r>
              <w:rPr>
                <w:rFonts w:eastAsiaTheme="minorEastAsia"/>
                <w:szCs w:val="21"/>
              </w:rPr>
              <w:t>兴业银行</w:t>
            </w:r>
          </w:p>
        </w:tc>
        <w:tc>
          <w:tcPr>
            <w:tcW w:w="2880" w:type="dxa"/>
            <w:vAlign w:val="center"/>
          </w:tcPr>
          <w:p w:rsidR="0047631D" w:rsidRDefault="00C2581A">
            <w:pPr>
              <w:jc w:val="right"/>
            </w:pPr>
            <w:r>
              <w:rPr>
                <w:rFonts w:eastAsiaTheme="minorEastAsia"/>
                <w:szCs w:val="21"/>
              </w:rPr>
              <w:t>17,040,140.69</w:t>
            </w:r>
          </w:p>
        </w:tc>
        <w:tc>
          <w:tcPr>
            <w:tcW w:w="1620" w:type="dxa"/>
            <w:vAlign w:val="center"/>
          </w:tcPr>
          <w:p w:rsidR="0047631D" w:rsidRDefault="00C2581A">
            <w:pPr>
              <w:jc w:val="right"/>
            </w:pPr>
            <w:r>
              <w:rPr>
                <w:rFonts w:eastAsiaTheme="minorEastAsia"/>
                <w:szCs w:val="21"/>
              </w:rPr>
              <w:t>4.78</w:t>
            </w:r>
          </w:p>
        </w:tc>
      </w:tr>
      <w:tr w:rsidR="0047631D">
        <w:tc>
          <w:tcPr>
            <w:tcW w:w="870" w:type="dxa"/>
            <w:vAlign w:val="center"/>
          </w:tcPr>
          <w:p w:rsidR="0047631D" w:rsidRDefault="00C2581A">
            <w:pPr>
              <w:jc w:val="center"/>
            </w:pPr>
            <w:r>
              <w:rPr>
                <w:rFonts w:eastAsiaTheme="minorEastAsia"/>
                <w:szCs w:val="21"/>
              </w:rPr>
              <w:lastRenderedPageBreak/>
              <w:t>3</w:t>
            </w:r>
          </w:p>
        </w:tc>
        <w:tc>
          <w:tcPr>
            <w:tcW w:w="1650" w:type="dxa"/>
            <w:vAlign w:val="center"/>
          </w:tcPr>
          <w:p w:rsidR="0047631D" w:rsidRDefault="00C2581A">
            <w:pPr>
              <w:jc w:val="center"/>
            </w:pPr>
            <w:r>
              <w:rPr>
                <w:rFonts w:eastAsiaTheme="minorEastAsia"/>
                <w:szCs w:val="21"/>
              </w:rPr>
              <w:t>002906</w:t>
            </w:r>
          </w:p>
        </w:tc>
        <w:tc>
          <w:tcPr>
            <w:tcW w:w="1980" w:type="dxa"/>
            <w:vAlign w:val="center"/>
          </w:tcPr>
          <w:p w:rsidR="0047631D" w:rsidRDefault="00C2581A">
            <w:pPr>
              <w:jc w:val="center"/>
            </w:pPr>
            <w:r>
              <w:rPr>
                <w:rFonts w:eastAsiaTheme="minorEastAsia"/>
                <w:szCs w:val="21"/>
              </w:rPr>
              <w:t>华阳集团</w:t>
            </w:r>
          </w:p>
        </w:tc>
        <w:tc>
          <w:tcPr>
            <w:tcW w:w="2880" w:type="dxa"/>
            <w:vAlign w:val="center"/>
          </w:tcPr>
          <w:p w:rsidR="0047631D" w:rsidRDefault="00C2581A">
            <w:pPr>
              <w:jc w:val="right"/>
            </w:pPr>
            <w:r>
              <w:rPr>
                <w:rFonts w:eastAsiaTheme="minorEastAsia"/>
                <w:szCs w:val="21"/>
              </w:rPr>
              <w:t>16,867,600.84</w:t>
            </w:r>
          </w:p>
        </w:tc>
        <w:tc>
          <w:tcPr>
            <w:tcW w:w="1620" w:type="dxa"/>
            <w:vAlign w:val="center"/>
          </w:tcPr>
          <w:p w:rsidR="0047631D" w:rsidRDefault="00C2581A">
            <w:pPr>
              <w:jc w:val="right"/>
            </w:pPr>
            <w:r>
              <w:rPr>
                <w:rFonts w:eastAsiaTheme="minorEastAsia"/>
                <w:szCs w:val="21"/>
              </w:rPr>
              <w:t>4.73</w:t>
            </w:r>
          </w:p>
        </w:tc>
      </w:tr>
      <w:tr w:rsidR="0047631D">
        <w:tc>
          <w:tcPr>
            <w:tcW w:w="870" w:type="dxa"/>
            <w:vAlign w:val="center"/>
          </w:tcPr>
          <w:p w:rsidR="0047631D" w:rsidRDefault="00C2581A">
            <w:pPr>
              <w:jc w:val="center"/>
            </w:pPr>
            <w:r>
              <w:rPr>
                <w:rFonts w:eastAsiaTheme="minorEastAsia"/>
                <w:szCs w:val="21"/>
              </w:rPr>
              <w:t>4</w:t>
            </w:r>
          </w:p>
        </w:tc>
        <w:tc>
          <w:tcPr>
            <w:tcW w:w="1650" w:type="dxa"/>
            <w:vAlign w:val="center"/>
          </w:tcPr>
          <w:p w:rsidR="0047631D" w:rsidRDefault="00C2581A">
            <w:pPr>
              <w:jc w:val="center"/>
            </w:pPr>
            <w:r>
              <w:rPr>
                <w:rFonts w:eastAsiaTheme="minorEastAsia"/>
                <w:szCs w:val="21"/>
              </w:rPr>
              <w:t>002271</w:t>
            </w:r>
          </w:p>
        </w:tc>
        <w:tc>
          <w:tcPr>
            <w:tcW w:w="1980" w:type="dxa"/>
            <w:vAlign w:val="center"/>
          </w:tcPr>
          <w:p w:rsidR="0047631D" w:rsidRDefault="00C2581A">
            <w:pPr>
              <w:jc w:val="center"/>
            </w:pPr>
            <w:r>
              <w:rPr>
                <w:rFonts w:eastAsiaTheme="minorEastAsia"/>
                <w:szCs w:val="21"/>
              </w:rPr>
              <w:t>东方雨虹</w:t>
            </w:r>
          </w:p>
        </w:tc>
        <w:tc>
          <w:tcPr>
            <w:tcW w:w="2880" w:type="dxa"/>
            <w:vAlign w:val="center"/>
          </w:tcPr>
          <w:p w:rsidR="0047631D" w:rsidRDefault="00C2581A">
            <w:pPr>
              <w:jc w:val="right"/>
            </w:pPr>
            <w:r>
              <w:rPr>
                <w:rFonts w:eastAsiaTheme="minorEastAsia"/>
                <w:szCs w:val="21"/>
              </w:rPr>
              <w:t>16,531,426.69</w:t>
            </w:r>
          </w:p>
        </w:tc>
        <w:tc>
          <w:tcPr>
            <w:tcW w:w="1620" w:type="dxa"/>
            <w:vAlign w:val="center"/>
          </w:tcPr>
          <w:p w:rsidR="0047631D" w:rsidRDefault="00C2581A">
            <w:pPr>
              <w:jc w:val="right"/>
            </w:pPr>
            <w:r>
              <w:rPr>
                <w:rFonts w:eastAsiaTheme="minorEastAsia"/>
                <w:szCs w:val="21"/>
              </w:rPr>
              <w:t>4.64</w:t>
            </w:r>
          </w:p>
        </w:tc>
      </w:tr>
      <w:tr w:rsidR="0047631D">
        <w:tc>
          <w:tcPr>
            <w:tcW w:w="870" w:type="dxa"/>
            <w:vAlign w:val="center"/>
          </w:tcPr>
          <w:p w:rsidR="0047631D" w:rsidRDefault="00C2581A">
            <w:pPr>
              <w:jc w:val="center"/>
            </w:pPr>
            <w:r>
              <w:rPr>
                <w:rFonts w:eastAsiaTheme="minorEastAsia"/>
                <w:szCs w:val="21"/>
              </w:rPr>
              <w:t>5</w:t>
            </w:r>
          </w:p>
        </w:tc>
        <w:tc>
          <w:tcPr>
            <w:tcW w:w="1650" w:type="dxa"/>
            <w:vAlign w:val="center"/>
          </w:tcPr>
          <w:p w:rsidR="0047631D" w:rsidRDefault="00C2581A">
            <w:pPr>
              <w:jc w:val="center"/>
            </w:pPr>
            <w:r>
              <w:rPr>
                <w:rFonts w:eastAsiaTheme="minorEastAsia"/>
                <w:szCs w:val="21"/>
              </w:rPr>
              <w:t>300911</w:t>
            </w:r>
          </w:p>
        </w:tc>
        <w:tc>
          <w:tcPr>
            <w:tcW w:w="1980" w:type="dxa"/>
            <w:vAlign w:val="center"/>
          </w:tcPr>
          <w:p w:rsidR="0047631D" w:rsidRDefault="00C2581A">
            <w:pPr>
              <w:jc w:val="center"/>
            </w:pPr>
            <w:r>
              <w:rPr>
                <w:rFonts w:eastAsiaTheme="minorEastAsia"/>
                <w:szCs w:val="21"/>
              </w:rPr>
              <w:t>亿田智能</w:t>
            </w:r>
          </w:p>
        </w:tc>
        <w:tc>
          <w:tcPr>
            <w:tcW w:w="2880" w:type="dxa"/>
            <w:vAlign w:val="center"/>
          </w:tcPr>
          <w:p w:rsidR="0047631D" w:rsidRDefault="00C2581A">
            <w:pPr>
              <w:jc w:val="right"/>
            </w:pPr>
            <w:r>
              <w:rPr>
                <w:rFonts w:eastAsiaTheme="minorEastAsia"/>
                <w:szCs w:val="21"/>
              </w:rPr>
              <w:t>14,434,999.56</w:t>
            </w:r>
          </w:p>
        </w:tc>
        <w:tc>
          <w:tcPr>
            <w:tcW w:w="1620" w:type="dxa"/>
            <w:vAlign w:val="center"/>
          </w:tcPr>
          <w:p w:rsidR="0047631D" w:rsidRDefault="00C2581A">
            <w:pPr>
              <w:jc w:val="right"/>
            </w:pPr>
            <w:r>
              <w:rPr>
                <w:rFonts w:eastAsiaTheme="minorEastAsia"/>
                <w:szCs w:val="21"/>
              </w:rPr>
              <w:t>4.05</w:t>
            </w:r>
          </w:p>
        </w:tc>
      </w:tr>
      <w:tr w:rsidR="0047631D">
        <w:tc>
          <w:tcPr>
            <w:tcW w:w="870" w:type="dxa"/>
            <w:vAlign w:val="center"/>
          </w:tcPr>
          <w:p w:rsidR="0047631D" w:rsidRDefault="00C2581A">
            <w:pPr>
              <w:jc w:val="center"/>
            </w:pPr>
            <w:r>
              <w:rPr>
                <w:rFonts w:eastAsiaTheme="minorEastAsia"/>
                <w:szCs w:val="21"/>
              </w:rPr>
              <w:t>6</w:t>
            </w:r>
          </w:p>
        </w:tc>
        <w:tc>
          <w:tcPr>
            <w:tcW w:w="1650" w:type="dxa"/>
            <w:vAlign w:val="center"/>
          </w:tcPr>
          <w:p w:rsidR="0047631D" w:rsidRDefault="00C2581A">
            <w:pPr>
              <w:jc w:val="center"/>
            </w:pPr>
            <w:r>
              <w:rPr>
                <w:rFonts w:eastAsiaTheme="minorEastAsia"/>
                <w:szCs w:val="21"/>
              </w:rPr>
              <w:t>300750</w:t>
            </w:r>
          </w:p>
        </w:tc>
        <w:tc>
          <w:tcPr>
            <w:tcW w:w="1980" w:type="dxa"/>
            <w:vAlign w:val="center"/>
          </w:tcPr>
          <w:p w:rsidR="0047631D" w:rsidRDefault="00C2581A">
            <w:pPr>
              <w:jc w:val="center"/>
            </w:pPr>
            <w:r>
              <w:rPr>
                <w:rFonts w:eastAsiaTheme="minorEastAsia"/>
                <w:szCs w:val="21"/>
              </w:rPr>
              <w:t>宁德时代</w:t>
            </w:r>
          </w:p>
        </w:tc>
        <w:tc>
          <w:tcPr>
            <w:tcW w:w="2880" w:type="dxa"/>
            <w:vAlign w:val="center"/>
          </w:tcPr>
          <w:p w:rsidR="0047631D" w:rsidRDefault="00C2581A">
            <w:pPr>
              <w:jc w:val="right"/>
            </w:pPr>
            <w:r>
              <w:rPr>
                <w:rFonts w:eastAsiaTheme="minorEastAsia"/>
                <w:szCs w:val="21"/>
              </w:rPr>
              <w:t>13,223,484.58</w:t>
            </w:r>
          </w:p>
        </w:tc>
        <w:tc>
          <w:tcPr>
            <w:tcW w:w="1620" w:type="dxa"/>
            <w:vAlign w:val="center"/>
          </w:tcPr>
          <w:p w:rsidR="0047631D" w:rsidRDefault="00C2581A">
            <w:pPr>
              <w:jc w:val="right"/>
            </w:pPr>
            <w:r>
              <w:rPr>
                <w:rFonts w:eastAsiaTheme="minorEastAsia"/>
                <w:szCs w:val="21"/>
              </w:rPr>
              <w:t>3.71</w:t>
            </w:r>
          </w:p>
        </w:tc>
      </w:tr>
      <w:tr w:rsidR="0047631D">
        <w:tc>
          <w:tcPr>
            <w:tcW w:w="870" w:type="dxa"/>
            <w:vAlign w:val="center"/>
          </w:tcPr>
          <w:p w:rsidR="0047631D" w:rsidRDefault="00C2581A">
            <w:pPr>
              <w:jc w:val="center"/>
            </w:pPr>
            <w:r>
              <w:rPr>
                <w:rFonts w:eastAsiaTheme="minorEastAsia"/>
                <w:szCs w:val="21"/>
              </w:rPr>
              <w:t>7</w:t>
            </w:r>
          </w:p>
        </w:tc>
        <w:tc>
          <w:tcPr>
            <w:tcW w:w="1650" w:type="dxa"/>
            <w:vAlign w:val="center"/>
          </w:tcPr>
          <w:p w:rsidR="0047631D" w:rsidRDefault="00C2581A">
            <w:pPr>
              <w:jc w:val="center"/>
            </w:pPr>
            <w:r>
              <w:rPr>
                <w:rFonts w:eastAsiaTheme="minorEastAsia"/>
                <w:szCs w:val="21"/>
              </w:rPr>
              <w:t>601668</w:t>
            </w:r>
          </w:p>
        </w:tc>
        <w:tc>
          <w:tcPr>
            <w:tcW w:w="1980" w:type="dxa"/>
            <w:vAlign w:val="center"/>
          </w:tcPr>
          <w:p w:rsidR="0047631D" w:rsidRDefault="00C2581A">
            <w:pPr>
              <w:jc w:val="center"/>
            </w:pPr>
            <w:r>
              <w:rPr>
                <w:rFonts w:eastAsiaTheme="minorEastAsia"/>
                <w:szCs w:val="21"/>
              </w:rPr>
              <w:t>中国建筑</w:t>
            </w:r>
          </w:p>
        </w:tc>
        <w:tc>
          <w:tcPr>
            <w:tcW w:w="2880" w:type="dxa"/>
            <w:vAlign w:val="center"/>
          </w:tcPr>
          <w:p w:rsidR="0047631D" w:rsidRDefault="00C2581A">
            <w:pPr>
              <w:jc w:val="right"/>
            </w:pPr>
            <w:r>
              <w:rPr>
                <w:rFonts w:eastAsiaTheme="minorEastAsia"/>
                <w:szCs w:val="21"/>
              </w:rPr>
              <w:t>12,761,481.80</w:t>
            </w:r>
          </w:p>
        </w:tc>
        <w:tc>
          <w:tcPr>
            <w:tcW w:w="1620" w:type="dxa"/>
            <w:vAlign w:val="center"/>
          </w:tcPr>
          <w:p w:rsidR="0047631D" w:rsidRDefault="00C2581A">
            <w:pPr>
              <w:jc w:val="right"/>
            </w:pPr>
            <w:r>
              <w:rPr>
                <w:rFonts w:eastAsiaTheme="minorEastAsia"/>
                <w:szCs w:val="21"/>
              </w:rPr>
              <w:t>3.58</w:t>
            </w:r>
          </w:p>
        </w:tc>
      </w:tr>
      <w:tr w:rsidR="0047631D">
        <w:tc>
          <w:tcPr>
            <w:tcW w:w="870" w:type="dxa"/>
            <w:vAlign w:val="center"/>
          </w:tcPr>
          <w:p w:rsidR="0047631D" w:rsidRDefault="00C2581A">
            <w:pPr>
              <w:jc w:val="center"/>
            </w:pPr>
            <w:r>
              <w:rPr>
                <w:rFonts w:eastAsiaTheme="minorEastAsia"/>
                <w:szCs w:val="21"/>
              </w:rPr>
              <w:t>8</w:t>
            </w:r>
          </w:p>
        </w:tc>
        <w:tc>
          <w:tcPr>
            <w:tcW w:w="1650" w:type="dxa"/>
            <w:vAlign w:val="center"/>
          </w:tcPr>
          <w:p w:rsidR="0047631D" w:rsidRDefault="00C2581A">
            <w:pPr>
              <w:jc w:val="center"/>
            </w:pPr>
            <w:r>
              <w:rPr>
                <w:rFonts w:eastAsiaTheme="minorEastAsia"/>
                <w:szCs w:val="21"/>
              </w:rPr>
              <w:t>002484</w:t>
            </w:r>
          </w:p>
        </w:tc>
        <w:tc>
          <w:tcPr>
            <w:tcW w:w="1980" w:type="dxa"/>
            <w:vAlign w:val="center"/>
          </w:tcPr>
          <w:p w:rsidR="0047631D" w:rsidRDefault="00C2581A">
            <w:pPr>
              <w:jc w:val="center"/>
            </w:pPr>
            <w:r>
              <w:rPr>
                <w:rFonts w:eastAsiaTheme="minorEastAsia"/>
                <w:szCs w:val="21"/>
              </w:rPr>
              <w:t>江海股份</w:t>
            </w:r>
          </w:p>
        </w:tc>
        <w:tc>
          <w:tcPr>
            <w:tcW w:w="2880" w:type="dxa"/>
            <w:vAlign w:val="center"/>
          </w:tcPr>
          <w:p w:rsidR="0047631D" w:rsidRDefault="00C2581A">
            <w:pPr>
              <w:jc w:val="right"/>
            </w:pPr>
            <w:r>
              <w:rPr>
                <w:rFonts w:eastAsiaTheme="minorEastAsia"/>
                <w:szCs w:val="21"/>
              </w:rPr>
              <w:t>12,665,993.18</w:t>
            </w:r>
          </w:p>
        </w:tc>
        <w:tc>
          <w:tcPr>
            <w:tcW w:w="1620" w:type="dxa"/>
            <w:vAlign w:val="center"/>
          </w:tcPr>
          <w:p w:rsidR="0047631D" w:rsidRDefault="00C2581A">
            <w:pPr>
              <w:jc w:val="right"/>
            </w:pPr>
            <w:r>
              <w:rPr>
                <w:rFonts w:eastAsiaTheme="minorEastAsia"/>
                <w:szCs w:val="21"/>
              </w:rPr>
              <w:t>3.55</w:t>
            </w:r>
          </w:p>
        </w:tc>
      </w:tr>
      <w:tr w:rsidR="0047631D">
        <w:tc>
          <w:tcPr>
            <w:tcW w:w="870" w:type="dxa"/>
            <w:vAlign w:val="center"/>
          </w:tcPr>
          <w:p w:rsidR="0047631D" w:rsidRDefault="00C2581A">
            <w:pPr>
              <w:jc w:val="center"/>
            </w:pPr>
            <w:r>
              <w:rPr>
                <w:rFonts w:eastAsiaTheme="minorEastAsia"/>
                <w:szCs w:val="21"/>
              </w:rPr>
              <w:t>9</w:t>
            </w:r>
          </w:p>
        </w:tc>
        <w:tc>
          <w:tcPr>
            <w:tcW w:w="1650" w:type="dxa"/>
            <w:vAlign w:val="center"/>
          </w:tcPr>
          <w:p w:rsidR="0047631D" w:rsidRDefault="00C2581A">
            <w:pPr>
              <w:jc w:val="center"/>
            </w:pPr>
            <w:r>
              <w:rPr>
                <w:rFonts w:eastAsiaTheme="minorEastAsia"/>
                <w:szCs w:val="21"/>
              </w:rPr>
              <w:t>000568</w:t>
            </w:r>
          </w:p>
        </w:tc>
        <w:tc>
          <w:tcPr>
            <w:tcW w:w="1980" w:type="dxa"/>
            <w:vAlign w:val="center"/>
          </w:tcPr>
          <w:p w:rsidR="0047631D" w:rsidRDefault="00C2581A">
            <w:pPr>
              <w:jc w:val="center"/>
            </w:pPr>
            <w:r>
              <w:rPr>
                <w:rFonts w:eastAsiaTheme="minorEastAsia"/>
                <w:szCs w:val="21"/>
              </w:rPr>
              <w:t>泸州老窖</w:t>
            </w:r>
          </w:p>
        </w:tc>
        <w:tc>
          <w:tcPr>
            <w:tcW w:w="2880" w:type="dxa"/>
            <w:vAlign w:val="center"/>
          </w:tcPr>
          <w:p w:rsidR="0047631D" w:rsidRDefault="00C2581A">
            <w:pPr>
              <w:jc w:val="right"/>
            </w:pPr>
            <w:r>
              <w:rPr>
                <w:rFonts w:eastAsiaTheme="minorEastAsia"/>
                <w:szCs w:val="21"/>
              </w:rPr>
              <w:t>12,367,809.21</w:t>
            </w:r>
          </w:p>
        </w:tc>
        <w:tc>
          <w:tcPr>
            <w:tcW w:w="1620" w:type="dxa"/>
            <w:vAlign w:val="center"/>
          </w:tcPr>
          <w:p w:rsidR="0047631D" w:rsidRDefault="00C2581A">
            <w:pPr>
              <w:jc w:val="right"/>
            </w:pPr>
            <w:r>
              <w:rPr>
                <w:rFonts w:eastAsiaTheme="minorEastAsia"/>
                <w:szCs w:val="21"/>
              </w:rPr>
              <w:t>3.47</w:t>
            </w:r>
          </w:p>
        </w:tc>
      </w:tr>
      <w:tr w:rsidR="0047631D">
        <w:tc>
          <w:tcPr>
            <w:tcW w:w="870" w:type="dxa"/>
            <w:vAlign w:val="center"/>
          </w:tcPr>
          <w:p w:rsidR="0047631D" w:rsidRDefault="00C2581A">
            <w:pPr>
              <w:jc w:val="center"/>
            </w:pPr>
            <w:r>
              <w:rPr>
                <w:rFonts w:eastAsiaTheme="minorEastAsia"/>
                <w:szCs w:val="21"/>
              </w:rPr>
              <w:t>10</w:t>
            </w:r>
          </w:p>
        </w:tc>
        <w:tc>
          <w:tcPr>
            <w:tcW w:w="1650" w:type="dxa"/>
            <w:vAlign w:val="center"/>
          </w:tcPr>
          <w:p w:rsidR="0047631D" w:rsidRDefault="00C2581A">
            <w:pPr>
              <w:jc w:val="center"/>
            </w:pPr>
            <w:r>
              <w:rPr>
                <w:rFonts w:eastAsiaTheme="minorEastAsia"/>
                <w:szCs w:val="21"/>
              </w:rPr>
              <w:t>600941</w:t>
            </w:r>
          </w:p>
        </w:tc>
        <w:tc>
          <w:tcPr>
            <w:tcW w:w="1980" w:type="dxa"/>
            <w:vAlign w:val="center"/>
          </w:tcPr>
          <w:p w:rsidR="0047631D" w:rsidRDefault="00C2581A">
            <w:pPr>
              <w:jc w:val="center"/>
            </w:pPr>
            <w:r>
              <w:rPr>
                <w:rFonts w:eastAsiaTheme="minorEastAsia"/>
                <w:szCs w:val="21"/>
              </w:rPr>
              <w:t>中国移动</w:t>
            </w:r>
          </w:p>
        </w:tc>
        <w:tc>
          <w:tcPr>
            <w:tcW w:w="2880" w:type="dxa"/>
            <w:vAlign w:val="center"/>
          </w:tcPr>
          <w:p w:rsidR="0047631D" w:rsidRDefault="00C2581A">
            <w:pPr>
              <w:jc w:val="right"/>
            </w:pPr>
            <w:r>
              <w:rPr>
                <w:rFonts w:eastAsiaTheme="minorEastAsia"/>
                <w:szCs w:val="21"/>
              </w:rPr>
              <w:t>12,270,125.77</w:t>
            </w:r>
          </w:p>
        </w:tc>
        <w:tc>
          <w:tcPr>
            <w:tcW w:w="1620" w:type="dxa"/>
            <w:vAlign w:val="center"/>
          </w:tcPr>
          <w:p w:rsidR="0047631D" w:rsidRDefault="00C2581A">
            <w:pPr>
              <w:jc w:val="right"/>
            </w:pPr>
            <w:r>
              <w:rPr>
                <w:rFonts w:eastAsiaTheme="minorEastAsia"/>
                <w:szCs w:val="21"/>
              </w:rPr>
              <w:t>3.44</w:t>
            </w:r>
          </w:p>
        </w:tc>
      </w:tr>
      <w:tr w:rsidR="0047631D">
        <w:tc>
          <w:tcPr>
            <w:tcW w:w="870" w:type="dxa"/>
            <w:vAlign w:val="center"/>
          </w:tcPr>
          <w:p w:rsidR="0047631D" w:rsidRDefault="00C2581A">
            <w:pPr>
              <w:jc w:val="center"/>
            </w:pPr>
            <w:r>
              <w:rPr>
                <w:rFonts w:eastAsiaTheme="minorEastAsia"/>
                <w:szCs w:val="21"/>
              </w:rPr>
              <w:t>11</w:t>
            </w:r>
          </w:p>
        </w:tc>
        <w:tc>
          <w:tcPr>
            <w:tcW w:w="1650" w:type="dxa"/>
            <w:vAlign w:val="center"/>
          </w:tcPr>
          <w:p w:rsidR="0047631D" w:rsidRDefault="00C2581A">
            <w:pPr>
              <w:jc w:val="center"/>
            </w:pPr>
            <w:r>
              <w:rPr>
                <w:rFonts w:eastAsiaTheme="minorEastAsia"/>
                <w:szCs w:val="21"/>
              </w:rPr>
              <w:t>000915</w:t>
            </w:r>
          </w:p>
        </w:tc>
        <w:tc>
          <w:tcPr>
            <w:tcW w:w="1980" w:type="dxa"/>
            <w:vAlign w:val="center"/>
          </w:tcPr>
          <w:p w:rsidR="0047631D" w:rsidRDefault="00C2581A">
            <w:pPr>
              <w:jc w:val="center"/>
            </w:pPr>
            <w:r>
              <w:rPr>
                <w:rFonts w:eastAsiaTheme="minorEastAsia"/>
                <w:szCs w:val="21"/>
              </w:rPr>
              <w:t>华特达因</w:t>
            </w:r>
          </w:p>
        </w:tc>
        <w:tc>
          <w:tcPr>
            <w:tcW w:w="2880" w:type="dxa"/>
            <w:vAlign w:val="center"/>
          </w:tcPr>
          <w:p w:rsidR="0047631D" w:rsidRDefault="00C2581A">
            <w:pPr>
              <w:jc w:val="right"/>
            </w:pPr>
            <w:r>
              <w:rPr>
                <w:rFonts w:eastAsiaTheme="minorEastAsia"/>
                <w:szCs w:val="21"/>
              </w:rPr>
              <w:t>12,267,371.66</w:t>
            </w:r>
          </w:p>
        </w:tc>
        <w:tc>
          <w:tcPr>
            <w:tcW w:w="1620" w:type="dxa"/>
            <w:vAlign w:val="center"/>
          </w:tcPr>
          <w:p w:rsidR="0047631D" w:rsidRDefault="00C2581A">
            <w:pPr>
              <w:jc w:val="right"/>
            </w:pPr>
            <w:r>
              <w:rPr>
                <w:rFonts w:eastAsiaTheme="minorEastAsia"/>
                <w:szCs w:val="21"/>
              </w:rPr>
              <w:t>3.44</w:t>
            </w:r>
          </w:p>
        </w:tc>
      </w:tr>
      <w:tr w:rsidR="0047631D">
        <w:tc>
          <w:tcPr>
            <w:tcW w:w="870" w:type="dxa"/>
            <w:vAlign w:val="center"/>
          </w:tcPr>
          <w:p w:rsidR="0047631D" w:rsidRDefault="00C2581A">
            <w:pPr>
              <w:jc w:val="center"/>
            </w:pPr>
            <w:r>
              <w:rPr>
                <w:rFonts w:eastAsiaTheme="minorEastAsia"/>
                <w:szCs w:val="21"/>
              </w:rPr>
              <w:t>12</w:t>
            </w:r>
          </w:p>
        </w:tc>
        <w:tc>
          <w:tcPr>
            <w:tcW w:w="1650" w:type="dxa"/>
            <w:vAlign w:val="center"/>
          </w:tcPr>
          <w:p w:rsidR="0047631D" w:rsidRDefault="00C2581A">
            <w:pPr>
              <w:jc w:val="center"/>
            </w:pPr>
            <w:r>
              <w:rPr>
                <w:rFonts w:eastAsiaTheme="minorEastAsia"/>
                <w:szCs w:val="21"/>
              </w:rPr>
              <w:t>000707</w:t>
            </w:r>
          </w:p>
        </w:tc>
        <w:tc>
          <w:tcPr>
            <w:tcW w:w="1980" w:type="dxa"/>
            <w:vAlign w:val="center"/>
          </w:tcPr>
          <w:p w:rsidR="0047631D" w:rsidRDefault="00C2581A">
            <w:pPr>
              <w:jc w:val="center"/>
            </w:pPr>
            <w:r>
              <w:rPr>
                <w:rFonts w:eastAsiaTheme="minorEastAsia"/>
                <w:szCs w:val="21"/>
              </w:rPr>
              <w:t>双环科技</w:t>
            </w:r>
          </w:p>
        </w:tc>
        <w:tc>
          <w:tcPr>
            <w:tcW w:w="2880" w:type="dxa"/>
            <w:vAlign w:val="center"/>
          </w:tcPr>
          <w:p w:rsidR="0047631D" w:rsidRDefault="00C2581A">
            <w:pPr>
              <w:jc w:val="right"/>
            </w:pPr>
            <w:r>
              <w:rPr>
                <w:rFonts w:eastAsiaTheme="minorEastAsia"/>
                <w:szCs w:val="21"/>
              </w:rPr>
              <w:t>12,250,959.31</w:t>
            </w:r>
          </w:p>
        </w:tc>
        <w:tc>
          <w:tcPr>
            <w:tcW w:w="1620" w:type="dxa"/>
            <w:vAlign w:val="center"/>
          </w:tcPr>
          <w:p w:rsidR="0047631D" w:rsidRDefault="00C2581A">
            <w:pPr>
              <w:jc w:val="right"/>
            </w:pPr>
            <w:r>
              <w:rPr>
                <w:rFonts w:eastAsiaTheme="minorEastAsia"/>
                <w:szCs w:val="21"/>
              </w:rPr>
              <w:t>3.44</w:t>
            </w:r>
          </w:p>
        </w:tc>
      </w:tr>
      <w:tr w:rsidR="0047631D">
        <w:tc>
          <w:tcPr>
            <w:tcW w:w="870" w:type="dxa"/>
            <w:vAlign w:val="center"/>
          </w:tcPr>
          <w:p w:rsidR="0047631D" w:rsidRDefault="00C2581A">
            <w:pPr>
              <w:jc w:val="center"/>
            </w:pPr>
            <w:r>
              <w:rPr>
                <w:rFonts w:eastAsiaTheme="minorEastAsia"/>
                <w:szCs w:val="21"/>
              </w:rPr>
              <w:t>13</w:t>
            </w:r>
          </w:p>
        </w:tc>
        <w:tc>
          <w:tcPr>
            <w:tcW w:w="1650" w:type="dxa"/>
            <w:vAlign w:val="center"/>
          </w:tcPr>
          <w:p w:rsidR="0047631D" w:rsidRDefault="00C2581A">
            <w:pPr>
              <w:jc w:val="center"/>
            </w:pPr>
            <w:r>
              <w:rPr>
                <w:rFonts w:eastAsiaTheme="minorEastAsia"/>
                <w:szCs w:val="21"/>
              </w:rPr>
              <w:t>600803</w:t>
            </w:r>
          </w:p>
        </w:tc>
        <w:tc>
          <w:tcPr>
            <w:tcW w:w="1980" w:type="dxa"/>
            <w:vAlign w:val="center"/>
          </w:tcPr>
          <w:p w:rsidR="0047631D" w:rsidRDefault="00C2581A">
            <w:pPr>
              <w:jc w:val="center"/>
            </w:pPr>
            <w:r>
              <w:rPr>
                <w:rFonts w:eastAsiaTheme="minorEastAsia"/>
                <w:szCs w:val="21"/>
              </w:rPr>
              <w:t>新奥股份</w:t>
            </w:r>
          </w:p>
        </w:tc>
        <w:tc>
          <w:tcPr>
            <w:tcW w:w="2880" w:type="dxa"/>
            <w:vAlign w:val="center"/>
          </w:tcPr>
          <w:p w:rsidR="0047631D" w:rsidRDefault="00C2581A">
            <w:pPr>
              <w:jc w:val="right"/>
            </w:pPr>
            <w:r>
              <w:rPr>
                <w:rFonts w:eastAsiaTheme="minorEastAsia"/>
                <w:szCs w:val="21"/>
              </w:rPr>
              <w:t>12,204,457.85</w:t>
            </w:r>
          </w:p>
        </w:tc>
        <w:tc>
          <w:tcPr>
            <w:tcW w:w="1620" w:type="dxa"/>
            <w:vAlign w:val="center"/>
          </w:tcPr>
          <w:p w:rsidR="0047631D" w:rsidRDefault="00C2581A">
            <w:pPr>
              <w:jc w:val="right"/>
            </w:pPr>
            <w:r>
              <w:rPr>
                <w:rFonts w:eastAsiaTheme="minorEastAsia"/>
                <w:szCs w:val="21"/>
              </w:rPr>
              <w:t>3.42</w:t>
            </w:r>
          </w:p>
        </w:tc>
      </w:tr>
      <w:tr w:rsidR="0047631D">
        <w:tc>
          <w:tcPr>
            <w:tcW w:w="870" w:type="dxa"/>
            <w:vAlign w:val="center"/>
          </w:tcPr>
          <w:p w:rsidR="0047631D" w:rsidRDefault="00C2581A">
            <w:pPr>
              <w:jc w:val="center"/>
            </w:pPr>
            <w:r>
              <w:rPr>
                <w:rFonts w:eastAsiaTheme="minorEastAsia"/>
                <w:szCs w:val="21"/>
              </w:rPr>
              <w:t>14</w:t>
            </w:r>
          </w:p>
        </w:tc>
        <w:tc>
          <w:tcPr>
            <w:tcW w:w="1650" w:type="dxa"/>
            <w:vAlign w:val="center"/>
          </w:tcPr>
          <w:p w:rsidR="0047631D" w:rsidRDefault="00C2581A">
            <w:pPr>
              <w:jc w:val="center"/>
            </w:pPr>
            <w:r>
              <w:rPr>
                <w:rFonts w:eastAsiaTheme="minorEastAsia"/>
                <w:szCs w:val="21"/>
              </w:rPr>
              <w:t>002555</w:t>
            </w:r>
          </w:p>
        </w:tc>
        <w:tc>
          <w:tcPr>
            <w:tcW w:w="1980" w:type="dxa"/>
            <w:vAlign w:val="center"/>
          </w:tcPr>
          <w:p w:rsidR="0047631D" w:rsidRDefault="00C2581A">
            <w:pPr>
              <w:jc w:val="center"/>
            </w:pPr>
            <w:r>
              <w:rPr>
                <w:rFonts w:eastAsiaTheme="minorEastAsia"/>
                <w:szCs w:val="21"/>
              </w:rPr>
              <w:t>三七互娱</w:t>
            </w:r>
          </w:p>
        </w:tc>
        <w:tc>
          <w:tcPr>
            <w:tcW w:w="2880" w:type="dxa"/>
            <w:vAlign w:val="center"/>
          </w:tcPr>
          <w:p w:rsidR="0047631D" w:rsidRDefault="00C2581A">
            <w:pPr>
              <w:jc w:val="right"/>
            </w:pPr>
            <w:r>
              <w:rPr>
                <w:rFonts w:eastAsiaTheme="minorEastAsia"/>
                <w:szCs w:val="21"/>
              </w:rPr>
              <w:t>12,187,211.77</w:t>
            </w:r>
          </w:p>
        </w:tc>
        <w:tc>
          <w:tcPr>
            <w:tcW w:w="1620" w:type="dxa"/>
            <w:vAlign w:val="center"/>
          </w:tcPr>
          <w:p w:rsidR="0047631D" w:rsidRDefault="00C2581A">
            <w:pPr>
              <w:jc w:val="right"/>
            </w:pPr>
            <w:r>
              <w:rPr>
                <w:rFonts w:eastAsiaTheme="minorEastAsia"/>
                <w:szCs w:val="21"/>
              </w:rPr>
              <w:t>3.42</w:t>
            </w:r>
          </w:p>
        </w:tc>
      </w:tr>
      <w:tr w:rsidR="0047631D">
        <w:tc>
          <w:tcPr>
            <w:tcW w:w="870" w:type="dxa"/>
            <w:vAlign w:val="center"/>
          </w:tcPr>
          <w:p w:rsidR="0047631D" w:rsidRDefault="00C2581A">
            <w:pPr>
              <w:jc w:val="center"/>
            </w:pPr>
            <w:r>
              <w:rPr>
                <w:rFonts w:eastAsiaTheme="minorEastAsia"/>
                <w:szCs w:val="21"/>
              </w:rPr>
              <w:t>15</w:t>
            </w:r>
          </w:p>
        </w:tc>
        <w:tc>
          <w:tcPr>
            <w:tcW w:w="1650" w:type="dxa"/>
            <w:vAlign w:val="center"/>
          </w:tcPr>
          <w:p w:rsidR="0047631D" w:rsidRDefault="00C2581A">
            <w:pPr>
              <w:jc w:val="center"/>
            </w:pPr>
            <w:r>
              <w:rPr>
                <w:rFonts w:eastAsiaTheme="minorEastAsia"/>
                <w:szCs w:val="21"/>
              </w:rPr>
              <w:t>002603</w:t>
            </w:r>
          </w:p>
        </w:tc>
        <w:tc>
          <w:tcPr>
            <w:tcW w:w="1980" w:type="dxa"/>
            <w:vAlign w:val="center"/>
          </w:tcPr>
          <w:p w:rsidR="0047631D" w:rsidRDefault="00C2581A">
            <w:pPr>
              <w:jc w:val="center"/>
            </w:pPr>
            <w:r>
              <w:rPr>
                <w:rFonts w:eastAsiaTheme="minorEastAsia"/>
                <w:szCs w:val="21"/>
              </w:rPr>
              <w:t>以岭药业</w:t>
            </w:r>
          </w:p>
        </w:tc>
        <w:tc>
          <w:tcPr>
            <w:tcW w:w="2880" w:type="dxa"/>
            <w:vAlign w:val="center"/>
          </w:tcPr>
          <w:p w:rsidR="0047631D" w:rsidRDefault="00C2581A">
            <w:pPr>
              <w:jc w:val="right"/>
            </w:pPr>
            <w:r>
              <w:rPr>
                <w:rFonts w:eastAsiaTheme="minorEastAsia"/>
                <w:szCs w:val="21"/>
              </w:rPr>
              <w:t>11,431,829.42</w:t>
            </w:r>
          </w:p>
        </w:tc>
        <w:tc>
          <w:tcPr>
            <w:tcW w:w="1620" w:type="dxa"/>
            <w:vAlign w:val="center"/>
          </w:tcPr>
          <w:p w:rsidR="0047631D" w:rsidRDefault="00C2581A">
            <w:pPr>
              <w:jc w:val="right"/>
            </w:pPr>
            <w:r>
              <w:rPr>
                <w:rFonts w:eastAsiaTheme="minorEastAsia"/>
                <w:szCs w:val="21"/>
              </w:rPr>
              <w:t>3.21</w:t>
            </w:r>
          </w:p>
        </w:tc>
      </w:tr>
      <w:tr w:rsidR="0047631D">
        <w:tc>
          <w:tcPr>
            <w:tcW w:w="870" w:type="dxa"/>
            <w:vAlign w:val="center"/>
          </w:tcPr>
          <w:p w:rsidR="0047631D" w:rsidRDefault="00C2581A">
            <w:pPr>
              <w:jc w:val="center"/>
            </w:pPr>
            <w:r>
              <w:rPr>
                <w:rFonts w:eastAsiaTheme="minorEastAsia"/>
                <w:szCs w:val="21"/>
              </w:rPr>
              <w:t>16</w:t>
            </w:r>
          </w:p>
        </w:tc>
        <w:tc>
          <w:tcPr>
            <w:tcW w:w="1650" w:type="dxa"/>
            <w:vAlign w:val="center"/>
          </w:tcPr>
          <w:p w:rsidR="0047631D" w:rsidRDefault="00C2581A">
            <w:pPr>
              <w:jc w:val="center"/>
            </w:pPr>
            <w:r>
              <w:rPr>
                <w:rFonts w:eastAsiaTheme="minorEastAsia"/>
                <w:szCs w:val="21"/>
              </w:rPr>
              <w:t>300274</w:t>
            </w:r>
          </w:p>
        </w:tc>
        <w:tc>
          <w:tcPr>
            <w:tcW w:w="1980" w:type="dxa"/>
            <w:vAlign w:val="center"/>
          </w:tcPr>
          <w:p w:rsidR="0047631D" w:rsidRDefault="00C2581A">
            <w:pPr>
              <w:jc w:val="center"/>
            </w:pPr>
            <w:r>
              <w:rPr>
                <w:rFonts w:eastAsiaTheme="minorEastAsia"/>
                <w:szCs w:val="21"/>
              </w:rPr>
              <w:t>阳光电源</w:t>
            </w:r>
          </w:p>
        </w:tc>
        <w:tc>
          <w:tcPr>
            <w:tcW w:w="2880" w:type="dxa"/>
            <w:vAlign w:val="center"/>
          </w:tcPr>
          <w:p w:rsidR="0047631D" w:rsidRDefault="00C2581A">
            <w:pPr>
              <w:jc w:val="right"/>
            </w:pPr>
            <w:r>
              <w:rPr>
                <w:rFonts w:eastAsiaTheme="minorEastAsia"/>
                <w:szCs w:val="21"/>
              </w:rPr>
              <w:t>11,162,391.13</w:t>
            </w:r>
          </w:p>
        </w:tc>
        <w:tc>
          <w:tcPr>
            <w:tcW w:w="1620" w:type="dxa"/>
            <w:vAlign w:val="center"/>
          </w:tcPr>
          <w:p w:rsidR="0047631D" w:rsidRDefault="00C2581A">
            <w:pPr>
              <w:jc w:val="right"/>
            </w:pPr>
            <w:r>
              <w:rPr>
                <w:rFonts w:eastAsiaTheme="minorEastAsia"/>
                <w:szCs w:val="21"/>
              </w:rPr>
              <w:t>3.13</w:t>
            </w:r>
          </w:p>
        </w:tc>
      </w:tr>
      <w:tr w:rsidR="0047631D">
        <w:tc>
          <w:tcPr>
            <w:tcW w:w="870" w:type="dxa"/>
            <w:vAlign w:val="center"/>
          </w:tcPr>
          <w:p w:rsidR="0047631D" w:rsidRDefault="00C2581A">
            <w:pPr>
              <w:jc w:val="center"/>
            </w:pPr>
            <w:r>
              <w:rPr>
                <w:rFonts w:eastAsiaTheme="minorEastAsia"/>
                <w:szCs w:val="21"/>
              </w:rPr>
              <w:t>17</w:t>
            </w:r>
          </w:p>
        </w:tc>
        <w:tc>
          <w:tcPr>
            <w:tcW w:w="1650" w:type="dxa"/>
            <w:vAlign w:val="center"/>
          </w:tcPr>
          <w:p w:rsidR="0047631D" w:rsidRDefault="00C2581A">
            <w:pPr>
              <w:jc w:val="center"/>
            </w:pPr>
            <w:r>
              <w:rPr>
                <w:rFonts w:eastAsiaTheme="minorEastAsia"/>
                <w:szCs w:val="21"/>
              </w:rPr>
              <w:t>600690</w:t>
            </w:r>
          </w:p>
        </w:tc>
        <w:tc>
          <w:tcPr>
            <w:tcW w:w="1980" w:type="dxa"/>
            <w:vAlign w:val="center"/>
          </w:tcPr>
          <w:p w:rsidR="0047631D" w:rsidRDefault="00C2581A">
            <w:pPr>
              <w:jc w:val="center"/>
            </w:pPr>
            <w:r>
              <w:rPr>
                <w:rFonts w:eastAsiaTheme="minorEastAsia"/>
                <w:szCs w:val="21"/>
              </w:rPr>
              <w:t>海尔智家</w:t>
            </w:r>
          </w:p>
        </w:tc>
        <w:tc>
          <w:tcPr>
            <w:tcW w:w="2880" w:type="dxa"/>
            <w:vAlign w:val="center"/>
          </w:tcPr>
          <w:p w:rsidR="0047631D" w:rsidRDefault="00C2581A">
            <w:pPr>
              <w:jc w:val="right"/>
            </w:pPr>
            <w:r>
              <w:rPr>
                <w:rFonts w:eastAsiaTheme="minorEastAsia"/>
                <w:szCs w:val="21"/>
              </w:rPr>
              <w:t>11,160,447.57</w:t>
            </w:r>
          </w:p>
        </w:tc>
        <w:tc>
          <w:tcPr>
            <w:tcW w:w="1620" w:type="dxa"/>
            <w:vAlign w:val="center"/>
          </w:tcPr>
          <w:p w:rsidR="0047631D" w:rsidRDefault="00C2581A">
            <w:pPr>
              <w:jc w:val="right"/>
            </w:pPr>
            <w:r>
              <w:rPr>
                <w:rFonts w:eastAsiaTheme="minorEastAsia"/>
                <w:szCs w:val="21"/>
              </w:rPr>
              <w:t>3.13</w:t>
            </w:r>
          </w:p>
        </w:tc>
      </w:tr>
      <w:tr w:rsidR="0047631D">
        <w:tc>
          <w:tcPr>
            <w:tcW w:w="870" w:type="dxa"/>
            <w:vAlign w:val="center"/>
          </w:tcPr>
          <w:p w:rsidR="0047631D" w:rsidRDefault="00C2581A">
            <w:pPr>
              <w:jc w:val="center"/>
            </w:pPr>
            <w:r>
              <w:rPr>
                <w:rFonts w:eastAsiaTheme="minorEastAsia"/>
                <w:szCs w:val="21"/>
              </w:rPr>
              <w:t>18</w:t>
            </w:r>
          </w:p>
        </w:tc>
        <w:tc>
          <w:tcPr>
            <w:tcW w:w="1650" w:type="dxa"/>
            <w:vAlign w:val="center"/>
          </w:tcPr>
          <w:p w:rsidR="0047631D" w:rsidRDefault="00C2581A">
            <w:pPr>
              <w:jc w:val="center"/>
            </w:pPr>
            <w:r>
              <w:rPr>
                <w:rFonts w:eastAsiaTheme="minorEastAsia"/>
                <w:szCs w:val="21"/>
              </w:rPr>
              <w:t>688559</w:t>
            </w:r>
          </w:p>
        </w:tc>
        <w:tc>
          <w:tcPr>
            <w:tcW w:w="1980" w:type="dxa"/>
            <w:vAlign w:val="center"/>
          </w:tcPr>
          <w:p w:rsidR="0047631D" w:rsidRDefault="00C2581A">
            <w:pPr>
              <w:jc w:val="center"/>
            </w:pPr>
            <w:r>
              <w:rPr>
                <w:rFonts w:eastAsiaTheme="minorEastAsia"/>
                <w:szCs w:val="21"/>
              </w:rPr>
              <w:t>海目星</w:t>
            </w:r>
          </w:p>
        </w:tc>
        <w:tc>
          <w:tcPr>
            <w:tcW w:w="2880" w:type="dxa"/>
            <w:vAlign w:val="center"/>
          </w:tcPr>
          <w:p w:rsidR="0047631D" w:rsidRDefault="00C2581A">
            <w:pPr>
              <w:jc w:val="right"/>
            </w:pPr>
            <w:r>
              <w:rPr>
                <w:rFonts w:eastAsiaTheme="minorEastAsia"/>
                <w:szCs w:val="21"/>
              </w:rPr>
              <w:t>11,106,316.93</w:t>
            </w:r>
          </w:p>
        </w:tc>
        <w:tc>
          <w:tcPr>
            <w:tcW w:w="1620" w:type="dxa"/>
            <w:vAlign w:val="center"/>
          </w:tcPr>
          <w:p w:rsidR="0047631D" w:rsidRDefault="00C2581A">
            <w:pPr>
              <w:jc w:val="right"/>
            </w:pPr>
            <w:r>
              <w:rPr>
                <w:rFonts w:eastAsiaTheme="minorEastAsia"/>
                <w:szCs w:val="21"/>
              </w:rPr>
              <w:t>3.12</w:t>
            </w:r>
          </w:p>
        </w:tc>
      </w:tr>
      <w:tr w:rsidR="0047631D">
        <w:tc>
          <w:tcPr>
            <w:tcW w:w="870" w:type="dxa"/>
            <w:vAlign w:val="center"/>
          </w:tcPr>
          <w:p w:rsidR="0047631D" w:rsidRDefault="00C2581A">
            <w:pPr>
              <w:jc w:val="center"/>
            </w:pPr>
            <w:r>
              <w:rPr>
                <w:rFonts w:eastAsiaTheme="minorEastAsia"/>
                <w:szCs w:val="21"/>
              </w:rPr>
              <w:t>19</w:t>
            </w:r>
          </w:p>
        </w:tc>
        <w:tc>
          <w:tcPr>
            <w:tcW w:w="1650" w:type="dxa"/>
            <w:vAlign w:val="center"/>
          </w:tcPr>
          <w:p w:rsidR="0047631D" w:rsidRDefault="00C2581A">
            <w:pPr>
              <w:jc w:val="center"/>
            </w:pPr>
            <w:r>
              <w:rPr>
                <w:rFonts w:eastAsiaTheme="minorEastAsia"/>
                <w:szCs w:val="21"/>
              </w:rPr>
              <w:t>002531</w:t>
            </w:r>
          </w:p>
        </w:tc>
        <w:tc>
          <w:tcPr>
            <w:tcW w:w="1980" w:type="dxa"/>
            <w:vAlign w:val="center"/>
          </w:tcPr>
          <w:p w:rsidR="0047631D" w:rsidRDefault="00C2581A">
            <w:pPr>
              <w:jc w:val="center"/>
            </w:pPr>
            <w:r>
              <w:rPr>
                <w:rFonts w:eastAsiaTheme="minorEastAsia"/>
                <w:szCs w:val="21"/>
              </w:rPr>
              <w:t>天顺风能</w:t>
            </w:r>
          </w:p>
        </w:tc>
        <w:tc>
          <w:tcPr>
            <w:tcW w:w="2880" w:type="dxa"/>
            <w:vAlign w:val="center"/>
          </w:tcPr>
          <w:p w:rsidR="0047631D" w:rsidRDefault="00C2581A">
            <w:pPr>
              <w:jc w:val="right"/>
            </w:pPr>
            <w:r>
              <w:rPr>
                <w:rFonts w:eastAsiaTheme="minorEastAsia"/>
                <w:szCs w:val="21"/>
              </w:rPr>
              <w:t>10,989,701.54</w:t>
            </w:r>
          </w:p>
        </w:tc>
        <w:tc>
          <w:tcPr>
            <w:tcW w:w="1620" w:type="dxa"/>
            <w:vAlign w:val="center"/>
          </w:tcPr>
          <w:p w:rsidR="0047631D" w:rsidRDefault="00C2581A">
            <w:pPr>
              <w:jc w:val="right"/>
            </w:pPr>
            <w:r>
              <w:rPr>
                <w:rFonts w:eastAsiaTheme="minorEastAsia"/>
                <w:szCs w:val="21"/>
              </w:rPr>
              <w:t>3.08</w:t>
            </w:r>
          </w:p>
        </w:tc>
      </w:tr>
      <w:tr w:rsidR="0047631D">
        <w:tc>
          <w:tcPr>
            <w:tcW w:w="870" w:type="dxa"/>
            <w:vAlign w:val="center"/>
          </w:tcPr>
          <w:p w:rsidR="0047631D" w:rsidRDefault="00C2581A">
            <w:pPr>
              <w:jc w:val="center"/>
            </w:pPr>
            <w:r>
              <w:rPr>
                <w:rFonts w:eastAsiaTheme="minorEastAsia"/>
                <w:szCs w:val="21"/>
              </w:rPr>
              <w:t>20</w:t>
            </w:r>
          </w:p>
        </w:tc>
        <w:tc>
          <w:tcPr>
            <w:tcW w:w="1650" w:type="dxa"/>
            <w:vAlign w:val="center"/>
          </w:tcPr>
          <w:p w:rsidR="0047631D" w:rsidRDefault="00C2581A">
            <w:pPr>
              <w:jc w:val="center"/>
            </w:pPr>
            <w:r>
              <w:rPr>
                <w:rFonts w:eastAsiaTheme="minorEastAsia"/>
                <w:szCs w:val="21"/>
              </w:rPr>
              <w:t>600919</w:t>
            </w:r>
          </w:p>
        </w:tc>
        <w:tc>
          <w:tcPr>
            <w:tcW w:w="1980" w:type="dxa"/>
            <w:vAlign w:val="center"/>
          </w:tcPr>
          <w:p w:rsidR="0047631D" w:rsidRDefault="00C2581A">
            <w:pPr>
              <w:jc w:val="center"/>
            </w:pPr>
            <w:r>
              <w:rPr>
                <w:rFonts w:eastAsiaTheme="minorEastAsia"/>
                <w:szCs w:val="21"/>
              </w:rPr>
              <w:t>江苏银行</w:t>
            </w:r>
          </w:p>
        </w:tc>
        <w:tc>
          <w:tcPr>
            <w:tcW w:w="2880" w:type="dxa"/>
            <w:vAlign w:val="center"/>
          </w:tcPr>
          <w:p w:rsidR="0047631D" w:rsidRDefault="00C2581A">
            <w:pPr>
              <w:jc w:val="right"/>
            </w:pPr>
            <w:r>
              <w:rPr>
                <w:rFonts w:eastAsiaTheme="minorEastAsia"/>
                <w:szCs w:val="21"/>
              </w:rPr>
              <w:t>10,778,178.70</w:t>
            </w:r>
          </w:p>
        </w:tc>
        <w:tc>
          <w:tcPr>
            <w:tcW w:w="1620" w:type="dxa"/>
            <w:vAlign w:val="center"/>
          </w:tcPr>
          <w:p w:rsidR="0047631D" w:rsidRDefault="00C2581A">
            <w:pPr>
              <w:jc w:val="right"/>
            </w:pPr>
            <w:r>
              <w:rPr>
                <w:rFonts w:eastAsiaTheme="minorEastAsia"/>
                <w:szCs w:val="21"/>
              </w:rPr>
              <w:t>3.02</w:t>
            </w:r>
          </w:p>
        </w:tc>
      </w:tr>
      <w:tr w:rsidR="0047631D">
        <w:tc>
          <w:tcPr>
            <w:tcW w:w="870" w:type="dxa"/>
            <w:vAlign w:val="center"/>
          </w:tcPr>
          <w:p w:rsidR="0047631D" w:rsidRDefault="00C2581A">
            <w:pPr>
              <w:jc w:val="center"/>
            </w:pPr>
            <w:r>
              <w:rPr>
                <w:rFonts w:eastAsiaTheme="minorEastAsia"/>
                <w:szCs w:val="21"/>
              </w:rPr>
              <w:t>21</w:t>
            </w:r>
          </w:p>
        </w:tc>
        <w:tc>
          <w:tcPr>
            <w:tcW w:w="1650" w:type="dxa"/>
            <w:vAlign w:val="center"/>
          </w:tcPr>
          <w:p w:rsidR="0047631D" w:rsidRDefault="00C2581A">
            <w:pPr>
              <w:jc w:val="center"/>
            </w:pPr>
            <w:r>
              <w:rPr>
                <w:rFonts w:eastAsiaTheme="minorEastAsia"/>
                <w:szCs w:val="21"/>
              </w:rPr>
              <w:t>300358</w:t>
            </w:r>
          </w:p>
        </w:tc>
        <w:tc>
          <w:tcPr>
            <w:tcW w:w="1980" w:type="dxa"/>
            <w:vAlign w:val="center"/>
          </w:tcPr>
          <w:p w:rsidR="0047631D" w:rsidRDefault="00C2581A">
            <w:pPr>
              <w:jc w:val="center"/>
            </w:pPr>
            <w:r>
              <w:rPr>
                <w:rFonts w:eastAsiaTheme="minorEastAsia"/>
                <w:szCs w:val="21"/>
              </w:rPr>
              <w:t>楚天科技</w:t>
            </w:r>
          </w:p>
        </w:tc>
        <w:tc>
          <w:tcPr>
            <w:tcW w:w="2880" w:type="dxa"/>
            <w:vAlign w:val="center"/>
          </w:tcPr>
          <w:p w:rsidR="0047631D" w:rsidRDefault="00C2581A">
            <w:pPr>
              <w:jc w:val="right"/>
            </w:pPr>
            <w:r>
              <w:rPr>
                <w:rFonts w:eastAsiaTheme="minorEastAsia"/>
                <w:szCs w:val="21"/>
              </w:rPr>
              <w:t>10,409,982.12</w:t>
            </w:r>
          </w:p>
        </w:tc>
        <w:tc>
          <w:tcPr>
            <w:tcW w:w="1620" w:type="dxa"/>
            <w:vAlign w:val="center"/>
          </w:tcPr>
          <w:p w:rsidR="0047631D" w:rsidRDefault="00C2581A">
            <w:pPr>
              <w:jc w:val="right"/>
            </w:pPr>
            <w:r>
              <w:rPr>
                <w:rFonts w:eastAsiaTheme="minorEastAsia"/>
                <w:szCs w:val="21"/>
              </w:rPr>
              <w:t>2.92</w:t>
            </w:r>
          </w:p>
        </w:tc>
      </w:tr>
      <w:tr w:rsidR="0047631D">
        <w:tc>
          <w:tcPr>
            <w:tcW w:w="870" w:type="dxa"/>
            <w:vAlign w:val="center"/>
          </w:tcPr>
          <w:p w:rsidR="0047631D" w:rsidRDefault="00C2581A">
            <w:pPr>
              <w:jc w:val="center"/>
            </w:pPr>
            <w:r>
              <w:rPr>
                <w:rFonts w:eastAsiaTheme="minorEastAsia"/>
                <w:szCs w:val="21"/>
              </w:rPr>
              <w:t>22</w:t>
            </w:r>
          </w:p>
        </w:tc>
        <w:tc>
          <w:tcPr>
            <w:tcW w:w="1650" w:type="dxa"/>
            <w:vAlign w:val="center"/>
          </w:tcPr>
          <w:p w:rsidR="0047631D" w:rsidRDefault="00C2581A">
            <w:pPr>
              <w:jc w:val="center"/>
            </w:pPr>
            <w:r>
              <w:rPr>
                <w:rFonts w:eastAsiaTheme="minorEastAsia"/>
                <w:szCs w:val="21"/>
              </w:rPr>
              <w:t>600487</w:t>
            </w:r>
          </w:p>
        </w:tc>
        <w:tc>
          <w:tcPr>
            <w:tcW w:w="1980" w:type="dxa"/>
            <w:vAlign w:val="center"/>
          </w:tcPr>
          <w:p w:rsidR="0047631D" w:rsidRDefault="00C2581A">
            <w:pPr>
              <w:jc w:val="center"/>
            </w:pPr>
            <w:r>
              <w:rPr>
                <w:rFonts w:eastAsiaTheme="minorEastAsia"/>
                <w:szCs w:val="21"/>
              </w:rPr>
              <w:t>亨通光电</w:t>
            </w:r>
          </w:p>
        </w:tc>
        <w:tc>
          <w:tcPr>
            <w:tcW w:w="2880" w:type="dxa"/>
            <w:vAlign w:val="center"/>
          </w:tcPr>
          <w:p w:rsidR="0047631D" w:rsidRDefault="00C2581A">
            <w:pPr>
              <w:jc w:val="right"/>
            </w:pPr>
            <w:r>
              <w:rPr>
                <w:rFonts w:eastAsiaTheme="minorEastAsia"/>
                <w:szCs w:val="21"/>
              </w:rPr>
              <w:t>10,127,119.28</w:t>
            </w:r>
          </w:p>
        </w:tc>
        <w:tc>
          <w:tcPr>
            <w:tcW w:w="1620" w:type="dxa"/>
            <w:vAlign w:val="center"/>
          </w:tcPr>
          <w:p w:rsidR="0047631D" w:rsidRDefault="00C2581A">
            <w:pPr>
              <w:jc w:val="right"/>
            </w:pPr>
            <w:r>
              <w:rPr>
                <w:rFonts w:eastAsiaTheme="minorEastAsia"/>
                <w:szCs w:val="21"/>
              </w:rPr>
              <w:t>2.84</w:t>
            </w:r>
          </w:p>
        </w:tc>
      </w:tr>
      <w:tr w:rsidR="0047631D">
        <w:tc>
          <w:tcPr>
            <w:tcW w:w="870" w:type="dxa"/>
            <w:vAlign w:val="center"/>
          </w:tcPr>
          <w:p w:rsidR="0047631D" w:rsidRDefault="00C2581A">
            <w:pPr>
              <w:jc w:val="center"/>
            </w:pPr>
            <w:r>
              <w:rPr>
                <w:rFonts w:eastAsiaTheme="minorEastAsia"/>
                <w:szCs w:val="21"/>
              </w:rPr>
              <w:t>23</w:t>
            </w:r>
          </w:p>
        </w:tc>
        <w:tc>
          <w:tcPr>
            <w:tcW w:w="1650" w:type="dxa"/>
            <w:vAlign w:val="center"/>
          </w:tcPr>
          <w:p w:rsidR="0047631D" w:rsidRDefault="00C2581A">
            <w:pPr>
              <w:jc w:val="center"/>
            </w:pPr>
            <w:r>
              <w:rPr>
                <w:rFonts w:eastAsiaTheme="minorEastAsia"/>
                <w:szCs w:val="21"/>
              </w:rPr>
              <w:t>600153</w:t>
            </w:r>
          </w:p>
        </w:tc>
        <w:tc>
          <w:tcPr>
            <w:tcW w:w="1980" w:type="dxa"/>
            <w:vAlign w:val="center"/>
          </w:tcPr>
          <w:p w:rsidR="0047631D" w:rsidRDefault="00C2581A">
            <w:pPr>
              <w:jc w:val="center"/>
            </w:pPr>
            <w:r>
              <w:rPr>
                <w:rFonts w:eastAsiaTheme="minorEastAsia"/>
                <w:szCs w:val="21"/>
              </w:rPr>
              <w:t>建发股份</w:t>
            </w:r>
          </w:p>
        </w:tc>
        <w:tc>
          <w:tcPr>
            <w:tcW w:w="2880" w:type="dxa"/>
            <w:vAlign w:val="center"/>
          </w:tcPr>
          <w:p w:rsidR="0047631D" w:rsidRDefault="00C2581A">
            <w:pPr>
              <w:jc w:val="right"/>
            </w:pPr>
            <w:r>
              <w:rPr>
                <w:rFonts w:eastAsiaTheme="minorEastAsia"/>
                <w:szCs w:val="21"/>
              </w:rPr>
              <w:t>9,905,242.29</w:t>
            </w:r>
          </w:p>
        </w:tc>
        <w:tc>
          <w:tcPr>
            <w:tcW w:w="1620" w:type="dxa"/>
            <w:vAlign w:val="center"/>
          </w:tcPr>
          <w:p w:rsidR="0047631D" w:rsidRDefault="00C2581A">
            <w:pPr>
              <w:jc w:val="right"/>
            </w:pPr>
            <w:r>
              <w:rPr>
                <w:rFonts w:eastAsiaTheme="minorEastAsia"/>
                <w:szCs w:val="21"/>
              </w:rPr>
              <w:t>2.78</w:t>
            </w:r>
          </w:p>
        </w:tc>
      </w:tr>
      <w:tr w:rsidR="0047631D">
        <w:tc>
          <w:tcPr>
            <w:tcW w:w="870" w:type="dxa"/>
            <w:vAlign w:val="center"/>
          </w:tcPr>
          <w:p w:rsidR="0047631D" w:rsidRDefault="00C2581A">
            <w:pPr>
              <w:jc w:val="center"/>
            </w:pPr>
            <w:r>
              <w:rPr>
                <w:rFonts w:eastAsiaTheme="minorEastAsia"/>
                <w:szCs w:val="21"/>
              </w:rPr>
              <w:t>24</w:t>
            </w:r>
          </w:p>
        </w:tc>
        <w:tc>
          <w:tcPr>
            <w:tcW w:w="1650" w:type="dxa"/>
            <w:vAlign w:val="center"/>
          </w:tcPr>
          <w:p w:rsidR="0047631D" w:rsidRDefault="00C2581A">
            <w:pPr>
              <w:jc w:val="center"/>
            </w:pPr>
            <w:r>
              <w:rPr>
                <w:rFonts w:eastAsiaTheme="minorEastAsia"/>
                <w:szCs w:val="21"/>
              </w:rPr>
              <w:t>300776</w:t>
            </w:r>
          </w:p>
        </w:tc>
        <w:tc>
          <w:tcPr>
            <w:tcW w:w="1980" w:type="dxa"/>
            <w:vAlign w:val="center"/>
          </w:tcPr>
          <w:p w:rsidR="0047631D" w:rsidRDefault="00C2581A">
            <w:pPr>
              <w:jc w:val="center"/>
            </w:pPr>
            <w:r>
              <w:rPr>
                <w:rFonts w:eastAsiaTheme="minorEastAsia"/>
                <w:szCs w:val="21"/>
              </w:rPr>
              <w:t>帝尔激光</w:t>
            </w:r>
          </w:p>
        </w:tc>
        <w:tc>
          <w:tcPr>
            <w:tcW w:w="2880" w:type="dxa"/>
            <w:vAlign w:val="center"/>
          </w:tcPr>
          <w:p w:rsidR="0047631D" w:rsidRDefault="00C2581A">
            <w:pPr>
              <w:jc w:val="right"/>
            </w:pPr>
            <w:r>
              <w:rPr>
                <w:rFonts w:eastAsiaTheme="minorEastAsia"/>
                <w:szCs w:val="21"/>
              </w:rPr>
              <w:t>9,830,057.90</w:t>
            </w:r>
          </w:p>
        </w:tc>
        <w:tc>
          <w:tcPr>
            <w:tcW w:w="1620" w:type="dxa"/>
            <w:vAlign w:val="center"/>
          </w:tcPr>
          <w:p w:rsidR="0047631D" w:rsidRDefault="00C2581A">
            <w:pPr>
              <w:jc w:val="right"/>
            </w:pPr>
            <w:r>
              <w:rPr>
                <w:rFonts w:eastAsiaTheme="minorEastAsia"/>
                <w:szCs w:val="21"/>
              </w:rPr>
              <w:t>2.76</w:t>
            </w:r>
          </w:p>
        </w:tc>
      </w:tr>
      <w:tr w:rsidR="0047631D">
        <w:tc>
          <w:tcPr>
            <w:tcW w:w="870" w:type="dxa"/>
            <w:vAlign w:val="center"/>
          </w:tcPr>
          <w:p w:rsidR="0047631D" w:rsidRDefault="00C2581A">
            <w:pPr>
              <w:jc w:val="center"/>
            </w:pPr>
            <w:r>
              <w:rPr>
                <w:rFonts w:eastAsiaTheme="minorEastAsia"/>
                <w:szCs w:val="21"/>
              </w:rPr>
              <w:t>25</w:t>
            </w:r>
          </w:p>
        </w:tc>
        <w:tc>
          <w:tcPr>
            <w:tcW w:w="1650" w:type="dxa"/>
            <w:vAlign w:val="center"/>
          </w:tcPr>
          <w:p w:rsidR="0047631D" w:rsidRDefault="00C2581A">
            <w:pPr>
              <w:jc w:val="center"/>
            </w:pPr>
            <w:r>
              <w:rPr>
                <w:rFonts w:eastAsiaTheme="minorEastAsia"/>
                <w:szCs w:val="21"/>
              </w:rPr>
              <w:t>688012</w:t>
            </w:r>
          </w:p>
        </w:tc>
        <w:tc>
          <w:tcPr>
            <w:tcW w:w="1980" w:type="dxa"/>
            <w:vAlign w:val="center"/>
          </w:tcPr>
          <w:p w:rsidR="0047631D" w:rsidRDefault="00C2581A">
            <w:pPr>
              <w:jc w:val="center"/>
            </w:pPr>
            <w:r>
              <w:rPr>
                <w:rFonts w:eastAsiaTheme="minorEastAsia"/>
                <w:szCs w:val="21"/>
              </w:rPr>
              <w:t>中微公司</w:t>
            </w:r>
          </w:p>
        </w:tc>
        <w:tc>
          <w:tcPr>
            <w:tcW w:w="2880" w:type="dxa"/>
            <w:vAlign w:val="center"/>
          </w:tcPr>
          <w:p w:rsidR="0047631D" w:rsidRDefault="00C2581A">
            <w:pPr>
              <w:jc w:val="right"/>
            </w:pPr>
            <w:r>
              <w:rPr>
                <w:rFonts w:eastAsiaTheme="minorEastAsia"/>
                <w:szCs w:val="21"/>
              </w:rPr>
              <w:t>9,817,026.17</w:t>
            </w:r>
          </w:p>
        </w:tc>
        <w:tc>
          <w:tcPr>
            <w:tcW w:w="1620" w:type="dxa"/>
            <w:vAlign w:val="center"/>
          </w:tcPr>
          <w:p w:rsidR="0047631D" w:rsidRDefault="00C2581A">
            <w:pPr>
              <w:jc w:val="right"/>
            </w:pPr>
            <w:r>
              <w:rPr>
                <w:rFonts w:eastAsiaTheme="minorEastAsia"/>
                <w:szCs w:val="21"/>
              </w:rPr>
              <w:t>2.75</w:t>
            </w:r>
          </w:p>
        </w:tc>
      </w:tr>
      <w:tr w:rsidR="0047631D">
        <w:tc>
          <w:tcPr>
            <w:tcW w:w="870" w:type="dxa"/>
            <w:vAlign w:val="center"/>
          </w:tcPr>
          <w:p w:rsidR="0047631D" w:rsidRDefault="00C2581A">
            <w:pPr>
              <w:jc w:val="center"/>
            </w:pPr>
            <w:r>
              <w:rPr>
                <w:rFonts w:eastAsiaTheme="minorEastAsia"/>
                <w:szCs w:val="21"/>
              </w:rPr>
              <w:t>26</w:t>
            </w:r>
          </w:p>
        </w:tc>
        <w:tc>
          <w:tcPr>
            <w:tcW w:w="1650" w:type="dxa"/>
            <w:vAlign w:val="center"/>
          </w:tcPr>
          <w:p w:rsidR="0047631D" w:rsidRDefault="00C2581A">
            <w:pPr>
              <w:jc w:val="center"/>
            </w:pPr>
            <w:r>
              <w:rPr>
                <w:rFonts w:eastAsiaTheme="minorEastAsia"/>
                <w:szCs w:val="21"/>
              </w:rPr>
              <w:t>600048</w:t>
            </w:r>
          </w:p>
        </w:tc>
        <w:tc>
          <w:tcPr>
            <w:tcW w:w="1980" w:type="dxa"/>
            <w:vAlign w:val="center"/>
          </w:tcPr>
          <w:p w:rsidR="0047631D" w:rsidRDefault="00C2581A">
            <w:pPr>
              <w:jc w:val="center"/>
            </w:pPr>
            <w:r>
              <w:rPr>
                <w:rFonts w:eastAsiaTheme="minorEastAsia"/>
                <w:szCs w:val="21"/>
              </w:rPr>
              <w:t>保利发展</w:t>
            </w:r>
          </w:p>
        </w:tc>
        <w:tc>
          <w:tcPr>
            <w:tcW w:w="2880" w:type="dxa"/>
            <w:vAlign w:val="center"/>
          </w:tcPr>
          <w:p w:rsidR="0047631D" w:rsidRDefault="00C2581A">
            <w:pPr>
              <w:jc w:val="right"/>
            </w:pPr>
            <w:r>
              <w:rPr>
                <w:rFonts w:eastAsiaTheme="minorEastAsia"/>
                <w:szCs w:val="21"/>
              </w:rPr>
              <w:t>9,731,043.29</w:t>
            </w:r>
          </w:p>
        </w:tc>
        <w:tc>
          <w:tcPr>
            <w:tcW w:w="1620" w:type="dxa"/>
            <w:vAlign w:val="center"/>
          </w:tcPr>
          <w:p w:rsidR="0047631D" w:rsidRDefault="00C2581A">
            <w:pPr>
              <w:jc w:val="right"/>
            </w:pPr>
            <w:r>
              <w:rPr>
                <w:rFonts w:eastAsiaTheme="minorEastAsia"/>
                <w:szCs w:val="21"/>
              </w:rPr>
              <w:t>2.73</w:t>
            </w:r>
          </w:p>
        </w:tc>
      </w:tr>
      <w:tr w:rsidR="0047631D">
        <w:tc>
          <w:tcPr>
            <w:tcW w:w="870" w:type="dxa"/>
            <w:vAlign w:val="center"/>
          </w:tcPr>
          <w:p w:rsidR="0047631D" w:rsidRDefault="00C2581A">
            <w:pPr>
              <w:jc w:val="center"/>
            </w:pPr>
            <w:r>
              <w:rPr>
                <w:rFonts w:eastAsiaTheme="minorEastAsia"/>
                <w:szCs w:val="21"/>
              </w:rPr>
              <w:t>27</w:t>
            </w:r>
          </w:p>
        </w:tc>
        <w:tc>
          <w:tcPr>
            <w:tcW w:w="1650" w:type="dxa"/>
            <w:vAlign w:val="center"/>
          </w:tcPr>
          <w:p w:rsidR="0047631D" w:rsidRDefault="00C2581A">
            <w:pPr>
              <w:jc w:val="center"/>
            </w:pPr>
            <w:r>
              <w:rPr>
                <w:rFonts w:eastAsiaTheme="minorEastAsia"/>
                <w:szCs w:val="21"/>
              </w:rPr>
              <w:t>300850</w:t>
            </w:r>
          </w:p>
        </w:tc>
        <w:tc>
          <w:tcPr>
            <w:tcW w:w="1980" w:type="dxa"/>
            <w:vAlign w:val="center"/>
          </w:tcPr>
          <w:p w:rsidR="0047631D" w:rsidRDefault="00C2581A">
            <w:pPr>
              <w:jc w:val="center"/>
            </w:pPr>
            <w:r>
              <w:rPr>
                <w:rFonts w:eastAsiaTheme="minorEastAsia"/>
                <w:szCs w:val="21"/>
              </w:rPr>
              <w:t>新强联</w:t>
            </w:r>
          </w:p>
        </w:tc>
        <w:tc>
          <w:tcPr>
            <w:tcW w:w="2880" w:type="dxa"/>
            <w:vAlign w:val="center"/>
          </w:tcPr>
          <w:p w:rsidR="0047631D" w:rsidRDefault="00C2581A">
            <w:pPr>
              <w:jc w:val="right"/>
            </w:pPr>
            <w:r>
              <w:rPr>
                <w:rFonts w:eastAsiaTheme="minorEastAsia"/>
                <w:szCs w:val="21"/>
              </w:rPr>
              <w:t>9,713,915.45</w:t>
            </w:r>
          </w:p>
        </w:tc>
        <w:tc>
          <w:tcPr>
            <w:tcW w:w="1620" w:type="dxa"/>
            <w:vAlign w:val="center"/>
          </w:tcPr>
          <w:p w:rsidR="0047631D" w:rsidRDefault="00C2581A">
            <w:pPr>
              <w:jc w:val="right"/>
            </w:pPr>
            <w:r>
              <w:rPr>
                <w:rFonts w:eastAsiaTheme="minorEastAsia"/>
                <w:szCs w:val="21"/>
              </w:rPr>
              <w:t>2.72</w:t>
            </w:r>
          </w:p>
        </w:tc>
      </w:tr>
      <w:tr w:rsidR="0047631D">
        <w:tc>
          <w:tcPr>
            <w:tcW w:w="870" w:type="dxa"/>
            <w:vAlign w:val="center"/>
          </w:tcPr>
          <w:p w:rsidR="0047631D" w:rsidRDefault="00C2581A">
            <w:pPr>
              <w:jc w:val="center"/>
            </w:pPr>
            <w:r>
              <w:rPr>
                <w:rFonts w:eastAsiaTheme="minorEastAsia"/>
                <w:szCs w:val="21"/>
              </w:rPr>
              <w:t>28</w:t>
            </w:r>
          </w:p>
        </w:tc>
        <w:tc>
          <w:tcPr>
            <w:tcW w:w="1650" w:type="dxa"/>
            <w:vAlign w:val="center"/>
          </w:tcPr>
          <w:p w:rsidR="0047631D" w:rsidRDefault="00C2581A">
            <w:pPr>
              <w:jc w:val="center"/>
            </w:pPr>
            <w:r>
              <w:rPr>
                <w:rFonts w:eastAsiaTheme="minorEastAsia"/>
                <w:szCs w:val="21"/>
              </w:rPr>
              <w:t>600383</w:t>
            </w:r>
          </w:p>
        </w:tc>
        <w:tc>
          <w:tcPr>
            <w:tcW w:w="1980" w:type="dxa"/>
            <w:vAlign w:val="center"/>
          </w:tcPr>
          <w:p w:rsidR="0047631D" w:rsidRDefault="00C2581A">
            <w:pPr>
              <w:jc w:val="center"/>
            </w:pPr>
            <w:r>
              <w:rPr>
                <w:rFonts w:eastAsiaTheme="minorEastAsia"/>
                <w:szCs w:val="21"/>
              </w:rPr>
              <w:t>金地集团</w:t>
            </w:r>
          </w:p>
        </w:tc>
        <w:tc>
          <w:tcPr>
            <w:tcW w:w="2880" w:type="dxa"/>
            <w:vAlign w:val="center"/>
          </w:tcPr>
          <w:p w:rsidR="0047631D" w:rsidRDefault="00C2581A">
            <w:pPr>
              <w:jc w:val="right"/>
            </w:pPr>
            <w:r>
              <w:rPr>
                <w:rFonts w:eastAsiaTheme="minorEastAsia"/>
                <w:szCs w:val="21"/>
              </w:rPr>
              <w:t>9,500,398.72</w:t>
            </w:r>
          </w:p>
        </w:tc>
        <w:tc>
          <w:tcPr>
            <w:tcW w:w="1620" w:type="dxa"/>
            <w:vAlign w:val="center"/>
          </w:tcPr>
          <w:p w:rsidR="0047631D" w:rsidRDefault="00C2581A">
            <w:pPr>
              <w:jc w:val="right"/>
            </w:pPr>
            <w:r>
              <w:rPr>
                <w:rFonts w:eastAsiaTheme="minorEastAsia"/>
                <w:szCs w:val="21"/>
              </w:rPr>
              <w:t>2.67</w:t>
            </w:r>
          </w:p>
        </w:tc>
      </w:tr>
      <w:tr w:rsidR="0047631D">
        <w:tc>
          <w:tcPr>
            <w:tcW w:w="870" w:type="dxa"/>
            <w:vAlign w:val="center"/>
          </w:tcPr>
          <w:p w:rsidR="0047631D" w:rsidRDefault="00C2581A">
            <w:pPr>
              <w:jc w:val="center"/>
            </w:pPr>
            <w:r>
              <w:rPr>
                <w:rFonts w:eastAsiaTheme="minorEastAsia"/>
                <w:szCs w:val="21"/>
              </w:rPr>
              <w:t>29</w:t>
            </w:r>
          </w:p>
        </w:tc>
        <w:tc>
          <w:tcPr>
            <w:tcW w:w="1650" w:type="dxa"/>
            <w:vAlign w:val="center"/>
          </w:tcPr>
          <w:p w:rsidR="0047631D" w:rsidRDefault="00C2581A">
            <w:pPr>
              <w:jc w:val="center"/>
            </w:pPr>
            <w:r>
              <w:rPr>
                <w:rFonts w:eastAsiaTheme="minorEastAsia"/>
                <w:szCs w:val="21"/>
              </w:rPr>
              <w:t>300034</w:t>
            </w:r>
          </w:p>
        </w:tc>
        <w:tc>
          <w:tcPr>
            <w:tcW w:w="1980" w:type="dxa"/>
            <w:vAlign w:val="center"/>
          </w:tcPr>
          <w:p w:rsidR="0047631D" w:rsidRDefault="00C2581A">
            <w:pPr>
              <w:jc w:val="center"/>
            </w:pPr>
            <w:r>
              <w:rPr>
                <w:rFonts w:eastAsiaTheme="minorEastAsia"/>
                <w:szCs w:val="21"/>
              </w:rPr>
              <w:t>钢研高纳</w:t>
            </w:r>
          </w:p>
        </w:tc>
        <w:tc>
          <w:tcPr>
            <w:tcW w:w="2880" w:type="dxa"/>
            <w:vAlign w:val="center"/>
          </w:tcPr>
          <w:p w:rsidR="0047631D" w:rsidRDefault="00C2581A">
            <w:pPr>
              <w:jc w:val="right"/>
            </w:pPr>
            <w:r>
              <w:rPr>
                <w:rFonts w:eastAsiaTheme="minorEastAsia"/>
                <w:szCs w:val="21"/>
              </w:rPr>
              <w:t>9,390,152.57</w:t>
            </w:r>
          </w:p>
        </w:tc>
        <w:tc>
          <w:tcPr>
            <w:tcW w:w="1620" w:type="dxa"/>
            <w:vAlign w:val="center"/>
          </w:tcPr>
          <w:p w:rsidR="0047631D" w:rsidRDefault="00C2581A">
            <w:pPr>
              <w:jc w:val="right"/>
            </w:pPr>
            <w:r>
              <w:rPr>
                <w:rFonts w:eastAsiaTheme="minorEastAsia"/>
                <w:szCs w:val="21"/>
              </w:rPr>
              <w:t>2.63</w:t>
            </w:r>
          </w:p>
        </w:tc>
      </w:tr>
      <w:tr w:rsidR="0047631D">
        <w:tc>
          <w:tcPr>
            <w:tcW w:w="870" w:type="dxa"/>
            <w:vAlign w:val="center"/>
          </w:tcPr>
          <w:p w:rsidR="0047631D" w:rsidRDefault="00C2581A">
            <w:pPr>
              <w:jc w:val="center"/>
            </w:pPr>
            <w:r>
              <w:rPr>
                <w:rFonts w:eastAsiaTheme="minorEastAsia"/>
                <w:szCs w:val="21"/>
              </w:rPr>
              <w:t>30</w:t>
            </w:r>
          </w:p>
        </w:tc>
        <w:tc>
          <w:tcPr>
            <w:tcW w:w="1650" w:type="dxa"/>
            <w:vAlign w:val="center"/>
          </w:tcPr>
          <w:p w:rsidR="0047631D" w:rsidRDefault="00C2581A">
            <w:pPr>
              <w:jc w:val="center"/>
            </w:pPr>
            <w:r>
              <w:rPr>
                <w:rFonts w:eastAsiaTheme="minorEastAsia"/>
                <w:szCs w:val="21"/>
              </w:rPr>
              <w:t>300059</w:t>
            </w:r>
          </w:p>
        </w:tc>
        <w:tc>
          <w:tcPr>
            <w:tcW w:w="1980" w:type="dxa"/>
            <w:vAlign w:val="center"/>
          </w:tcPr>
          <w:p w:rsidR="0047631D" w:rsidRDefault="00C2581A">
            <w:pPr>
              <w:jc w:val="center"/>
            </w:pPr>
            <w:r>
              <w:rPr>
                <w:rFonts w:eastAsiaTheme="minorEastAsia"/>
                <w:szCs w:val="21"/>
              </w:rPr>
              <w:t>东方财富</w:t>
            </w:r>
          </w:p>
        </w:tc>
        <w:tc>
          <w:tcPr>
            <w:tcW w:w="2880" w:type="dxa"/>
            <w:vAlign w:val="center"/>
          </w:tcPr>
          <w:p w:rsidR="0047631D" w:rsidRDefault="00C2581A">
            <w:pPr>
              <w:jc w:val="right"/>
            </w:pPr>
            <w:r>
              <w:rPr>
                <w:rFonts w:eastAsiaTheme="minorEastAsia"/>
                <w:szCs w:val="21"/>
              </w:rPr>
              <w:t>9,340,827.93</w:t>
            </w:r>
          </w:p>
        </w:tc>
        <w:tc>
          <w:tcPr>
            <w:tcW w:w="1620" w:type="dxa"/>
            <w:vAlign w:val="center"/>
          </w:tcPr>
          <w:p w:rsidR="0047631D" w:rsidRDefault="00C2581A">
            <w:pPr>
              <w:jc w:val="right"/>
            </w:pPr>
            <w:r>
              <w:rPr>
                <w:rFonts w:eastAsiaTheme="minorEastAsia"/>
                <w:szCs w:val="21"/>
              </w:rPr>
              <w:t>2.62</w:t>
            </w:r>
          </w:p>
        </w:tc>
      </w:tr>
      <w:tr w:rsidR="0047631D">
        <w:tc>
          <w:tcPr>
            <w:tcW w:w="870" w:type="dxa"/>
            <w:vAlign w:val="center"/>
          </w:tcPr>
          <w:p w:rsidR="0047631D" w:rsidRDefault="00C2581A">
            <w:pPr>
              <w:jc w:val="center"/>
            </w:pPr>
            <w:r>
              <w:rPr>
                <w:rFonts w:eastAsiaTheme="minorEastAsia"/>
                <w:szCs w:val="21"/>
              </w:rPr>
              <w:t>31</w:t>
            </w:r>
          </w:p>
        </w:tc>
        <w:tc>
          <w:tcPr>
            <w:tcW w:w="1650" w:type="dxa"/>
            <w:vAlign w:val="center"/>
          </w:tcPr>
          <w:p w:rsidR="0047631D" w:rsidRDefault="00C2581A">
            <w:pPr>
              <w:jc w:val="center"/>
            </w:pPr>
            <w:r>
              <w:rPr>
                <w:rFonts w:eastAsiaTheme="minorEastAsia"/>
                <w:szCs w:val="21"/>
              </w:rPr>
              <w:t>603236</w:t>
            </w:r>
          </w:p>
        </w:tc>
        <w:tc>
          <w:tcPr>
            <w:tcW w:w="1980" w:type="dxa"/>
            <w:vAlign w:val="center"/>
          </w:tcPr>
          <w:p w:rsidR="0047631D" w:rsidRDefault="00C2581A">
            <w:pPr>
              <w:jc w:val="center"/>
            </w:pPr>
            <w:r>
              <w:rPr>
                <w:rFonts w:eastAsiaTheme="minorEastAsia"/>
                <w:szCs w:val="21"/>
              </w:rPr>
              <w:t>移远通信</w:t>
            </w:r>
          </w:p>
        </w:tc>
        <w:tc>
          <w:tcPr>
            <w:tcW w:w="2880" w:type="dxa"/>
            <w:vAlign w:val="center"/>
          </w:tcPr>
          <w:p w:rsidR="0047631D" w:rsidRDefault="00C2581A">
            <w:pPr>
              <w:jc w:val="right"/>
            </w:pPr>
            <w:r>
              <w:rPr>
                <w:rFonts w:eastAsiaTheme="minorEastAsia"/>
                <w:szCs w:val="21"/>
              </w:rPr>
              <w:t>9,308,390.96</w:t>
            </w:r>
          </w:p>
        </w:tc>
        <w:tc>
          <w:tcPr>
            <w:tcW w:w="1620" w:type="dxa"/>
            <w:vAlign w:val="center"/>
          </w:tcPr>
          <w:p w:rsidR="0047631D" w:rsidRDefault="00C2581A">
            <w:pPr>
              <w:jc w:val="right"/>
            </w:pPr>
            <w:r>
              <w:rPr>
                <w:rFonts w:eastAsiaTheme="minorEastAsia"/>
                <w:szCs w:val="21"/>
              </w:rPr>
              <w:t>2.61</w:t>
            </w:r>
          </w:p>
        </w:tc>
      </w:tr>
      <w:tr w:rsidR="0047631D">
        <w:tc>
          <w:tcPr>
            <w:tcW w:w="870" w:type="dxa"/>
            <w:vAlign w:val="center"/>
          </w:tcPr>
          <w:p w:rsidR="0047631D" w:rsidRDefault="00C2581A">
            <w:pPr>
              <w:jc w:val="center"/>
            </w:pPr>
            <w:r>
              <w:rPr>
                <w:rFonts w:eastAsiaTheme="minorEastAsia"/>
                <w:szCs w:val="21"/>
              </w:rPr>
              <w:t>32</w:t>
            </w:r>
          </w:p>
        </w:tc>
        <w:tc>
          <w:tcPr>
            <w:tcW w:w="1650" w:type="dxa"/>
            <w:vAlign w:val="center"/>
          </w:tcPr>
          <w:p w:rsidR="0047631D" w:rsidRDefault="00C2581A">
            <w:pPr>
              <w:jc w:val="center"/>
            </w:pPr>
            <w:r>
              <w:rPr>
                <w:rFonts w:eastAsiaTheme="minorEastAsia"/>
                <w:szCs w:val="21"/>
              </w:rPr>
              <w:t>600900</w:t>
            </w:r>
          </w:p>
        </w:tc>
        <w:tc>
          <w:tcPr>
            <w:tcW w:w="1980" w:type="dxa"/>
            <w:vAlign w:val="center"/>
          </w:tcPr>
          <w:p w:rsidR="0047631D" w:rsidRDefault="00C2581A">
            <w:pPr>
              <w:jc w:val="center"/>
            </w:pPr>
            <w:r>
              <w:rPr>
                <w:rFonts w:eastAsiaTheme="minorEastAsia"/>
                <w:szCs w:val="21"/>
              </w:rPr>
              <w:t>长江电力</w:t>
            </w:r>
          </w:p>
        </w:tc>
        <w:tc>
          <w:tcPr>
            <w:tcW w:w="2880" w:type="dxa"/>
            <w:vAlign w:val="center"/>
          </w:tcPr>
          <w:p w:rsidR="0047631D" w:rsidRDefault="00C2581A">
            <w:pPr>
              <w:jc w:val="right"/>
            </w:pPr>
            <w:r>
              <w:rPr>
                <w:rFonts w:eastAsiaTheme="minorEastAsia"/>
                <w:szCs w:val="21"/>
              </w:rPr>
              <w:t>9,176,843.25</w:t>
            </w:r>
          </w:p>
        </w:tc>
        <w:tc>
          <w:tcPr>
            <w:tcW w:w="1620" w:type="dxa"/>
            <w:vAlign w:val="center"/>
          </w:tcPr>
          <w:p w:rsidR="0047631D" w:rsidRDefault="00C2581A">
            <w:pPr>
              <w:jc w:val="right"/>
            </w:pPr>
            <w:r>
              <w:rPr>
                <w:rFonts w:eastAsiaTheme="minorEastAsia"/>
                <w:szCs w:val="21"/>
              </w:rPr>
              <w:t>2.57</w:t>
            </w:r>
          </w:p>
        </w:tc>
      </w:tr>
      <w:tr w:rsidR="0047631D">
        <w:tc>
          <w:tcPr>
            <w:tcW w:w="870" w:type="dxa"/>
            <w:vAlign w:val="center"/>
          </w:tcPr>
          <w:p w:rsidR="0047631D" w:rsidRDefault="00C2581A">
            <w:pPr>
              <w:jc w:val="center"/>
            </w:pPr>
            <w:r>
              <w:rPr>
                <w:rFonts w:eastAsiaTheme="minorEastAsia"/>
                <w:szCs w:val="21"/>
              </w:rPr>
              <w:t>33</w:t>
            </w:r>
          </w:p>
        </w:tc>
        <w:tc>
          <w:tcPr>
            <w:tcW w:w="1650" w:type="dxa"/>
            <w:vAlign w:val="center"/>
          </w:tcPr>
          <w:p w:rsidR="0047631D" w:rsidRDefault="00C2581A">
            <w:pPr>
              <w:jc w:val="center"/>
            </w:pPr>
            <w:r>
              <w:rPr>
                <w:rFonts w:eastAsiaTheme="minorEastAsia"/>
                <w:szCs w:val="21"/>
              </w:rPr>
              <w:t>300416</w:t>
            </w:r>
          </w:p>
        </w:tc>
        <w:tc>
          <w:tcPr>
            <w:tcW w:w="1980" w:type="dxa"/>
            <w:vAlign w:val="center"/>
          </w:tcPr>
          <w:p w:rsidR="0047631D" w:rsidRDefault="00C2581A">
            <w:pPr>
              <w:jc w:val="center"/>
            </w:pPr>
            <w:r>
              <w:rPr>
                <w:rFonts w:eastAsiaTheme="minorEastAsia"/>
                <w:szCs w:val="21"/>
              </w:rPr>
              <w:t>苏试试验</w:t>
            </w:r>
          </w:p>
        </w:tc>
        <w:tc>
          <w:tcPr>
            <w:tcW w:w="2880" w:type="dxa"/>
            <w:vAlign w:val="center"/>
          </w:tcPr>
          <w:p w:rsidR="0047631D" w:rsidRDefault="00C2581A">
            <w:pPr>
              <w:jc w:val="right"/>
            </w:pPr>
            <w:r>
              <w:rPr>
                <w:rFonts w:eastAsiaTheme="minorEastAsia"/>
                <w:szCs w:val="21"/>
              </w:rPr>
              <w:t>9,093,685.97</w:t>
            </w:r>
          </w:p>
        </w:tc>
        <w:tc>
          <w:tcPr>
            <w:tcW w:w="1620" w:type="dxa"/>
            <w:vAlign w:val="center"/>
          </w:tcPr>
          <w:p w:rsidR="0047631D" w:rsidRDefault="00C2581A">
            <w:pPr>
              <w:jc w:val="right"/>
            </w:pPr>
            <w:r>
              <w:rPr>
                <w:rFonts w:eastAsiaTheme="minorEastAsia"/>
                <w:szCs w:val="21"/>
              </w:rPr>
              <w:t>2.55</w:t>
            </w:r>
          </w:p>
        </w:tc>
      </w:tr>
      <w:tr w:rsidR="0047631D">
        <w:tc>
          <w:tcPr>
            <w:tcW w:w="870" w:type="dxa"/>
            <w:vAlign w:val="center"/>
          </w:tcPr>
          <w:p w:rsidR="0047631D" w:rsidRDefault="00C2581A">
            <w:pPr>
              <w:jc w:val="center"/>
            </w:pPr>
            <w:r>
              <w:rPr>
                <w:rFonts w:eastAsiaTheme="minorEastAsia"/>
                <w:szCs w:val="21"/>
              </w:rPr>
              <w:t>34</w:t>
            </w:r>
          </w:p>
        </w:tc>
        <w:tc>
          <w:tcPr>
            <w:tcW w:w="1650" w:type="dxa"/>
            <w:vAlign w:val="center"/>
          </w:tcPr>
          <w:p w:rsidR="0047631D" w:rsidRDefault="00C2581A">
            <w:pPr>
              <w:jc w:val="center"/>
            </w:pPr>
            <w:r>
              <w:rPr>
                <w:rFonts w:eastAsiaTheme="minorEastAsia"/>
                <w:szCs w:val="21"/>
              </w:rPr>
              <w:t>300763</w:t>
            </w:r>
          </w:p>
        </w:tc>
        <w:tc>
          <w:tcPr>
            <w:tcW w:w="1980" w:type="dxa"/>
            <w:vAlign w:val="center"/>
          </w:tcPr>
          <w:p w:rsidR="0047631D" w:rsidRDefault="00C2581A">
            <w:pPr>
              <w:jc w:val="center"/>
            </w:pPr>
            <w:r>
              <w:rPr>
                <w:rFonts w:eastAsiaTheme="minorEastAsia"/>
                <w:szCs w:val="21"/>
              </w:rPr>
              <w:t>锦浪科技</w:t>
            </w:r>
          </w:p>
        </w:tc>
        <w:tc>
          <w:tcPr>
            <w:tcW w:w="2880" w:type="dxa"/>
            <w:vAlign w:val="center"/>
          </w:tcPr>
          <w:p w:rsidR="0047631D" w:rsidRDefault="00C2581A">
            <w:pPr>
              <w:jc w:val="right"/>
            </w:pPr>
            <w:r>
              <w:rPr>
                <w:rFonts w:eastAsiaTheme="minorEastAsia"/>
                <w:szCs w:val="21"/>
              </w:rPr>
              <w:t>8,942,020.14</w:t>
            </w:r>
          </w:p>
        </w:tc>
        <w:tc>
          <w:tcPr>
            <w:tcW w:w="1620" w:type="dxa"/>
            <w:vAlign w:val="center"/>
          </w:tcPr>
          <w:p w:rsidR="0047631D" w:rsidRDefault="00C2581A">
            <w:pPr>
              <w:jc w:val="right"/>
            </w:pPr>
            <w:r>
              <w:rPr>
                <w:rFonts w:eastAsiaTheme="minorEastAsia"/>
                <w:szCs w:val="21"/>
              </w:rPr>
              <w:t>2.51</w:t>
            </w:r>
          </w:p>
        </w:tc>
      </w:tr>
      <w:tr w:rsidR="0047631D">
        <w:tc>
          <w:tcPr>
            <w:tcW w:w="870" w:type="dxa"/>
            <w:vAlign w:val="center"/>
          </w:tcPr>
          <w:p w:rsidR="0047631D" w:rsidRDefault="00C2581A">
            <w:pPr>
              <w:jc w:val="center"/>
            </w:pPr>
            <w:r>
              <w:rPr>
                <w:rFonts w:eastAsiaTheme="minorEastAsia"/>
                <w:szCs w:val="21"/>
              </w:rPr>
              <w:t>35</w:t>
            </w:r>
          </w:p>
        </w:tc>
        <w:tc>
          <w:tcPr>
            <w:tcW w:w="1650" w:type="dxa"/>
            <w:vAlign w:val="center"/>
          </w:tcPr>
          <w:p w:rsidR="0047631D" w:rsidRDefault="00C2581A">
            <w:pPr>
              <w:jc w:val="center"/>
            </w:pPr>
            <w:r>
              <w:rPr>
                <w:rFonts w:eastAsiaTheme="minorEastAsia"/>
                <w:szCs w:val="21"/>
              </w:rPr>
              <w:t>605133</w:t>
            </w:r>
          </w:p>
        </w:tc>
        <w:tc>
          <w:tcPr>
            <w:tcW w:w="1980" w:type="dxa"/>
            <w:vAlign w:val="center"/>
          </w:tcPr>
          <w:p w:rsidR="0047631D" w:rsidRDefault="00C2581A">
            <w:pPr>
              <w:jc w:val="center"/>
            </w:pPr>
            <w:r>
              <w:rPr>
                <w:rFonts w:eastAsiaTheme="minorEastAsia"/>
                <w:szCs w:val="21"/>
              </w:rPr>
              <w:t>嵘泰股份</w:t>
            </w:r>
          </w:p>
        </w:tc>
        <w:tc>
          <w:tcPr>
            <w:tcW w:w="2880" w:type="dxa"/>
            <w:vAlign w:val="center"/>
          </w:tcPr>
          <w:p w:rsidR="0047631D" w:rsidRDefault="00C2581A">
            <w:pPr>
              <w:jc w:val="right"/>
            </w:pPr>
            <w:r>
              <w:rPr>
                <w:rFonts w:eastAsiaTheme="minorEastAsia"/>
                <w:szCs w:val="21"/>
              </w:rPr>
              <w:t>8,909,524.97</w:t>
            </w:r>
          </w:p>
        </w:tc>
        <w:tc>
          <w:tcPr>
            <w:tcW w:w="1620" w:type="dxa"/>
            <w:vAlign w:val="center"/>
          </w:tcPr>
          <w:p w:rsidR="0047631D" w:rsidRDefault="00C2581A">
            <w:pPr>
              <w:jc w:val="right"/>
            </w:pPr>
            <w:r>
              <w:rPr>
                <w:rFonts w:eastAsiaTheme="minorEastAsia"/>
                <w:szCs w:val="21"/>
              </w:rPr>
              <w:t>2.50</w:t>
            </w:r>
          </w:p>
        </w:tc>
      </w:tr>
      <w:tr w:rsidR="0047631D">
        <w:tc>
          <w:tcPr>
            <w:tcW w:w="870" w:type="dxa"/>
            <w:vAlign w:val="center"/>
          </w:tcPr>
          <w:p w:rsidR="0047631D" w:rsidRDefault="00C2581A">
            <w:pPr>
              <w:jc w:val="center"/>
            </w:pPr>
            <w:r>
              <w:rPr>
                <w:rFonts w:eastAsiaTheme="minorEastAsia"/>
                <w:szCs w:val="21"/>
              </w:rPr>
              <w:t>36</w:t>
            </w:r>
          </w:p>
        </w:tc>
        <w:tc>
          <w:tcPr>
            <w:tcW w:w="1650" w:type="dxa"/>
            <w:vAlign w:val="center"/>
          </w:tcPr>
          <w:p w:rsidR="0047631D" w:rsidRDefault="00C2581A">
            <w:pPr>
              <w:jc w:val="center"/>
            </w:pPr>
            <w:r>
              <w:rPr>
                <w:rFonts w:eastAsiaTheme="minorEastAsia"/>
                <w:szCs w:val="21"/>
              </w:rPr>
              <w:t>002487</w:t>
            </w:r>
          </w:p>
        </w:tc>
        <w:tc>
          <w:tcPr>
            <w:tcW w:w="1980" w:type="dxa"/>
            <w:vAlign w:val="center"/>
          </w:tcPr>
          <w:p w:rsidR="0047631D" w:rsidRDefault="00C2581A">
            <w:pPr>
              <w:jc w:val="center"/>
            </w:pPr>
            <w:r>
              <w:rPr>
                <w:rFonts w:eastAsiaTheme="minorEastAsia"/>
                <w:szCs w:val="21"/>
              </w:rPr>
              <w:t>大金重工</w:t>
            </w:r>
          </w:p>
        </w:tc>
        <w:tc>
          <w:tcPr>
            <w:tcW w:w="2880" w:type="dxa"/>
            <w:vAlign w:val="center"/>
          </w:tcPr>
          <w:p w:rsidR="0047631D" w:rsidRDefault="00C2581A">
            <w:pPr>
              <w:jc w:val="right"/>
            </w:pPr>
            <w:r>
              <w:rPr>
                <w:rFonts w:eastAsiaTheme="minorEastAsia"/>
                <w:szCs w:val="21"/>
              </w:rPr>
              <w:t>8,779,249.80</w:t>
            </w:r>
          </w:p>
        </w:tc>
        <w:tc>
          <w:tcPr>
            <w:tcW w:w="1620" w:type="dxa"/>
            <w:vAlign w:val="center"/>
          </w:tcPr>
          <w:p w:rsidR="0047631D" w:rsidRDefault="00C2581A">
            <w:pPr>
              <w:jc w:val="right"/>
            </w:pPr>
            <w:r>
              <w:rPr>
                <w:rFonts w:eastAsiaTheme="minorEastAsia"/>
                <w:szCs w:val="21"/>
              </w:rPr>
              <w:t>2.46</w:t>
            </w:r>
          </w:p>
        </w:tc>
      </w:tr>
      <w:tr w:rsidR="0047631D">
        <w:tc>
          <w:tcPr>
            <w:tcW w:w="870" w:type="dxa"/>
            <w:vAlign w:val="center"/>
          </w:tcPr>
          <w:p w:rsidR="0047631D" w:rsidRDefault="00C2581A">
            <w:pPr>
              <w:jc w:val="center"/>
            </w:pPr>
            <w:r>
              <w:rPr>
                <w:rFonts w:eastAsiaTheme="minorEastAsia"/>
                <w:szCs w:val="21"/>
              </w:rPr>
              <w:t>37</w:t>
            </w:r>
          </w:p>
        </w:tc>
        <w:tc>
          <w:tcPr>
            <w:tcW w:w="1650" w:type="dxa"/>
            <w:vAlign w:val="center"/>
          </w:tcPr>
          <w:p w:rsidR="0047631D" w:rsidRDefault="00C2581A">
            <w:pPr>
              <w:jc w:val="center"/>
            </w:pPr>
            <w:r>
              <w:rPr>
                <w:rFonts w:eastAsiaTheme="minorEastAsia"/>
                <w:szCs w:val="21"/>
              </w:rPr>
              <w:t>002245</w:t>
            </w:r>
          </w:p>
        </w:tc>
        <w:tc>
          <w:tcPr>
            <w:tcW w:w="1980" w:type="dxa"/>
            <w:vAlign w:val="center"/>
          </w:tcPr>
          <w:p w:rsidR="0047631D" w:rsidRDefault="00C2581A">
            <w:pPr>
              <w:jc w:val="center"/>
            </w:pPr>
            <w:r>
              <w:rPr>
                <w:rFonts w:eastAsiaTheme="minorEastAsia"/>
                <w:szCs w:val="21"/>
              </w:rPr>
              <w:t>蔚蓝锂芯</w:t>
            </w:r>
          </w:p>
        </w:tc>
        <w:tc>
          <w:tcPr>
            <w:tcW w:w="2880" w:type="dxa"/>
            <w:vAlign w:val="center"/>
          </w:tcPr>
          <w:p w:rsidR="0047631D" w:rsidRDefault="00C2581A">
            <w:pPr>
              <w:jc w:val="right"/>
            </w:pPr>
            <w:r>
              <w:rPr>
                <w:rFonts w:eastAsiaTheme="minorEastAsia"/>
                <w:szCs w:val="21"/>
              </w:rPr>
              <w:t>8,607,638.99</w:t>
            </w:r>
          </w:p>
        </w:tc>
        <w:tc>
          <w:tcPr>
            <w:tcW w:w="1620" w:type="dxa"/>
            <w:vAlign w:val="center"/>
          </w:tcPr>
          <w:p w:rsidR="0047631D" w:rsidRDefault="00C2581A">
            <w:pPr>
              <w:jc w:val="right"/>
            </w:pPr>
            <w:r>
              <w:rPr>
                <w:rFonts w:eastAsiaTheme="minorEastAsia"/>
                <w:szCs w:val="21"/>
              </w:rPr>
              <w:t>2.41</w:t>
            </w:r>
          </w:p>
        </w:tc>
      </w:tr>
      <w:tr w:rsidR="0047631D">
        <w:tc>
          <w:tcPr>
            <w:tcW w:w="870" w:type="dxa"/>
            <w:vAlign w:val="center"/>
          </w:tcPr>
          <w:p w:rsidR="0047631D" w:rsidRDefault="00C2581A">
            <w:pPr>
              <w:jc w:val="center"/>
            </w:pPr>
            <w:r>
              <w:rPr>
                <w:rFonts w:eastAsiaTheme="minorEastAsia"/>
                <w:szCs w:val="21"/>
              </w:rPr>
              <w:t>38</w:t>
            </w:r>
          </w:p>
        </w:tc>
        <w:tc>
          <w:tcPr>
            <w:tcW w:w="1650" w:type="dxa"/>
            <w:vAlign w:val="center"/>
          </w:tcPr>
          <w:p w:rsidR="0047631D" w:rsidRDefault="00C2581A">
            <w:pPr>
              <w:jc w:val="center"/>
            </w:pPr>
            <w:r>
              <w:rPr>
                <w:rFonts w:eastAsiaTheme="minorEastAsia"/>
                <w:szCs w:val="21"/>
              </w:rPr>
              <w:t>600389</w:t>
            </w:r>
          </w:p>
        </w:tc>
        <w:tc>
          <w:tcPr>
            <w:tcW w:w="1980" w:type="dxa"/>
            <w:vAlign w:val="center"/>
          </w:tcPr>
          <w:p w:rsidR="0047631D" w:rsidRDefault="00C2581A">
            <w:pPr>
              <w:jc w:val="center"/>
            </w:pPr>
            <w:r>
              <w:rPr>
                <w:rFonts w:eastAsiaTheme="minorEastAsia"/>
                <w:szCs w:val="21"/>
              </w:rPr>
              <w:t>江山股份</w:t>
            </w:r>
          </w:p>
        </w:tc>
        <w:tc>
          <w:tcPr>
            <w:tcW w:w="2880" w:type="dxa"/>
            <w:vAlign w:val="center"/>
          </w:tcPr>
          <w:p w:rsidR="0047631D" w:rsidRDefault="00C2581A">
            <w:pPr>
              <w:jc w:val="right"/>
            </w:pPr>
            <w:r>
              <w:rPr>
                <w:rFonts w:eastAsiaTheme="minorEastAsia"/>
                <w:szCs w:val="21"/>
              </w:rPr>
              <w:t>8,578,129.56</w:t>
            </w:r>
          </w:p>
        </w:tc>
        <w:tc>
          <w:tcPr>
            <w:tcW w:w="1620" w:type="dxa"/>
            <w:vAlign w:val="center"/>
          </w:tcPr>
          <w:p w:rsidR="0047631D" w:rsidRDefault="00C2581A">
            <w:pPr>
              <w:jc w:val="right"/>
            </w:pPr>
            <w:r>
              <w:rPr>
                <w:rFonts w:eastAsiaTheme="minorEastAsia"/>
                <w:szCs w:val="21"/>
              </w:rPr>
              <w:t>2.41</w:t>
            </w:r>
          </w:p>
        </w:tc>
      </w:tr>
      <w:tr w:rsidR="0047631D">
        <w:tc>
          <w:tcPr>
            <w:tcW w:w="870" w:type="dxa"/>
            <w:vAlign w:val="center"/>
          </w:tcPr>
          <w:p w:rsidR="0047631D" w:rsidRDefault="00C2581A">
            <w:pPr>
              <w:jc w:val="center"/>
            </w:pPr>
            <w:r>
              <w:rPr>
                <w:rFonts w:eastAsiaTheme="minorEastAsia"/>
                <w:szCs w:val="21"/>
              </w:rPr>
              <w:t>39</w:t>
            </w:r>
          </w:p>
        </w:tc>
        <w:tc>
          <w:tcPr>
            <w:tcW w:w="1650" w:type="dxa"/>
            <w:vAlign w:val="center"/>
          </w:tcPr>
          <w:p w:rsidR="0047631D" w:rsidRDefault="00C2581A">
            <w:pPr>
              <w:jc w:val="center"/>
            </w:pPr>
            <w:r>
              <w:rPr>
                <w:rFonts w:eastAsiaTheme="minorEastAsia"/>
                <w:szCs w:val="21"/>
              </w:rPr>
              <w:t>000875</w:t>
            </w:r>
          </w:p>
        </w:tc>
        <w:tc>
          <w:tcPr>
            <w:tcW w:w="1980" w:type="dxa"/>
            <w:vAlign w:val="center"/>
          </w:tcPr>
          <w:p w:rsidR="0047631D" w:rsidRDefault="00C2581A">
            <w:pPr>
              <w:jc w:val="center"/>
            </w:pPr>
            <w:r>
              <w:rPr>
                <w:rFonts w:eastAsiaTheme="minorEastAsia"/>
                <w:szCs w:val="21"/>
              </w:rPr>
              <w:t>吉电股份</w:t>
            </w:r>
          </w:p>
        </w:tc>
        <w:tc>
          <w:tcPr>
            <w:tcW w:w="2880" w:type="dxa"/>
            <w:vAlign w:val="center"/>
          </w:tcPr>
          <w:p w:rsidR="0047631D" w:rsidRDefault="00C2581A">
            <w:pPr>
              <w:jc w:val="right"/>
            </w:pPr>
            <w:r>
              <w:rPr>
                <w:rFonts w:eastAsiaTheme="minorEastAsia"/>
                <w:szCs w:val="21"/>
              </w:rPr>
              <w:t>8,396,132.23</w:t>
            </w:r>
          </w:p>
        </w:tc>
        <w:tc>
          <w:tcPr>
            <w:tcW w:w="1620" w:type="dxa"/>
            <w:vAlign w:val="center"/>
          </w:tcPr>
          <w:p w:rsidR="0047631D" w:rsidRDefault="00C2581A">
            <w:pPr>
              <w:jc w:val="right"/>
            </w:pPr>
            <w:r>
              <w:rPr>
                <w:rFonts w:eastAsiaTheme="minorEastAsia"/>
                <w:szCs w:val="21"/>
              </w:rPr>
              <w:t>2.36</w:t>
            </w:r>
          </w:p>
        </w:tc>
      </w:tr>
      <w:tr w:rsidR="0047631D">
        <w:tc>
          <w:tcPr>
            <w:tcW w:w="870" w:type="dxa"/>
            <w:vAlign w:val="center"/>
          </w:tcPr>
          <w:p w:rsidR="0047631D" w:rsidRDefault="00C2581A">
            <w:pPr>
              <w:jc w:val="center"/>
            </w:pPr>
            <w:r>
              <w:rPr>
                <w:rFonts w:eastAsiaTheme="minorEastAsia"/>
                <w:szCs w:val="21"/>
              </w:rPr>
              <w:t>40</w:t>
            </w:r>
          </w:p>
        </w:tc>
        <w:tc>
          <w:tcPr>
            <w:tcW w:w="1650" w:type="dxa"/>
            <w:vAlign w:val="center"/>
          </w:tcPr>
          <w:p w:rsidR="0047631D" w:rsidRDefault="00C2581A">
            <w:pPr>
              <w:jc w:val="center"/>
            </w:pPr>
            <w:r>
              <w:rPr>
                <w:rFonts w:eastAsiaTheme="minorEastAsia"/>
                <w:szCs w:val="21"/>
              </w:rPr>
              <w:t>600089</w:t>
            </w:r>
          </w:p>
        </w:tc>
        <w:tc>
          <w:tcPr>
            <w:tcW w:w="1980" w:type="dxa"/>
            <w:vAlign w:val="center"/>
          </w:tcPr>
          <w:p w:rsidR="0047631D" w:rsidRDefault="00C2581A">
            <w:pPr>
              <w:jc w:val="center"/>
            </w:pPr>
            <w:r>
              <w:rPr>
                <w:rFonts w:eastAsiaTheme="minorEastAsia"/>
                <w:szCs w:val="21"/>
              </w:rPr>
              <w:t>特变电工</w:t>
            </w:r>
          </w:p>
        </w:tc>
        <w:tc>
          <w:tcPr>
            <w:tcW w:w="2880" w:type="dxa"/>
            <w:vAlign w:val="center"/>
          </w:tcPr>
          <w:p w:rsidR="0047631D" w:rsidRDefault="00C2581A">
            <w:pPr>
              <w:jc w:val="right"/>
            </w:pPr>
            <w:r>
              <w:rPr>
                <w:rFonts w:eastAsiaTheme="minorEastAsia"/>
                <w:szCs w:val="21"/>
              </w:rPr>
              <w:t>8,368,772.15</w:t>
            </w:r>
          </w:p>
        </w:tc>
        <w:tc>
          <w:tcPr>
            <w:tcW w:w="1620" w:type="dxa"/>
            <w:vAlign w:val="center"/>
          </w:tcPr>
          <w:p w:rsidR="0047631D" w:rsidRDefault="00C2581A">
            <w:pPr>
              <w:jc w:val="right"/>
            </w:pPr>
            <w:r>
              <w:rPr>
                <w:rFonts w:eastAsiaTheme="minorEastAsia"/>
                <w:szCs w:val="21"/>
              </w:rPr>
              <w:t>2.35</w:t>
            </w:r>
          </w:p>
        </w:tc>
      </w:tr>
      <w:tr w:rsidR="0047631D">
        <w:tc>
          <w:tcPr>
            <w:tcW w:w="870" w:type="dxa"/>
            <w:vAlign w:val="center"/>
          </w:tcPr>
          <w:p w:rsidR="0047631D" w:rsidRDefault="00C2581A">
            <w:pPr>
              <w:jc w:val="center"/>
            </w:pPr>
            <w:r>
              <w:rPr>
                <w:rFonts w:eastAsiaTheme="minorEastAsia"/>
                <w:szCs w:val="21"/>
              </w:rPr>
              <w:t>41</w:t>
            </w:r>
          </w:p>
        </w:tc>
        <w:tc>
          <w:tcPr>
            <w:tcW w:w="1650" w:type="dxa"/>
            <w:vAlign w:val="center"/>
          </w:tcPr>
          <w:p w:rsidR="0047631D" w:rsidRDefault="00C2581A">
            <w:pPr>
              <w:jc w:val="center"/>
            </w:pPr>
            <w:r>
              <w:rPr>
                <w:rFonts w:eastAsiaTheme="minorEastAsia"/>
                <w:szCs w:val="21"/>
              </w:rPr>
              <w:t>600702</w:t>
            </w:r>
          </w:p>
        </w:tc>
        <w:tc>
          <w:tcPr>
            <w:tcW w:w="1980" w:type="dxa"/>
            <w:vAlign w:val="center"/>
          </w:tcPr>
          <w:p w:rsidR="0047631D" w:rsidRDefault="00C2581A">
            <w:pPr>
              <w:jc w:val="center"/>
            </w:pPr>
            <w:r>
              <w:rPr>
                <w:rFonts w:eastAsiaTheme="minorEastAsia"/>
                <w:szCs w:val="21"/>
              </w:rPr>
              <w:t>舍得酒业</w:t>
            </w:r>
          </w:p>
        </w:tc>
        <w:tc>
          <w:tcPr>
            <w:tcW w:w="2880" w:type="dxa"/>
            <w:vAlign w:val="center"/>
          </w:tcPr>
          <w:p w:rsidR="0047631D" w:rsidRDefault="00C2581A">
            <w:pPr>
              <w:jc w:val="right"/>
            </w:pPr>
            <w:r>
              <w:rPr>
                <w:rFonts w:eastAsiaTheme="minorEastAsia"/>
                <w:szCs w:val="21"/>
              </w:rPr>
              <w:t>8,312,411.79</w:t>
            </w:r>
          </w:p>
        </w:tc>
        <w:tc>
          <w:tcPr>
            <w:tcW w:w="1620" w:type="dxa"/>
            <w:vAlign w:val="center"/>
          </w:tcPr>
          <w:p w:rsidR="0047631D" w:rsidRDefault="00C2581A">
            <w:pPr>
              <w:jc w:val="right"/>
            </w:pPr>
            <w:r>
              <w:rPr>
                <w:rFonts w:eastAsiaTheme="minorEastAsia"/>
                <w:szCs w:val="21"/>
              </w:rPr>
              <w:t>2.33</w:t>
            </w:r>
          </w:p>
        </w:tc>
      </w:tr>
      <w:tr w:rsidR="0047631D">
        <w:tc>
          <w:tcPr>
            <w:tcW w:w="870" w:type="dxa"/>
            <w:vAlign w:val="center"/>
          </w:tcPr>
          <w:p w:rsidR="0047631D" w:rsidRDefault="00C2581A">
            <w:pPr>
              <w:jc w:val="center"/>
            </w:pPr>
            <w:r>
              <w:rPr>
                <w:rFonts w:eastAsiaTheme="minorEastAsia"/>
                <w:szCs w:val="21"/>
              </w:rPr>
              <w:t>42</w:t>
            </w:r>
          </w:p>
        </w:tc>
        <w:tc>
          <w:tcPr>
            <w:tcW w:w="1650" w:type="dxa"/>
            <w:vAlign w:val="center"/>
          </w:tcPr>
          <w:p w:rsidR="0047631D" w:rsidRDefault="00C2581A">
            <w:pPr>
              <w:jc w:val="center"/>
            </w:pPr>
            <w:r>
              <w:rPr>
                <w:rFonts w:eastAsiaTheme="minorEastAsia"/>
                <w:szCs w:val="21"/>
              </w:rPr>
              <w:t>000333</w:t>
            </w:r>
          </w:p>
        </w:tc>
        <w:tc>
          <w:tcPr>
            <w:tcW w:w="1980" w:type="dxa"/>
            <w:vAlign w:val="center"/>
          </w:tcPr>
          <w:p w:rsidR="0047631D" w:rsidRDefault="00C2581A">
            <w:pPr>
              <w:jc w:val="center"/>
            </w:pPr>
            <w:r>
              <w:rPr>
                <w:rFonts w:eastAsiaTheme="minorEastAsia"/>
                <w:szCs w:val="21"/>
              </w:rPr>
              <w:t>美的集团</w:t>
            </w:r>
          </w:p>
        </w:tc>
        <w:tc>
          <w:tcPr>
            <w:tcW w:w="2880" w:type="dxa"/>
            <w:vAlign w:val="center"/>
          </w:tcPr>
          <w:p w:rsidR="0047631D" w:rsidRDefault="00C2581A">
            <w:pPr>
              <w:jc w:val="right"/>
            </w:pPr>
            <w:r>
              <w:rPr>
                <w:rFonts w:eastAsiaTheme="minorEastAsia"/>
                <w:szCs w:val="21"/>
              </w:rPr>
              <w:t>8,110,828.07</w:t>
            </w:r>
          </w:p>
        </w:tc>
        <w:tc>
          <w:tcPr>
            <w:tcW w:w="1620" w:type="dxa"/>
            <w:vAlign w:val="center"/>
          </w:tcPr>
          <w:p w:rsidR="0047631D" w:rsidRDefault="00C2581A">
            <w:pPr>
              <w:jc w:val="right"/>
            </w:pPr>
            <w:r>
              <w:rPr>
                <w:rFonts w:eastAsiaTheme="minorEastAsia"/>
                <w:szCs w:val="21"/>
              </w:rPr>
              <w:t>2.28</w:t>
            </w:r>
          </w:p>
        </w:tc>
      </w:tr>
      <w:tr w:rsidR="0047631D">
        <w:tc>
          <w:tcPr>
            <w:tcW w:w="870" w:type="dxa"/>
            <w:vAlign w:val="center"/>
          </w:tcPr>
          <w:p w:rsidR="0047631D" w:rsidRDefault="00C2581A">
            <w:pPr>
              <w:jc w:val="center"/>
            </w:pPr>
            <w:r>
              <w:rPr>
                <w:rFonts w:eastAsiaTheme="minorEastAsia"/>
                <w:szCs w:val="21"/>
              </w:rPr>
              <w:t>43</w:t>
            </w:r>
          </w:p>
        </w:tc>
        <w:tc>
          <w:tcPr>
            <w:tcW w:w="1650" w:type="dxa"/>
            <w:vAlign w:val="center"/>
          </w:tcPr>
          <w:p w:rsidR="0047631D" w:rsidRDefault="00C2581A">
            <w:pPr>
              <w:jc w:val="center"/>
            </w:pPr>
            <w:r>
              <w:rPr>
                <w:rFonts w:eastAsiaTheme="minorEastAsia"/>
                <w:szCs w:val="21"/>
              </w:rPr>
              <w:t>600188</w:t>
            </w:r>
          </w:p>
        </w:tc>
        <w:tc>
          <w:tcPr>
            <w:tcW w:w="1980" w:type="dxa"/>
            <w:vAlign w:val="center"/>
          </w:tcPr>
          <w:p w:rsidR="0047631D" w:rsidRDefault="00C2581A">
            <w:pPr>
              <w:jc w:val="center"/>
            </w:pPr>
            <w:r>
              <w:rPr>
                <w:rFonts w:eastAsiaTheme="minorEastAsia"/>
                <w:szCs w:val="21"/>
              </w:rPr>
              <w:t>兖矿能源</w:t>
            </w:r>
          </w:p>
        </w:tc>
        <w:tc>
          <w:tcPr>
            <w:tcW w:w="2880" w:type="dxa"/>
            <w:vAlign w:val="center"/>
          </w:tcPr>
          <w:p w:rsidR="0047631D" w:rsidRDefault="00C2581A">
            <w:pPr>
              <w:jc w:val="right"/>
            </w:pPr>
            <w:r>
              <w:rPr>
                <w:rFonts w:eastAsiaTheme="minorEastAsia"/>
                <w:szCs w:val="21"/>
              </w:rPr>
              <w:t>8,079,845.04</w:t>
            </w:r>
          </w:p>
        </w:tc>
        <w:tc>
          <w:tcPr>
            <w:tcW w:w="1620" w:type="dxa"/>
            <w:vAlign w:val="center"/>
          </w:tcPr>
          <w:p w:rsidR="0047631D" w:rsidRDefault="00C2581A">
            <w:pPr>
              <w:jc w:val="right"/>
            </w:pPr>
            <w:r>
              <w:rPr>
                <w:rFonts w:eastAsiaTheme="minorEastAsia"/>
                <w:szCs w:val="21"/>
              </w:rPr>
              <w:t>2.27</w:t>
            </w:r>
          </w:p>
        </w:tc>
      </w:tr>
      <w:tr w:rsidR="0047631D">
        <w:tc>
          <w:tcPr>
            <w:tcW w:w="870" w:type="dxa"/>
            <w:vAlign w:val="center"/>
          </w:tcPr>
          <w:p w:rsidR="0047631D" w:rsidRDefault="00C2581A">
            <w:pPr>
              <w:jc w:val="center"/>
            </w:pPr>
            <w:r>
              <w:rPr>
                <w:rFonts w:eastAsiaTheme="minorEastAsia"/>
                <w:szCs w:val="21"/>
              </w:rPr>
              <w:t>44</w:t>
            </w:r>
          </w:p>
        </w:tc>
        <w:tc>
          <w:tcPr>
            <w:tcW w:w="1650" w:type="dxa"/>
            <w:vAlign w:val="center"/>
          </w:tcPr>
          <w:p w:rsidR="0047631D" w:rsidRDefault="00C2581A">
            <w:pPr>
              <w:jc w:val="center"/>
            </w:pPr>
            <w:r>
              <w:rPr>
                <w:rFonts w:eastAsiaTheme="minorEastAsia"/>
                <w:szCs w:val="21"/>
              </w:rPr>
              <w:t>300373</w:t>
            </w:r>
          </w:p>
        </w:tc>
        <w:tc>
          <w:tcPr>
            <w:tcW w:w="1980" w:type="dxa"/>
            <w:vAlign w:val="center"/>
          </w:tcPr>
          <w:p w:rsidR="0047631D" w:rsidRDefault="00C2581A">
            <w:pPr>
              <w:jc w:val="center"/>
            </w:pPr>
            <w:r>
              <w:rPr>
                <w:rFonts w:eastAsiaTheme="minorEastAsia"/>
                <w:szCs w:val="21"/>
              </w:rPr>
              <w:t>扬杰科技</w:t>
            </w:r>
          </w:p>
        </w:tc>
        <w:tc>
          <w:tcPr>
            <w:tcW w:w="2880" w:type="dxa"/>
            <w:vAlign w:val="center"/>
          </w:tcPr>
          <w:p w:rsidR="0047631D" w:rsidRDefault="00C2581A">
            <w:pPr>
              <w:jc w:val="right"/>
            </w:pPr>
            <w:r>
              <w:rPr>
                <w:rFonts w:eastAsiaTheme="minorEastAsia"/>
                <w:szCs w:val="21"/>
              </w:rPr>
              <w:t>7,981,723.00</w:t>
            </w:r>
          </w:p>
        </w:tc>
        <w:tc>
          <w:tcPr>
            <w:tcW w:w="1620" w:type="dxa"/>
            <w:vAlign w:val="center"/>
          </w:tcPr>
          <w:p w:rsidR="0047631D" w:rsidRDefault="00C2581A">
            <w:pPr>
              <w:jc w:val="right"/>
            </w:pPr>
            <w:r>
              <w:rPr>
                <w:rFonts w:eastAsiaTheme="minorEastAsia"/>
                <w:szCs w:val="21"/>
              </w:rPr>
              <w:t>2.24</w:t>
            </w:r>
          </w:p>
        </w:tc>
      </w:tr>
      <w:tr w:rsidR="0047631D">
        <w:tc>
          <w:tcPr>
            <w:tcW w:w="870" w:type="dxa"/>
            <w:vAlign w:val="center"/>
          </w:tcPr>
          <w:p w:rsidR="0047631D" w:rsidRDefault="00C2581A">
            <w:pPr>
              <w:jc w:val="center"/>
            </w:pPr>
            <w:r>
              <w:rPr>
                <w:rFonts w:eastAsiaTheme="minorEastAsia"/>
                <w:szCs w:val="21"/>
              </w:rPr>
              <w:t>45</w:t>
            </w:r>
          </w:p>
        </w:tc>
        <w:tc>
          <w:tcPr>
            <w:tcW w:w="1650" w:type="dxa"/>
            <w:vAlign w:val="center"/>
          </w:tcPr>
          <w:p w:rsidR="0047631D" w:rsidRDefault="00C2581A">
            <w:pPr>
              <w:jc w:val="center"/>
            </w:pPr>
            <w:r>
              <w:rPr>
                <w:rFonts w:eastAsiaTheme="minorEastAsia"/>
                <w:szCs w:val="21"/>
              </w:rPr>
              <w:t>600096</w:t>
            </w:r>
          </w:p>
        </w:tc>
        <w:tc>
          <w:tcPr>
            <w:tcW w:w="1980" w:type="dxa"/>
            <w:vAlign w:val="center"/>
          </w:tcPr>
          <w:p w:rsidR="0047631D" w:rsidRDefault="00C2581A">
            <w:pPr>
              <w:jc w:val="center"/>
            </w:pPr>
            <w:r>
              <w:rPr>
                <w:rFonts w:eastAsiaTheme="minorEastAsia"/>
                <w:szCs w:val="21"/>
              </w:rPr>
              <w:t>云天化</w:t>
            </w:r>
          </w:p>
        </w:tc>
        <w:tc>
          <w:tcPr>
            <w:tcW w:w="2880" w:type="dxa"/>
            <w:vAlign w:val="center"/>
          </w:tcPr>
          <w:p w:rsidR="0047631D" w:rsidRDefault="00C2581A">
            <w:pPr>
              <w:jc w:val="right"/>
            </w:pPr>
            <w:r>
              <w:rPr>
                <w:rFonts w:eastAsiaTheme="minorEastAsia"/>
                <w:szCs w:val="21"/>
              </w:rPr>
              <w:t>7,952,863.88</w:t>
            </w:r>
          </w:p>
        </w:tc>
        <w:tc>
          <w:tcPr>
            <w:tcW w:w="1620" w:type="dxa"/>
            <w:vAlign w:val="center"/>
          </w:tcPr>
          <w:p w:rsidR="0047631D" w:rsidRDefault="00C2581A">
            <w:pPr>
              <w:jc w:val="right"/>
            </w:pPr>
            <w:r>
              <w:rPr>
                <w:rFonts w:eastAsiaTheme="minorEastAsia"/>
                <w:szCs w:val="21"/>
              </w:rPr>
              <w:t>2.23</w:t>
            </w:r>
          </w:p>
        </w:tc>
      </w:tr>
      <w:tr w:rsidR="0047631D">
        <w:tc>
          <w:tcPr>
            <w:tcW w:w="870" w:type="dxa"/>
            <w:vAlign w:val="center"/>
          </w:tcPr>
          <w:p w:rsidR="0047631D" w:rsidRDefault="00C2581A">
            <w:pPr>
              <w:jc w:val="center"/>
            </w:pPr>
            <w:r>
              <w:rPr>
                <w:rFonts w:eastAsiaTheme="minorEastAsia"/>
                <w:szCs w:val="21"/>
              </w:rPr>
              <w:t>46</w:t>
            </w:r>
          </w:p>
        </w:tc>
        <w:tc>
          <w:tcPr>
            <w:tcW w:w="1650" w:type="dxa"/>
            <w:vAlign w:val="center"/>
          </w:tcPr>
          <w:p w:rsidR="0047631D" w:rsidRDefault="00C2581A">
            <w:pPr>
              <w:jc w:val="center"/>
            </w:pPr>
            <w:r>
              <w:rPr>
                <w:rFonts w:eastAsiaTheme="minorEastAsia"/>
                <w:szCs w:val="21"/>
              </w:rPr>
              <w:t>601658</w:t>
            </w:r>
          </w:p>
        </w:tc>
        <w:tc>
          <w:tcPr>
            <w:tcW w:w="1980" w:type="dxa"/>
            <w:vAlign w:val="center"/>
          </w:tcPr>
          <w:p w:rsidR="0047631D" w:rsidRDefault="00C2581A">
            <w:pPr>
              <w:jc w:val="center"/>
            </w:pPr>
            <w:r>
              <w:rPr>
                <w:rFonts w:eastAsiaTheme="minorEastAsia"/>
                <w:szCs w:val="21"/>
              </w:rPr>
              <w:t>邮储银行</w:t>
            </w:r>
          </w:p>
        </w:tc>
        <w:tc>
          <w:tcPr>
            <w:tcW w:w="2880" w:type="dxa"/>
            <w:vAlign w:val="center"/>
          </w:tcPr>
          <w:p w:rsidR="0047631D" w:rsidRDefault="00C2581A">
            <w:pPr>
              <w:jc w:val="right"/>
            </w:pPr>
            <w:r>
              <w:rPr>
                <w:rFonts w:eastAsiaTheme="minorEastAsia"/>
                <w:szCs w:val="21"/>
              </w:rPr>
              <w:t>7,934,703.97</w:t>
            </w:r>
          </w:p>
        </w:tc>
        <w:tc>
          <w:tcPr>
            <w:tcW w:w="1620" w:type="dxa"/>
            <w:vAlign w:val="center"/>
          </w:tcPr>
          <w:p w:rsidR="0047631D" w:rsidRDefault="00C2581A">
            <w:pPr>
              <w:jc w:val="right"/>
            </w:pPr>
            <w:r>
              <w:rPr>
                <w:rFonts w:eastAsiaTheme="minorEastAsia"/>
                <w:szCs w:val="21"/>
              </w:rPr>
              <w:t>2.23</w:t>
            </w:r>
          </w:p>
        </w:tc>
      </w:tr>
      <w:tr w:rsidR="0047631D">
        <w:tc>
          <w:tcPr>
            <w:tcW w:w="870" w:type="dxa"/>
            <w:vAlign w:val="center"/>
          </w:tcPr>
          <w:p w:rsidR="0047631D" w:rsidRDefault="00C2581A">
            <w:pPr>
              <w:jc w:val="center"/>
            </w:pPr>
            <w:r>
              <w:rPr>
                <w:rFonts w:eastAsiaTheme="minorEastAsia"/>
                <w:szCs w:val="21"/>
              </w:rPr>
              <w:lastRenderedPageBreak/>
              <w:t>47</w:t>
            </w:r>
          </w:p>
        </w:tc>
        <w:tc>
          <w:tcPr>
            <w:tcW w:w="1650" w:type="dxa"/>
            <w:vAlign w:val="center"/>
          </w:tcPr>
          <w:p w:rsidR="0047631D" w:rsidRDefault="00C2581A">
            <w:pPr>
              <w:jc w:val="center"/>
            </w:pPr>
            <w:r>
              <w:rPr>
                <w:rFonts w:eastAsiaTheme="minorEastAsia"/>
                <w:szCs w:val="21"/>
              </w:rPr>
              <w:t>603086</w:t>
            </w:r>
          </w:p>
        </w:tc>
        <w:tc>
          <w:tcPr>
            <w:tcW w:w="1980" w:type="dxa"/>
            <w:vAlign w:val="center"/>
          </w:tcPr>
          <w:p w:rsidR="0047631D" w:rsidRDefault="00C2581A">
            <w:pPr>
              <w:jc w:val="center"/>
            </w:pPr>
            <w:r>
              <w:rPr>
                <w:rFonts w:eastAsiaTheme="minorEastAsia"/>
                <w:szCs w:val="21"/>
              </w:rPr>
              <w:t>先达股份</w:t>
            </w:r>
          </w:p>
        </w:tc>
        <w:tc>
          <w:tcPr>
            <w:tcW w:w="2880" w:type="dxa"/>
            <w:vAlign w:val="center"/>
          </w:tcPr>
          <w:p w:rsidR="0047631D" w:rsidRDefault="00C2581A">
            <w:pPr>
              <w:jc w:val="right"/>
            </w:pPr>
            <w:r>
              <w:rPr>
                <w:rFonts w:eastAsiaTheme="minorEastAsia"/>
                <w:szCs w:val="21"/>
              </w:rPr>
              <w:t>7,841,992.12</w:t>
            </w:r>
          </w:p>
        </w:tc>
        <w:tc>
          <w:tcPr>
            <w:tcW w:w="1620" w:type="dxa"/>
            <w:vAlign w:val="center"/>
          </w:tcPr>
          <w:p w:rsidR="0047631D" w:rsidRDefault="00C2581A">
            <w:pPr>
              <w:jc w:val="right"/>
            </w:pPr>
            <w:r>
              <w:rPr>
                <w:rFonts w:eastAsiaTheme="minorEastAsia"/>
                <w:szCs w:val="21"/>
              </w:rPr>
              <w:t>2.20</w:t>
            </w:r>
          </w:p>
        </w:tc>
      </w:tr>
      <w:tr w:rsidR="0047631D">
        <w:tc>
          <w:tcPr>
            <w:tcW w:w="870" w:type="dxa"/>
            <w:vAlign w:val="center"/>
          </w:tcPr>
          <w:p w:rsidR="0047631D" w:rsidRDefault="00C2581A">
            <w:pPr>
              <w:jc w:val="center"/>
            </w:pPr>
            <w:r>
              <w:rPr>
                <w:rFonts w:eastAsiaTheme="minorEastAsia"/>
                <w:szCs w:val="21"/>
              </w:rPr>
              <w:t>48</w:t>
            </w:r>
          </w:p>
        </w:tc>
        <w:tc>
          <w:tcPr>
            <w:tcW w:w="1650" w:type="dxa"/>
            <w:vAlign w:val="center"/>
          </w:tcPr>
          <w:p w:rsidR="0047631D" w:rsidRDefault="00C2581A">
            <w:pPr>
              <w:jc w:val="center"/>
            </w:pPr>
            <w:r>
              <w:rPr>
                <w:rFonts w:eastAsiaTheme="minorEastAsia"/>
                <w:szCs w:val="21"/>
              </w:rPr>
              <w:t>600039</w:t>
            </w:r>
          </w:p>
        </w:tc>
        <w:tc>
          <w:tcPr>
            <w:tcW w:w="1980" w:type="dxa"/>
            <w:vAlign w:val="center"/>
          </w:tcPr>
          <w:p w:rsidR="0047631D" w:rsidRDefault="00C2581A">
            <w:pPr>
              <w:jc w:val="center"/>
            </w:pPr>
            <w:r>
              <w:rPr>
                <w:rFonts w:eastAsiaTheme="minorEastAsia"/>
                <w:szCs w:val="21"/>
              </w:rPr>
              <w:t>四川路桥</w:t>
            </w:r>
          </w:p>
        </w:tc>
        <w:tc>
          <w:tcPr>
            <w:tcW w:w="2880" w:type="dxa"/>
            <w:vAlign w:val="center"/>
          </w:tcPr>
          <w:p w:rsidR="0047631D" w:rsidRDefault="00C2581A">
            <w:pPr>
              <w:jc w:val="right"/>
            </w:pPr>
            <w:r>
              <w:rPr>
                <w:rFonts w:eastAsiaTheme="minorEastAsia"/>
                <w:szCs w:val="21"/>
              </w:rPr>
              <w:t>7,841,372.34</w:t>
            </w:r>
          </w:p>
        </w:tc>
        <w:tc>
          <w:tcPr>
            <w:tcW w:w="1620" w:type="dxa"/>
            <w:vAlign w:val="center"/>
          </w:tcPr>
          <w:p w:rsidR="0047631D" w:rsidRDefault="00C2581A">
            <w:pPr>
              <w:jc w:val="right"/>
            </w:pPr>
            <w:r>
              <w:rPr>
                <w:rFonts w:eastAsiaTheme="minorEastAsia"/>
                <w:szCs w:val="21"/>
              </w:rPr>
              <w:t>2.20</w:t>
            </w:r>
          </w:p>
        </w:tc>
      </w:tr>
      <w:tr w:rsidR="0047631D">
        <w:tc>
          <w:tcPr>
            <w:tcW w:w="870" w:type="dxa"/>
            <w:vAlign w:val="center"/>
          </w:tcPr>
          <w:p w:rsidR="0047631D" w:rsidRDefault="00C2581A">
            <w:pPr>
              <w:jc w:val="center"/>
            </w:pPr>
            <w:r>
              <w:rPr>
                <w:rFonts w:eastAsiaTheme="minorEastAsia"/>
                <w:szCs w:val="21"/>
              </w:rPr>
              <w:t>49</w:t>
            </w:r>
          </w:p>
        </w:tc>
        <w:tc>
          <w:tcPr>
            <w:tcW w:w="1650" w:type="dxa"/>
            <w:vAlign w:val="center"/>
          </w:tcPr>
          <w:p w:rsidR="0047631D" w:rsidRDefault="00C2581A">
            <w:pPr>
              <w:jc w:val="center"/>
            </w:pPr>
            <w:r>
              <w:rPr>
                <w:rFonts w:eastAsiaTheme="minorEastAsia"/>
                <w:szCs w:val="21"/>
              </w:rPr>
              <w:t>002372</w:t>
            </w:r>
          </w:p>
        </w:tc>
        <w:tc>
          <w:tcPr>
            <w:tcW w:w="1980" w:type="dxa"/>
            <w:vAlign w:val="center"/>
          </w:tcPr>
          <w:p w:rsidR="0047631D" w:rsidRDefault="00C2581A">
            <w:pPr>
              <w:jc w:val="center"/>
            </w:pPr>
            <w:r>
              <w:rPr>
                <w:rFonts w:eastAsiaTheme="minorEastAsia"/>
                <w:szCs w:val="21"/>
              </w:rPr>
              <w:t>伟星新材</w:t>
            </w:r>
          </w:p>
        </w:tc>
        <w:tc>
          <w:tcPr>
            <w:tcW w:w="2880" w:type="dxa"/>
            <w:vAlign w:val="center"/>
          </w:tcPr>
          <w:p w:rsidR="0047631D" w:rsidRDefault="00C2581A">
            <w:pPr>
              <w:jc w:val="right"/>
            </w:pPr>
            <w:r>
              <w:rPr>
                <w:rFonts w:eastAsiaTheme="minorEastAsia"/>
                <w:szCs w:val="21"/>
              </w:rPr>
              <w:t>7,832,531.37</w:t>
            </w:r>
          </w:p>
        </w:tc>
        <w:tc>
          <w:tcPr>
            <w:tcW w:w="1620" w:type="dxa"/>
            <w:vAlign w:val="center"/>
          </w:tcPr>
          <w:p w:rsidR="0047631D" w:rsidRDefault="00C2581A">
            <w:pPr>
              <w:jc w:val="right"/>
            </w:pPr>
            <w:r>
              <w:rPr>
                <w:rFonts w:eastAsiaTheme="minorEastAsia"/>
                <w:szCs w:val="21"/>
              </w:rPr>
              <w:t>2.20</w:t>
            </w:r>
          </w:p>
        </w:tc>
      </w:tr>
      <w:tr w:rsidR="0047631D">
        <w:tc>
          <w:tcPr>
            <w:tcW w:w="870" w:type="dxa"/>
            <w:vAlign w:val="center"/>
          </w:tcPr>
          <w:p w:rsidR="0047631D" w:rsidRDefault="00C2581A">
            <w:pPr>
              <w:jc w:val="center"/>
            </w:pPr>
            <w:r>
              <w:rPr>
                <w:rFonts w:eastAsiaTheme="minorEastAsia"/>
                <w:szCs w:val="21"/>
              </w:rPr>
              <w:t>50</w:t>
            </w:r>
          </w:p>
        </w:tc>
        <w:tc>
          <w:tcPr>
            <w:tcW w:w="1650" w:type="dxa"/>
            <w:vAlign w:val="center"/>
          </w:tcPr>
          <w:p w:rsidR="0047631D" w:rsidRDefault="00C2581A">
            <w:pPr>
              <w:jc w:val="center"/>
            </w:pPr>
            <w:r>
              <w:rPr>
                <w:rFonts w:eastAsiaTheme="minorEastAsia"/>
                <w:szCs w:val="21"/>
              </w:rPr>
              <w:t>300990</w:t>
            </w:r>
          </w:p>
        </w:tc>
        <w:tc>
          <w:tcPr>
            <w:tcW w:w="1980" w:type="dxa"/>
            <w:vAlign w:val="center"/>
          </w:tcPr>
          <w:p w:rsidR="0047631D" w:rsidRDefault="00C2581A">
            <w:pPr>
              <w:jc w:val="center"/>
            </w:pPr>
            <w:r>
              <w:rPr>
                <w:rFonts w:eastAsiaTheme="minorEastAsia"/>
                <w:szCs w:val="21"/>
              </w:rPr>
              <w:t>同飞股份</w:t>
            </w:r>
          </w:p>
        </w:tc>
        <w:tc>
          <w:tcPr>
            <w:tcW w:w="2880" w:type="dxa"/>
            <w:vAlign w:val="center"/>
          </w:tcPr>
          <w:p w:rsidR="0047631D" w:rsidRDefault="00C2581A">
            <w:pPr>
              <w:jc w:val="right"/>
            </w:pPr>
            <w:r>
              <w:rPr>
                <w:rFonts w:eastAsiaTheme="minorEastAsia"/>
                <w:szCs w:val="21"/>
              </w:rPr>
              <w:t>7,791,166.77</w:t>
            </w:r>
          </w:p>
        </w:tc>
        <w:tc>
          <w:tcPr>
            <w:tcW w:w="1620" w:type="dxa"/>
            <w:vAlign w:val="center"/>
          </w:tcPr>
          <w:p w:rsidR="0047631D" w:rsidRDefault="00C2581A">
            <w:pPr>
              <w:jc w:val="right"/>
            </w:pPr>
            <w:r>
              <w:rPr>
                <w:rFonts w:eastAsiaTheme="minorEastAsia"/>
                <w:szCs w:val="21"/>
              </w:rPr>
              <w:t>2.19</w:t>
            </w:r>
          </w:p>
        </w:tc>
      </w:tr>
      <w:tr w:rsidR="0047631D">
        <w:tc>
          <w:tcPr>
            <w:tcW w:w="870" w:type="dxa"/>
            <w:vAlign w:val="center"/>
          </w:tcPr>
          <w:p w:rsidR="0047631D" w:rsidRDefault="00C2581A">
            <w:pPr>
              <w:jc w:val="center"/>
            </w:pPr>
            <w:r>
              <w:rPr>
                <w:rFonts w:eastAsiaTheme="minorEastAsia"/>
                <w:szCs w:val="21"/>
              </w:rPr>
              <w:t>51</w:t>
            </w:r>
          </w:p>
        </w:tc>
        <w:tc>
          <w:tcPr>
            <w:tcW w:w="1650" w:type="dxa"/>
            <w:vAlign w:val="center"/>
          </w:tcPr>
          <w:p w:rsidR="0047631D" w:rsidRDefault="00C2581A">
            <w:pPr>
              <w:jc w:val="center"/>
            </w:pPr>
            <w:r>
              <w:rPr>
                <w:rFonts w:eastAsiaTheme="minorEastAsia"/>
                <w:szCs w:val="21"/>
              </w:rPr>
              <w:t>002049</w:t>
            </w:r>
          </w:p>
        </w:tc>
        <w:tc>
          <w:tcPr>
            <w:tcW w:w="1980" w:type="dxa"/>
            <w:vAlign w:val="center"/>
          </w:tcPr>
          <w:p w:rsidR="0047631D" w:rsidRDefault="00C2581A">
            <w:pPr>
              <w:jc w:val="center"/>
            </w:pPr>
            <w:r>
              <w:rPr>
                <w:rFonts w:eastAsiaTheme="minorEastAsia"/>
                <w:szCs w:val="21"/>
              </w:rPr>
              <w:t>紫光国微</w:t>
            </w:r>
          </w:p>
        </w:tc>
        <w:tc>
          <w:tcPr>
            <w:tcW w:w="2880" w:type="dxa"/>
            <w:vAlign w:val="center"/>
          </w:tcPr>
          <w:p w:rsidR="0047631D" w:rsidRDefault="00C2581A">
            <w:pPr>
              <w:jc w:val="right"/>
            </w:pPr>
            <w:r>
              <w:rPr>
                <w:rFonts w:eastAsiaTheme="minorEastAsia"/>
                <w:szCs w:val="21"/>
              </w:rPr>
              <w:t>7,671,818.19</w:t>
            </w:r>
          </w:p>
        </w:tc>
        <w:tc>
          <w:tcPr>
            <w:tcW w:w="1620" w:type="dxa"/>
            <w:vAlign w:val="center"/>
          </w:tcPr>
          <w:p w:rsidR="0047631D" w:rsidRDefault="00C2581A">
            <w:pPr>
              <w:jc w:val="right"/>
            </w:pPr>
            <w:r>
              <w:rPr>
                <w:rFonts w:eastAsiaTheme="minorEastAsia"/>
                <w:szCs w:val="21"/>
              </w:rPr>
              <w:t>2.15</w:t>
            </w:r>
          </w:p>
        </w:tc>
      </w:tr>
      <w:tr w:rsidR="0047631D">
        <w:tc>
          <w:tcPr>
            <w:tcW w:w="870" w:type="dxa"/>
            <w:vAlign w:val="center"/>
          </w:tcPr>
          <w:p w:rsidR="0047631D" w:rsidRDefault="00C2581A">
            <w:pPr>
              <w:jc w:val="center"/>
            </w:pPr>
            <w:r>
              <w:rPr>
                <w:rFonts w:eastAsiaTheme="minorEastAsia"/>
                <w:szCs w:val="21"/>
              </w:rPr>
              <w:t>52</w:t>
            </w:r>
          </w:p>
        </w:tc>
        <w:tc>
          <w:tcPr>
            <w:tcW w:w="1650" w:type="dxa"/>
            <w:vAlign w:val="center"/>
          </w:tcPr>
          <w:p w:rsidR="0047631D" w:rsidRDefault="00C2581A">
            <w:pPr>
              <w:jc w:val="center"/>
            </w:pPr>
            <w:r>
              <w:rPr>
                <w:rFonts w:eastAsiaTheme="minorEastAsia"/>
                <w:szCs w:val="21"/>
              </w:rPr>
              <w:t>002895</w:t>
            </w:r>
          </w:p>
        </w:tc>
        <w:tc>
          <w:tcPr>
            <w:tcW w:w="1980" w:type="dxa"/>
            <w:vAlign w:val="center"/>
          </w:tcPr>
          <w:p w:rsidR="0047631D" w:rsidRDefault="00C2581A">
            <w:pPr>
              <w:jc w:val="center"/>
            </w:pPr>
            <w:r>
              <w:rPr>
                <w:rFonts w:eastAsiaTheme="minorEastAsia"/>
                <w:szCs w:val="21"/>
              </w:rPr>
              <w:t>川恒股份</w:t>
            </w:r>
          </w:p>
        </w:tc>
        <w:tc>
          <w:tcPr>
            <w:tcW w:w="2880" w:type="dxa"/>
            <w:vAlign w:val="center"/>
          </w:tcPr>
          <w:p w:rsidR="0047631D" w:rsidRDefault="00C2581A">
            <w:pPr>
              <w:jc w:val="right"/>
            </w:pPr>
            <w:r>
              <w:rPr>
                <w:rFonts w:eastAsiaTheme="minorEastAsia"/>
                <w:szCs w:val="21"/>
              </w:rPr>
              <w:t>7,574,569.53</w:t>
            </w:r>
          </w:p>
        </w:tc>
        <w:tc>
          <w:tcPr>
            <w:tcW w:w="1620" w:type="dxa"/>
            <w:vAlign w:val="center"/>
          </w:tcPr>
          <w:p w:rsidR="0047631D" w:rsidRDefault="00C2581A">
            <w:pPr>
              <w:jc w:val="right"/>
            </w:pPr>
            <w:r>
              <w:rPr>
                <w:rFonts w:eastAsiaTheme="minorEastAsia"/>
                <w:szCs w:val="21"/>
              </w:rPr>
              <w:t>2.12</w:t>
            </w:r>
          </w:p>
        </w:tc>
      </w:tr>
      <w:tr w:rsidR="0047631D">
        <w:tc>
          <w:tcPr>
            <w:tcW w:w="870" w:type="dxa"/>
            <w:vAlign w:val="center"/>
          </w:tcPr>
          <w:p w:rsidR="0047631D" w:rsidRDefault="00C2581A">
            <w:pPr>
              <w:jc w:val="center"/>
            </w:pPr>
            <w:r>
              <w:rPr>
                <w:rFonts w:eastAsiaTheme="minorEastAsia"/>
                <w:szCs w:val="21"/>
              </w:rPr>
              <w:t>53</w:t>
            </w:r>
          </w:p>
        </w:tc>
        <w:tc>
          <w:tcPr>
            <w:tcW w:w="1650" w:type="dxa"/>
            <w:vAlign w:val="center"/>
          </w:tcPr>
          <w:p w:rsidR="0047631D" w:rsidRDefault="00C2581A">
            <w:pPr>
              <w:jc w:val="center"/>
            </w:pPr>
            <w:r>
              <w:rPr>
                <w:rFonts w:eastAsiaTheme="minorEastAsia"/>
                <w:szCs w:val="21"/>
              </w:rPr>
              <w:t>300122</w:t>
            </w:r>
          </w:p>
        </w:tc>
        <w:tc>
          <w:tcPr>
            <w:tcW w:w="1980" w:type="dxa"/>
            <w:vAlign w:val="center"/>
          </w:tcPr>
          <w:p w:rsidR="0047631D" w:rsidRDefault="00C2581A">
            <w:pPr>
              <w:jc w:val="center"/>
            </w:pPr>
            <w:r>
              <w:rPr>
                <w:rFonts w:eastAsiaTheme="minorEastAsia"/>
                <w:szCs w:val="21"/>
              </w:rPr>
              <w:t>智飞生物</w:t>
            </w:r>
          </w:p>
        </w:tc>
        <w:tc>
          <w:tcPr>
            <w:tcW w:w="2880" w:type="dxa"/>
            <w:vAlign w:val="center"/>
          </w:tcPr>
          <w:p w:rsidR="0047631D" w:rsidRDefault="00C2581A">
            <w:pPr>
              <w:jc w:val="right"/>
            </w:pPr>
            <w:r>
              <w:rPr>
                <w:rFonts w:eastAsiaTheme="minorEastAsia"/>
                <w:szCs w:val="21"/>
              </w:rPr>
              <w:t>7,518,848.44</w:t>
            </w:r>
          </w:p>
        </w:tc>
        <w:tc>
          <w:tcPr>
            <w:tcW w:w="1620" w:type="dxa"/>
            <w:vAlign w:val="center"/>
          </w:tcPr>
          <w:p w:rsidR="0047631D" w:rsidRDefault="00C2581A">
            <w:pPr>
              <w:jc w:val="right"/>
            </w:pPr>
            <w:r>
              <w:rPr>
                <w:rFonts w:eastAsiaTheme="minorEastAsia"/>
                <w:szCs w:val="21"/>
              </w:rPr>
              <w:t>2.11</w:t>
            </w:r>
          </w:p>
        </w:tc>
      </w:tr>
      <w:tr w:rsidR="0047631D">
        <w:tc>
          <w:tcPr>
            <w:tcW w:w="870" w:type="dxa"/>
            <w:vAlign w:val="center"/>
          </w:tcPr>
          <w:p w:rsidR="0047631D" w:rsidRDefault="00C2581A">
            <w:pPr>
              <w:jc w:val="center"/>
            </w:pPr>
            <w:r>
              <w:rPr>
                <w:rFonts w:eastAsiaTheme="minorEastAsia"/>
                <w:szCs w:val="21"/>
              </w:rPr>
              <w:t>54</w:t>
            </w:r>
          </w:p>
        </w:tc>
        <w:tc>
          <w:tcPr>
            <w:tcW w:w="1650" w:type="dxa"/>
            <w:vAlign w:val="center"/>
          </w:tcPr>
          <w:p w:rsidR="0047631D" w:rsidRDefault="00C2581A">
            <w:pPr>
              <w:jc w:val="center"/>
            </w:pPr>
            <w:r>
              <w:rPr>
                <w:rFonts w:eastAsiaTheme="minorEastAsia"/>
                <w:szCs w:val="21"/>
              </w:rPr>
              <w:t>002920</w:t>
            </w:r>
          </w:p>
        </w:tc>
        <w:tc>
          <w:tcPr>
            <w:tcW w:w="1980" w:type="dxa"/>
            <w:vAlign w:val="center"/>
          </w:tcPr>
          <w:p w:rsidR="0047631D" w:rsidRDefault="00C2581A">
            <w:pPr>
              <w:jc w:val="center"/>
            </w:pPr>
            <w:r>
              <w:rPr>
                <w:rFonts w:eastAsiaTheme="minorEastAsia"/>
                <w:szCs w:val="21"/>
              </w:rPr>
              <w:t>德赛西威</w:t>
            </w:r>
          </w:p>
        </w:tc>
        <w:tc>
          <w:tcPr>
            <w:tcW w:w="2880" w:type="dxa"/>
            <w:vAlign w:val="center"/>
          </w:tcPr>
          <w:p w:rsidR="0047631D" w:rsidRDefault="00C2581A">
            <w:pPr>
              <w:jc w:val="right"/>
            </w:pPr>
            <w:r>
              <w:rPr>
                <w:rFonts w:eastAsiaTheme="minorEastAsia"/>
                <w:szCs w:val="21"/>
              </w:rPr>
              <w:t>7,483,676.24</w:t>
            </w:r>
          </w:p>
        </w:tc>
        <w:tc>
          <w:tcPr>
            <w:tcW w:w="1620" w:type="dxa"/>
            <w:vAlign w:val="center"/>
          </w:tcPr>
          <w:p w:rsidR="0047631D" w:rsidRDefault="00C2581A">
            <w:pPr>
              <w:jc w:val="right"/>
            </w:pPr>
            <w:r>
              <w:rPr>
                <w:rFonts w:eastAsiaTheme="minorEastAsia"/>
                <w:szCs w:val="21"/>
              </w:rPr>
              <w:t>2.10</w:t>
            </w:r>
          </w:p>
        </w:tc>
      </w:tr>
      <w:tr w:rsidR="0047631D">
        <w:tc>
          <w:tcPr>
            <w:tcW w:w="870" w:type="dxa"/>
            <w:vAlign w:val="center"/>
          </w:tcPr>
          <w:p w:rsidR="0047631D" w:rsidRDefault="00C2581A">
            <w:pPr>
              <w:jc w:val="center"/>
            </w:pPr>
            <w:r>
              <w:rPr>
                <w:rFonts w:eastAsiaTheme="minorEastAsia"/>
                <w:szCs w:val="21"/>
              </w:rPr>
              <w:t>55</w:t>
            </w:r>
          </w:p>
        </w:tc>
        <w:tc>
          <w:tcPr>
            <w:tcW w:w="1650" w:type="dxa"/>
            <w:vAlign w:val="center"/>
          </w:tcPr>
          <w:p w:rsidR="0047631D" w:rsidRDefault="00C2581A">
            <w:pPr>
              <w:jc w:val="center"/>
            </w:pPr>
            <w:r>
              <w:rPr>
                <w:rFonts w:eastAsiaTheme="minorEastAsia"/>
                <w:szCs w:val="21"/>
              </w:rPr>
              <w:t>300033</w:t>
            </w:r>
          </w:p>
        </w:tc>
        <w:tc>
          <w:tcPr>
            <w:tcW w:w="1980" w:type="dxa"/>
            <w:vAlign w:val="center"/>
          </w:tcPr>
          <w:p w:rsidR="0047631D" w:rsidRDefault="00C2581A">
            <w:pPr>
              <w:jc w:val="center"/>
            </w:pPr>
            <w:r>
              <w:rPr>
                <w:rFonts w:eastAsiaTheme="minorEastAsia"/>
                <w:szCs w:val="21"/>
              </w:rPr>
              <w:t>同花顺</w:t>
            </w:r>
          </w:p>
        </w:tc>
        <w:tc>
          <w:tcPr>
            <w:tcW w:w="2880" w:type="dxa"/>
            <w:vAlign w:val="center"/>
          </w:tcPr>
          <w:p w:rsidR="0047631D" w:rsidRDefault="00C2581A">
            <w:pPr>
              <w:jc w:val="right"/>
            </w:pPr>
            <w:r>
              <w:rPr>
                <w:rFonts w:eastAsiaTheme="minorEastAsia"/>
                <w:szCs w:val="21"/>
              </w:rPr>
              <w:t>7,383,211.00</w:t>
            </w:r>
          </w:p>
        </w:tc>
        <w:tc>
          <w:tcPr>
            <w:tcW w:w="1620" w:type="dxa"/>
            <w:vAlign w:val="center"/>
          </w:tcPr>
          <w:p w:rsidR="0047631D" w:rsidRDefault="00C2581A">
            <w:pPr>
              <w:jc w:val="right"/>
            </w:pPr>
            <w:r>
              <w:rPr>
                <w:rFonts w:eastAsiaTheme="minorEastAsia"/>
                <w:szCs w:val="21"/>
              </w:rPr>
              <w:t>2.07</w:t>
            </w:r>
          </w:p>
        </w:tc>
      </w:tr>
      <w:tr w:rsidR="0047631D">
        <w:tc>
          <w:tcPr>
            <w:tcW w:w="870" w:type="dxa"/>
            <w:vAlign w:val="center"/>
          </w:tcPr>
          <w:p w:rsidR="0047631D" w:rsidRDefault="00C2581A">
            <w:pPr>
              <w:jc w:val="center"/>
            </w:pPr>
            <w:r>
              <w:rPr>
                <w:rFonts w:eastAsiaTheme="minorEastAsia"/>
                <w:szCs w:val="21"/>
              </w:rPr>
              <w:t>56</w:t>
            </w:r>
          </w:p>
        </w:tc>
        <w:tc>
          <w:tcPr>
            <w:tcW w:w="1650" w:type="dxa"/>
            <w:vAlign w:val="center"/>
          </w:tcPr>
          <w:p w:rsidR="0047631D" w:rsidRDefault="00C2581A">
            <w:pPr>
              <w:jc w:val="center"/>
            </w:pPr>
            <w:r>
              <w:rPr>
                <w:rFonts w:eastAsiaTheme="minorEastAsia"/>
                <w:szCs w:val="21"/>
              </w:rPr>
              <w:t>600438</w:t>
            </w:r>
          </w:p>
        </w:tc>
        <w:tc>
          <w:tcPr>
            <w:tcW w:w="1980" w:type="dxa"/>
            <w:vAlign w:val="center"/>
          </w:tcPr>
          <w:p w:rsidR="0047631D" w:rsidRDefault="00C2581A">
            <w:pPr>
              <w:jc w:val="center"/>
            </w:pPr>
            <w:r>
              <w:rPr>
                <w:rFonts w:eastAsiaTheme="minorEastAsia"/>
                <w:szCs w:val="21"/>
              </w:rPr>
              <w:t>通威股份</w:t>
            </w:r>
          </w:p>
        </w:tc>
        <w:tc>
          <w:tcPr>
            <w:tcW w:w="2880" w:type="dxa"/>
            <w:vAlign w:val="center"/>
          </w:tcPr>
          <w:p w:rsidR="0047631D" w:rsidRDefault="00C2581A">
            <w:pPr>
              <w:jc w:val="right"/>
            </w:pPr>
            <w:r>
              <w:rPr>
                <w:rFonts w:eastAsiaTheme="minorEastAsia"/>
                <w:szCs w:val="21"/>
              </w:rPr>
              <w:t>7,374,527.35</w:t>
            </w:r>
          </w:p>
        </w:tc>
        <w:tc>
          <w:tcPr>
            <w:tcW w:w="1620" w:type="dxa"/>
            <w:vAlign w:val="center"/>
          </w:tcPr>
          <w:p w:rsidR="0047631D" w:rsidRDefault="00C2581A">
            <w:pPr>
              <w:jc w:val="right"/>
            </w:pPr>
            <w:r>
              <w:rPr>
                <w:rFonts w:eastAsiaTheme="minorEastAsia"/>
                <w:szCs w:val="21"/>
              </w:rPr>
              <w:t>2.07</w:t>
            </w:r>
          </w:p>
        </w:tc>
      </w:tr>
      <w:tr w:rsidR="0047631D">
        <w:tc>
          <w:tcPr>
            <w:tcW w:w="870" w:type="dxa"/>
            <w:vAlign w:val="center"/>
          </w:tcPr>
          <w:p w:rsidR="0047631D" w:rsidRDefault="00C2581A">
            <w:pPr>
              <w:jc w:val="center"/>
            </w:pPr>
            <w:r>
              <w:rPr>
                <w:rFonts w:eastAsiaTheme="minorEastAsia"/>
                <w:szCs w:val="21"/>
              </w:rPr>
              <w:t>57</w:t>
            </w:r>
          </w:p>
        </w:tc>
        <w:tc>
          <w:tcPr>
            <w:tcW w:w="1650" w:type="dxa"/>
            <w:vAlign w:val="center"/>
          </w:tcPr>
          <w:p w:rsidR="0047631D" w:rsidRDefault="00C2581A">
            <w:pPr>
              <w:jc w:val="center"/>
            </w:pPr>
            <w:r>
              <w:rPr>
                <w:rFonts w:eastAsiaTheme="minorEastAsia"/>
                <w:szCs w:val="21"/>
              </w:rPr>
              <w:t>000069</w:t>
            </w:r>
          </w:p>
        </w:tc>
        <w:tc>
          <w:tcPr>
            <w:tcW w:w="1980" w:type="dxa"/>
            <w:vAlign w:val="center"/>
          </w:tcPr>
          <w:p w:rsidR="0047631D" w:rsidRDefault="00C2581A">
            <w:pPr>
              <w:jc w:val="center"/>
            </w:pPr>
            <w:r>
              <w:rPr>
                <w:rFonts w:eastAsiaTheme="minorEastAsia"/>
                <w:szCs w:val="21"/>
              </w:rPr>
              <w:t>华侨城</w:t>
            </w:r>
            <w:r>
              <w:rPr>
                <w:rFonts w:eastAsiaTheme="minorEastAsia"/>
                <w:szCs w:val="21"/>
              </w:rPr>
              <w:t>A</w:t>
            </w:r>
          </w:p>
        </w:tc>
        <w:tc>
          <w:tcPr>
            <w:tcW w:w="2880" w:type="dxa"/>
            <w:vAlign w:val="center"/>
          </w:tcPr>
          <w:p w:rsidR="0047631D" w:rsidRDefault="00C2581A">
            <w:pPr>
              <w:jc w:val="right"/>
            </w:pPr>
            <w:r>
              <w:rPr>
                <w:rFonts w:eastAsiaTheme="minorEastAsia"/>
                <w:szCs w:val="21"/>
              </w:rPr>
              <w:t>7,364,353.18</w:t>
            </w:r>
          </w:p>
        </w:tc>
        <w:tc>
          <w:tcPr>
            <w:tcW w:w="1620" w:type="dxa"/>
            <w:vAlign w:val="center"/>
          </w:tcPr>
          <w:p w:rsidR="0047631D" w:rsidRDefault="00C2581A">
            <w:pPr>
              <w:jc w:val="right"/>
            </w:pPr>
            <w:r>
              <w:rPr>
                <w:rFonts w:eastAsiaTheme="minorEastAsia"/>
                <w:szCs w:val="21"/>
              </w:rPr>
              <w:t>2.07</w:t>
            </w:r>
          </w:p>
        </w:tc>
      </w:tr>
      <w:tr w:rsidR="0047631D">
        <w:tc>
          <w:tcPr>
            <w:tcW w:w="870" w:type="dxa"/>
            <w:vAlign w:val="center"/>
          </w:tcPr>
          <w:p w:rsidR="0047631D" w:rsidRDefault="00C2581A">
            <w:pPr>
              <w:jc w:val="center"/>
            </w:pPr>
            <w:r>
              <w:rPr>
                <w:rFonts w:eastAsiaTheme="minorEastAsia"/>
                <w:szCs w:val="21"/>
              </w:rPr>
              <w:t>58</w:t>
            </w:r>
          </w:p>
        </w:tc>
        <w:tc>
          <w:tcPr>
            <w:tcW w:w="1650" w:type="dxa"/>
            <w:vAlign w:val="center"/>
          </w:tcPr>
          <w:p w:rsidR="0047631D" w:rsidRDefault="00C2581A">
            <w:pPr>
              <w:jc w:val="center"/>
            </w:pPr>
            <w:r>
              <w:rPr>
                <w:rFonts w:eastAsiaTheme="minorEastAsia"/>
                <w:szCs w:val="21"/>
              </w:rPr>
              <w:t>002142</w:t>
            </w:r>
          </w:p>
        </w:tc>
        <w:tc>
          <w:tcPr>
            <w:tcW w:w="1980" w:type="dxa"/>
            <w:vAlign w:val="center"/>
          </w:tcPr>
          <w:p w:rsidR="0047631D" w:rsidRDefault="00C2581A">
            <w:pPr>
              <w:jc w:val="center"/>
            </w:pPr>
            <w:r>
              <w:rPr>
                <w:rFonts w:eastAsiaTheme="minorEastAsia"/>
                <w:szCs w:val="21"/>
              </w:rPr>
              <w:t>宁波银行</w:t>
            </w:r>
          </w:p>
        </w:tc>
        <w:tc>
          <w:tcPr>
            <w:tcW w:w="2880" w:type="dxa"/>
            <w:vAlign w:val="center"/>
          </w:tcPr>
          <w:p w:rsidR="0047631D" w:rsidRDefault="00C2581A">
            <w:pPr>
              <w:jc w:val="right"/>
            </w:pPr>
            <w:r>
              <w:rPr>
                <w:rFonts w:eastAsiaTheme="minorEastAsia"/>
                <w:szCs w:val="21"/>
              </w:rPr>
              <w:t>7,343,760.15</w:t>
            </w:r>
          </w:p>
        </w:tc>
        <w:tc>
          <w:tcPr>
            <w:tcW w:w="1620" w:type="dxa"/>
            <w:vAlign w:val="center"/>
          </w:tcPr>
          <w:p w:rsidR="0047631D" w:rsidRDefault="00C2581A">
            <w:pPr>
              <w:jc w:val="right"/>
            </w:pPr>
            <w:r>
              <w:rPr>
                <w:rFonts w:eastAsiaTheme="minorEastAsia"/>
                <w:szCs w:val="21"/>
              </w:rPr>
              <w:t>2.06</w:t>
            </w:r>
          </w:p>
        </w:tc>
      </w:tr>
      <w:tr w:rsidR="0047631D">
        <w:tc>
          <w:tcPr>
            <w:tcW w:w="870" w:type="dxa"/>
            <w:vAlign w:val="center"/>
          </w:tcPr>
          <w:p w:rsidR="0047631D" w:rsidRDefault="00C2581A">
            <w:pPr>
              <w:jc w:val="center"/>
            </w:pPr>
            <w:r>
              <w:rPr>
                <w:rFonts w:eastAsiaTheme="minorEastAsia"/>
                <w:szCs w:val="21"/>
              </w:rPr>
              <w:t>59</w:t>
            </w:r>
          </w:p>
        </w:tc>
        <w:tc>
          <w:tcPr>
            <w:tcW w:w="1650" w:type="dxa"/>
            <w:vAlign w:val="center"/>
          </w:tcPr>
          <w:p w:rsidR="0047631D" w:rsidRDefault="00C2581A">
            <w:pPr>
              <w:jc w:val="center"/>
            </w:pPr>
            <w:r>
              <w:rPr>
                <w:rFonts w:eastAsiaTheme="minorEastAsia"/>
                <w:szCs w:val="21"/>
              </w:rPr>
              <w:t>000977</w:t>
            </w:r>
          </w:p>
        </w:tc>
        <w:tc>
          <w:tcPr>
            <w:tcW w:w="1980" w:type="dxa"/>
            <w:vAlign w:val="center"/>
          </w:tcPr>
          <w:p w:rsidR="0047631D" w:rsidRDefault="00C2581A">
            <w:pPr>
              <w:jc w:val="center"/>
            </w:pPr>
            <w:r>
              <w:rPr>
                <w:rFonts w:eastAsiaTheme="minorEastAsia"/>
                <w:szCs w:val="21"/>
              </w:rPr>
              <w:t>浪潮信息</w:t>
            </w:r>
          </w:p>
        </w:tc>
        <w:tc>
          <w:tcPr>
            <w:tcW w:w="2880" w:type="dxa"/>
            <w:vAlign w:val="center"/>
          </w:tcPr>
          <w:p w:rsidR="0047631D" w:rsidRDefault="00C2581A">
            <w:pPr>
              <w:jc w:val="right"/>
            </w:pPr>
            <w:r>
              <w:rPr>
                <w:rFonts w:eastAsiaTheme="minorEastAsia"/>
                <w:szCs w:val="21"/>
              </w:rPr>
              <w:t>7,338,119.96</w:t>
            </w:r>
          </w:p>
        </w:tc>
        <w:tc>
          <w:tcPr>
            <w:tcW w:w="1620" w:type="dxa"/>
            <w:vAlign w:val="center"/>
          </w:tcPr>
          <w:p w:rsidR="0047631D" w:rsidRDefault="00C2581A">
            <w:pPr>
              <w:jc w:val="right"/>
            </w:pPr>
            <w:r>
              <w:rPr>
                <w:rFonts w:eastAsiaTheme="minorEastAsia"/>
                <w:szCs w:val="21"/>
              </w:rPr>
              <w:t>2.06</w:t>
            </w:r>
          </w:p>
        </w:tc>
      </w:tr>
      <w:tr w:rsidR="0047631D">
        <w:tc>
          <w:tcPr>
            <w:tcW w:w="870" w:type="dxa"/>
            <w:vAlign w:val="center"/>
          </w:tcPr>
          <w:p w:rsidR="0047631D" w:rsidRDefault="00C2581A">
            <w:pPr>
              <w:jc w:val="center"/>
            </w:pPr>
            <w:r>
              <w:rPr>
                <w:rFonts w:eastAsiaTheme="minorEastAsia"/>
                <w:szCs w:val="21"/>
              </w:rPr>
              <w:t>60</w:t>
            </w:r>
          </w:p>
        </w:tc>
        <w:tc>
          <w:tcPr>
            <w:tcW w:w="1650" w:type="dxa"/>
            <w:vAlign w:val="center"/>
          </w:tcPr>
          <w:p w:rsidR="0047631D" w:rsidRDefault="00C2581A">
            <w:pPr>
              <w:jc w:val="center"/>
            </w:pPr>
            <w:r>
              <w:rPr>
                <w:rFonts w:eastAsiaTheme="minorEastAsia"/>
                <w:szCs w:val="21"/>
              </w:rPr>
              <w:t>002812</w:t>
            </w:r>
          </w:p>
        </w:tc>
        <w:tc>
          <w:tcPr>
            <w:tcW w:w="1980" w:type="dxa"/>
            <w:vAlign w:val="center"/>
          </w:tcPr>
          <w:p w:rsidR="0047631D" w:rsidRDefault="00C2581A">
            <w:pPr>
              <w:jc w:val="center"/>
            </w:pPr>
            <w:r>
              <w:rPr>
                <w:rFonts w:eastAsiaTheme="minorEastAsia"/>
                <w:szCs w:val="21"/>
              </w:rPr>
              <w:t>恩捷股份</w:t>
            </w:r>
          </w:p>
        </w:tc>
        <w:tc>
          <w:tcPr>
            <w:tcW w:w="2880" w:type="dxa"/>
            <w:vAlign w:val="center"/>
          </w:tcPr>
          <w:p w:rsidR="0047631D" w:rsidRDefault="00C2581A">
            <w:pPr>
              <w:jc w:val="right"/>
            </w:pPr>
            <w:r>
              <w:rPr>
                <w:rFonts w:eastAsiaTheme="minorEastAsia"/>
                <w:szCs w:val="21"/>
              </w:rPr>
              <w:t>7,206,010.00</w:t>
            </w:r>
          </w:p>
        </w:tc>
        <w:tc>
          <w:tcPr>
            <w:tcW w:w="1620" w:type="dxa"/>
            <w:vAlign w:val="center"/>
          </w:tcPr>
          <w:p w:rsidR="0047631D" w:rsidRDefault="00C2581A">
            <w:pPr>
              <w:jc w:val="right"/>
            </w:pPr>
            <w:r>
              <w:rPr>
                <w:rFonts w:eastAsiaTheme="minorEastAsia"/>
                <w:szCs w:val="21"/>
              </w:rPr>
              <w:t>2.02</w:t>
            </w:r>
          </w:p>
        </w:tc>
      </w:tr>
      <w:tr w:rsidR="0047631D">
        <w:tc>
          <w:tcPr>
            <w:tcW w:w="870" w:type="dxa"/>
            <w:vAlign w:val="center"/>
          </w:tcPr>
          <w:p w:rsidR="0047631D" w:rsidRDefault="00C2581A">
            <w:pPr>
              <w:jc w:val="center"/>
            </w:pPr>
            <w:r>
              <w:rPr>
                <w:rFonts w:eastAsiaTheme="minorEastAsia"/>
                <w:szCs w:val="21"/>
              </w:rPr>
              <w:t>61</w:t>
            </w:r>
          </w:p>
        </w:tc>
        <w:tc>
          <w:tcPr>
            <w:tcW w:w="1650" w:type="dxa"/>
            <w:vAlign w:val="center"/>
          </w:tcPr>
          <w:p w:rsidR="0047631D" w:rsidRDefault="00C2581A">
            <w:pPr>
              <w:jc w:val="center"/>
            </w:pPr>
            <w:r>
              <w:rPr>
                <w:rFonts w:eastAsiaTheme="minorEastAsia"/>
                <w:szCs w:val="21"/>
              </w:rPr>
              <w:t>600309</w:t>
            </w:r>
          </w:p>
        </w:tc>
        <w:tc>
          <w:tcPr>
            <w:tcW w:w="1980" w:type="dxa"/>
            <w:vAlign w:val="center"/>
          </w:tcPr>
          <w:p w:rsidR="0047631D" w:rsidRDefault="00C2581A">
            <w:pPr>
              <w:jc w:val="center"/>
            </w:pPr>
            <w:r>
              <w:rPr>
                <w:rFonts w:eastAsiaTheme="minorEastAsia"/>
                <w:szCs w:val="21"/>
              </w:rPr>
              <w:t>万华化学</w:t>
            </w:r>
          </w:p>
        </w:tc>
        <w:tc>
          <w:tcPr>
            <w:tcW w:w="2880" w:type="dxa"/>
            <w:vAlign w:val="center"/>
          </w:tcPr>
          <w:p w:rsidR="0047631D" w:rsidRDefault="00C2581A">
            <w:pPr>
              <w:jc w:val="right"/>
            </w:pPr>
            <w:r>
              <w:rPr>
                <w:rFonts w:eastAsiaTheme="minorEastAsia"/>
                <w:szCs w:val="21"/>
              </w:rPr>
              <w:t>7,151,307.37</w:t>
            </w:r>
          </w:p>
        </w:tc>
        <w:tc>
          <w:tcPr>
            <w:tcW w:w="1620" w:type="dxa"/>
            <w:vAlign w:val="center"/>
          </w:tcPr>
          <w:p w:rsidR="0047631D" w:rsidRDefault="00C2581A">
            <w:pPr>
              <w:jc w:val="right"/>
            </w:pPr>
            <w:r>
              <w:rPr>
                <w:rFonts w:eastAsiaTheme="minorEastAsia"/>
                <w:szCs w:val="21"/>
              </w:rPr>
              <w:t>2.01</w:t>
            </w:r>
          </w:p>
        </w:tc>
      </w:tr>
      <w:tr w:rsidR="0047631D">
        <w:tc>
          <w:tcPr>
            <w:tcW w:w="870" w:type="dxa"/>
            <w:vAlign w:val="center"/>
          </w:tcPr>
          <w:p w:rsidR="0047631D" w:rsidRDefault="00C2581A">
            <w:pPr>
              <w:jc w:val="center"/>
            </w:pPr>
            <w:r>
              <w:rPr>
                <w:rFonts w:eastAsiaTheme="minorEastAsia"/>
                <w:szCs w:val="21"/>
              </w:rPr>
              <w:t>62</w:t>
            </w:r>
          </w:p>
        </w:tc>
        <w:tc>
          <w:tcPr>
            <w:tcW w:w="1650" w:type="dxa"/>
            <w:vAlign w:val="center"/>
          </w:tcPr>
          <w:p w:rsidR="0047631D" w:rsidRDefault="00C2581A">
            <w:pPr>
              <w:jc w:val="center"/>
            </w:pPr>
            <w:r>
              <w:rPr>
                <w:rFonts w:eastAsiaTheme="minorEastAsia"/>
                <w:szCs w:val="21"/>
              </w:rPr>
              <w:t>300019</w:t>
            </w:r>
          </w:p>
        </w:tc>
        <w:tc>
          <w:tcPr>
            <w:tcW w:w="1980" w:type="dxa"/>
            <w:vAlign w:val="center"/>
          </w:tcPr>
          <w:p w:rsidR="0047631D" w:rsidRDefault="00C2581A">
            <w:pPr>
              <w:jc w:val="center"/>
            </w:pPr>
            <w:r>
              <w:rPr>
                <w:rFonts w:eastAsiaTheme="minorEastAsia"/>
                <w:szCs w:val="21"/>
              </w:rPr>
              <w:t>硅宝科技</w:t>
            </w:r>
          </w:p>
        </w:tc>
        <w:tc>
          <w:tcPr>
            <w:tcW w:w="2880" w:type="dxa"/>
            <w:vAlign w:val="center"/>
          </w:tcPr>
          <w:p w:rsidR="0047631D" w:rsidRDefault="00C2581A">
            <w:pPr>
              <w:jc w:val="right"/>
            </w:pPr>
            <w:r>
              <w:rPr>
                <w:rFonts w:eastAsiaTheme="minorEastAsia"/>
                <w:szCs w:val="21"/>
              </w:rPr>
              <w:t>7,148,673.60</w:t>
            </w:r>
          </w:p>
        </w:tc>
        <w:tc>
          <w:tcPr>
            <w:tcW w:w="1620" w:type="dxa"/>
            <w:vAlign w:val="center"/>
          </w:tcPr>
          <w:p w:rsidR="0047631D" w:rsidRDefault="00C2581A">
            <w:pPr>
              <w:jc w:val="right"/>
            </w:pPr>
            <w:r>
              <w:rPr>
                <w:rFonts w:eastAsiaTheme="minorEastAsia"/>
                <w:szCs w:val="21"/>
              </w:rPr>
              <w:t>2.01</w:t>
            </w:r>
          </w:p>
        </w:tc>
      </w:tr>
      <w:tr w:rsidR="0047631D">
        <w:tc>
          <w:tcPr>
            <w:tcW w:w="870" w:type="dxa"/>
            <w:vAlign w:val="center"/>
          </w:tcPr>
          <w:p w:rsidR="0047631D" w:rsidRDefault="00C2581A">
            <w:pPr>
              <w:jc w:val="center"/>
            </w:pPr>
            <w:r>
              <w:rPr>
                <w:rFonts w:eastAsiaTheme="minorEastAsia"/>
                <w:szCs w:val="21"/>
              </w:rPr>
              <w:t>63</w:t>
            </w:r>
          </w:p>
        </w:tc>
        <w:tc>
          <w:tcPr>
            <w:tcW w:w="1650" w:type="dxa"/>
            <w:vAlign w:val="center"/>
          </w:tcPr>
          <w:p w:rsidR="0047631D" w:rsidRDefault="00C2581A">
            <w:pPr>
              <w:jc w:val="center"/>
            </w:pPr>
            <w:r>
              <w:rPr>
                <w:rFonts w:eastAsiaTheme="minorEastAsia"/>
                <w:szCs w:val="21"/>
              </w:rPr>
              <w:t>000888</w:t>
            </w:r>
          </w:p>
        </w:tc>
        <w:tc>
          <w:tcPr>
            <w:tcW w:w="1980" w:type="dxa"/>
            <w:vAlign w:val="center"/>
          </w:tcPr>
          <w:p w:rsidR="0047631D" w:rsidRDefault="00C2581A">
            <w:pPr>
              <w:jc w:val="center"/>
            </w:pPr>
            <w:r>
              <w:rPr>
                <w:rFonts w:eastAsiaTheme="minorEastAsia"/>
                <w:szCs w:val="21"/>
              </w:rPr>
              <w:t>峨眉山</w:t>
            </w:r>
            <w:r>
              <w:rPr>
                <w:rFonts w:eastAsiaTheme="minorEastAsia"/>
                <w:szCs w:val="21"/>
              </w:rPr>
              <w:t>A</w:t>
            </w:r>
          </w:p>
        </w:tc>
        <w:tc>
          <w:tcPr>
            <w:tcW w:w="2880" w:type="dxa"/>
            <w:vAlign w:val="center"/>
          </w:tcPr>
          <w:p w:rsidR="0047631D" w:rsidRDefault="00C2581A">
            <w:pPr>
              <w:jc w:val="right"/>
            </w:pPr>
            <w:r>
              <w:rPr>
                <w:rFonts w:eastAsiaTheme="minorEastAsia"/>
                <w:szCs w:val="21"/>
              </w:rPr>
              <w:t>7,131,104.25</w:t>
            </w:r>
          </w:p>
        </w:tc>
        <w:tc>
          <w:tcPr>
            <w:tcW w:w="1620" w:type="dxa"/>
            <w:vAlign w:val="center"/>
          </w:tcPr>
          <w:p w:rsidR="0047631D" w:rsidRDefault="00C2581A">
            <w:pPr>
              <w:jc w:val="right"/>
            </w:pPr>
            <w:r>
              <w:rPr>
                <w:rFonts w:eastAsiaTheme="minorEastAsia"/>
                <w:szCs w:val="21"/>
              </w:rPr>
              <w:t>2.00</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1,205,555,867.97</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1,253,970,628.35</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234814104"/>
      <w:bookmarkStart w:id="143" w:name="_Toc361324883"/>
      <w:bookmarkStart w:id="144" w:name="_Toc13101161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2"/>
      <w:bookmarkEnd w:id="143"/>
      <w:bookmarkEnd w:id="14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361324884"/>
      <w:bookmarkStart w:id="146" w:name="_Toc131011620"/>
      <w:r w:rsidRPr="00E54740">
        <w:rPr>
          <w:rFonts w:ascii="Times New Roman" w:eastAsiaTheme="minorEastAsia" w:hAnsi="Times New Roman"/>
          <w:kern w:val="0"/>
          <w:sz w:val="21"/>
          <w:szCs w:val="21"/>
        </w:rPr>
        <w:t>8.6</w:t>
      </w:r>
      <w:bookmarkStart w:id="147"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5"/>
      <w:bookmarkEnd w:id="147"/>
      <w:bookmarkEnd w:id="146"/>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5"/>
      <w:bookmarkStart w:id="149" w:name="_Toc13101162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0" w:name="_Toc131011622"/>
      <w:r w:rsidRPr="00E54740">
        <w:rPr>
          <w:rFonts w:ascii="Times New Roman" w:eastAsiaTheme="minorEastAsia" w:hAnsi="Times New Roman"/>
          <w:kern w:val="0"/>
          <w:sz w:val="21"/>
          <w:szCs w:val="21"/>
        </w:rPr>
        <w:lastRenderedPageBreak/>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0"/>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6"/>
      <w:bookmarkStart w:id="152" w:name="_Toc13101162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1"/>
      <w:bookmarkEnd w:id="152"/>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3" w:name="_Toc131011624"/>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3"/>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4" w:name="_Toc13101162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4"/>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5" w:name="_Toc131011626"/>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5"/>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Pr="00E54740"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7"/>
      <w:bookmarkStart w:id="157" w:name="_Toc13101162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6"/>
      <w:bookmarkEnd w:id="157"/>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157,099.26</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42,391.37</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lastRenderedPageBreak/>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199,490.63</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58" w:name="_Toc225500050"/>
      <w:bookmarkStart w:id="159" w:name="_Toc361324888"/>
      <w:bookmarkStart w:id="160" w:name="_Toc131011628"/>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58"/>
      <w:bookmarkEnd w:id="159"/>
      <w:bookmarkEnd w:id="160"/>
    </w:p>
    <w:p w:rsidR="001A59F9" w:rsidRPr="00E54740" w:rsidRDefault="001A59F9" w:rsidP="00A90B96">
      <w:pPr>
        <w:pStyle w:val="20"/>
        <w:spacing w:before="0" w:after="0"/>
        <w:rPr>
          <w:rFonts w:ascii="Times New Roman" w:eastAsiaTheme="minorEastAsia" w:hAnsi="Times New Roman"/>
          <w:kern w:val="0"/>
          <w:sz w:val="21"/>
          <w:szCs w:val="21"/>
        </w:rPr>
      </w:pPr>
      <w:bookmarkStart w:id="161" w:name="_Toc225500051"/>
      <w:bookmarkStart w:id="162" w:name="_Toc361324889"/>
      <w:bookmarkStart w:id="163" w:name="_Toc13101162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1"/>
      <w:bookmarkEnd w:id="162"/>
      <w:bookmarkEnd w:id="163"/>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上投摩根大盘蓝筹股票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11,894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7,718.28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96,505.61</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0.11%</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91,704,685.10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99.89%</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上投摩根大盘蓝筹股票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71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431.25</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30,618.89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11,965</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7,675.04</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96,505.61</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0.11%</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91,735,303.99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99.89%</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4" w:name="_Toc361324891"/>
      <w:bookmarkStart w:id="165" w:name="_Toc13101163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4"/>
      <w:bookmarkEnd w:id="165"/>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上投摩根大盘蓝筹股票</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315,815.23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0.3440%</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上投摩根大盘蓝筹股票</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10.23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0.0334%</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315,825.46</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0.3439%</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6" w:name="_Toc13101163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6"/>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上投摩根大盘蓝筹股票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上投摩根大盘蓝筹股票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上投摩根大盘蓝筹股票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上投摩根大盘蓝筹股票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7" w:name="_Toc225500053"/>
      <w:bookmarkStart w:id="168" w:name="_Toc361324892"/>
      <w:bookmarkStart w:id="169" w:name="_Toc131011632"/>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7"/>
      <w:bookmarkEnd w:id="168"/>
      <w:bookmarkEnd w:id="169"/>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上投摩根大盘蓝筹股票</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上投摩根大盘蓝筹股票</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2010</w:t>
            </w:r>
            <w:r w:rsidR="00146153" w:rsidRPr="00E54740">
              <w:rPr>
                <w:rFonts w:eastAsiaTheme="minorEastAsia"/>
                <w:szCs w:val="21"/>
              </w:rPr>
              <w:t>年</w:t>
            </w:r>
            <w:r w:rsidR="00146153" w:rsidRPr="00E54740">
              <w:rPr>
                <w:rFonts w:eastAsiaTheme="minorEastAsia"/>
                <w:szCs w:val="21"/>
              </w:rPr>
              <w:t>12</w:t>
            </w:r>
            <w:r w:rsidR="00146153" w:rsidRPr="00E54740">
              <w:rPr>
                <w:rFonts w:eastAsiaTheme="minorEastAsia"/>
                <w:szCs w:val="21"/>
              </w:rPr>
              <w:t>月</w:t>
            </w:r>
            <w:r w:rsidR="00146153" w:rsidRPr="00E54740">
              <w:rPr>
                <w:rFonts w:eastAsiaTheme="minorEastAsia"/>
                <w:szCs w:val="21"/>
              </w:rPr>
              <w:t>20</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1,190,330,307.52</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104,510,094.77</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13,722,635.73</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57,737.30</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26,431,539.79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27,118.41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91,801,190.71</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30,618.89</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4"/>
      <w:bookmarkStart w:id="171" w:name="_Toc361324893"/>
      <w:bookmarkStart w:id="172" w:name="_Toc131011633"/>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0"/>
      <w:bookmarkEnd w:id="171"/>
      <w:bookmarkEnd w:id="172"/>
    </w:p>
    <w:p w:rsidR="001A59F9" w:rsidRPr="00E54740" w:rsidRDefault="001A59F9" w:rsidP="00AB3B5F">
      <w:pPr>
        <w:pStyle w:val="20"/>
        <w:spacing w:before="0" w:after="0"/>
        <w:rPr>
          <w:rFonts w:ascii="Times New Roman" w:eastAsiaTheme="minorEastAsia" w:hAnsi="Times New Roman"/>
          <w:kern w:val="0"/>
          <w:sz w:val="21"/>
          <w:szCs w:val="21"/>
        </w:rPr>
      </w:pPr>
      <w:bookmarkStart w:id="173" w:name="_Toc361324894"/>
      <w:bookmarkStart w:id="174" w:name="_Toc131011634"/>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3"/>
      <w:bookmarkEnd w:id="17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5"/>
      <w:bookmarkStart w:id="176" w:name="_Toc131011635"/>
      <w:r w:rsidRPr="00E54740">
        <w:rPr>
          <w:rFonts w:ascii="Times New Roman" w:eastAsiaTheme="minorEastAsia" w:hAnsi="Times New Roman"/>
          <w:kern w:val="0"/>
          <w:sz w:val="21"/>
          <w:szCs w:val="21"/>
        </w:rPr>
        <w:lastRenderedPageBreak/>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5"/>
      <w:bookmarkEnd w:id="176"/>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基金管理人：</w:t>
      </w: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19</w:t>
      </w:r>
      <w:r>
        <w:rPr>
          <w:rFonts w:eastAsiaTheme="minorEastAsia"/>
          <w:kern w:val="0"/>
          <w:szCs w:val="21"/>
        </w:rPr>
        <w:t>日公告，自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18</w:t>
      </w:r>
      <w:r>
        <w:rPr>
          <w:rFonts w:eastAsiaTheme="minorEastAsia"/>
          <w:kern w:val="0"/>
          <w:szCs w:val="21"/>
        </w:rPr>
        <w:t>日起，孙芳女士不再担任公司副总经理。</w:t>
      </w: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基金托管人：</w:t>
      </w: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6"/>
      <w:bookmarkStart w:id="178" w:name="_Toc131011636"/>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7"/>
      <w:bookmarkEnd w:id="178"/>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7"/>
      <w:bookmarkStart w:id="180" w:name="_Toc131011637"/>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1" w:name="_Toc361324898"/>
      <w:bookmarkStart w:id="182" w:name="_Toc409100466"/>
      <w:bookmarkStart w:id="183" w:name="_Toc409100103"/>
      <w:bookmarkStart w:id="184" w:name="_Toc131011638"/>
      <w:r w:rsidRPr="00E54740">
        <w:rPr>
          <w:rFonts w:ascii="Times New Roman" w:eastAsiaTheme="minorEastAsia" w:hAnsi="Times New Roman"/>
          <w:kern w:val="0"/>
          <w:sz w:val="21"/>
          <w:szCs w:val="21"/>
        </w:rPr>
        <w:t>11.</w:t>
      </w:r>
      <w:bookmarkEnd w:id="181"/>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2"/>
      <w:bookmarkEnd w:id="183"/>
      <w:bookmarkEnd w:id="184"/>
    </w:p>
    <w:p w:rsidR="0001519F" w:rsidRPr="00E54740" w:rsidRDefault="0001519F" w:rsidP="0001519F">
      <w:pPr>
        <w:spacing w:line="360" w:lineRule="auto"/>
        <w:ind w:firstLineChars="200" w:firstLine="420"/>
        <w:rPr>
          <w:rFonts w:eastAsiaTheme="minorEastAsia"/>
          <w:szCs w:val="21"/>
        </w:rPr>
      </w:pPr>
      <w:bookmarkStart w:id="185"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60,000</w:t>
      </w:r>
      <w:r w:rsidRPr="00E54740">
        <w:rPr>
          <w:rFonts w:eastAsiaTheme="minorEastAsia"/>
          <w:szCs w:val="21"/>
        </w:rPr>
        <w:t>元，目前该审计机构已提供审计服务的连续年限为</w:t>
      </w:r>
      <w:r w:rsidRPr="00E54740">
        <w:rPr>
          <w:rFonts w:eastAsiaTheme="minorEastAsia"/>
          <w:szCs w:val="21"/>
        </w:rPr>
        <w:t>13</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6" w:name="_Toc409100104"/>
      <w:bookmarkStart w:id="187" w:name="_Toc64625426"/>
      <w:bookmarkStart w:id="188" w:name="_Toc361324899"/>
      <w:bookmarkStart w:id="189" w:name="_Toc409100467"/>
      <w:bookmarkStart w:id="190" w:name="_Toc361324900"/>
      <w:bookmarkStart w:id="191" w:name="_Toc409100468"/>
      <w:bookmarkStart w:id="192" w:name="_Toc409100105"/>
      <w:bookmarkStart w:id="193" w:name="_Toc131011639"/>
      <w:bookmarkEnd w:id="185"/>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6"/>
      <w:bookmarkEnd w:id="187"/>
      <w:bookmarkEnd w:id="188"/>
      <w:bookmarkEnd w:id="189"/>
      <w:bookmarkEnd w:id="193"/>
    </w:p>
    <w:p w:rsidR="001B4CF8" w:rsidRPr="00E54740" w:rsidRDefault="001B4CF8" w:rsidP="001B4CF8">
      <w:pPr>
        <w:pStyle w:val="20"/>
        <w:spacing w:before="0" w:after="0"/>
        <w:rPr>
          <w:rFonts w:ascii="Times New Roman" w:eastAsiaTheme="minorEastAsia" w:hAnsi="Times New Roman"/>
          <w:kern w:val="0"/>
          <w:sz w:val="21"/>
          <w:szCs w:val="21"/>
        </w:rPr>
      </w:pPr>
      <w:bookmarkStart w:id="194" w:name="_Toc131011640"/>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4"/>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5" w:name="_Toc131011641"/>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5"/>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6" w:name="_Toc131011642"/>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0"/>
      <w:bookmarkEnd w:id="191"/>
      <w:bookmarkEnd w:id="192"/>
      <w:bookmarkEnd w:id="196"/>
    </w:p>
    <w:p w:rsidR="0001519F" w:rsidRPr="00E54740" w:rsidRDefault="0001519F" w:rsidP="0001519F">
      <w:pPr>
        <w:spacing w:line="360" w:lineRule="auto"/>
        <w:rPr>
          <w:rFonts w:eastAsiaTheme="minorEastAsia"/>
          <w:b/>
          <w:szCs w:val="21"/>
        </w:rPr>
      </w:pPr>
      <w:bookmarkStart w:id="197"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7"/>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198"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47631D">
        <w:tc>
          <w:tcPr>
            <w:tcW w:w="1560" w:type="dxa"/>
            <w:vAlign w:val="center"/>
          </w:tcPr>
          <w:p w:rsidR="0047631D" w:rsidRDefault="00C2581A">
            <w:pPr>
              <w:jc w:val="left"/>
            </w:pPr>
            <w:r>
              <w:rPr>
                <w:rFonts w:eastAsiaTheme="minorEastAsia"/>
                <w:szCs w:val="21"/>
              </w:rPr>
              <w:t>平安证券</w:t>
            </w:r>
          </w:p>
        </w:tc>
        <w:tc>
          <w:tcPr>
            <w:tcW w:w="780" w:type="dxa"/>
            <w:vAlign w:val="center"/>
          </w:tcPr>
          <w:p w:rsidR="0047631D" w:rsidRDefault="00C2581A">
            <w:pPr>
              <w:jc w:val="right"/>
            </w:pPr>
            <w:r>
              <w:rPr>
                <w:rFonts w:eastAsiaTheme="minorEastAsia"/>
                <w:szCs w:val="21"/>
              </w:rPr>
              <w:t>2</w:t>
            </w:r>
          </w:p>
        </w:tc>
        <w:tc>
          <w:tcPr>
            <w:tcW w:w="1800" w:type="dxa"/>
            <w:vAlign w:val="center"/>
          </w:tcPr>
          <w:p w:rsidR="0047631D" w:rsidRDefault="00C2581A">
            <w:pPr>
              <w:jc w:val="right"/>
            </w:pPr>
            <w:r>
              <w:rPr>
                <w:rFonts w:eastAsiaTheme="minorEastAsia"/>
                <w:szCs w:val="21"/>
              </w:rPr>
              <w:t>-</w:t>
            </w:r>
          </w:p>
        </w:tc>
        <w:tc>
          <w:tcPr>
            <w:tcW w:w="1080" w:type="dxa"/>
            <w:vAlign w:val="center"/>
          </w:tcPr>
          <w:p w:rsidR="0047631D" w:rsidRDefault="00C2581A">
            <w:pPr>
              <w:jc w:val="right"/>
            </w:pPr>
            <w:r>
              <w:rPr>
                <w:rFonts w:eastAsiaTheme="minorEastAsia"/>
                <w:szCs w:val="21"/>
              </w:rPr>
              <w:t>-</w:t>
            </w:r>
          </w:p>
        </w:tc>
        <w:tc>
          <w:tcPr>
            <w:tcW w:w="1620" w:type="dxa"/>
            <w:vAlign w:val="center"/>
          </w:tcPr>
          <w:p w:rsidR="0047631D" w:rsidRDefault="00C2581A">
            <w:pPr>
              <w:jc w:val="right"/>
            </w:pPr>
            <w:r>
              <w:rPr>
                <w:rFonts w:eastAsiaTheme="minorEastAsia"/>
                <w:szCs w:val="21"/>
              </w:rPr>
              <w:t>-</w:t>
            </w:r>
          </w:p>
        </w:tc>
        <w:tc>
          <w:tcPr>
            <w:tcW w:w="1080" w:type="dxa"/>
            <w:vAlign w:val="center"/>
          </w:tcPr>
          <w:p w:rsidR="0047631D" w:rsidRDefault="00C2581A">
            <w:pPr>
              <w:jc w:val="right"/>
            </w:pPr>
            <w:r>
              <w:rPr>
                <w:rFonts w:eastAsiaTheme="minorEastAsia"/>
                <w:szCs w:val="21"/>
              </w:rPr>
              <w:t>-</w:t>
            </w:r>
          </w:p>
        </w:tc>
        <w:tc>
          <w:tcPr>
            <w:tcW w:w="1080" w:type="dxa"/>
            <w:vAlign w:val="center"/>
          </w:tcPr>
          <w:p w:rsidR="0047631D" w:rsidRDefault="00C2581A">
            <w:pPr>
              <w:jc w:val="left"/>
            </w:pPr>
            <w:r>
              <w:rPr>
                <w:rFonts w:eastAsiaTheme="minorEastAsia"/>
                <w:szCs w:val="21"/>
              </w:rPr>
              <w:t>-</w:t>
            </w:r>
          </w:p>
        </w:tc>
      </w:tr>
      <w:tr w:rsidR="0047631D">
        <w:tc>
          <w:tcPr>
            <w:tcW w:w="1560" w:type="dxa"/>
            <w:vAlign w:val="center"/>
          </w:tcPr>
          <w:p w:rsidR="0047631D" w:rsidRDefault="00C2581A">
            <w:pPr>
              <w:jc w:val="left"/>
            </w:pPr>
            <w:r>
              <w:rPr>
                <w:rFonts w:eastAsiaTheme="minorEastAsia"/>
                <w:szCs w:val="21"/>
              </w:rPr>
              <w:t>上海证券</w:t>
            </w:r>
          </w:p>
        </w:tc>
        <w:tc>
          <w:tcPr>
            <w:tcW w:w="780" w:type="dxa"/>
            <w:vAlign w:val="center"/>
          </w:tcPr>
          <w:p w:rsidR="0047631D" w:rsidRDefault="00C2581A">
            <w:pPr>
              <w:jc w:val="right"/>
            </w:pPr>
            <w:r>
              <w:rPr>
                <w:rFonts w:eastAsiaTheme="minorEastAsia"/>
                <w:szCs w:val="21"/>
              </w:rPr>
              <w:t>1</w:t>
            </w:r>
          </w:p>
        </w:tc>
        <w:tc>
          <w:tcPr>
            <w:tcW w:w="1800" w:type="dxa"/>
            <w:vAlign w:val="center"/>
          </w:tcPr>
          <w:p w:rsidR="0047631D" w:rsidRDefault="00C2581A">
            <w:pPr>
              <w:jc w:val="right"/>
            </w:pPr>
            <w:r>
              <w:rPr>
                <w:rFonts w:eastAsiaTheme="minorEastAsia"/>
                <w:szCs w:val="21"/>
              </w:rPr>
              <w:t>-</w:t>
            </w:r>
          </w:p>
        </w:tc>
        <w:tc>
          <w:tcPr>
            <w:tcW w:w="1080" w:type="dxa"/>
            <w:vAlign w:val="center"/>
          </w:tcPr>
          <w:p w:rsidR="0047631D" w:rsidRDefault="00C2581A">
            <w:pPr>
              <w:jc w:val="right"/>
            </w:pPr>
            <w:r>
              <w:rPr>
                <w:rFonts w:eastAsiaTheme="minorEastAsia"/>
                <w:szCs w:val="21"/>
              </w:rPr>
              <w:t>-</w:t>
            </w:r>
          </w:p>
        </w:tc>
        <w:tc>
          <w:tcPr>
            <w:tcW w:w="1620" w:type="dxa"/>
            <w:vAlign w:val="center"/>
          </w:tcPr>
          <w:p w:rsidR="0047631D" w:rsidRDefault="00C2581A">
            <w:pPr>
              <w:jc w:val="right"/>
            </w:pPr>
            <w:r>
              <w:rPr>
                <w:rFonts w:eastAsiaTheme="minorEastAsia"/>
                <w:szCs w:val="21"/>
              </w:rPr>
              <w:t>-</w:t>
            </w:r>
          </w:p>
        </w:tc>
        <w:tc>
          <w:tcPr>
            <w:tcW w:w="1080" w:type="dxa"/>
            <w:vAlign w:val="center"/>
          </w:tcPr>
          <w:p w:rsidR="0047631D" w:rsidRDefault="00C2581A">
            <w:pPr>
              <w:jc w:val="right"/>
            </w:pPr>
            <w:r>
              <w:rPr>
                <w:rFonts w:eastAsiaTheme="minorEastAsia"/>
                <w:szCs w:val="21"/>
              </w:rPr>
              <w:t>-</w:t>
            </w:r>
          </w:p>
        </w:tc>
        <w:tc>
          <w:tcPr>
            <w:tcW w:w="1080" w:type="dxa"/>
            <w:vAlign w:val="center"/>
          </w:tcPr>
          <w:p w:rsidR="0047631D" w:rsidRDefault="00C2581A">
            <w:pPr>
              <w:jc w:val="left"/>
            </w:pPr>
            <w:r>
              <w:rPr>
                <w:rFonts w:eastAsiaTheme="minorEastAsia"/>
                <w:szCs w:val="21"/>
              </w:rPr>
              <w:t>-</w:t>
            </w:r>
          </w:p>
        </w:tc>
      </w:tr>
      <w:tr w:rsidR="0047631D">
        <w:tc>
          <w:tcPr>
            <w:tcW w:w="1560" w:type="dxa"/>
            <w:vAlign w:val="center"/>
          </w:tcPr>
          <w:p w:rsidR="0047631D" w:rsidRDefault="00C2581A">
            <w:pPr>
              <w:jc w:val="left"/>
            </w:pPr>
            <w:r>
              <w:rPr>
                <w:rFonts w:eastAsiaTheme="minorEastAsia"/>
                <w:szCs w:val="21"/>
              </w:rPr>
              <w:t>广发证券</w:t>
            </w:r>
          </w:p>
        </w:tc>
        <w:tc>
          <w:tcPr>
            <w:tcW w:w="780" w:type="dxa"/>
            <w:vAlign w:val="center"/>
          </w:tcPr>
          <w:p w:rsidR="0047631D" w:rsidRDefault="00C2581A">
            <w:pPr>
              <w:jc w:val="right"/>
            </w:pPr>
            <w:r>
              <w:rPr>
                <w:rFonts w:eastAsiaTheme="minorEastAsia"/>
                <w:szCs w:val="21"/>
              </w:rPr>
              <w:t>1</w:t>
            </w:r>
          </w:p>
        </w:tc>
        <w:tc>
          <w:tcPr>
            <w:tcW w:w="1800" w:type="dxa"/>
            <w:vAlign w:val="center"/>
          </w:tcPr>
          <w:p w:rsidR="0047631D" w:rsidRDefault="00C2581A">
            <w:pPr>
              <w:jc w:val="right"/>
            </w:pPr>
            <w:r>
              <w:rPr>
                <w:rFonts w:eastAsiaTheme="minorEastAsia"/>
                <w:szCs w:val="21"/>
              </w:rPr>
              <w:t>785,695,889.95</w:t>
            </w:r>
          </w:p>
        </w:tc>
        <w:tc>
          <w:tcPr>
            <w:tcW w:w="1080" w:type="dxa"/>
            <w:vAlign w:val="center"/>
          </w:tcPr>
          <w:p w:rsidR="0047631D" w:rsidRDefault="00C2581A">
            <w:pPr>
              <w:jc w:val="right"/>
            </w:pPr>
            <w:r>
              <w:rPr>
                <w:rFonts w:eastAsiaTheme="minorEastAsia"/>
                <w:szCs w:val="21"/>
              </w:rPr>
              <w:t>31.95%</w:t>
            </w:r>
          </w:p>
        </w:tc>
        <w:tc>
          <w:tcPr>
            <w:tcW w:w="1620" w:type="dxa"/>
            <w:vAlign w:val="center"/>
          </w:tcPr>
          <w:p w:rsidR="0047631D" w:rsidRDefault="00C2581A">
            <w:pPr>
              <w:jc w:val="right"/>
            </w:pPr>
            <w:r>
              <w:rPr>
                <w:rFonts w:eastAsiaTheme="minorEastAsia"/>
                <w:szCs w:val="21"/>
              </w:rPr>
              <w:t>731,708.02</w:t>
            </w:r>
          </w:p>
        </w:tc>
        <w:tc>
          <w:tcPr>
            <w:tcW w:w="1080" w:type="dxa"/>
            <w:vAlign w:val="center"/>
          </w:tcPr>
          <w:p w:rsidR="0047631D" w:rsidRDefault="00C2581A">
            <w:pPr>
              <w:jc w:val="right"/>
            </w:pPr>
            <w:r>
              <w:rPr>
                <w:rFonts w:eastAsiaTheme="minorEastAsia"/>
                <w:szCs w:val="21"/>
              </w:rPr>
              <w:t>31.95%</w:t>
            </w:r>
          </w:p>
        </w:tc>
        <w:tc>
          <w:tcPr>
            <w:tcW w:w="1080" w:type="dxa"/>
            <w:vAlign w:val="center"/>
          </w:tcPr>
          <w:p w:rsidR="0047631D" w:rsidRDefault="00C2581A">
            <w:pPr>
              <w:jc w:val="left"/>
            </w:pPr>
            <w:r>
              <w:rPr>
                <w:rFonts w:eastAsiaTheme="minorEastAsia"/>
                <w:szCs w:val="21"/>
              </w:rPr>
              <w:t>-</w:t>
            </w:r>
          </w:p>
        </w:tc>
      </w:tr>
      <w:tr w:rsidR="0047631D">
        <w:tc>
          <w:tcPr>
            <w:tcW w:w="1560" w:type="dxa"/>
            <w:vAlign w:val="center"/>
          </w:tcPr>
          <w:p w:rsidR="0047631D" w:rsidRDefault="00C2581A">
            <w:pPr>
              <w:jc w:val="left"/>
            </w:pPr>
            <w:r>
              <w:rPr>
                <w:rFonts w:eastAsiaTheme="minorEastAsia"/>
                <w:szCs w:val="21"/>
              </w:rPr>
              <w:t>中泰证券</w:t>
            </w:r>
          </w:p>
        </w:tc>
        <w:tc>
          <w:tcPr>
            <w:tcW w:w="780" w:type="dxa"/>
            <w:vAlign w:val="center"/>
          </w:tcPr>
          <w:p w:rsidR="0047631D" w:rsidRDefault="00C2581A">
            <w:pPr>
              <w:jc w:val="right"/>
            </w:pPr>
            <w:r>
              <w:rPr>
                <w:rFonts w:eastAsiaTheme="minorEastAsia"/>
                <w:szCs w:val="21"/>
              </w:rPr>
              <w:t>3</w:t>
            </w:r>
          </w:p>
        </w:tc>
        <w:tc>
          <w:tcPr>
            <w:tcW w:w="1800" w:type="dxa"/>
            <w:vAlign w:val="center"/>
          </w:tcPr>
          <w:p w:rsidR="0047631D" w:rsidRDefault="00C2581A">
            <w:pPr>
              <w:jc w:val="right"/>
            </w:pPr>
            <w:r>
              <w:rPr>
                <w:rFonts w:eastAsiaTheme="minorEastAsia"/>
                <w:szCs w:val="21"/>
              </w:rPr>
              <w:t>549,830,308.69</w:t>
            </w:r>
          </w:p>
        </w:tc>
        <w:tc>
          <w:tcPr>
            <w:tcW w:w="1080" w:type="dxa"/>
            <w:vAlign w:val="center"/>
          </w:tcPr>
          <w:p w:rsidR="0047631D" w:rsidRDefault="00C2581A">
            <w:pPr>
              <w:jc w:val="right"/>
            </w:pPr>
            <w:r>
              <w:rPr>
                <w:rFonts w:eastAsiaTheme="minorEastAsia"/>
                <w:szCs w:val="21"/>
              </w:rPr>
              <w:t>22.36%</w:t>
            </w:r>
          </w:p>
        </w:tc>
        <w:tc>
          <w:tcPr>
            <w:tcW w:w="1620" w:type="dxa"/>
            <w:vAlign w:val="center"/>
          </w:tcPr>
          <w:p w:rsidR="0047631D" w:rsidRDefault="00C2581A">
            <w:pPr>
              <w:jc w:val="right"/>
            </w:pPr>
            <w:r>
              <w:rPr>
                <w:rFonts w:eastAsiaTheme="minorEastAsia"/>
                <w:szCs w:val="21"/>
              </w:rPr>
              <w:t>512,058.90</w:t>
            </w:r>
          </w:p>
        </w:tc>
        <w:tc>
          <w:tcPr>
            <w:tcW w:w="1080" w:type="dxa"/>
            <w:vAlign w:val="center"/>
          </w:tcPr>
          <w:p w:rsidR="0047631D" w:rsidRDefault="00C2581A">
            <w:pPr>
              <w:jc w:val="right"/>
            </w:pPr>
            <w:r>
              <w:rPr>
                <w:rFonts w:eastAsiaTheme="minorEastAsia"/>
                <w:szCs w:val="21"/>
              </w:rPr>
              <w:t>22.36%</w:t>
            </w:r>
          </w:p>
        </w:tc>
        <w:tc>
          <w:tcPr>
            <w:tcW w:w="1080" w:type="dxa"/>
            <w:vAlign w:val="center"/>
          </w:tcPr>
          <w:p w:rsidR="0047631D" w:rsidRDefault="00C2581A">
            <w:pPr>
              <w:jc w:val="left"/>
            </w:pPr>
            <w:r>
              <w:rPr>
                <w:rFonts w:eastAsiaTheme="minorEastAsia"/>
                <w:szCs w:val="21"/>
              </w:rPr>
              <w:t>-</w:t>
            </w:r>
          </w:p>
        </w:tc>
      </w:tr>
      <w:tr w:rsidR="0047631D">
        <w:tc>
          <w:tcPr>
            <w:tcW w:w="1560" w:type="dxa"/>
            <w:vAlign w:val="center"/>
          </w:tcPr>
          <w:p w:rsidR="0047631D" w:rsidRDefault="00C2581A">
            <w:pPr>
              <w:jc w:val="left"/>
            </w:pPr>
            <w:r>
              <w:rPr>
                <w:rFonts w:eastAsiaTheme="minorEastAsia"/>
                <w:szCs w:val="21"/>
              </w:rPr>
              <w:t>招商证券</w:t>
            </w:r>
          </w:p>
        </w:tc>
        <w:tc>
          <w:tcPr>
            <w:tcW w:w="780" w:type="dxa"/>
            <w:vAlign w:val="center"/>
          </w:tcPr>
          <w:p w:rsidR="0047631D" w:rsidRDefault="00C2581A">
            <w:pPr>
              <w:jc w:val="right"/>
            </w:pPr>
            <w:r>
              <w:rPr>
                <w:rFonts w:eastAsiaTheme="minorEastAsia"/>
                <w:szCs w:val="21"/>
              </w:rPr>
              <w:t>1</w:t>
            </w:r>
          </w:p>
        </w:tc>
        <w:tc>
          <w:tcPr>
            <w:tcW w:w="1800" w:type="dxa"/>
            <w:vAlign w:val="center"/>
          </w:tcPr>
          <w:p w:rsidR="0047631D" w:rsidRDefault="00C2581A">
            <w:pPr>
              <w:jc w:val="right"/>
            </w:pPr>
            <w:r>
              <w:rPr>
                <w:rFonts w:eastAsiaTheme="minorEastAsia"/>
                <w:szCs w:val="21"/>
              </w:rPr>
              <w:t>496,809,395.85</w:t>
            </w:r>
          </w:p>
        </w:tc>
        <w:tc>
          <w:tcPr>
            <w:tcW w:w="1080" w:type="dxa"/>
            <w:vAlign w:val="center"/>
          </w:tcPr>
          <w:p w:rsidR="0047631D" w:rsidRDefault="00C2581A">
            <w:pPr>
              <w:jc w:val="right"/>
            </w:pPr>
            <w:r>
              <w:rPr>
                <w:rFonts w:eastAsiaTheme="minorEastAsia"/>
                <w:szCs w:val="21"/>
              </w:rPr>
              <w:t>20.20%</w:t>
            </w:r>
          </w:p>
        </w:tc>
        <w:tc>
          <w:tcPr>
            <w:tcW w:w="1620" w:type="dxa"/>
            <w:vAlign w:val="center"/>
          </w:tcPr>
          <w:p w:rsidR="0047631D" w:rsidRDefault="00C2581A">
            <w:pPr>
              <w:jc w:val="right"/>
            </w:pPr>
            <w:r>
              <w:rPr>
                <w:rFonts w:eastAsiaTheme="minorEastAsia"/>
                <w:szCs w:val="21"/>
              </w:rPr>
              <w:t>462,680.77</w:t>
            </w:r>
          </w:p>
        </w:tc>
        <w:tc>
          <w:tcPr>
            <w:tcW w:w="1080" w:type="dxa"/>
            <w:vAlign w:val="center"/>
          </w:tcPr>
          <w:p w:rsidR="0047631D" w:rsidRDefault="00C2581A">
            <w:pPr>
              <w:jc w:val="right"/>
            </w:pPr>
            <w:r>
              <w:rPr>
                <w:rFonts w:eastAsiaTheme="minorEastAsia"/>
                <w:szCs w:val="21"/>
              </w:rPr>
              <w:t>20.20%</w:t>
            </w:r>
          </w:p>
        </w:tc>
        <w:tc>
          <w:tcPr>
            <w:tcW w:w="1080" w:type="dxa"/>
            <w:vAlign w:val="center"/>
          </w:tcPr>
          <w:p w:rsidR="0047631D" w:rsidRDefault="00C2581A">
            <w:pPr>
              <w:jc w:val="left"/>
            </w:pPr>
            <w:r>
              <w:rPr>
                <w:rFonts w:eastAsiaTheme="minorEastAsia"/>
                <w:szCs w:val="21"/>
              </w:rPr>
              <w:t>-</w:t>
            </w:r>
          </w:p>
        </w:tc>
      </w:tr>
      <w:tr w:rsidR="0047631D">
        <w:tc>
          <w:tcPr>
            <w:tcW w:w="1560" w:type="dxa"/>
            <w:vAlign w:val="center"/>
          </w:tcPr>
          <w:p w:rsidR="0047631D" w:rsidRDefault="00C2581A">
            <w:pPr>
              <w:jc w:val="left"/>
            </w:pPr>
            <w:r>
              <w:rPr>
                <w:rFonts w:eastAsiaTheme="minorEastAsia"/>
                <w:szCs w:val="21"/>
              </w:rPr>
              <w:t>天风证券</w:t>
            </w:r>
          </w:p>
        </w:tc>
        <w:tc>
          <w:tcPr>
            <w:tcW w:w="780" w:type="dxa"/>
            <w:vAlign w:val="center"/>
          </w:tcPr>
          <w:p w:rsidR="0047631D" w:rsidRDefault="00C2581A">
            <w:pPr>
              <w:jc w:val="right"/>
            </w:pPr>
            <w:r>
              <w:rPr>
                <w:rFonts w:eastAsiaTheme="minorEastAsia"/>
                <w:szCs w:val="21"/>
              </w:rPr>
              <w:t>1</w:t>
            </w:r>
          </w:p>
        </w:tc>
        <w:tc>
          <w:tcPr>
            <w:tcW w:w="1800" w:type="dxa"/>
            <w:vAlign w:val="center"/>
          </w:tcPr>
          <w:p w:rsidR="0047631D" w:rsidRDefault="00C2581A">
            <w:pPr>
              <w:jc w:val="right"/>
            </w:pPr>
            <w:r>
              <w:rPr>
                <w:rFonts w:eastAsiaTheme="minorEastAsia"/>
                <w:szCs w:val="21"/>
              </w:rPr>
              <w:t>228,947,655.30</w:t>
            </w:r>
          </w:p>
        </w:tc>
        <w:tc>
          <w:tcPr>
            <w:tcW w:w="1080" w:type="dxa"/>
            <w:vAlign w:val="center"/>
          </w:tcPr>
          <w:p w:rsidR="0047631D" w:rsidRDefault="00C2581A">
            <w:pPr>
              <w:jc w:val="right"/>
            </w:pPr>
            <w:r>
              <w:rPr>
                <w:rFonts w:eastAsiaTheme="minorEastAsia"/>
                <w:szCs w:val="21"/>
              </w:rPr>
              <w:t>9.31%</w:t>
            </w:r>
          </w:p>
        </w:tc>
        <w:tc>
          <w:tcPr>
            <w:tcW w:w="1620" w:type="dxa"/>
            <w:vAlign w:val="center"/>
          </w:tcPr>
          <w:p w:rsidR="0047631D" w:rsidRDefault="00C2581A">
            <w:pPr>
              <w:jc w:val="right"/>
            </w:pPr>
            <w:r>
              <w:rPr>
                <w:rFonts w:eastAsiaTheme="minorEastAsia"/>
                <w:szCs w:val="21"/>
              </w:rPr>
              <w:t>213,219.33</w:t>
            </w:r>
          </w:p>
        </w:tc>
        <w:tc>
          <w:tcPr>
            <w:tcW w:w="1080" w:type="dxa"/>
            <w:vAlign w:val="center"/>
          </w:tcPr>
          <w:p w:rsidR="0047631D" w:rsidRDefault="00C2581A">
            <w:pPr>
              <w:jc w:val="right"/>
            </w:pPr>
            <w:r>
              <w:rPr>
                <w:rFonts w:eastAsiaTheme="minorEastAsia"/>
                <w:szCs w:val="21"/>
              </w:rPr>
              <w:t>9.31%</w:t>
            </w:r>
          </w:p>
        </w:tc>
        <w:tc>
          <w:tcPr>
            <w:tcW w:w="1080" w:type="dxa"/>
            <w:vAlign w:val="center"/>
          </w:tcPr>
          <w:p w:rsidR="0047631D" w:rsidRDefault="00C2581A">
            <w:pPr>
              <w:jc w:val="left"/>
            </w:pPr>
            <w:r>
              <w:rPr>
                <w:rFonts w:eastAsiaTheme="minorEastAsia"/>
                <w:szCs w:val="21"/>
              </w:rPr>
              <w:t>-</w:t>
            </w:r>
          </w:p>
        </w:tc>
      </w:tr>
      <w:tr w:rsidR="0047631D">
        <w:tc>
          <w:tcPr>
            <w:tcW w:w="1560" w:type="dxa"/>
            <w:vAlign w:val="center"/>
          </w:tcPr>
          <w:p w:rsidR="0047631D" w:rsidRDefault="00C2581A">
            <w:pPr>
              <w:jc w:val="left"/>
            </w:pPr>
            <w:r>
              <w:rPr>
                <w:rFonts w:eastAsiaTheme="minorEastAsia"/>
                <w:szCs w:val="21"/>
              </w:rPr>
              <w:lastRenderedPageBreak/>
              <w:t>海通证券</w:t>
            </w:r>
          </w:p>
        </w:tc>
        <w:tc>
          <w:tcPr>
            <w:tcW w:w="780" w:type="dxa"/>
            <w:vAlign w:val="center"/>
          </w:tcPr>
          <w:p w:rsidR="0047631D" w:rsidRDefault="00C2581A">
            <w:pPr>
              <w:jc w:val="right"/>
            </w:pPr>
            <w:r>
              <w:rPr>
                <w:rFonts w:eastAsiaTheme="minorEastAsia"/>
                <w:szCs w:val="21"/>
              </w:rPr>
              <w:t>1</w:t>
            </w:r>
          </w:p>
        </w:tc>
        <w:tc>
          <w:tcPr>
            <w:tcW w:w="1800" w:type="dxa"/>
            <w:vAlign w:val="center"/>
          </w:tcPr>
          <w:p w:rsidR="0047631D" w:rsidRDefault="00C2581A">
            <w:pPr>
              <w:jc w:val="right"/>
            </w:pPr>
            <w:r>
              <w:rPr>
                <w:rFonts w:eastAsiaTheme="minorEastAsia"/>
                <w:szCs w:val="21"/>
              </w:rPr>
              <w:t>169,865,377.07</w:t>
            </w:r>
          </w:p>
        </w:tc>
        <w:tc>
          <w:tcPr>
            <w:tcW w:w="1080" w:type="dxa"/>
            <w:vAlign w:val="center"/>
          </w:tcPr>
          <w:p w:rsidR="0047631D" w:rsidRDefault="00C2581A">
            <w:pPr>
              <w:jc w:val="right"/>
            </w:pPr>
            <w:r>
              <w:rPr>
                <w:rFonts w:eastAsiaTheme="minorEastAsia"/>
                <w:szCs w:val="21"/>
              </w:rPr>
              <w:t>6.91%</w:t>
            </w:r>
          </w:p>
        </w:tc>
        <w:tc>
          <w:tcPr>
            <w:tcW w:w="1620" w:type="dxa"/>
            <w:vAlign w:val="center"/>
          </w:tcPr>
          <w:p w:rsidR="0047631D" w:rsidRDefault="00C2581A">
            <w:pPr>
              <w:jc w:val="right"/>
            </w:pPr>
            <w:r>
              <w:rPr>
                <w:rFonts w:eastAsiaTheme="minorEastAsia"/>
                <w:szCs w:val="21"/>
              </w:rPr>
              <w:t>158,198.96</w:t>
            </w:r>
          </w:p>
        </w:tc>
        <w:tc>
          <w:tcPr>
            <w:tcW w:w="1080" w:type="dxa"/>
            <w:vAlign w:val="center"/>
          </w:tcPr>
          <w:p w:rsidR="0047631D" w:rsidRDefault="00C2581A">
            <w:pPr>
              <w:jc w:val="right"/>
            </w:pPr>
            <w:r>
              <w:rPr>
                <w:rFonts w:eastAsiaTheme="minorEastAsia"/>
                <w:szCs w:val="21"/>
              </w:rPr>
              <w:t>6.91%</w:t>
            </w:r>
          </w:p>
        </w:tc>
        <w:tc>
          <w:tcPr>
            <w:tcW w:w="1080" w:type="dxa"/>
            <w:vAlign w:val="center"/>
          </w:tcPr>
          <w:p w:rsidR="0047631D" w:rsidRDefault="00C2581A">
            <w:pPr>
              <w:jc w:val="left"/>
            </w:pPr>
            <w:r>
              <w:rPr>
                <w:rFonts w:eastAsiaTheme="minorEastAsia"/>
                <w:szCs w:val="21"/>
              </w:rPr>
              <w:t>-</w:t>
            </w:r>
          </w:p>
        </w:tc>
      </w:tr>
      <w:tr w:rsidR="0047631D">
        <w:tc>
          <w:tcPr>
            <w:tcW w:w="1560" w:type="dxa"/>
            <w:vAlign w:val="center"/>
          </w:tcPr>
          <w:p w:rsidR="0047631D" w:rsidRDefault="00C2581A">
            <w:pPr>
              <w:jc w:val="left"/>
            </w:pPr>
            <w:r>
              <w:rPr>
                <w:rFonts w:eastAsiaTheme="minorEastAsia"/>
                <w:szCs w:val="21"/>
              </w:rPr>
              <w:t>华泰证券</w:t>
            </w:r>
          </w:p>
        </w:tc>
        <w:tc>
          <w:tcPr>
            <w:tcW w:w="780" w:type="dxa"/>
            <w:vAlign w:val="center"/>
          </w:tcPr>
          <w:p w:rsidR="0047631D" w:rsidRDefault="00C2581A">
            <w:pPr>
              <w:jc w:val="right"/>
            </w:pPr>
            <w:r>
              <w:rPr>
                <w:rFonts w:eastAsiaTheme="minorEastAsia"/>
                <w:szCs w:val="21"/>
              </w:rPr>
              <w:t>1</w:t>
            </w:r>
          </w:p>
        </w:tc>
        <w:tc>
          <w:tcPr>
            <w:tcW w:w="1800" w:type="dxa"/>
            <w:vAlign w:val="center"/>
          </w:tcPr>
          <w:p w:rsidR="0047631D" w:rsidRDefault="00C2581A">
            <w:pPr>
              <w:jc w:val="right"/>
            </w:pPr>
            <w:r>
              <w:rPr>
                <w:rFonts w:eastAsiaTheme="minorEastAsia"/>
                <w:szCs w:val="21"/>
              </w:rPr>
              <w:t>130,939,289.71</w:t>
            </w:r>
          </w:p>
        </w:tc>
        <w:tc>
          <w:tcPr>
            <w:tcW w:w="1080" w:type="dxa"/>
            <w:vAlign w:val="center"/>
          </w:tcPr>
          <w:p w:rsidR="0047631D" w:rsidRDefault="00C2581A">
            <w:pPr>
              <w:jc w:val="right"/>
            </w:pPr>
            <w:r>
              <w:rPr>
                <w:rFonts w:eastAsiaTheme="minorEastAsia"/>
                <w:szCs w:val="21"/>
              </w:rPr>
              <w:t>5.32%</w:t>
            </w:r>
          </w:p>
        </w:tc>
        <w:tc>
          <w:tcPr>
            <w:tcW w:w="1620" w:type="dxa"/>
            <w:vAlign w:val="center"/>
          </w:tcPr>
          <w:p w:rsidR="0047631D" w:rsidRDefault="00C2581A">
            <w:pPr>
              <w:jc w:val="right"/>
            </w:pPr>
            <w:r>
              <w:rPr>
                <w:rFonts w:eastAsiaTheme="minorEastAsia"/>
                <w:szCs w:val="21"/>
              </w:rPr>
              <w:t>121,945.19</w:t>
            </w:r>
          </w:p>
        </w:tc>
        <w:tc>
          <w:tcPr>
            <w:tcW w:w="1080" w:type="dxa"/>
            <w:vAlign w:val="center"/>
          </w:tcPr>
          <w:p w:rsidR="0047631D" w:rsidRDefault="00C2581A">
            <w:pPr>
              <w:jc w:val="right"/>
            </w:pPr>
            <w:r>
              <w:rPr>
                <w:rFonts w:eastAsiaTheme="minorEastAsia"/>
                <w:szCs w:val="21"/>
              </w:rPr>
              <w:t>5.33%</w:t>
            </w:r>
          </w:p>
        </w:tc>
        <w:tc>
          <w:tcPr>
            <w:tcW w:w="1080" w:type="dxa"/>
            <w:vAlign w:val="center"/>
          </w:tcPr>
          <w:p w:rsidR="0047631D" w:rsidRDefault="00C2581A">
            <w:pPr>
              <w:jc w:val="left"/>
            </w:pPr>
            <w:r>
              <w:rPr>
                <w:rFonts w:eastAsiaTheme="minorEastAsia"/>
                <w:szCs w:val="21"/>
              </w:rPr>
              <w:t>-</w:t>
            </w:r>
          </w:p>
        </w:tc>
      </w:tr>
      <w:tr w:rsidR="0047631D">
        <w:tc>
          <w:tcPr>
            <w:tcW w:w="1560" w:type="dxa"/>
            <w:vAlign w:val="center"/>
          </w:tcPr>
          <w:p w:rsidR="0047631D" w:rsidRDefault="00C2581A">
            <w:pPr>
              <w:jc w:val="left"/>
            </w:pPr>
            <w:r>
              <w:rPr>
                <w:rFonts w:eastAsiaTheme="minorEastAsia"/>
                <w:szCs w:val="21"/>
              </w:rPr>
              <w:t>华创证券</w:t>
            </w:r>
          </w:p>
        </w:tc>
        <w:tc>
          <w:tcPr>
            <w:tcW w:w="780" w:type="dxa"/>
            <w:vAlign w:val="center"/>
          </w:tcPr>
          <w:p w:rsidR="0047631D" w:rsidRDefault="00C2581A">
            <w:pPr>
              <w:jc w:val="right"/>
            </w:pPr>
            <w:r>
              <w:rPr>
                <w:rFonts w:eastAsiaTheme="minorEastAsia"/>
                <w:szCs w:val="21"/>
              </w:rPr>
              <w:t>1</w:t>
            </w:r>
          </w:p>
        </w:tc>
        <w:tc>
          <w:tcPr>
            <w:tcW w:w="1800" w:type="dxa"/>
            <w:vAlign w:val="center"/>
          </w:tcPr>
          <w:p w:rsidR="0047631D" w:rsidRDefault="00C2581A">
            <w:pPr>
              <w:jc w:val="right"/>
            </w:pPr>
            <w:r>
              <w:rPr>
                <w:rFonts w:eastAsiaTheme="minorEastAsia"/>
                <w:szCs w:val="21"/>
              </w:rPr>
              <w:t>96,866,282.22</w:t>
            </w:r>
          </w:p>
        </w:tc>
        <w:tc>
          <w:tcPr>
            <w:tcW w:w="1080" w:type="dxa"/>
            <w:vAlign w:val="center"/>
          </w:tcPr>
          <w:p w:rsidR="0047631D" w:rsidRDefault="00C2581A">
            <w:pPr>
              <w:jc w:val="right"/>
            </w:pPr>
            <w:r>
              <w:rPr>
                <w:rFonts w:eastAsiaTheme="minorEastAsia"/>
                <w:szCs w:val="21"/>
              </w:rPr>
              <w:t>3.94%</w:t>
            </w:r>
          </w:p>
        </w:tc>
        <w:tc>
          <w:tcPr>
            <w:tcW w:w="1620" w:type="dxa"/>
            <w:vAlign w:val="center"/>
          </w:tcPr>
          <w:p w:rsidR="0047631D" w:rsidRDefault="00C2581A">
            <w:pPr>
              <w:jc w:val="right"/>
            </w:pPr>
            <w:r>
              <w:rPr>
                <w:rFonts w:eastAsiaTheme="minorEastAsia"/>
                <w:szCs w:val="21"/>
              </w:rPr>
              <w:t>90,207.14</w:t>
            </w:r>
          </w:p>
        </w:tc>
        <w:tc>
          <w:tcPr>
            <w:tcW w:w="1080" w:type="dxa"/>
            <w:vAlign w:val="center"/>
          </w:tcPr>
          <w:p w:rsidR="0047631D" w:rsidRDefault="00C2581A">
            <w:pPr>
              <w:jc w:val="right"/>
            </w:pPr>
            <w:r>
              <w:rPr>
                <w:rFonts w:eastAsiaTheme="minorEastAsia"/>
                <w:szCs w:val="21"/>
              </w:rPr>
              <w:t>3.94%</w:t>
            </w:r>
          </w:p>
        </w:tc>
        <w:tc>
          <w:tcPr>
            <w:tcW w:w="1080" w:type="dxa"/>
            <w:vAlign w:val="center"/>
          </w:tcPr>
          <w:p w:rsidR="0047631D" w:rsidRDefault="00C2581A">
            <w:pPr>
              <w:jc w:val="left"/>
            </w:pPr>
            <w:r>
              <w:rPr>
                <w:rFonts w:eastAsiaTheme="minorEastAsia"/>
                <w:szCs w:val="21"/>
              </w:rPr>
              <w:t>-</w:t>
            </w:r>
          </w:p>
        </w:tc>
      </w:tr>
    </w:tbl>
    <w:p w:rsidR="0047631D" w:rsidRDefault="00C2581A">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47631D" w:rsidRDefault="00C2581A">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47631D" w:rsidRDefault="00C2581A">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47631D" w:rsidRDefault="00C2581A">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47631D" w:rsidRDefault="00C2581A">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47631D" w:rsidRDefault="00C2581A">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47631D" w:rsidRDefault="00C2581A">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47631D" w:rsidRDefault="00C2581A">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47631D" w:rsidRDefault="00C2581A">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47631D" w:rsidRDefault="00C2581A">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198"/>
    </w:p>
    <w:p w:rsidR="001A59F9" w:rsidRPr="00E54740" w:rsidRDefault="001A59F9" w:rsidP="00026C9C">
      <w:pPr>
        <w:spacing w:line="360" w:lineRule="auto"/>
        <w:ind w:firstLine="420"/>
        <w:jc w:val="right"/>
        <w:rPr>
          <w:rFonts w:eastAsiaTheme="minorEastAsia"/>
          <w:szCs w:val="21"/>
        </w:rPr>
      </w:pPr>
      <w:bookmarkStart w:id="199"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19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47631D">
        <w:tc>
          <w:tcPr>
            <w:tcW w:w="1560" w:type="dxa"/>
            <w:vAlign w:val="center"/>
          </w:tcPr>
          <w:p w:rsidR="0047631D" w:rsidRDefault="00C2581A">
            <w:pPr>
              <w:jc w:val="left"/>
            </w:pPr>
            <w:r>
              <w:rPr>
                <w:rFonts w:eastAsiaTheme="minorEastAsia"/>
                <w:szCs w:val="21"/>
              </w:rPr>
              <w:t>平安证券</w:t>
            </w:r>
          </w:p>
        </w:tc>
        <w:tc>
          <w:tcPr>
            <w:tcW w:w="1320" w:type="dxa"/>
            <w:vAlign w:val="center"/>
          </w:tcPr>
          <w:p w:rsidR="0047631D" w:rsidRDefault="00C2581A">
            <w:pPr>
              <w:jc w:val="right"/>
            </w:pPr>
            <w:r>
              <w:rPr>
                <w:rFonts w:eastAsiaTheme="minorEastAsia"/>
                <w:szCs w:val="21"/>
              </w:rPr>
              <w:t>-</w:t>
            </w:r>
          </w:p>
        </w:tc>
        <w:tc>
          <w:tcPr>
            <w:tcW w:w="1080" w:type="dxa"/>
            <w:vAlign w:val="center"/>
          </w:tcPr>
          <w:p w:rsidR="0047631D" w:rsidRDefault="00C2581A">
            <w:pPr>
              <w:jc w:val="right"/>
            </w:pPr>
            <w:r>
              <w:rPr>
                <w:rFonts w:eastAsiaTheme="minorEastAsia"/>
                <w:szCs w:val="21"/>
              </w:rPr>
              <w:t>-</w:t>
            </w:r>
          </w:p>
        </w:tc>
        <w:tc>
          <w:tcPr>
            <w:tcW w:w="1143" w:type="dxa"/>
            <w:vAlign w:val="center"/>
          </w:tcPr>
          <w:p w:rsidR="0047631D" w:rsidRDefault="00C2581A">
            <w:pPr>
              <w:jc w:val="right"/>
            </w:pPr>
            <w:r>
              <w:rPr>
                <w:rFonts w:eastAsiaTheme="minorEastAsia"/>
                <w:szCs w:val="21"/>
              </w:rPr>
              <w:t>-</w:t>
            </w:r>
          </w:p>
        </w:tc>
        <w:tc>
          <w:tcPr>
            <w:tcW w:w="1197" w:type="dxa"/>
            <w:vAlign w:val="center"/>
          </w:tcPr>
          <w:p w:rsidR="0047631D" w:rsidRDefault="00C2581A">
            <w:pPr>
              <w:jc w:val="right"/>
            </w:pPr>
            <w:r>
              <w:rPr>
                <w:rFonts w:eastAsiaTheme="minorEastAsia"/>
                <w:szCs w:val="21"/>
              </w:rPr>
              <w:t>-</w:t>
            </w:r>
          </w:p>
        </w:tc>
        <w:tc>
          <w:tcPr>
            <w:tcW w:w="1497" w:type="dxa"/>
            <w:vAlign w:val="center"/>
          </w:tcPr>
          <w:p w:rsidR="0047631D" w:rsidRDefault="00C2581A">
            <w:pPr>
              <w:jc w:val="right"/>
            </w:pPr>
            <w:r>
              <w:rPr>
                <w:rFonts w:eastAsiaTheme="minorEastAsia"/>
                <w:szCs w:val="21"/>
              </w:rPr>
              <w:t>-</w:t>
            </w:r>
          </w:p>
        </w:tc>
        <w:tc>
          <w:tcPr>
            <w:tcW w:w="1203" w:type="dxa"/>
            <w:vAlign w:val="center"/>
          </w:tcPr>
          <w:p w:rsidR="0047631D" w:rsidRDefault="00C2581A">
            <w:pPr>
              <w:jc w:val="right"/>
            </w:pPr>
            <w:r>
              <w:rPr>
                <w:rFonts w:eastAsiaTheme="minorEastAsia"/>
                <w:szCs w:val="21"/>
              </w:rPr>
              <w:t>-</w:t>
            </w:r>
          </w:p>
        </w:tc>
      </w:tr>
      <w:tr w:rsidR="0047631D">
        <w:tc>
          <w:tcPr>
            <w:tcW w:w="1560" w:type="dxa"/>
            <w:vAlign w:val="center"/>
          </w:tcPr>
          <w:p w:rsidR="0047631D" w:rsidRDefault="00C2581A">
            <w:pPr>
              <w:jc w:val="left"/>
            </w:pPr>
            <w:r>
              <w:rPr>
                <w:rFonts w:eastAsiaTheme="minorEastAsia"/>
                <w:szCs w:val="21"/>
              </w:rPr>
              <w:t>上海证券</w:t>
            </w:r>
          </w:p>
        </w:tc>
        <w:tc>
          <w:tcPr>
            <w:tcW w:w="1320" w:type="dxa"/>
            <w:vAlign w:val="center"/>
          </w:tcPr>
          <w:p w:rsidR="0047631D" w:rsidRDefault="00C2581A">
            <w:pPr>
              <w:jc w:val="right"/>
            </w:pPr>
            <w:r>
              <w:rPr>
                <w:rFonts w:eastAsiaTheme="minorEastAsia"/>
                <w:szCs w:val="21"/>
              </w:rPr>
              <w:t>-</w:t>
            </w:r>
          </w:p>
        </w:tc>
        <w:tc>
          <w:tcPr>
            <w:tcW w:w="1080" w:type="dxa"/>
            <w:vAlign w:val="center"/>
          </w:tcPr>
          <w:p w:rsidR="0047631D" w:rsidRDefault="00C2581A">
            <w:pPr>
              <w:jc w:val="right"/>
            </w:pPr>
            <w:r>
              <w:rPr>
                <w:rFonts w:eastAsiaTheme="minorEastAsia"/>
                <w:szCs w:val="21"/>
              </w:rPr>
              <w:t>-</w:t>
            </w:r>
          </w:p>
        </w:tc>
        <w:tc>
          <w:tcPr>
            <w:tcW w:w="1143" w:type="dxa"/>
            <w:vAlign w:val="center"/>
          </w:tcPr>
          <w:p w:rsidR="0047631D" w:rsidRDefault="00C2581A">
            <w:pPr>
              <w:jc w:val="right"/>
            </w:pPr>
            <w:r>
              <w:rPr>
                <w:rFonts w:eastAsiaTheme="minorEastAsia"/>
                <w:szCs w:val="21"/>
              </w:rPr>
              <w:t>-</w:t>
            </w:r>
          </w:p>
        </w:tc>
        <w:tc>
          <w:tcPr>
            <w:tcW w:w="1197" w:type="dxa"/>
            <w:vAlign w:val="center"/>
          </w:tcPr>
          <w:p w:rsidR="0047631D" w:rsidRDefault="00C2581A">
            <w:pPr>
              <w:jc w:val="right"/>
            </w:pPr>
            <w:r>
              <w:rPr>
                <w:rFonts w:eastAsiaTheme="minorEastAsia"/>
                <w:szCs w:val="21"/>
              </w:rPr>
              <w:t>-</w:t>
            </w:r>
          </w:p>
        </w:tc>
        <w:tc>
          <w:tcPr>
            <w:tcW w:w="1497" w:type="dxa"/>
            <w:vAlign w:val="center"/>
          </w:tcPr>
          <w:p w:rsidR="0047631D" w:rsidRDefault="00C2581A">
            <w:pPr>
              <w:jc w:val="right"/>
            </w:pPr>
            <w:r>
              <w:rPr>
                <w:rFonts w:eastAsiaTheme="minorEastAsia"/>
                <w:szCs w:val="21"/>
              </w:rPr>
              <w:t>-</w:t>
            </w:r>
          </w:p>
        </w:tc>
        <w:tc>
          <w:tcPr>
            <w:tcW w:w="1203" w:type="dxa"/>
            <w:vAlign w:val="center"/>
          </w:tcPr>
          <w:p w:rsidR="0047631D" w:rsidRDefault="00C2581A">
            <w:pPr>
              <w:jc w:val="right"/>
            </w:pPr>
            <w:r>
              <w:rPr>
                <w:rFonts w:eastAsiaTheme="minorEastAsia"/>
                <w:szCs w:val="21"/>
              </w:rPr>
              <w:t>-</w:t>
            </w:r>
          </w:p>
        </w:tc>
      </w:tr>
      <w:tr w:rsidR="0047631D">
        <w:tc>
          <w:tcPr>
            <w:tcW w:w="1560" w:type="dxa"/>
            <w:vAlign w:val="center"/>
          </w:tcPr>
          <w:p w:rsidR="0047631D" w:rsidRDefault="00C2581A">
            <w:pPr>
              <w:jc w:val="left"/>
            </w:pPr>
            <w:r>
              <w:rPr>
                <w:rFonts w:eastAsiaTheme="minorEastAsia"/>
                <w:szCs w:val="21"/>
              </w:rPr>
              <w:t>广发证券</w:t>
            </w:r>
          </w:p>
        </w:tc>
        <w:tc>
          <w:tcPr>
            <w:tcW w:w="1320" w:type="dxa"/>
            <w:vAlign w:val="center"/>
          </w:tcPr>
          <w:p w:rsidR="0047631D" w:rsidRDefault="00C2581A">
            <w:pPr>
              <w:jc w:val="right"/>
            </w:pPr>
            <w:r>
              <w:rPr>
                <w:rFonts w:eastAsiaTheme="minorEastAsia"/>
                <w:szCs w:val="21"/>
              </w:rPr>
              <w:t>-</w:t>
            </w:r>
          </w:p>
        </w:tc>
        <w:tc>
          <w:tcPr>
            <w:tcW w:w="1080" w:type="dxa"/>
            <w:vAlign w:val="center"/>
          </w:tcPr>
          <w:p w:rsidR="0047631D" w:rsidRDefault="00C2581A">
            <w:pPr>
              <w:jc w:val="right"/>
            </w:pPr>
            <w:r>
              <w:rPr>
                <w:rFonts w:eastAsiaTheme="minorEastAsia"/>
                <w:szCs w:val="21"/>
              </w:rPr>
              <w:t>-</w:t>
            </w:r>
          </w:p>
        </w:tc>
        <w:tc>
          <w:tcPr>
            <w:tcW w:w="1143" w:type="dxa"/>
            <w:vAlign w:val="center"/>
          </w:tcPr>
          <w:p w:rsidR="0047631D" w:rsidRDefault="00C2581A">
            <w:pPr>
              <w:jc w:val="right"/>
            </w:pPr>
            <w:r>
              <w:rPr>
                <w:rFonts w:eastAsiaTheme="minorEastAsia"/>
                <w:szCs w:val="21"/>
              </w:rPr>
              <w:t>-</w:t>
            </w:r>
          </w:p>
        </w:tc>
        <w:tc>
          <w:tcPr>
            <w:tcW w:w="1197" w:type="dxa"/>
            <w:vAlign w:val="center"/>
          </w:tcPr>
          <w:p w:rsidR="0047631D" w:rsidRDefault="00C2581A">
            <w:pPr>
              <w:jc w:val="right"/>
            </w:pPr>
            <w:r>
              <w:rPr>
                <w:rFonts w:eastAsiaTheme="minorEastAsia"/>
                <w:szCs w:val="21"/>
              </w:rPr>
              <w:t>-</w:t>
            </w:r>
          </w:p>
        </w:tc>
        <w:tc>
          <w:tcPr>
            <w:tcW w:w="1497" w:type="dxa"/>
            <w:vAlign w:val="center"/>
          </w:tcPr>
          <w:p w:rsidR="0047631D" w:rsidRDefault="00C2581A">
            <w:pPr>
              <w:jc w:val="right"/>
            </w:pPr>
            <w:r>
              <w:rPr>
                <w:rFonts w:eastAsiaTheme="minorEastAsia"/>
                <w:szCs w:val="21"/>
              </w:rPr>
              <w:t>-</w:t>
            </w:r>
          </w:p>
        </w:tc>
        <w:tc>
          <w:tcPr>
            <w:tcW w:w="1203" w:type="dxa"/>
            <w:vAlign w:val="center"/>
          </w:tcPr>
          <w:p w:rsidR="0047631D" w:rsidRDefault="00C2581A">
            <w:pPr>
              <w:jc w:val="right"/>
            </w:pPr>
            <w:r>
              <w:rPr>
                <w:rFonts w:eastAsiaTheme="minorEastAsia"/>
                <w:szCs w:val="21"/>
              </w:rPr>
              <w:t>-</w:t>
            </w:r>
          </w:p>
        </w:tc>
      </w:tr>
      <w:tr w:rsidR="0047631D">
        <w:tc>
          <w:tcPr>
            <w:tcW w:w="1560" w:type="dxa"/>
            <w:vAlign w:val="center"/>
          </w:tcPr>
          <w:p w:rsidR="0047631D" w:rsidRDefault="00C2581A">
            <w:pPr>
              <w:jc w:val="left"/>
            </w:pPr>
            <w:r>
              <w:rPr>
                <w:rFonts w:eastAsiaTheme="minorEastAsia"/>
                <w:szCs w:val="21"/>
              </w:rPr>
              <w:t>中泰证券</w:t>
            </w:r>
          </w:p>
        </w:tc>
        <w:tc>
          <w:tcPr>
            <w:tcW w:w="1320" w:type="dxa"/>
            <w:vAlign w:val="center"/>
          </w:tcPr>
          <w:p w:rsidR="0047631D" w:rsidRDefault="00C2581A">
            <w:pPr>
              <w:jc w:val="right"/>
            </w:pPr>
            <w:r>
              <w:rPr>
                <w:rFonts w:eastAsiaTheme="minorEastAsia"/>
                <w:szCs w:val="21"/>
              </w:rPr>
              <w:t>-</w:t>
            </w:r>
          </w:p>
        </w:tc>
        <w:tc>
          <w:tcPr>
            <w:tcW w:w="1080" w:type="dxa"/>
            <w:vAlign w:val="center"/>
          </w:tcPr>
          <w:p w:rsidR="0047631D" w:rsidRDefault="00C2581A">
            <w:pPr>
              <w:jc w:val="right"/>
            </w:pPr>
            <w:r>
              <w:rPr>
                <w:rFonts w:eastAsiaTheme="minorEastAsia"/>
                <w:szCs w:val="21"/>
              </w:rPr>
              <w:t>-</w:t>
            </w:r>
          </w:p>
        </w:tc>
        <w:tc>
          <w:tcPr>
            <w:tcW w:w="1143" w:type="dxa"/>
            <w:vAlign w:val="center"/>
          </w:tcPr>
          <w:p w:rsidR="0047631D" w:rsidRDefault="00C2581A">
            <w:pPr>
              <w:jc w:val="right"/>
            </w:pPr>
            <w:r>
              <w:rPr>
                <w:rFonts w:eastAsiaTheme="minorEastAsia"/>
                <w:szCs w:val="21"/>
              </w:rPr>
              <w:t>-</w:t>
            </w:r>
          </w:p>
        </w:tc>
        <w:tc>
          <w:tcPr>
            <w:tcW w:w="1197" w:type="dxa"/>
            <w:vAlign w:val="center"/>
          </w:tcPr>
          <w:p w:rsidR="0047631D" w:rsidRDefault="00C2581A">
            <w:pPr>
              <w:jc w:val="right"/>
            </w:pPr>
            <w:r>
              <w:rPr>
                <w:rFonts w:eastAsiaTheme="minorEastAsia"/>
                <w:szCs w:val="21"/>
              </w:rPr>
              <w:t>-</w:t>
            </w:r>
          </w:p>
        </w:tc>
        <w:tc>
          <w:tcPr>
            <w:tcW w:w="1497" w:type="dxa"/>
            <w:vAlign w:val="center"/>
          </w:tcPr>
          <w:p w:rsidR="0047631D" w:rsidRDefault="00C2581A">
            <w:pPr>
              <w:jc w:val="right"/>
            </w:pPr>
            <w:r>
              <w:rPr>
                <w:rFonts w:eastAsiaTheme="minorEastAsia"/>
                <w:szCs w:val="21"/>
              </w:rPr>
              <w:t>-</w:t>
            </w:r>
          </w:p>
        </w:tc>
        <w:tc>
          <w:tcPr>
            <w:tcW w:w="1203" w:type="dxa"/>
            <w:vAlign w:val="center"/>
          </w:tcPr>
          <w:p w:rsidR="0047631D" w:rsidRDefault="00C2581A">
            <w:pPr>
              <w:jc w:val="right"/>
            </w:pPr>
            <w:r>
              <w:rPr>
                <w:rFonts w:eastAsiaTheme="minorEastAsia"/>
                <w:szCs w:val="21"/>
              </w:rPr>
              <w:t>-</w:t>
            </w:r>
          </w:p>
        </w:tc>
      </w:tr>
      <w:tr w:rsidR="0047631D">
        <w:tc>
          <w:tcPr>
            <w:tcW w:w="1560" w:type="dxa"/>
            <w:vAlign w:val="center"/>
          </w:tcPr>
          <w:p w:rsidR="0047631D" w:rsidRDefault="00C2581A">
            <w:pPr>
              <w:jc w:val="left"/>
            </w:pPr>
            <w:r>
              <w:rPr>
                <w:rFonts w:eastAsiaTheme="minorEastAsia"/>
                <w:szCs w:val="21"/>
              </w:rPr>
              <w:t>招商证券</w:t>
            </w:r>
          </w:p>
        </w:tc>
        <w:tc>
          <w:tcPr>
            <w:tcW w:w="1320" w:type="dxa"/>
            <w:vAlign w:val="center"/>
          </w:tcPr>
          <w:p w:rsidR="0047631D" w:rsidRDefault="00C2581A">
            <w:pPr>
              <w:jc w:val="right"/>
            </w:pPr>
            <w:r>
              <w:rPr>
                <w:rFonts w:eastAsiaTheme="minorEastAsia"/>
                <w:szCs w:val="21"/>
              </w:rPr>
              <w:t>-</w:t>
            </w:r>
          </w:p>
        </w:tc>
        <w:tc>
          <w:tcPr>
            <w:tcW w:w="1080" w:type="dxa"/>
            <w:vAlign w:val="center"/>
          </w:tcPr>
          <w:p w:rsidR="0047631D" w:rsidRDefault="00C2581A">
            <w:pPr>
              <w:jc w:val="right"/>
            </w:pPr>
            <w:r>
              <w:rPr>
                <w:rFonts w:eastAsiaTheme="minorEastAsia"/>
                <w:szCs w:val="21"/>
              </w:rPr>
              <w:t>-</w:t>
            </w:r>
          </w:p>
        </w:tc>
        <w:tc>
          <w:tcPr>
            <w:tcW w:w="1143" w:type="dxa"/>
            <w:vAlign w:val="center"/>
          </w:tcPr>
          <w:p w:rsidR="0047631D" w:rsidRDefault="00C2581A">
            <w:pPr>
              <w:jc w:val="right"/>
            </w:pPr>
            <w:r>
              <w:rPr>
                <w:rFonts w:eastAsiaTheme="minorEastAsia"/>
                <w:szCs w:val="21"/>
              </w:rPr>
              <w:t>-</w:t>
            </w:r>
          </w:p>
        </w:tc>
        <w:tc>
          <w:tcPr>
            <w:tcW w:w="1197" w:type="dxa"/>
            <w:vAlign w:val="center"/>
          </w:tcPr>
          <w:p w:rsidR="0047631D" w:rsidRDefault="00C2581A">
            <w:pPr>
              <w:jc w:val="right"/>
            </w:pPr>
            <w:r>
              <w:rPr>
                <w:rFonts w:eastAsiaTheme="minorEastAsia"/>
                <w:szCs w:val="21"/>
              </w:rPr>
              <w:t>-</w:t>
            </w:r>
          </w:p>
        </w:tc>
        <w:tc>
          <w:tcPr>
            <w:tcW w:w="1497" w:type="dxa"/>
            <w:vAlign w:val="center"/>
          </w:tcPr>
          <w:p w:rsidR="0047631D" w:rsidRDefault="00C2581A">
            <w:pPr>
              <w:jc w:val="right"/>
            </w:pPr>
            <w:r>
              <w:rPr>
                <w:rFonts w:eastAsiaTheme="minorEastAsia"/>
                <w:szCs w:val="21"/>
              </w:rPr>
              <w:t>-</w:t>
            </w:r>
          </w:p>
        </w:tc>
        <w:tc>
          <w:tcPr>
            <w:tcW w:w="1203" w:type="dxa"/>
            <w:vAlign w:val="center"/>
          </w:tcPr>
          <w:p w:rsidR="0047631D" w:rsidRDefault="00C2581A">
            <w:pPr>
              <w:jc w:val="right"/>
            </w:pPr>
            <w:r>
              <w:rPr>
                <w:rFonts w:eastAsiaTheme="minorEastAsia"/>
                <w:szCs w:val="21"/>
              </w:rPr>
              <w:t>-</w:t>
            </w:r>
          </w:p>
        </w:tc>
      </w:tr>
      <w:tr w:rsidR="0047631D">
        <w:tc>
          <w:tcPr>
            <w:tcW w:w="1560" w:type="dxa"/>
            <w:vAlign w:val="center"/>
          </w:tcPr>
          <w:p w:rsidR="0047631D" w:rsidRDefault="00C2581A">
            <w:pPr>
              <w:jc w:val="left"/>
            </w:pPr>
            <w:r>
              <w:rPr>
                <w:rFonts w:eastAsiaTheme="minorEastAsia"/>
                <w:szCs w:val="21"/>
              </w:rPr>
              <w:t>天风证券</w:t>
            </w:r>
          </w:p>
        </w:tc>
        <w:tc>
          <w:tcPr>
            <w:tcW w:w="1320" w:type="dxa"/>
            <w:vAlign w:val="center"/>
          </w:tcPr>
          <w:p w:rsidR="0047631D" w:rsidRDefault="00C2581A">
            <w:pPr>
              <w:jc w:val="right"/>
            </w:pPr>
            <w:r>
              <w:rPr>
                <w:rFonts w:eastAsiaTheme="minorEastAsia"/>
                <w:szCs w:val="21"/>
              </w:rPr>
              <w:t>-</w:t>
            </w:r>
          </w:p>
        </w:tc>
        <w:tc>
          <w:tcPr>
            <w:tcW w:w="1080" w:type="dxa"/>
            <w:vAlign w:val="center"/>
          </w:tcPr>
          <w:p w:rsidR="0047631D" w:rsidRDefault="00C2581A">
            <w:pPr>
              <w:jc w:val="right"/>
            </w:pPr>
            <w:r>
              <w:rPr>
                <w:rFonts w:eastAsiaTheme="minorEastAsia"/>
                <w:szCs w:val="21"/>
              </w:rPr>
              <w:t>-</w:t>
            </w:r>
          </w:p>
        </w:tc>
        <w:tc>
          <w:tcPr>
            <w:tcW w:w="1143" w:type="dxa"/>
            <w:vAlign w:val="center"/>
          </w:tcPr>
          <w:p w:rsidR="0047631D" w:rsidRDefault="00C2581A">
            <w:pPr>
              <w:jc w:val="right"/>
            </w:pPr>
            <w:r>
              <w:rPr>
                <w:rFonts w:eastAsiaTheme="minorEastAsia"/>
                <w:szCs w:val="21"/>
              </w:rPr>
              <w:t>-</w:t>
            </w:r>
          </w:p>
        </w:tc>
        <w:tc>
          <w:tcPr>
            <w:tcW w:w="1197" w:type="dxa"/>
            <w:vAlign w:val="center"/>
          </w:tcPr>
          <w:p w:rsidR="0047631D" w:rsidRDefault="00C2581A">
            <w:pPr>
              <w:jc w:val="right"/>
            </w:pPr>
            <w:r>
              <w:rPr>
                <w:rFonts w:eastAsiaTheme="minorEastAsia"/>
                <w:szCs w:val="21"/>
              </w:rPr>
              <w:t>-</w:t>
            </w:r>
          </w:p>
        </w:tc>
        <w:tc>
          <w:tcPr>
            <w:tcW w:w="1497" w:type="dxa"/>
            <w:vAlign w:val="center"/>
          </w:tcPr>
          <w:p w:rsidR="0047631D" w:rsidRDefault="00C2581A">
            <w:pPr>
              <w:jc w:val="right"/>
            </w:pPr>
            <w:r>
              <w:rPr>
                <w:rFonts w:eastAsiaTheme="minorEastAsia"/>
                <w:szCs w:val="21"/>
              </w:rPr>
              <w:t>-</w:t>
            </w:r>
          </w:p>
        </w:tc>
        <w:tc>
          <w:tcPr>
            <w:tcW w:w="1203" w:type="dxa"/>
            <w:vAlign w:val="center"/>
          </w:tcPr>
          <w:p w:rsidR="0047631D" w:rsidRDefault="00C2581A">
            <w:pPr>
              <w:jc w:val="right"/>
            </w:pPr>
            <w:r>
              <w:rPr>
                <w:rFonts w:eastAsiaTheme="minorEastAsia"/>
                <w:szCs w:val="21"/>
              </w:rPr>
              <w:t>-</w:t>
            </w:r>
          </w:p>
        </w:tc>
      </w:tr>
      <w:tr w:rsidR="0047631D">
        <w:tc>
          <w:tcPr>
            <w:tcW w:w="1560" w:type="dxa"/>
            <w:vAlign w:val="center"/>
          </w:tcPr>
          <w:p w:rsidR="0047631D" w:rsidRDefault="00C2581A">
            <w:pPr>
              <w:jc w:val="left"/>
            </w:pPr>
            <w:r>
              <w:rPr>
                <w:rFonts w:eastAsiaTheme="minorEastAsia"/>
                <w:szCs w:val="21"/>
              </w:rPr>
              <w:t>海通证券</w:t>
            </w:r>
          </w:p>
        </w:tc>
        <w:tc>
          <w:tcPr>
            <w:tcW w:w="1320" w:type="dxa"/>
            <w:vAlign w:val="center"/>
          </w:tcPr>
          <w:p w:rsidR="0047631D" w:rsidRDefault="00C2581A">
            <w:pPr>
              <w:jc w:val="right"/>
            </w:pPr>
            <w:r>
              <w:rPr>
                <w:rFonts w:eastAsiaTheme="minorEastAsia"/>
                <w:szCs w:val="21"/>
              </w:rPr>
              <w:t>-</w:t>
            </w:r>
          </w:p>
        </w:tc>
        <w:tc>
          <w:tcPr>
            <w:tcW w:w="1080" w:type="dxa"/>
            <w:vAlign w:val="center"/>
          </w:tcPr>
          <w:p w:rsidR="0047631D" w:rsidRDefault="00C2581A">
            <w:pPr>
              <w:jc w:val="right"/>
            </w:pPr>
            <w:r>
              <w:rPr>
                <w:rFonts w:eastAsiaTheme="minorEastAsia"/>
                <w:szCs w:val="21"/>
              </w:rPr>
              <w:t>-</w:t>
            </w:r>
          </w:p>
        </w:tc>
        <w:tc>
          <w:tcPr>
            <w:tcW w:w="1143" w:type="dxa"/>
            <w:vAlign w:val="center"/>
          </w:tcPr>
          <w:p w:rsidR="0047631D" w:rsidRDefault="00C2581A">
            <w:pPr>
              <w:jc w:val="right"/>
            </w:pPr>
            <w:r>
              <w:rPr>
                <w:rFonts w:eastAsiaTheme="minorEastAsia"/>
                <w:szCs w:val="21"/>
              </w:rPr>
              <w:t>-</w:t>
            </w:r>
          </w:p>
        </w:tc>
        <w:tc>
          <w:tcPr>
            <w:tcW w:w="1197" w:type="dxa"/>
            <w:vAlign w:val="center"/>
          </w:tcPr>
          <w:p w:rsidR="0047631D" w:rsidRDefault="00C2581A">
            <w:pPr>
              <w:jc w:val="right"/>
            </w:pPr>
            <w:r>
              <w:rPr>
                <w:rFonts w:eastAsiaTheme="minorEastAsia"/>
                <w:szCs w:val="21"/>
              </w:rPr>
              <w:t>-</w:t>
            </w:r>
          </w:p>
        </w:tc>
        <w:tc>
          <w:tcPr>
            <w:tcW w:w="1497" w:type="dxa"/>
            <w:vAlign w:val="center"/>
          </w:tcPr>
          <w:p w:rsidR="0047631D" w:rsidRDefault="00C2581A">
            <w:pPr>
              <w:jc w:val="right"/>
            </w:pPr>
            <w:r>
              <w:rPr>
                <w:rFonts w:eastAsiaTheme="minorEastAsia"/>
                <w:szCs w:val="21"/>
              </w:rPr>
              <w:t>-</w:t>
            </w:r>
          </w:p>
        </w:tc>
        <w:tc>
          <w:tcPr>
            <w:tcW w:w="1203" w:type="dxa"/>
            <w:vAlign w:val="center"/>
          </w:tcPr>
          <w:p w:rsidR="0047631D" w:rsidRDefault="00C2581A">
            <w:pPr>
              <w:jc w:val="right"/>
            </w:pPr>
            <w:r>
              <w:rPr>
                <w:rFonts w:eastAsiaTheme="minorEastAsia"/>
                <w:szCs w:val="21"/>
              </w:rPr>
              <w:t>-</w:t>
            </w:r>
          </w:p>
        </w:tc>
      </w:tr>
      <w:tr w:rsidR="0047631D">
        <w:tc>
          <w:tcPr>
            <w:tcW w:w="1560" w:type="dxa"/>
            <w:vAlign w:val="center"/>
          </w:tcPr>
          <w:p w:rsidR="0047631D" w:rsidRDefault="00C2581A">
            <w:pPr>
              <w:jc w:val="left"/>
            </w:pPr>
            <w:r>
              <w:rPr>
                <w:rFonts w:eastAsiaTheme="minorEastAsia"/>
                <w:szCs w:val="21"/>
              </w:rPr>
              <w:t>华泰证券</w:t>
            </w:r>
          </w:p>
        </w:tc>
        <w:tc>
          <w:tcPr>
            <w:tcW w:w="1320" w:type="dxa"/>
            <w:vAlign w:val="center"/>
          </w:tcPr>
          <w:p w:rsidR="0047631D" w:rsidRDefault="00C2581A">
            <w:pPr>
              <w:jc w:val="right"/>
            </w:pPr>
            <w:r>
              <w:rPr>
                <w:rFonts w:eastAsiaTheme="minorEastAsia"/>
                <w:szCs w:val="21"/>
              </w:rPr>
              <w:t>-</w:t>
            </w:r>
          </w:p>
        </w:tc>
        <w:tc>
          <w:tcPr>
            <w:tcW w:w="1080" w:type="dxa"/>
            <w:vAlign w:val="center"/>
          </w:tcPr>
          <w:p w:rsidR="0047631D" w:rsidRDefault="00C2581A">
            <w:pPr>
              <w:jc w:val="right"/>
            </w:pPr>
            <w:r>
              <w:rPr>
                <w:rFonts w:eastAsiaTheme="minorEastAsia"/>
                <w:szCs w:val="21"/>
              </w:rPr>
              <w:t>-</w:t>
            </w:r>
          </w:p>
        </w:tc>
        <w:tc>
          <w:tcPr>
            <w:tcW w:w="1143" w:type="dxa"/>
            <w:vAlign w:val="center"/>
          </w:tcPr>
          <w:p w:rsidR="0047631D" w:rsidRDefault="00C2581A">
            <w:pPr>
              <w:jc w:val="right"/>
            </w:pPr>
            <w:r>
              <w:rPr>
                <w:rFonts w:eastAsiaTheme="minorEastAsia"/>
                <w:szCs w:val="21"/>
              </w:rPr>
              <w:t>-</w:t>
            </w:r>
          </w:p>
        </w:tc>
        <w:tc>
          <w:tcPr>
            <w:tcW w:w="1197" w:type="dxa"/>
            <w:vAlign w:val="center"/>
          </w:tcPr>
          <w:p w:rsidR="0047631D" w:rsidRDefault="00C2581A">
            <w:pPr>
              <w:jc w:val="right"/>
            </w:pPr>
            <w:r>
              <w:rPr>
                <w:rFonts w:eastAsiaTheme="minorEastAsia"/>
                <w:szCs w:val="21"/>
              </w:rPr>
              <w:t>-</w:t>
            </w:r>
          </w:p>
        </w:tc>
        <w:tc>
          <w:tcPr>
            <w:tcW w:w="1497" w:type="dxa"/>
            <w:vAlign w:val="center"/>
          </w:tcPr>
          <w:p w:rsidR="0047631D" w:rsidRDefault="00C2581A">
            <w:pPr>
              <w:jc w:val="right"/>
            </w:pPr>
            <w:r>
              <w:rPr>
                <w:rFonts w:eastAsiaTheme="minorEastAsia"/>
                <w:szCs w:val="21"/>
              </w:rPr>
              <w:t>-</w:t>
            </w:r>
          </w:p>
        </w:tc>
        <w:tc>
          <w:tcPr>
            <w:tcW w:w="1203" w:type="dxa"/>
            <w:vAlign w:val="center"/>
          </w:tcPr>
          <w:p w:rsidR="0047631D" w:rsidRDefault="00C2581A">
            <w:pPr>
              <w:jc w:val="right"/>
            </w:pPr>
            <w:r>
              <w:rPr>
                <w:rFonts w:eastAsiaTheme="minorEastAsia"/>
                <w:szCs w:val="21"/>
              </w:rPr>
              <w:t>-</w:t>
            </w:r>
          </w:p>
        </w:tc>
      </w:tr>
      <w:tr w:rsidR="0047631D">
        <w:tc>
          <w:tcPr>
            <w:tcW w:w="1560" w:type="dxa"/>
            <w:vAlign w:val="center"/>
          </w:tcPr>
          <w:p w:rsidR="0047631D" w:rsidRDefault="00C2581A">
            <w:pPr>
              <w:jc w:val="left"/>
            </w:pPr>
            <w:r>
              <w:rPr>
                <w:rFonts w:eastAsiaTheme="minorEastAsia"/>
                <w:szCs w:val="21"/>
              </w:rPr>
              <w:t>华创证券</w:t>
            </w:r>
          </w:p>
        </w:tc>
        <w:tc>
          <w:tcPr>
            <w:tcW w:w="1320" w:type="dxa"/>
            <w:vAlign w:val="center"/>
          </w:tcPr>
          <w:p w:rsidR="0047631D" w:rsidRDefault="00C2581A">
            <w:pPr>
              <w:jc w:val="right"/>
            </w:pPr>
            <w:r>
              <w:rPr>
                <w:rFonts w:eastAsiaTheme="minorEastAsia"/>
                <w:szCs w:val="21"/>
              </w:rPr>
              <w:t>-</w:t>
            </w:r>
          </w:p>
        </w:tc>
        <w:tc>
          <w:tcPr>
            <w:tcW w:w="1080" w:type="dxa"/>
            <w:vAlign w:val="center"/>
          </w:tcPr>
          <w:p w:rsidR="0047631D" w:rsidRDefault="00C2581A">
            <w:pPr>
              <w:jc w:val="right"/>
            </w:pPr>
            <w:r>
              <w:rPr>
                <w:rFonts w:eastAsiaTheme="minorEastAsia"/>
                <w:szCs w:val="21"/>
              </w:rPr>
              <w:t>-</w:t>
            </w:r>
          </w:p>
        </w:tc>
        <w:tc>
          <w:tcPr>
            <w:tcW w:w="1143" w:type="dxa"/>
            <w:vAlign w:val="center"/>
          </w:tcPr>
          <w:p w:rsidR="0047631D" w:rsidRDefault="00C2581A">
            <w:pPr>
              <w:jc w:val="right"/>
            </w:pPr>
            <w:r>
              <w:rPr>
                <w:rFonts w:eastAsiaTheme="minorEastAsia"/>
                <w:szCs w:val="21"/>
              </w:rPr>
              <w:t>-</w:t>
            </w:r>
          </w:p>
        </w:tc>
        <w:tc>
          <w:tcPr>
            <w:tcW w:w="1197" w:type="dxa"/>
            <w:vAlign w:val="center"/>
          </w:tcPr>
          <w:p w:rsidR="0047631D" w:rsidRDefault="00C2581A">
            <w:pPr>
              <w:jc w:val="right"/>
            </w:pPr>
            <w:r>
              <w:rPr>
                <w:rFonts w:eastAsiaTheme="minorEastAsia"/>
                <w:szCs w:val="21"/>
              </w:rPr>
              <w:t>-</w:t>
            </w:r>
          </w:p>
        </w:tc>
        <w:tc>
          <w:tcPr>
            <w:tcW w:w="1497" w:type="dxa"/>
            <w:vAlign w:val="center"/>
          </w:tcPr>
          <w:p w:rsidR="0047631D" w:rsidRDefault="00C2581A">
            <w:pPr>
              <w:jc w:val="right"/>
            </w:pPr>
            <w:r>
              <w:rPr>
                <w:rFonts w:eastAsiaTheme="minorEastAsia"/>
                <w:szCs w:val="21"/>
              </w:rPr>
              <w:t>-</w:t>
            </w:r>
          </w:p>
        </w:tc>
        <w:tc>
          <w:tcPr>
            <w:tcW w:w="1203" w:type="dxa"/>
            <w:vAlign w:val="center"/>
          </w:tcPr>
          <w:p w:rsidR="0047631D" w:rsidRDefault="00C2581A">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0" w:name="_Toc361324901"/>
      <w:bookmarkStart w:id="201" w:name="_Toc131011643"/>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0"/>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47631D">
        <w:tc>
          <w:tcPr>
            <w:tcW w:w="720" w:type="dxa"/>
            <w:vAlign w:val="center"/>
          </w:tcPr>
          <w:p w:rsidR="0047631D" w:rsidRDefault="00C2581A">
            <w:pPr>
              <w:jc w:val="center"/>
            </w:pPr>
            <w:r>
              <w:rPr>
                <w:rFonts w:eastAsiaTheme="minorEastAsia"/>
                <w:szCs w:val="21"/>
              </w:rPr>
              <w:t>1</w:t>
            </w:r>
          </w:p>
        </w:tc>
        <w:tc>
          <w:tcPr>
            <w:tcW w:w="4320" w:type="dxa"/>
            <w:vAlign w:val="center"/>
          </w:tcPr>
          <w:p w:rsidR="0047631D" w:rsidRDefault="00C2581A">
            <w:pPr>
              <w:jc w:val="left"/>
            </w:pPr>
            <w:r>
              <w:rPr>
                <w:rFonts w:eastAsiaTheme="minorEastAsia"/>
                <w:szCs w:val="21"/>
              </w:rPr>
              <w:t>上投摩根基金管理有限公司关于旗下公开募集证券投资基金执行新金融工具相关会计准则的公告</w:t>
            </w:r>
          </w:p>
        </w:tc>
        <w:tc>
          <w:tcPr>
            <w:tcW w:w="2331" w:type="dxa"/>
            <w:vAlign w:val="center"/>
          </w:tcPr>
          <w:p w:rsidR="0047631D" w:rsidRDefault="00C2581A">
            <w:pPr>
              <w:jc w:val="center"/>
            </w:pPr>
            <w:r>
              <w:rPr>
                <w:rFonts w:eastAsiaTheme="minorEastAsia"/>
                <w:szCs w:val="21"/>
              </w:rPr>
              <w:t>基金管理人公司网站及本基金选定的信息披露报纸</w:t>
            </w:r>
          </w:p>
        </w:tc>
        <w:tc>
          <w:tcPr>
            <w:tcW w:w="1629" w:type="dxa"/>
            <w:vAlign w:val="center"/>
          </w:tcPr>
          <w:p w:rsidR="0047631D" w:rsidRDefault="00C2581A">
            <w:pPr>
              <w:jc w:val="center"/>
            </w:pPr>
            <w:r>
              <w:rPr>
                <w:rFonts w:eastAsiaTheme="minorEastAsia"/>
                <w:szCs w:val="21"/>
              </w:rPr>
              <w:t>2022-01-05</w:t>
            </w:r>
          </w:p>
        </w:tc>
      </w:tr>
      <w:tr w:rsidR="0047631D">
        <w:tc>
          <w:tcPr>
            <w:tcW w:w="720" w:type="dxa"/>
            <w:vAlign w:val="center"/>
          </w:tcPr>
          <w:p w:rsidR="0047631D" w:rsidRDefault="00C2581A">
            <w:pPr>
              <w:jc w:val="center"/>
            </w:pPr>
            <w:r>
              <w:rPr>
                <w:rFonts w:eastAsiaTheme="minorEastAsia"/>
                <w:szCs w:val="21"/>
              </w:rPr>
              <w:t>2</w:t>
            </w:r>
          </w:p>
        </w:tc>
        <w:tc>
          <w:tcPr>
            <w:tcW w:w="4320" w:type="dxa"/>
            <w:vAlign w:val="center"/>
          </w:tcPr>
          <w:p w:rsidR="0047631D" w:rsidRDefault="00C2581A">
            <w:pPr>
              <w:jc w:val="left"/>
            </w:pPr>
            <w:r>
              <w:rPr>
                <w:rFonts w:eastAsiaTheme="minorEastAsia"/>
                <w:szCs w:val="21"/>
              </w:rPr>
              <w:t>上投摩根基金管理有限公司关于旗下基金所持停牌股票估值调整的公告</w:t>
            </w:r>
          </w:p>
        </w:tc>
        <w:tc>
          <w:tcPr>
            <w:tcW w:w="2331" w:type="dxa"/>
            <w:vAlign w:val="center"/>
          </w:tcPr>
          <w:p w:rsidR="0047631D" w:rsidRDefault="00C2581A">
            <w:pPr>
              <w:jc w:val="center"/>
            </w:pPr>
            <w:r>
              <w:rPr>
                <w:rFonts w:eastAsiaTheme="minorEastAsia"/>
                <w:szCs w:val="21"/>
              </w:rPr>
              <w:t>同上</w:t>
            </w:r>
          </w:p>
        </w:tc>
        <w:tc>
          <w:tcPr>
            <w:tcW w:w="1629" w:type="dxa"/>
            <w:vAlign w:val="center"/>
          </w:tcPr>
          <w:p w:rsidR="0047631D" w:rsidRDefault="00C2581A">
            <w:pPr>
              <w:jc w:val="center"/>
            </w:pPr>
            <w:r>
              <w:rPr>
                <w:rFonts w:eastAsiaTheme="minorEastAsia"/>
                <w:szCs w:val="21"/>
              </w:rPr>
              <w:t>2022-05-05</w:t>
            </w:r>
          </w:p>
        </w:tc>
      </w:tr>
      <w:tr w:rsidR="0047631D">
        <w:tc>
          <w:tcPr>
            <w:tcW w:w="720" w:type="dxa"/>
            <w:vAlign w:val="center"/>
          </w:tcPr>
          <w:p w:rsidR="0047631D" w:rsidRDefault="00C2581A">
            <w:pPr>
              <w:jc w:val="center"/>
            </w:pPr>
            <w:r>
              <w:rPr>
                <w:rFonts w:eastAsiaTheme="minorEastAsia"/>
                <w:szCs w:val="21"/>
              </w:rPr>
              <w:t>3</w:t>
            </w:r>
          </w:p>
        </w:tc>
        <w:tc>
          <w:tcPr>
            <w:tcW w:w="4320" w:type="dxa"/>
            <w:vAlign w:val="center"/>
          </w:tcPr>
          <w:p w:rsidR="0047631D" w:rsidRDefault="00C2581A">
            <w:pPr>
              <w:jc w:val="left"/>
            </w:pPr>
            <w:r>
              <w:rPr>
                <w:rFonts w:eastAsiaTheme="minorEastAsia"/>
                <w:szCs w:val="21"/>
              </w:rPr>
              <w:t>关于上投摩根大盘蓝筹股票型证券投资基金增设</w:t>
            </w:r>
            <w:r>
              <w:rPr>
                <w:rFonts w:eastAsiaTheme="minorEastAsia"/>
                <w:szCs w:val="21"/>
              </w:rPr>
              <w:t>C</w:t>
            </w:r>
            <w:r>
              <w:rPr>
                <w:rFonts w:eastAsiaTheme="minorEastAsia"/>
                <w:szCs w:val="21"/>
              </w:rPr>
              <w:t>类基金份额并修改基金合同和托管协议的公告</w:t>
            </w:r>
          </w:p>
        </w:tc>
        <w:tc>
          <w:tcPr>
            <w:tcW w:w="2331" w:type="dxa"/>
            <w:vAlign w:val="center"/>
          </w:tcPr>
          <w:p w:rsidR="0047631D" w:rsidRDefault="00C2581A">
            <w:pPr>
              <w:jc w:val="center"/>
            </w:pPr>
            <w:r>
              <w:rPr>
                <w:rFonts w:eastAsiaTheme="minorEastAsia"/>
                <w:szCs w:val="21"/>
              </w:rPr>
              <w:t>同上</w:t>
            </w:r>
          </w:p>
        </w:tc>
        <w:tc>
          <w:tcPr>
            <w:tcW w:w="1629" w:type="dxa"/>
            <w:vAlign w:val="center"/>
          </w:tcPr>
          <w:p w:rsidR="0047631D" w:rsidRDefault="00C2581A">
            <w:pPr>
              <w:jc w:val="center"/>
            </w:pPr>
            <w:r>
              <w:rPr>
                <w:rFonts w:eastAsiaTheme="minorEastAsia"/>
                <w:szCs w:val="21"/>
              </w:rPr>
              <w:t>2022-08-10</w:t>
            </w:r>
          </w:p>
        </w:tc>
      </w:tr>
      <w:tr w:rsidR="0047631D">
        <w:tc>
          <w:tcPr>
            <w:tcW w:w="720" w:type="dxa"/>
            <w:vAlign w:val="center"/>
          </w:tcPr>
          <w:p w:rsidR="0047631D" w:rsidRDefault="00C2581A">
            <w:pPr>
              <w:jc w:val="center"/>
            </w:pPr>
            <w:r>
              <w:rPr>
                <w:rFonts w:eastAsiaTheme="minorEastAsia"/>
                <w:szCs w:val="21"/>
              </w:rPr>
              <w:t>4</w:t>
            </w:r>
          </w:p>
        </w:tc>
        <w:tc>
          <w:tcPr>
            <w:tcW w:w="4320" w:type="dxa"/>
            <w:vAlign w:val="center"/>
          </w:tcPr>
          <w:p w:rsidR="0047631D" w:rsidRDefault="00C2581A">
            <w:pPr>
              <w:jc w:val="left"/>
            </w:pPr>
            <w:r>
              <w:rPr>
                <w:rFonts w:eastAsiaTheme="minorEastAsia"/>
                <w:szCs w:val="21"/>
              </w:rPr>
              <w:t>上投摩根基金管理有限公司关于高级管理人员变更的公告</w:t>
            </w:r>
          </w:p>
        </w:tc>
        <w:tc>
          <w:tcPr>
            <w:tcW w:w="2331" w:type="dxa"/>
            <w:vAlign w:val="center"/>
          </w:tcPr>
          <w:p w:rsidR="0047631D" w:rsidRDefault="00C2581A">
            <w:pPr>
              <w:jc w:val="center"/>
            </w:pPr>
            <w:r>
              <w:rPr>
                <w:rFonts w:eastAsiaTheme="minorEastAsia"/>
                <w:szCs w:val="21"/>
              </w:rPr>
              <w:t>同上</w:t>
            </w:r>
          </w:p>
        </w:tc>
        <w:tc>
          <w:tcPr>
            <w:tcW w:w="1629" w:type="dxa"/>
            <w:vAlign w:val="center"/>
          </w:tcPr>
          <w:p w:rsidR="0047631D" w:rsidRDefault="00C2581A">
            <w:pPr>
              <w:jc w:val="center"/>
            </w:pPr>
            <w:r>
              <w:rPr>
                <w:rFonts w:eastAsiaTheme="minorEastAsia"/>
                <w:szCs w:val="21"/>
              </w:rPr>
              <w:t>2022-08-19</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2" w:name="_Toc374532345"/>
      <w:bookmarkStart w:id="203" w:name="_Toc225500055"/>
      <w:bookmarkStart w:id="204" w:name="_Toc361324903"/>
      <w:bookmarkStart w:id="205" w:name="_Toc131011644"/>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2"/>
      <w:bookmarkEnd w:id="205"/>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6" w:name="_Toc131011645"/>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3"/>
      <w:bookmarkEnd w:id="204"/>
      <w:bookmarkEnd w:id="206"/>
    </w:p>
    <w:p w:rsidR="001A59F9" w:rsidRPr="00E54740" w:rsidRDefault="001A59F9" w:rsidP="003448E5">
      <w:pPr>
        <w:pStyle w:val="20"/>
        <w:spacing w:before="0" w:after="0"/>
        <w:rPr>
          <w:rFonts w:ascii="Times New Roman" w:eastAsiaTheme="minorEastAsia" w:hAnsi="Times New Roman"/>
          <w:kern w:val="0"/>
          <w:sz w:val="21"/>
          <w:szCs w:val="21"/>
        </w:rPr>
      </w:pPr>
      <w:bookmarkStart w:id="207" w:name="_Toc361324904"/>
      <w:bookmarkStart w:id="208" w:name="_Toc131011646"/>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7"/>
      <w:bookmarkEnd w:id="208"/>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中国证监会批准上投摩根大盘蓝筹股票型证券投资基金设立的文件；</w:t>
      </w:r>
      <w:r>
        <w:rPr>
          <w:rFonts w:eastAsiaTheme="minorEastAsia"/>
          <w:kern w:val="0"/>
          <w:szCs w:val="21"/>
        </w:rPr>
        <w:t xml:space="preserve"> </w:t>
      </w: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《上投摩根大盘蓝筹股票型证券投资基金基金合同》；</w:t>
      </w:r>
      <w:r>
        <w:rPr>
          <w:rFonts w:eastAsiaTheme="minorEastAsia"/>
          <w:kern w:val="0"/>
          <w:szCs w:val="21"/>
        </w:rPr>
        <w:t xml:space="preserve"> </w:t>
      </w: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《上投摩根大盘蓝筹股票型证券投资基金托管协议》；</w:t>
      </w:r>
      <w:r>
        <w:rPr>
          <w:rFonts w:eastAsiaTheme="minorEastAsia"/>
          <w:kern w:val="0"/>
          <w:szCs w:val="21"/>
        </w:rPr>
        <w:t xml:space="preserve"> </w:t>
      </w: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《上投摩根基金管理有限公司开放式基金业务规则》；</w:t>
      </w:r>
      <w:r>
        <w:rPr>
          <w:rFonts w:eastAsiaTheme="minorEastAsia"/>
          <w:kern w:val="0"/>
          <w:szCs w:val="21"/>
        </w:rPr>
        <w:t xml:space="preserve"> </w:t>
      </w:r>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r>
        <w:rPr>
          <w:rFonts w:eastAsiaTheme="minorEastAsia"/>
          <w:kern w:val="0"/>
          <w:szCs w:val="21"/>
        </w:rPr>
        <w:t xml:space="preserve"> </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 xml:space="preserve">6. </w:t>
      </w:r>
      <w:r w:rsidRPr="00E54740">
        <w:rPr>
          <w:rFonts w:eastAsiaTheme="minorEastAsia"/>
          <w:kern w:val="0"/>
          <w:szCs w:val="21"/>
        </w:rPr>
        <w:t>基金托管人业务资格批件和营业执照。</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09" w:name="_Toc361324905"/>
      <w:bookmarkStart w:id="210" w:name="_Toc13101164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9"/>
      <w:bookmarkEnd w:id="210"/>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基金管理人或基金托管人的办公场所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6"/>
      <w:bookmarkStart w:id="212" w:name="_Toc13101164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1"/>
      <w:bookmarkEnd w:id="212"/>
    </w:p>
    <w:p w:rsidR="0047631D" w:rsidRDefault="00C2581A">
      <w:pPr>
        <w:widowControl/>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网址：</w:t>
      </w:r>
      <w:r w:rsidRPr="00E54740">
        <w:rPr>
          <w:rFonts w:eastAsiaTheme="minorEastAsia"/>
          <w:kern w:val="0"/>
          <w:szCs w:val="21"/>
        </w:rPr>
        <w:t>www.cifm.com</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上投摩根基金管理有限公司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二〇二三年三月三十一日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36" w:rsidRDefault="00323836">
      <w:r>
        <w:separator/>
      </w:r>
    </w:p>
  </w:endnote>
  <w:endnote w:type="continuationSeparator" w:id="0">
    <w:p w:rsidR="00323836" w:rsidRDefault="0032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B4CF8" w:rsidRDefault="001B4CF8"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F1F0C">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F1F0C">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36" w:rsidRDefault="00323836">
      <w:r>
        <w:separator/>
      </w:r>
    </w:p>
  </w:footnote>
  <w:footnote w:type="continuationSeparator" w:id="0">
    <w:p w:rsidR="00323836" w:rsidRDefault="0032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Pr="00C2542B" w:rsidRDefault="001B4CF8" w:rsidP="00C2542B">
    <w:pPr>
      <w:pStyle w:val="ae"/>
      <w:pBdr>
        <w:bottom w:val="single" w:sz="6" w:space="0" w:color="auto"/>
      </w:pBdr>
      <w:jc w:val="right"/>
    </w:pPr>
    <w:r w:rsidRPr="0098122D">
      <w:rPr>
        <w:sz w:val="21"/>
        <w:szCs w:val="21"/>
      </w:rPr>
      <w:t>上投摩根大盘蓝筹股票型证券投资基金</w:t>
    </w:r>
    <w:r w:rsidRPr="0098122D">
      <w:rPr>
        <w:sz w:val="21"/>
        <w:szCs w:val="21"/>
      </w:rPr>
      <w:t>2022</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1F0C"/>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631D"/>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BDE"/>
    <w:rsid w:val="00600242"/>
    <w:rsid w:val="0060066A"/>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390"/>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14E1"/>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73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581A"/>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5EF7"/>
    <w:rsid w:val="00DC795E"/>
    <w:rsid w:val="00DC7C77"/>
    <w:rsid w:val="00DC7FD5"/>
    <w:rsid w:val="00DD02FF"/>
    <w:rsid w:val="00DD24F9"/>
    <w:rsid w:val="00DD26EC"/>
    <w:rsid w:val="00DD2DFB"/>
    <w:rsid w:val="00DD3604"/>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6876"/>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1B79"/>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58895872">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17C05-D9E9-4CE1-A76D-AE4E101E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70</Pages>
  <Words>8524</Words>
  <Characters>48590</Characters>
  <Application>Microsoft Office Word</Application>
  <DocSecurity>0</DocSecurity>
  <Lines>404</Lines>
  <Paragraphs>113</Paragraphs>
  <ScaleCrop>false</ScaleCrop>
  <Company/>
  <LinksUpToDate>false</LinksUpToDate>
  <CharactersWithSpaces>57001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8</cp:revision>
  <cp:lastPrinted>2007-07-19T00:46:00Z</cp:lastPrinted>
  <dcterms:created xsi:type="dcterms:W3CDTF">2023-03-20T04:47:00Z</dcterms:created>
  <dcterms:modified xsi:type="dcterms:W3CDTF">2023-03-29T11:46:00Z</dcterms:modified>
</cp:coreProperties>
</file>