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42156"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325F9BF6"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18EEFD4B"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2377E051"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48E5547F"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20E77A82"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摩根大盘蓝筹股票型证券投资基金</w:t>
      </w:r>
    </w:p>
    <w:p w14:paraId="6B53960E"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4</w:t>
      </w:r>
      <w:r w:rsidRPr="00B27A29">
        <w:rPr>
          <w:rFonts w:eastAsiaTheme="minorEastAsia"/>
          <w:b/>
          <w:color w:val="000000" w:themeColor="text1"/>
          <w:sz w:val="36"/>
          <w:szCs w:val="36"/>
        </w:rPr>
        <w:t>季度报告</w:t>
      </w:r>
    </w:p>
    <w:p w14:paraId="00B08635" w14:textId="77777777"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12</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14:paraId="0F19611F" w14:textId="77777777" w:rsidR="005E6DF3" w:rsidRPr="00B27A29" w:rsidRDefault="005E6DF3">
      <w:pPr>
        <w:spacing w:line="360" w:lineRule="auto"/>
        <w:jc w:val="center"/>
        <w:rPr>
          <w:rFonts w:eastAsiaTheme="minorEastAsia"/>
          <w:b/>
          <w:color w:val="000000" w:themeColor="text1"/>
          <w:szCs w:val="21"/>
        </w:rPr>
      </w:pPr>
    </w:p>
    <w:p w14:paraId="5BAF88C6" w14:textId="77777777" w:rsidR="005E6DF3" w:rsidRPr="00B27A29" w:rsidRDefault="005E6DF3">
      <w:pPr>
        <w:spacing w:line="360" w:lineRule="auto"/>
        <w:jc w:val="center"/>
        <w:rPr>
          <w:rFonts w:eastAsiaTheme="minorEastAsia"/>
          <w:b/>
          <w:color w:val="000000" w:themeColor="text1"/>
          <w:szCs w:val="21"/>
        </w:rPr>
      </w:pPr>
    </w:p>
    <w:p w14:paraId="781F0734" w14:textId="77777777" w:rsidR="005E6DF3" w:rsidRPr="00B27A29" w:rsidRDefault="005E6DF3">
      <w:pPr>
        <w:spacing w:line="360" w:lineRule="auto"/>
        <w:jc w:val="center"/>
        <w:rPr>
          <w:rFonts w:eastAsiaTheme="minorEastAsia"/>
          <w:b/>
          <w:color w:val="000000" w:themeColor="text1"/>
          <w:szCs w:val="21"/>
        </w:rPr>
      </w:pPr>
    </w:p>
    <w:p w14:paraId="5964545E" w14:textId="77777777" w:rsidR="005E6DF3" w:rsidRPr="00B27A29" w:rsidRDefault="005E6DF3">
      <w:pPr>
        <w:spacing w:line="360" w:lineRule="auto"/>
        <w:jc w:val="center"/>
        <w:rPr>
          <w:rFonts w:eastAsiaTheme="minorEastAsia"/>
          <w:b/>
          <w:color w:val="000000" w:themeColor="text1"/>
          <w:szCs w:val="21"/>
        </w:rPr>
      </w:pPr>
    </w:p>
    <w:p w14:paraId="79058B5D" w14:textId="77777777" w:rsidR="005E6DF3" w:rsidRPr="00B27A29" w:rsidRDefault="005E6DF3">
      <w:pPr>
        <w:spacing w:line="360" w:lineRule="auto"/>
        <w:jc w:val="center"/>
        <w:rPr>
          <w:rFonts w:eastAsiaTheme="minorEastAsia"/>
          <w:b/>
          <w:color w:val="000000" w:themeColor="text1"/>
          <w:szCs w:val="21"/>
        </w:rPr>
      </w:pPr>
    </w:p>
    <w:p w14:paraId="64C05A3B" w14:textId="77777777" w:rsidR="005E6DF3" w:rsidRPr="00B27A29" w:rsidRDefault="005E6DF3">
      <w:pPr>
        <w:spacing w:line="360" w:lineRule="auto"/>
        <w:jc w:val="center"/>
        <w:rPr>
          <w:rFonts w:eastAsiaTheme="minorEastAsia"/>
          <w:b/>
          <w:color w:val="000000" w:themeColor="text1"/>
          <w:szCs w:val="21"/>
        </w:rPr>
      </w:pPr>
    </w:p>
    <w:p w14:paraId="4252758E" w14:textId="77777777" w:rsidR="005E6DF3" w:rsidRPr="00B27A29" w:rsidRDefault="005E6DF3">
      <w:pPr>
        <w:spacing w:line="360" w:lineRule="auto"/>
        <w:jc w:val="center"/>
        <w:rPr>
          <w:rFonts w:eastAsiaTheme="minorEastAsia"/>
          <w:b/>
          <w:color w:val="000000" w:themeColor="text1"/>
          <w:szCs w:val="21"/>
        </w:rPr>
      </w:pPr>
    </w:p>
    <w:p w14:paraId="7074A68B" w14:textId="77777777" w:rsidR="005E6DF3" w:rsidRPr="00B27A29" w:rsidRDefault="005E6DF3">
      <w:pPr>
        <w:spacing w:line="360" w:lineRule="auto"/>
        <w:jc w:val="center"/>
        <w:rPr>
          <w:rFonts w:eastAsiaTheme="minorEastAsia"/>
          <w:b/>
          <w:color w:val="000000" w:themeColor="text1"/>
          <w:szCs w:val="21"/>
        </w:rPr>
      </w:pPr>
    </w:p>
    <w:p w14:paraId="46261A28" w14:textId="77777777" w:rsidR="005E6DF3" w:rsidRPr="00B27A29" w:rsidRDefault="005E6DF3">
      <w:pPr>
        <w:spacing w:line="360" w:lineRule="auto"/>
        <w:jc w:val="center"/>
        <w:rPr>
          <w:rFonts w:eastAsiaTheme="minorEastAsia"/>
          <w:b/>
          <w:color w:val="000000" w:themeColor="text1"/>
          <w:szCs w:val="21"/>
        </w:rPr>
      </w:pPr>
    </w:p>
    <w:p w14:paraId="3EC64D85" w14:textId="77777777" w:rsidR="005E6DF3" w:rsidRPr="00B27A29" w:rsidRDefault="005E6DF3">
      <w:pPr>
        <w:spacing w:line="360" w:lineRule="auto"/>
        <w:jc w:val="center"/>
        <w:rPr>
          <w:rFonts w:eastAsiaTheme="minorEastAsia"/>
          <w:b/>
          <w:color w:val="000000" w:themeColor="text1"/>
          <w:szCs w:val="21"/>
        </w:rPr>
      </w:pPr>
    </w:p>
    <w:p w14:paraId="5898AAC0" w14:textId="77777777" w:rsidR="005E6DF3" w:rsidRPr="00B27A29" w:rsidRDefault="005E6DF3">
      <w:pPr>
        <w:spacing w:line="360" w:lineRule="auto"/>
        <w:jc w:val="center"/>
        <w:rPr>
          <w:rFonts w:eastAsiaTheme="minorEastAsia"/>
          <w:b/>
          <w:color w:val="000000" w:themeColor="text1"/>
          <w:szCs w:val="21"/>
        </w:rPr>
      </w:pPr>
    </w:p>
    <w:p w14:paraId="73DB73DE" w14:textId="77777777" w:rsidR="005E6DF3" w:rsidRPr="00B27A29" w:rsidRDefault="005E6DF3">
      <w:pPr>
        <w:spacing w:line="360" w:lineRule="auto"/>
        <w:jc w:val="center"/>
        <w:rPr>
          <w:rFonts w:eastAsiaTheme="minorEastAsia"/>
          <w:b/>
          <w:color w:val="000000" w:themeColor="text1"/>
          <w:szCs w:val="21"/>
        </w:rPr>
      </w:pPr>
    </w:p>
    <w:p w14:paraId="44F90FF9" w14:textId="77777777" w:rsidR="005E6DF3" w:rsidRPr="00B27A29" w:rsidRDefault="005E6DF3">
      <w:pPr>
        <w:spacing w:line="360" w:lineRule="auto"/>
        <w:jc w:val="center"/>
        <w:rPr>
          <w:rFonts w:eastAsiaTheme="minorEastAsia"/>
          <w:b/>
          <w:color w:val="000000" w:themeColor="text1"/>
          <w:szCs w:val="21"/>
        </w:rPr>
      </w:pPr>
    </w:p>
    <w:p w14:paraId="21E694E8" w14:textId="77777777" w:rsidR="005E6DF3" w:rsidRPr="00B27A29" w:rsidRDefault="005E6DF3">
      <w:pPr>
        <w:spacing w:line="360" w:lineRule="auto"/>
        <w:rPr>
          <w:rFonts w:eastAsiaTheme="minorEastAsia"/>
          <w:b/>
          <w:color w:val="000000" w:themeColor="text1"/>
          <w:szCs w:val="21"/>
        </w:rPr>
      </w:pPr>
    </w:p>
    <w:p w14:paraId="25EB4CC5"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14:paraId="4EECD5CA"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14:paraId="6ED2975F" w14:textId="77777777"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报告送出日期：二〇二五年一月二十二日</w:t>
      </w:r>
    </w:p>
    <w:p w14:paraId="2006146B" w14:textId="77777777"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14:paraId="244A1EEB" w14:textId="77777777" w:rsidR="004B0F1B" w:rsidRDefault="0065291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4A90F33D" w14:textId="77777777" w:rsidR="004B0F1B" w:rsidRDefault="0065291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35D04B25" w14:textId="77777777" w:rsidR="004B0F1B" w:rsidRDefault="0065291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12DF9812" w14:textId="77777777" w:rsidR="004B0F1B" w:rsidRDefault="0065291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14:paraId="26D9A4E9" w14:textId="77777777" w:rsidR="004B0F1B" w:rsidRDefault="0065291B">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0698453B"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14:paraId="1AA49FF5"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14:paraId="14563A1A" w14:textId="77777777">
        <w:tc>
          <w:tcPr>
            <w:tcW w:w="2835" w:type="dxa"/>
            <w:vAlign w:val="center"/>
          </w:tcPr>
          <w:p w14:paraId="38994455"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14:paraId="6ADF51E9"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摩根大盘蓝筹股票</w:t>
            </w:r>
          </w:p>
        </w:tc>
      </w:tr>
      <w:tr w:rsidR="005E6DF3" w:rsidRPr="00B27A29" w14:paraId="038DEE20" w14:textId="77777777">
        <w:tc>
          <w:tcPr>
            <w:tcW w:w="2835" w:type="dxa"/>
            <w:vAlign w:val="center"/>
          </w:tcPr>
          <w:p w14:paraId="4AFFC4FF"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14:paraId="51354466"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376510</w:t>
            </w:r>
          </w:p>
        </w:tc>
      </w:tr>
      <w:tr w:rsidR="005E6DF3" w:rsidRPr="00B27A29" w14:paraId="10FD7502" w14:textId="77777777">
        <w:tc>
          <w:tcPr>
            <w:tcW w:w="2835" w:type="dxa"/>
            <w:vAlign w:val="center"/>
          </w:tcPr>
          <w:p w14:paraId="76F4F8C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14:paraId="2EF891C8"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14:paraId="72AD14B1" w14:textId="77777777">
        <w:tc>
          <w:tcPr>
            <w:tcW w:w="2835" w:type="dxa"/>
            <w:vAlign w:val="center"/>
          </w:tcPr>
          <w:p w14:paraId="667E8EEA"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14:paraId="203D81E6"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2010</w:t>
            </w:r>
            <w:r w:rsidRPr="00B27A29">
              <w:rPr>
                <w:rFonts w:eastAsiaTheme="minorEastAsia"/>
                <w:color w:val="000000" w:themeColor="text1"/>
                <w:kern w:val="0"/>
                <w:szCs w:val="21"/>
              </w:rPr>
              <w:t>年</w:t>
            </w:r>
            <w:r w:rsidRPr="00B27A29">
              <w:rPr>
                <w:rFonts w:eastAsiaTheme="minorEastAsia"/>
                <w:color w:val="000000" w:themeColor="text1"/>
                <w:kern w:val="0"/>
                <w:szCs w:val="21"/>
              </w:rPr>
              <w:t>12</w:t>
            </w:r>
            <w:r w:rsidRPr="00B27A29">
              <w:rPr>
                <w:rFonts w:eastAsiaTheme="minorEastAsia"/>
                <w:color w:val="000000" w:themeColor="text1"/>
                <w:kern w:val="0"/>
                <w:szCs w:val="21"/>
              </w:rPr>
              <w:t>月</w:t>
            </w:r>
            <w:r w:rsidRPr="00B27A29">
              <w:rPr>
                <w:rFonts w:eastAsiaTheme="minorEastAsia"/>
                <w:color w:val="000000" w:themeColor="text1"/>
                <w:kern w:val="0"/>
                <w:szCs w:val="21"/>
              </w:rPr>
              <w:t>20</w:t>
            </w:r>
            <w:r w:rsidRPr="00B27A29">
              <w:rPr>
                <w:rFonts w:eastAsiaTheme="minorEastAsia"/>
                <w:color w:val="000000" w:themeColor="text1"/>
                <w:kern w:val="0"/>
                <w:szCs w:val="21"/>
              </w:rPr>
              <w:t>日</w:t>
            </w:r>
          </w:p>
        </w:tc>
      </w:tr>
      <w:tr w:rsidR="005E6DF3" w:rsidRPr="00B27A29" w14:paraId="6DD075F8" w14:textId="77777777">
        <w:tc>
          <w:tcPr>
            <w:tcW w:w="2835" w:type="dxa"/>
            <w:vAlign w:val="center"/>
          </w:tcPr>
          <w:p w14:paraId="74FFB6B8"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14:paraId="1111AAC1"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83,816,170.52</w:t>
            </w:r>
            <w:r w:rsidRPr="00B27A29">
              <w:rPr>
                <w:rFonts w:eastAsiaTheme="minorEastAsia"/>
                <w:color w:val="000000" w:themeColor="text1"/>
                <w:kern w:val="0"/>
                <w:szCs w:val="21"/>
              </w:rPr>
              <w:t>份</w:t>
            </w:r>
          </w:p>
        </w:tc>
      </w:tr>
      <w:tr w:rsidR="005E6DF3" w:rsidRPr="00B27A29" w14:paraId="4C0D1285" w14:textId="77777777">
        <w:tc>
          <w:tcPr>
            <w:tcW w:w="2835" w:type="dxa"/>
            <w:vAlign w:val="center"/>
          </w:tcPr>
          <w:p w14:paraId="714A8C59"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14:paraId="53F729D7"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通过投资大盘蓝筹股票，力争最大程度的分享中国经济持续发展带来的中长期收益。在有效控制风险的前提下，追求基金资产的长期稳健增值。</w:t>
            </w:r>
          </w:p>
        </w:tc>
      </w:tr>
      <w:tr w:rsidR="005E6DF3" w:rsidRPr="00B27A29" w14:paraId="611DEB17" w14:textId="77777777">
        <w:tc>
          <w:tcPr>
            <w:tcW w:w="2835" w:type="dxa"/>
            <w:vAlign w:val="center"/>
          </w:tcPr>
          <w:p w14:paraId="2C8C43FF"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14:paraId="1C1952A6" w14:textId="77777777" w:rsidR="004B0F1B" w:rsidRDefault="006529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本基金充分借鉴摩根资产管理集团全球行之有效的投资理念和技术，</w:t>
            </w:r>
            <w:r>
              <w:rPr>
                <w:rFonts w:eastAsiaTheme="minorEastAsia"/>
                <w:color w:val="000000" w:themeColor="text1"/>
                <w:kern w:val="0"/>
                <w:szCs w:val="21"/>
              </w:rPr>
              <w:t>“</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的精选个股，重点投资于在行业内占有领先地位、业绩良好且稳定增长、价值相对低估的大盘蓝筹上市公司。同时结合宏观经济运行状况和金融市场运行分析趋势的市场研判，对相关资产类别的预期收益进行监控，动态调整股票、债券等大类资产配置。</w:t>
            </w:r>
          </w:p>
          <w:p w14:paraId="128468F3" w14:textId="77777777" w:rsidR="004B0F1B" w:rsidRDefault="006529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14:paraId="7CBAE00E" w14:textId="77777777" w:rsidR="004B0F1B" w:rsidRDefault="006529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本基金对大类资产的配置是从宏观层面出发，采用定量分析和定性分析相结合的手段，综合宏观经济环境、宏观经济政策、行业景气度、证券市场走势和流动性的综合分析，积极进行大类资产配置。</w:t>
            </w:r>
          </w:p>
          <w:p w14:paraId="2832789E" w14:textId="77777777" w:rsidR="004B0F1B" w:rsidRDefault="006529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行业配置策略</w:t>
            </w:r>
          </w:p>
          <w:p w14:paraId="3349FEDF" w14:textId="77777777" w:rsidR="004B0F1B" w:rsidRDefault="006529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w:t>
            </w:r>
            <w:r>
              <w:rPr>
                <w:rFonts w:eastAsiaTheme="minorEastAsia"/>
                <w:color w:val="000000" w:themeColor="text1"/>
                <w:kern w:val="0"/>
                <w:szCs w:val="21"/>
              </w:rPr>
              <w:t>金将根据各行业所处生命周期、行业景气度、产业竞争结构、近期发展趋势等方面因素对各行业的相对盈利能力及投资吸引力进行评价，考察净资产收益率、营运周期、销售收入、净利润等指标，对各行业的相对投资价值进行评估。本基金将重点投资于处于成长期和成熟期，行业景气良好，优先受益于国民经济增长和国家政策重点扶持的行业。</w:t>
            </w:r>
          </w:p>
          <w:p w14:paraId="38C370B4" w14:textId="77777777" w:rsidR="004B0F1B" w:rsidRDefault="006529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股票投资策略</w:t>
            </w:r>
          </w:p>
          <w:p w14:paraId="3CC76C01" w14:textId="77777777" w:rsidR="004B0F1B" w:rsidRDefault="006529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本基金重点投资于在行业内占有领先地位、业绩良好且稳定增长、价值相对低估的大盘蓝筹公司股票，投资于大盘蓝筹股票的资产占股票资产的比例不低于</w:t>
            </w:r>
            <w:r>
              <w:rPr>
                <w:rFonts w:eastAsiaTheme="minorEastAsia"/>
                <w:color w:val="000000" w:themeColor="text1"/>
                <w:kern w:val="0"/>
                <w:szCs w:val="21"/>
              </w:rPr>
              <w:t>80</w:t>
            </w:r>
            <w:r>
              <w:rPr>
                <w:rFonts w:eastAsiaTheme="minorEastAsia"/>
                <w:color w:val="000000" w:themeColor="text1"/>
                <w:kern w:val="0"/>
                <w:szCs w:val="21"/>
              </w:rPr>
              <w:t>％。本基金所重点投资的大盘蓝筹股主要包括以下特征</w:t>
            </w:r>
            <w:r>
              <w:rPr>
                <w:rFonts w:eastAsiaTheme="minorEastAsia"/>
                <w:color w:val="000000" w:themeColor="text1"/>
                <w:kern w:val="0"/>
                <w:szCs w:val="21"/>
              </w:rPr>
              <w:t>：</w:t>
            </w:r>
            <w:r>
              <w:rPr>
                <w:rFonts w:eastAsiaTheme="minorEastAsia"/>
                <w:color w:val="000000" w:themeColor="text1"/>
                <w:kern w:val="0"/>
                <w:szCs w:val="21"/>
              </w:rPr>
              <w:t>1.</w:t>
            </w:r>
            <w:r>
              <w:rPr>
                <w:rFonts w:eastAsiaTheme="minorEastAsia"/>
                <w:color w:val="000000" w:themeColor="text1"/>
                <w:kern w:val="0"/>
                <w:szCs w:val="21"/>
              </w:rPr>
              <w:t>具有相当大的规模；</w:t>
            </w:r>
            <w:r>
              <w:rPr>
                <w:rFonts w:eastAsiaTheme="minorEastAsia"/>
                <w:color w:val="000000" w:themeColor="text1"/>
                <w:kern w:val="0"/>
                <w:szCs w:val="21"/>
              </w:rPr>
              <w:t>2.</w:t>
            </w:r>
            <w:r>
              <w:rPr>
                <w:rFonts w:eastAsiaTheme="minorEastAsia"/>
                <w:color w:val="000000" w:themeColor="text1"/>
                <w:kern w:val="0"/>
                <w:szCs w:val="21"/>
              </w:rPr>
              <w:t>较强的盈利能力，收入和利润稳定增长；</w:t>
            </w:r>
            <w:r>
              <w:rPr>
                <w:rFonts w:eastAsiaTheme="minorEastAsia"/>
                <w:color w:val="000000" w:themeColor="text1"/>
                <w:kern w:val="0"/>
                <w:szCs w:val="21"/>
              </w:rPr>
              <w:t>3.</w:t>
            </w:r>
            <w:r>
              <w:rPr>
                <w:rFonts w:eastAsiaTheme="minorEastAsia"/>
                <w:color w:val="000000" w:themeColor="text1"/>
                <w:kern w:val="0"/>
                <w:szCs w:val="21"/>
              </w:rPr>
              <w:t>在行业内具有领先的地位；</w:t>
            </w:r>
            <w:r>
              <w:rPr>
                <w:rFonts w:eastAsiaTheme="minorEastAsia"/>
                <w:color w:val="000000" w:themeColor="text1"/>
                <w:kern w:val="0"/>
                <w:szCs w:val="21"/>
              </w:rPr>
              <w:t>4.</w:t>
            </w:r>
            <w:r>
              <w:rPr>
                <w:rFonts w:eastAsiaTheme="minorEastAsia"/>
                <w:color w:val="000000" w:themeColor="text1"/>
                <w:kern w:val="0"/>
                <w:szCs w:val="21"/>
              </w:rPr>
              <w:t>治理结构良好，管理规范，信息透明；</w:t>
            </w:r>
            <w:r>
              <w:rPr>
                <w:rFonts w:eastAsiaTheme="minorEastAsia"/>
                <w:color w:val="000000" w:themeColor="text1"/>
                <w:kern w:val="0"/>
                <w:szCs w:val="21"/>
              </w:rPr>
              <w:t>5.</w:t>
            </w:r>
            <w:r>
              <w:rPr>
                <w:rFonts w:eastAsiaTheme="minorEastAsia"/>
                <w:color w:val="000000" w:themeColor="text1"/>
                <w:kern w:val="0"/>
                <w:szCs w:val="21"/>
              </w:rPr>
              <w:t>具有一定的估值优势。</w:t>
            </w:r>
          </w:p>
          <w:p w14:paraId="49872832"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其他投资策略：包括固定收益类投资策略、可转换债券投资策略、权证投资策略、股指期货投资策略、存托凭证投资策略。</w:t>
            </w:r>
          </w:p>
        </w:tc>
      </w:tr>
      <w:tr w:rsidR="005E6DF3" w:rsidRPr="00B27A29" w14:paraId="27B4C1A2" w14:textId="77777777">
        <w:tc>
          <w:tcPr>
            <w:tcW w:w="2835" w:type="dxa"/>
            <w:vAlign w:val="center"/>
          </w:tcPr>
          <w:p w14:paraId="53D0C4E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业绩比较基准</w:t>
            </w:r>
          </w:p>
        </w:tc>
        <w:tc>
          <w:tcPr>
            <w:tcW w:w="5479" w:type="dxa"/>
            <w:gridSpan w:val="2"/>
            <w:vAlign w:val="center"/>
          </w:tcPr>
          <w:p w14:paraId="0B1E627B"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×85%+</w:t>
            </w:r>
            <w:r w:rsidRPr="00B27A29">
              <w:rPr>
                <w:rFonts w:eastAsiaTheme="minorEastAsia"/>
                <w:color w:val="000000" w:themeColor="text1"/>
                <w:kern w:val="0"/>
                <w:szCs w:val="21"/>
              </w:rPr>
              <w:t>上证国债指数收益率</w:t>
            </w:r>
            <w:r w:rsidRPr="00B27A29">
              <w:rPr>
                <w:rFonts w:eastAsiaTheme="minorEastAsia"/>
                <w:color w:val="000000" w:themeColor="text1"/>
                <w:kern w:val="0"/>
                <w:szCs w:val="21"/>
              </w:rPr>
              <w:t>×15%</w:t>
            </w:r>
          </w:p>
        </w:tc>
      </w:tr>
      <w:tr w:rsidR="005E6DF3" w:rsidRPr="00B27A29" w14:paraId="1813D51C" w14:textId="77777777">
        <w:tc>
          <w:tcPr>
            <w:tcW w:w="2835" w:type="dxa"/>
            <w:vAlign w:val="center"/>
          </w:tcPr>
          <w:p w14:paraId="5C75192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14:paraId="1351C016" w14:textId="77777777" w:rsidR="004B0F1B" w:rsidRDefault="006529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本基金属于股票型基金产品，在开放式基金中，其预期风险和收益水平高于混合型基金、债券型基金和货币市场基金，属于风险水平较高的基金产品。</w:t>
            </w:r>
            <w:r>
              <w:rPr>
                <w:rFonts w:eastAsiaTheme="minorEastAsia"/>
                <w:color w:val="000000" w:themeColor="text1"/>
                <w:kern w:val="0"/>
                <w:szCs w:val="21"/>
              </w:rPr>
              <w:t xml:space="preserve"> </w:t>
            </w:r>
          </w:p>
          <w:p w14:paraId="4242CF3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14:paraId="6ECC9327" w14:textId="77777777">
        <w:tc>
          <w:tcPr>
            <w:tcW w:w="2835" w:type="dxa"/>
            <w:vAlign w:val="center"/>
          </w:tcPr>
          <w:p w14:paraId="4BE35722"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14:paraId="6B92838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14:paraId="57A50DDD" w14:textId="77777777">
        <w:tc>
          <w:tcPr>
            <w:tcW w:w="2835" w:type="dxa"/>
            <w:vAlign w:val="center"/>
          </w:tcPr>
          <w:p w14:paraId="39363987"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14:paraId="7049BB58"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14:paraId="3E10DF20" w14:textId="77777777">
        <w:tc>
          <w:tcPr>
            <w:tcW w:w="2835" w:type="dxa"/>
            <w:vAlign w:val="center"/>
          </w:tcPr>
          <w:p w14:paraId="7211AA87"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14:paraId="2AC7F5AE"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摩根大盘蓝筹股票</w:t>
            </w:r>
            <w:r w:rsidRPr="00B27A29">
              <w:rPr>
                <w:rFonts w:eastAsiaTheme="minorEastAsia"/>
                <w:color w:val="000000" w:themeColor="text1"/>
                <w:szCs w:val="21"/>
              </w:rPr>
              <w:t>A</w:t>
            </w:r>
          </w:p>
        </w:tc>
        <w:tc>
          <w:tcPr>
            <w:tcW w:w="2740" w:type="dxa"/>
            <w:vAlign w:val="center"/>
          </w:tcPr>
          <w:p w14:paraId="5428D8C5"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摩根大盘蓝筹股票</w:t>
            </w:r>
            <w:r w:rsidRPr="00B27A29">
              <w:rPr>
                <w:rFonts w:eastAsiaTheme="minorEastAsia"/>
                <w:color w:val="000000" w:themeColor="text1"/>
                <w:szCs w:val="21"/>
              </w:rPr>
              <w:t>C</w:t>
            </w:r>
          </w:p>
        </w:tc>
      </w:tr>
      <w:tr w:rsidR="005E6DF3" w:rsidRPr="00B27A29" w14:paraId="1E75A99D" w14:textId="77777777">
        <w:tc>
          <w:tcPr>
            <w:tcW w:w="2835" w:type="dxa"/>
            <w:vAlign w:val="center"/>
          </w:tcPr>
          <w:p w14:paraId="284C9522"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14:paraId="1D021045"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376510</w:t>
            </w:r>
          </w:p>
        </w:tc>
        <w:tc>
          <w:tcPr>
            <w:tcW w:w="2740" w:type="dxa"/>
            <w:vAlign w:val="center"/>
          </w:tcPr>
          <w:p w14:paraId="7336F583"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016401</w:t>
            </w:r>
          </w:p>
        </w:tc>
      </w:tr>
      <w:tr w:rsidR="005E6DF3" w:rsidRPr="00B27A29" w14:paraId="7B831269" w14:textId="77777777">
        <w:tc>
          <w:tcPr>
            <w:tcW w:w="2835" w:type="dxa"/>
            <w:vAlign w:val="center"/>
          </w:tcPr>
          <w:p w14:paraId="22F8ABC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14:paraId="38E3A10E"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83,541,862.72</w:t>
            </w:r>
            <w:r w:rsidRPr="00B27A29">
              <w:rPr>
                <w:rFonts w:eastAsiaTheme="minorEastAsia"/>
                <w:color w:val="000000" w:themeColor="text1"/>
                <w:kern w:val="0"/>
                <w:szCs w:val="21"/>
              </w:rPr>
              <w:t>份</w:t>
            </w:r>
          </w:p>
        </w:tc>
        <w:tc>
          <w:tcPr>
            <w:tcW w:w="2740" w:type="dxa"/>
            <w:vAlign w:val="center"/>
          </w:tcPr>
          <w:p w14:paraId="0FA657CD"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274,307.80</w:t>
            </w:r>
            <w:r w:rsidRPr="00B27A29">
              <w:rPr>
                <w:rFonts w:eastAsiaTheme="minorEastAsia"/>
                <w:color w:val="000000" w:themeColor="text1"/>
                <w:kern w:val="0"/>
                <w:szCs w:val="21"/>
              </w:rPr>
              <w:t>份</w:t>
            </w:r>
          </w:p>
        </w:tc>
      </w:tr>
    </w:tbl>
    <w:p w14:paraId="6E663629"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14:paraId="6238B203"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14:paraId="34120551"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14:paraId="7ABA2FD9" w14:textId="77777777">
        <w:tc>
          <w:tcPr>
            <w:tcW w:w="3402" w:type="dxa"/>
            <w:vMerge w:val="restart"/>
            <w:vAlign w:val="center"/>
          </w:tcPr>
          <w:p w14:paraId="3262C14E"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14:paraId="119E8EC0"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14:paraId="0AD7252F"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14:paraId="22A70D12" w14:textId="77777777">
        <w:tc>
          <w:tcPr>
            <w:tcW w:w="3402" w:type="dxa"/>
            <w:vMerge/>
            <w:vAlign w:val="center"/>
          </w:tcPr>
          <w:p w14:paraId="53CA8560" w14:textId="77777777"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14:paraId="1B6BA34C"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摩根大盘蓝筹股票</w:t>
            </w:r>
            <w:r w:rsidRPr="00B27A29">
              <w:rPr>
                <w:rFonts w:eastAsiaTheme="minorEastAsia"/>
                <w:color w:val="000000" w:themeColor="text1"/>
                <w:szCs w:val="21"/>
              </w:rPr>
              <w:t>A</w:t>
            </w:r>
          </w:p>
        </w:tc>
        <w:tc>
          <w:tcPr>
            <w:tcW w:w="2481" w:type="dxa"/>
            <w:vAlign w:val="center"/>
          </w:tcPr>
          <w:p w14:paraId="0B6451E9"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摩根大盘蓝筹股票</w:t>
            </w:r>
            <w:r w:rsidRPr="00B27A29">
              <w:rPr>
                <w:rFonts w:eastAsiaTheme="minorEastAsia"/>
                <w:color w:val="000000" w:themeColor="text1"/>
                <w:szCs w:val="21"/>
              </w:rPr>
              <w:t>C</w:t>
            </w:r>
          </w:p>
        </w:tc>
      </w:tr>
      <w:tr w:rsidR="005E6DF3" w:rsidRPr="00B27A29" w14:paraId="27E69B8C" w14:textId="77777777">
        <w:tc>
          <w:tcPr>
            <w:tcW w:w="3402" w:type="dxa"/>
            <w:vAlign w:val="center"/>
          </w:tcPr>
          <w:p w14:paraId="7DAD3291"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14:paraId="7879EC5E"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14,463,492.56</w:t>
            </w:r>
          </w:p>
        </w:tc>
        <w:tc>
          <w:tcPr>
            <w:tcW w:w="2481" w:type="dxa"/>
            <w:vAlign w:val="center"/>
          </w:tcPr>
          <w:p w14:paraId="786DD08D"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37,167.74</w:t>
            </w:r>
          </w:p>
        </w:tc>
      </w:tr>
      <w:tr w:rsidR="005E6DF3" w:rsidRPr="00B27A29" w14:paraId="1504AC25" w14:textId="77777777">
        <w:tc>
          <w:tcPr>
            <w:tcW w:w="3402" w:type="dxa"/>
            <w:vAlign w:val="center"/>
          </w:tcPr>
          <w:p w14:paraId="54EA1A1B"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14:paraId="33F86C41"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-11,545,745.96</w:t>
            </w:r>
          </w:p>
        </w:tc>
        <w:tc>
          <w:tcPr>
            <w:tcW w:w="2481" w:type="dxa"/>
            <w:vAlign w:val="center"/>
          </w:tcPr>
          <w:p w14:paraId="5C5DC969"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-38,927.56</w:t>
            </w:r>
          </w:p>
        </w:tc>
      </w:tr>
      <w:tr w:rsidR="005E6DF3" w:rsidRPr="00B27A29" w14:paraId="0ED8A1C0" w14:textId="77777777">
        <w:tc>
          <w:tcPr>
            <w:tcW w:w="3402" w:type="dxa"/>
            <w:vAlign w:val="center"/>
          </w:tcPr>
          <w:p w14:paraId="6F4CC99A"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14:paraId="6FDF01B1"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-0.1357</w:t>
            </w:r>
          </w:p>
        </w:tc>
        <w:tc>
          <w:tcPr>
            <w:tcW w:w="2481" w:type="dxa"/>
            <w:vAlign w:val="center"/>
          </w:tcPr>
          <w:p w14:paraId="5950E11B"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-0.1699</w:t>
            </w:r>
          </w:p>
        </w:tc>
      </w:tr>
      <w:tr w:rsidR="005E6DF3" w:rsidRPr="00B27A29" w14:paraId="50D7C9CB" w14:textId="77777777">
        <w:tc>
          <w:tcPr>
            <w:tcW w:w="3402" w:type="dxa"/>
            <w:vAlign w:val="center"/>
          </w:tcPr>
          <w:p w14:paraId="27C20D88"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14:paraId="5A8DD885"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181,056,884.11</w:t>
            </w:r>
          </w:p>
        </w:tc>
        <w:tc>
          <w:tcPr>
            <w:tcW w:w="2481" w:type="dxa"/>
            <w:vAlign w:val="center"/>
          </w:tcPr>
          <w:p w14:paraId="0EB8566A"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582,160.46</w:t>
            </w:r>
          </w:p>
        </w:tc>
      </w:tr>
      <w:tr w:rsidR="005E6DF3" w:rsidRPr="00B27A29" w14:paraId="0EE064C1" w14:textId="77777777">
        <w:trPr>
          <w:trHeight w:val="158"/>
        </w:trPr>
        <w:tc>
          <w:tcPr>
            <w:tcW w:w="3402" w:type="dxa"/>
            <w:vAlign w:val="center"/>
          </w:tcPr>
          <w:p w14:paraId="01654DD0"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14:paraId="2666C89B"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2.1673</w:t>
            </w:r>
          </w:p>
        </w:tc>
        <w:tc>
          <w:tcPr>
            <w:tcW w:w="2481" w:type="dxa"/>
            <w:vAlign w:val="center"/>
          </w:tcPr>
          <w:p w14:paraId="502AA3F2"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2.1223</w:t>
            </w:r>
          </w:p>
        </w:tc>
      </w:tr>
    </w:tbl>
    <w:p w14:paraId="5185F636" w14:textId="77777777" w:rsidR="004B0F1B" w:rsidRDefault="0065291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1B435501"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0120C39C"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14:paraId="60FCECA5"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14:paraId="620F5FE4" w14:textId="77777777"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摩根大盘蓝筹股票</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2D10B926" w14:textId="77777777">
        <w:tc>
          <w:tcPr>
            <w:tcW w:w="1290" w:type="dxa"/>
            <w:vAlign w:val="center"/>
          </w:tcPr>
          <w:p w14:paraId="02DE8CFE"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2ED3939D"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05D2AF61"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7E9ECF56"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2D8511CD"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6508AD2D"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18E89109"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4B0F1B" w14:paraId="22CFA997" w14:textId="77777777">
        <w:tc>
          <w:tcPr>
            <w:tcW w:w="1290" w:type="dxa"/>
            <w:vAlign w:val="center"/>
          </w:tcPr>
          <w:p w14:paraId="759BA717" w14:textId="77777777" w:rsidR="004B0F1B" w:rsidRDefault="0065291B">
            <w:pPr>
              <w:jc w:val="left"/>
            </w:pPr>
            <w:r>
              <w:rPr>
                <w:rFonts w:eastAsiaTheme="minorEastAsia"/>
                <w:color w:val="000000" w:themeColor="text1"/>
                <w:szCs w:val="21"/>
              </w:rPr>
              <w:t>过去三个月</w:t>
            </w:r>
          </w:p>
        </w:tc>
        <w:tc>
          <w:tcPr>
            <w:tcW w:w="1291" w:type="dxa"/>
            <w:vAlign w:val="center"/>
          </w:tcPr>
          <w:p w14:paraId="6F6617B6" w14:textId="77777777" w:rsidR="004B0F1B" w:rsidRDefault="0065291B">
            <w:pPr>
              <w:jc w:val="right"/>
            </w:pPr>
            <w:r>
              <w:rPr>
                <w:rFonts w:eastAsiaTheme="minorEastAsia"/>
                <w:color w:val="000000" w:themeColor="text1"/>
                <w:szCs w:val="21"/>
              </w:rPr>
              <w:t>-5.84%</w:t>
            </w:r>
          </w:p>
        </w:tc>
        <w:tc>
          <w:tcPr>
            <w:tcW w:w="1291" w:type="dxa"/>
            <w:vAlign w:val="center"/>
          </w:tcPr>
          <w:p w14:paraId="3AA892C9" w14:textId="77777777" w:rsidR="004B0F1B" w:rsidRDefault="0065291B">
            <w:pPr>
              <w:jc w:val="right"/>
            </w:pPr>
            <w:r>
              <w:rPr>
                <w:rFonts w:eastAsiaTheme="minorEastAsia"/>
                <w:color w:val="000000" w:themeColor="text1"/>
                <w:szCs w:val="21"/>
              </w:rPr>
              <w:t>1.47%</w:t>
            </w:r>
          </w:p>
        </w:tc>
        <w:tc>
          <w:tcPr>
            <w:tcW w:w="1291" w:type="dxa"/>
            <w:vAlign w:val="center"/>
          </w:tcPr>
          <w:p w14:paraId="7013F19F" w14:textId="77777777" w:rsidR="004B0F1B" w:rsidRDefault="0065291B">
            <w:pPr>
              <w:jc w:val="right"/>
            </w:pPr>
            <w:r>
              <w:rPr>
                <w:rFonts w:eastAsiaTheme="minorEastAsia"/>
                <w:color w:val="000000" w:themeColor="text1"/>
                <w:szCs w:val="21"/>
              </w:rPr>
              <w:t>-1.36%</w:t>
            </w:r>
          </w:p>
        </w:tc>
        <w:tc>
          <w:tcPr>
            <w:tcW w:w="1291" w:type="dxa"/>
            <w:vAlign w:val="center"/>
          </w:tcPr>
          <w:p w14:paraId="48296157" w14:textId="77777777" w:rsidR="004B0F1B" w:rsidRDefault="0065291B">
            <w:pPr>
              <w:jc w:val="right"/>
            </w:pPr>
            <w:r>
              <w:rPr>
                <w:rFonts w:eastAsiaTheme="minorEastAsia"/>
                <w:color w:val="000000" w:themeColor="text1"/>
                <w:szCs w:val="21"/>
              </w:rPr>
              <w:t>1.48%</w:t>
            </w:r>
          </w:p>
        </w:tc>
        <w:tc>
          <w:tcPr>
            <w:tcW w:w="1291" w:type="dxa"/>
            <w:vAlign w:val="center"/>
          </w:tcPr>
          <w:p w14:paraId="768814C1" w14:textId="77777777" w:rsidR="004B0F1B" w:rsidRDefault="0065291B">
            <w:pPr>
              <w:jc w:val="right"/>
            </w:pPr>
            <w:r>
              <w:rPr>
                <w:rFonts w:eastAsiaTheme="minorEastAsia"/>
                <w:color w:val="000000" w:themeColor="text1"/>
                <w:szCs w:val="21"/>
              </w:rPr>
              <w:t>-4.48%</w:t>
            </w:r>
          </w:p>
        </w:tc>
        <w:tc>
          <w:tcPr>
            <w:tcW w:w="1291" w:type="dxa"/>
            <w:vAlign w:val="center"/>
          </w:tcPr>
          <w:p w14:paraId="5D911B42" w14:textId="77777777" w:rsidR="004B0F1B" w:rsidRDefault="0065291B">
            <w:pPr>
              <w:jc w:val="right"/>
            </w:pPr>
            <w:r>
              <w:rPr>
                <w:rFonts w:eastAsiaTheme="minorEastAsia"/>
                <w:color w:val="000000" w:themeColor="text1"/>
                <w:szCs w:val="21"/>
              </w:rPr>
              <w:t>-0.01%</w:t>
            </w:r>
          </w:p>
        </w:tc>
      </w:tr>
      <w:tr w:rsidR="004B0F1B" w14:paraId="43B0AE6F" w14:textId="77777777">
        <w:tc>
          <w:tcPr>
            <w:tcW w:w="1290" w:type="dxa"/>
            <w:vAlign w:val="center"/>
          </w:tcPr>
          <w:p w14:paraId="13A9CDF1" w14:textId="77777777" w:rsidR="004B0F1B" w:rsidRDefault="0065291B">
            <w:pPr>
              <w:jc w:val="left"/>
            </w:pPr>
            <w:r>
              <w:rPr>
                <w:rFonts w:eastAsiaTheme="minorEastAsia"/>
                <w:color w:val="000000" w:themeColor="text1"/>
                <w:szCs w:val="21"/>
              </w:rPr>
              <w:t>过去六个月</w:t>
            </w:r>
          </w:p>
        </w:tc>
        <w:tc>
          <w:tcPr>
            <w:tcW w:w="1291" w:type="dxa"/>
            <w:vAlign w:val="center"/>
          </w:tcPr>
          <w:p w14:paraId="744E3FFC" w14:textId="77777777" w:rsidR="004B0F1B" w:rsidRDefault="0065291B">
            <w:pPr>
              <w:jc w:val="right"/>
            </w:pPr>
            <w:r>
              <w:rPr>
                <w:rFonts w:eastAsiaTheme="minorEastAsia"/>
                <w:color w:val="000000" w:themeColor="text1"/>
                <w:szCs w:val="21"/>
              </w:rPr>
              <w:t>2.56%</w:t>
            </w:r>
          </w:p>
        </w:tc>
        <w:tc>
          <w:tcPr>
            <w:tcW w:w="1291" w:type="dxa"/>
            <w:vAlign w:val="center"/>
          </w:tcPr>
          <w:p w14:paraId="78F9918B" w14:textId="77777777" w:rsidR="004B0F1B" w:rsidRDefault="0065291B">
            <w:pPr>
              <w:jc w:val="right"/>
            </w:pPr>
            <w:r>
              <w:rPr>
                <w:rFonts w:eastAsiaTheme="minorEastAsia"/>
                <w:color w:val="000000" w:themeColor="text1"/>
                <w:szCs w:val="21"/>
              </w:rPr>
              <w:t>1.37%</w:t>
            </w:r>
          </w:p>
        </w:tc>
        <w:tc>
          <w:tcPr>
            <w:tcW w:w="1291" w:type="dxa"/>
            <w:vAlign w:val="center"/>
          </w:tcPr>
          <w:p w14:paraId="19516A06" w14:textId="77777777" w:rsidR="004B0F1B" w:rsidRDefault="0065291B">
            <w:pPr>
              <w:jc w:val="right"/>
            </w:pPr>
            <w:r>
              <w:rPr>
                <w:rFonts w:eastAsiaTheme="minorEastAsia"/>
                <w:color w:val="000000" w:themeColor="text1"/>
                <w:szCs w:val="21"/>
              </w:rPr>
              <w:t>12.21%</w:t>
            </w:r>
          </w:p>
        </w:tc>
        <w:tc>
          <w:tcPr>
            <w:tcW w:w="1291" w:type="dxa"/>
            <w:vAlign w:val="center"/>
          </w:tcPr>
          <w:p w14:paraId="635D2AA4" w14:textId="77777777" w:rsidR="004B0F1B" w:rsidRDefault="0065291B">
            <w:pPr>
              <w:jc w:val="right"/>
            </w:pPr>
            <w:r>
              <w:rPr>
                <w:rFonts w:eastAsiaTheme="minorEastAsia"/>
                <w:color w:val="000000" w:themeColor="text1"/>
                <w:szCs w:val="21"/>
              </w:rPr>
              <w:t>1.41%</w:t>
            </w:r>
          </w:p>
        </w:tc>
        <w:tc>
          <w:tcPr>
            <w:tcW w:w="1291" w:type="dxa"/>
            <w:vAlign w:val="center"/>
          </w:tcPr>
          <w:p w14:paraId="0839B3D7" w14:textId="77777777" w:rsidR="004B0F1B" w:rsidRDefault="0065291B">
            <w:pPr>
              <w:jc w:val="right"/>
            </w:pPr>
            <w:r>
              <w:rPr>
                <w:rFonts w:eastAsiaTheme="minorEastAsia"/>
                <w:color w:val="000000" w:themeColor="text1"/>
                <w:szCs w:val="21"/>
              </w:rPr>
              <w:t>-9.65%</w:t>
            </w:r>
          </w:p>
        </w:tc>
        <w:tc>
          <w:tcPr>
            <w:tcW w:w="1291" w:type="dxa"/>
            <w:vAlign w:val="center"/>
          </w:tcPr>
          <w:p w14:paraId="28B505EA" w14:textId="77777777" w:rsidR="004B0F1B" w:rsidRDefault="0065291B">
            <w:pPr>
              <w:jc w:val="right"/>
            </w:pPr>
            <w:r>
              <w:rPr>
                <w:rFonts w:eastAsiaTheme="minorEastAsia"/>
                <w:color w:val="000000" w:themeColor="text1"/>
                <w:szCs w:val="21"/>
              </w:rPr>
              <w:t>-0.04%</w:t>
            </w:r>
          </w:p>
        </w:tc>
      </w:tr>
      <w:tr w:rsidR="004B0F1B" w14:paraId="4291784E" w14:textId="77777777">
        <w:tc>
          <w:tcPr>
            <w:tcW w:w="1290" w:type="dxa"/>
            <w:vAlign w:val="center"/>
          </w:tcPr>
          <w:p w14:paraId="6C20BCA7" w14:textId="77777777" w:rsidR="004B0F1B" w:rsidRDefault="0065291B">
            <w:pPr>
              <w:jc w:val="left"/>
            </w:pPr>
            <w:r>
              <w:rPr>
                <w:rFonts w:eastAsiaTheme="minorEastAsia"/>
                <w:color w:val="000000" w:themeColor="text1"/>
                <w:szCs w:val="21"/>
              </w:rPr>
              <w:t>过去一年</w:t>
            </w:r>
          </w:p>
        </w:tc>
        <w:tc>
          <w:tcPr>
            <w:tcW w:w="1291" w:type="dxa"/>
            <w:vAlign w:val="center"/>
          </w:tcPr>
          <w:p w14:paraId="3EF234D3" w14:textId="77777777" w:rsidR="004B0F1B" w:rsidRDefault="0065291B">
            <w:pPr>
              <w:jc w:val="right"/>
            </w:pPr>
            <w:r>
              <w:rPr>
                <w:rFonts w:eastAsiaTheme="minorEastAsia"/>
                <w:color w:val="000000" w:themeColor="text1"/>
                <w:szCs w:val="21"/>
              </w:rPr>
              <w:t>5.88%</w:t>
            </w:r>
          </w:p>
        </w:tc>
        <w:tc>
          <w:tcPr>
            <w:tcW w:w="1291" w:type="dxa"/>
            <w:vAlign w:val="center"/>
          </w:tcPr>
          <w:p w14:paraId="6CE15AB1" w14:textId="77777777" w:rsidR="004B0F1B" w:rsidRDefault="0065291B">
            <w:pPr>
              <w:jc w:val="right"/>
            </w:pPr>
            <w:r>
              <w:rPr>
                <w:rFonts w:eastAsiaTheme="minorEastAsia"/>
                <w:color w:val="000000" w:themeColor="text1"/>
                <w:szCs w:val="21"/>
              </w:rPr>
              <w:t>1.20%</w:t>
            </w:r>
          </w:p>
        </w:tc>
        <w:tc>
          <w:tcPr>
            <w:tcW w:w="1291" w:type="dxa"/>
            <w:vAlign w:val="center"/>
          </w:tcPr>
          <w:p w14:paraId="1C61228D" w14:textId="77777777" w:rsidR="004B0F1B" w:rsidRDefault="0065291B">
            <w:pPr>
              <w:jc w:val="right"/>
            </w:pPr>
            <w:r>
              <w:rPr>
                <w:rFonts w:eastAsiaTheme="minorEastAsia"/>
                <w:color w:val="000000" w:themeColor="text1"/>
                <w:szCs w:val="21"/>
              </w:rPr>
              <w:t>13.69%</w:t>
            </w:r>
          </w:p>
        </w:tc>
        <w:tc>
          <w:tcPr>
            <w:tcW w:w="1291" w:type="dxa"/>
            <w:vAlign w:val="center"/>
          </w:tcPr>
          <w:p w14:paraId="55774494" w14:textId="77777777" w:rsidR="004B0F1B" w:rsidRDefault="0065291B">
            <w:pPr>
              <w:jc w:val="right"/>
            </w:pPr>
            <w:r>
              <w:rPr>
                <w:rFonts w:eastAsiaTheme="minorEastAsia"/>
                <w:color w:val="000000" w:themeColor="text1"/>
                <w:szCs w:val="21"/>
              </w:rPr>
              <w:t>1.14%</w:t>
            </w:r>
          </w:p>
        </w:tc>
        <w:tc>
          <w:tcPr>
            <w:tcW w:w="1291" w:type="dxa"/>
            <w:vAlign w:val="center"/>
          </w:tcPr>
          <w:p w14:paraId="5B8EB4EF" w14:textId="77777777" w:rsidR="004B0F1B" w:rsidRDefault="0065291B">
            <w:pPr>
              <w:jc w:val="right"/>
            </w:pPr>
            <w:r>
              <w:rPr>
                <w:rFonts w:eastAsiaTheme="minorEastAsia"/>
                <w:color w:val="000000" w:themeColor="text1"/>
                <w:szCs w:val="21"/>
              </w:rPr>
              <w:t>-7.81%</w:t>
            </w:r>
          </w:p>
        </w:tc>
        <w:tc>
          <w:tcPr>
            <w:tcW w:w="1291" w:type="dxa"/>
            <w:vAlign w:val="center"/>
          </w:tcPr>
          <w:p w14:paraId="0CC0267E" w14:textId="77777777" w:rsidR="004B0F1B" w:rsidRDefault="0065291B">
            <w:pPr>
              <w:jc w:val="right"/>
            </w:pPr>
            <w:r>
              <w:rPr>
                <w:rFonts w:eastAsiaTheme="minorEastAsia"/>
                <w:color w:val="000000" w:themeColor="text1"/>
                <w:szCs w:val="21"/>
              </w:rPr>
              <w:t>0.06%</w:t>
            </w:r>
          </w:p>
        </w:tc>
      </w:tr>
      <w:tr w:rsidR="004B0F1B" w14:paraId="76762CAD" w14:textId="77777777">
        <w:tc>
          <w:tcPr>
            <w:tcW w:w="1290" w:type="dxa"/>
            <w:vAlign w:val="center"/>
          </w:tcPr>
          <w:p w14:paraId="61C11B94" w14:textId="77777777" w:rsidR="004B0F1B" w:rsidRDefault="0065291B">
            <w:pPr>
              <w:jc w:val="left"/>
            </w:pPr>
            <w:r>
              <w:rPr>
                <w:rFonts w:eastAsiaTheme="minorEastAsia"/>
                <w:color w:val="000000" w:themeColor="text1"/>
                <w:szCs w:val="21"/>
              </w:rPr>
              <w:t>过去三年</w:t>
            </w:r>
          </w:p>
        </w:tc>
        <w:tc>
          <w:tcPr>
            <w:tcW w:w="1291" w:type="dxa"/>
            <w:vAlign w:val="center"/>
          </w:tcPr>
          <w:p w14:paraId="484BF566" w14:textId="77777777" w:rsidR="004B0F1B" w:rsidRDefault="0065291B">
            <w:pPr>
              <w:jc w:val="right"/>
            </w:pPr>
            <w:r>
              <w:rPr>
                <w:rFonts w:eastAsiaTheme="minorEastAsia"/>
                <w:color w:val="000000" w:themeColor="text1"/>
                <w:szCs w:val="21"/>
              </w:rPr>
              <w:t>-36.46%</w:t>
            </w:r>
          </w:p>
        </w:tc>
        <w:tc>
          <w:tcPr>
            <w:tcW w:w="1291" w:type="dxa"/>
            <w:vAlign w:val="center"/>
          </w:tcPr>
          <w:p w14:paraId="251234D4" w14:textId="77777777" w:rsidR="004B0F1B" w:rsidRDefault="0065291B">
            <w:pPr>
              <w:jc w:val="right"/>
            </w:pPr>
            <w:r>
              <w:rPr>
                <w:rFonts w:eastAsiaTheme="minorEastAsia"/>
                <w:color w:val="000000" w:themeColor="text1"/>
                <w:szCs w:val="21"/>
              </w:rPr>
              <w:t>1.16%</w:t>
            </w:r>
          </w:p>
        </w:tc>
        <w:tc>
          <w:tcPr>
            <w:tcW w:w="1291" w:type="dxa"/>
            <w:vAlign w:val="center"/>
          </w:tcPr>
          <w:p w14:paraId="46817CA3" w14:textId="77777777" w:rsidR="004B0F1B" w:rsidRDefault="0065291B">
            <w:pPr>
              <w:jc w:val="right"/>
            </w:pPr>
            <w:r>
              <w:rPr>
                <w:rFonts w:eastAsiaTheme="minorEastAsia"/>
                <w:color w:val="000000" w:themeColor="text1"/>
                <w:szCs w:val="21"/>
              </w:rPr>
              <w:t>-14.87%</w:t>
            </w:r>
          </w:p>
        </w:tc>
        <w:tc>
          <w:tcPr>
            <w:tcW w:w="1291" w:type="dxa"/>
            <w:vAlign w:val="center"/>
          </w:tcPr>
          <w:p w14:paraId="709747F6" w14:textId="77777777" w:rsidR="004B0F1B" w:rsidRDefault="0065291B">
            <w:pPr>
              <w:jc w:val="right"/>
            </w:pPr>
            <w:r>
              <w:rPr>
                <w:rFonts w:eastAsiaTheme="minorEastAsia"/>
                <w:color w:val="000000" w:themeColor="text1"/>
                <w:szCs w:val="21"/>
              </w:rPr>
              <w:t>1.00%</w:t>
            </w:r>
          </w:p>
        </w:tc>
        <w:tc>
          <w:tcPr>
            <w:tcW w:w="1291" w:type="dxa"/>
            <w:vAlign w:val="center"/>
          </w:tcPr>
          <w:p w14:paraId="76B0A4E5" w14:textId="77777777" w:rsidR="004B0F1B" w:rsidRDefault="0065291B">
            <w:pPr>
              <w:jc w:val="right"/>
            </w:pPr>
            <w:r>
              <w:rPr>
                <w:rFonts w:eastAsiaTheme="minorEastAsia"/>
                <w:color w:val="000000" w:themeColor="text1"/>
                <w:szCs w:val="21"/>
              </w:rPr>
              <w:t>-21.59%</w:t>
            </w:r>
          </w:p>
        </w:tc>
        <w:tc>
          <w:tcPr>
            <w:tcW w:w="1291" w:type="dxa"/>
            <w:vAlign w:val="center"/>
          </w:tcPr>
          <w:p w14:paraId="71B2E132" w14:textId="77777777" w:rsidR="004B0F1B" w:rsidRDefault="0065291B">
            <w:pPr>
              <w:jc w:val="right"/>
            </w:pPr>
            <w:r>
              <w:rPr>
                <w:rFonts w:eastAsiaTheme="minorEastAsia"/>
                <w:color w:val="000000" w:themeColor="text1"/>
                <w:szCs w:val="21"/>
              </w:rPr>
              <w:t>0.16%</w:t>
            </w:r>
          </w:p>
        </w:tc>
      </w:tr>
      <w:tr w:rsidR="004B0F1B" w14:paraId="552FE73E" w14:textId="77777777">
        <w:tc>
          <w:tcPr>
            <w:tcW w:w="1290" w:type="dxa"/>
            <w:vAlign w:val="center"/>
          </w:tcPr>
          <w:p w14:paraId="2E9CF03F" w14:textId="77777777" w:rsidR="004B0F1B" w:rsidRDefault="0065291B">
            <w:pPr>
              <w:jc w:val="left"/>
            </w:pPr>
            <w:r>
              <w:rPr>
                <w:rFonts w:eastAsiaTheme="minorEastAsia"/>
                <w:color w:val="000000" w:themeColor="text1"/>
                <w:szCs w:val="21"/>
              </w:rPr>
              <w:t>过去五年</w:t>
            </w:r>
          </w:p>
        </w:tc>
        <w:tc>
          <w:tcPr>
            <w:tcW w:w="1291" w:type="dxa"/>
            <w:vAlign w:val="center"/>
          </w:tcPr>
          <w:p w14:paraId="55B95D0E" w14:textId="77777777" w:rsidR="004B0F1B" w:rsidRDefault="0065291B">
            <w:pPr>
              <w:jc w:val="right"/>
            </w:pPr>
            <w:r>
              <w:rPr>
                <w:rFonts w:eastAsiaTheme="minorEastAsia"/>
                <w:color w:val="000000" w:themeColor="text1"/>
                <w:szCs w:val="21"/>
              </w:rPr>
              <w:t>12.18%</w:t>
            </w:r>
          </w:p>
        </w:tc>
        <w:tc>
          <w:tcPr>
            <w:tcW w:w="1291" w:type="dxa"/>
            <w:vAlign w:val="center"/>
          </w:tcPr>
          <w:p w14:paraId="4333B675" w14:textId="77777777" w:rsidR="004B0F1B" w:rsidRDefault="0065291B">
            <w:pPr>
              <w:jc w:val="right"/>
            </w:pPr>
            <w:r>
              <w:rPr>
                <w:rFonts w:eastAsiaTheme="minorEastAsia"/>
                <w:color w:val="000000" w:themeColor="text1"/>
                <w:szCs w:val="21"/>
              </w:rPr>
              <w:t>1.28%</w:t>
            </w:r>
          </w:p>
        </w:tc>
        <w:tc>
          <w:tcPr>
            <w:tcW w:w="1291" w:type="dxa"/>
            <w:vAlign w:val="center"/>
          </w:tcPr>
          <w:p w14:paraId="31EB6E36" w14:textId="77777777" w:rsidR="004B0F1B" w:rsidRDefault="0065291B">
            <w:pPr>
              <w:jc w:val="right"/>
            </w:pPr>
            <w:r>
              <w:rPr>
                <w:rFonts w:eastAsiaTheme="minorEastAsia"/>
                <w:color w:val="000000" w:themeColor="text1"/>
                <w:szCs w:val="21"/>
              </w:rPr>
              <w:t>0.48%</w:t>
            </w:r>
          </w:p>
        </w:tc>
        <w:tc>
          <w:tcPr>
            <w:tcW w:w="1291" w:type="dxa"/>
            <w:vAlign w:val="center"/>
          </w:tcPr>
          <w:p w14:paraId="2FEFE0F0" w14:textId="77777777" w:rsidR="004B0F1B" w:rsidRDefault="0065291B">
            <w:pPr>
              <w:jc w:val="right"/>
            </w:pPr>
            <w:r>
              <w:rPr>
                <w:rFonts w:eastAsiaTheme="minorEastAsia"/>
                <w:color w:val="000000" w:themeColor="text1"/>
                <w:szCs w:val="21"/>
              </w:rPr>
              <w:t>1.05%</w:t>
            </w:r>
          </w:p>
        </w:tc>
        <w:tc>
          <w:tcPr>
            <w:tcW w:w="1291" w:type="dxa"/>
            <w:vAlign w:val="center"/>
          </w:tcPr>
          <w:p w14:paraId="2095306E" w14:textId="77777777" w:rsidR="004B0F1B" w:rsidRDefault="0065291B">
            <w:pPr>
              <w:jc w:val="right"/>
            </w:pPr>
            <w:r>
              <w:rPr>
                <w:rFonts w:eastAsiaTheme="minorEastAsia"/>
                <w:color w:val="000000" w:themeColor="text1"/>
                <w:szCs w:val="21"/>
              </w:rPr>
              <w:t>11.70%</w:t>
            </w:r>
          </w:p>
        </w:tc>
        <w:tc>
          <w:tcPr>
            <w:tcW w:w="1291" w:type="dxa"/>
            <w:vAlign w:val="center"/>
          </w:tcPr>
          <w:p w14:paraId="166FAC41" w14:textId="77777777" w:rsidR="004B0F1B" w:rsidRDefault="0065291B">
            <w:pPr>
              <w:jc w:val="right"/>
            </w:pPr>
            <w:r>
              <w:rPr>
                <w:rFonts w:eastAsiaTheme="minorEastAsia"/>
                <w:color w:val="000000" w:themeColor="text1"/>
                <w:szCs w:val="21"/>
              </w:rPr>
              <w:t>0.23%</w:t>
            </w:r>
          </w:p>
        </w:tc>
      </w:tr>
      <w:tr w:rsidR="004B0F1B" w14:paraId="3E3793F0" w14:textId="77777777">
        <w:tc>
          <w:tcPr>
            <w:tcW w:w="1290" w:type="dxa"/>
            <w:vAlign w:val="center"/>
          </w:tcPr>
          <w:p w14:paraId="29C7271E" w14:textId="77777777" w:rsidR="004B0F1B" w:rsidRDefault="0065291B">
            <w:pPr>
              <w:jc w:val="left"/>
            </w:pPr>
            <w:r>
              <w:rPr>
                <w:rFonts w:eastAsiaTheme="minorEastAsia"/>
                <w:color w:val="000000" w:themeColor="text1"/>
                <w:szCs w:val="21"/>
              </w:rPr>
              <w:t>自基金合同生效起至今</w:t>
            </w:r>
          </w:p>
        </w:tc>
        <w:tc>
          <w:tcPr>
            <w:tcW w:w="1291" w:type="dxa"/>
            <w:vAlign w:val="center"/>
          </w:tcPr>
          <w:p w14:paraId="58346B76" w14:textId="77777777" w:rsidR="004B0F1B" w:rsidRDefault="0065291B">
            <w:pPr>
              <w:jc w:val="right"/>
            </w:pPr>
            <w:r>
              <w:rPr>
                <w:rFonts w:eastAsiaTheme="minorEastAsia"/>
                <w:color w:val="000000" w:themeColor="text1"/>
                <w:szCs w:val="21"/>
              </w:rPr>
              <w:t>116.73%</w:t>
            </w:r>
          </w:p>
        </w:tc>
        <w:tc>
          <w:tcPr>
            <w:tcW w:w="1291" w:type="dxa"/>
            <w:vAlign w:val="center"/>
          </w:tcPr>
          <w:p w14:paraId="6E0B653B" w14:textId="77777777" w:rsidR="004B0F1B" w:rsidRDefault="0065291B">
            <w:pPr>
              <w:jc w:val="right"/>
            </w:pPr>
            <w:r>
              <w:rPr>
                <w:rFonts w:eastAsiaTheme="minorEastAsia"/>
                <w:color w:val="000000" w:themeColor="text1"/>
                <w:szCs w:val="21"/>
              </w:rPr>
              <w:t>1.42%</w:t>
            </w:r>
          </w:p>
        </w:tc>
        <w:tc>
          <w:tcPr>
            <w:tcW w:w="1291" w:type="dxa"/>
            <w:vAlign w:val="center"/>
          </w:tcPr>
          <w:p w14:paraId="463780B2" w14:textId="77777777" w:rsidR="004B0F1B" w:rsidRDefault="0065291B">
            <w:pPr>
              <w:jc w:val="right"/>
            </w:pPr>
            <w:r>
              <w:rPr>
                <w:rFonts w:eastAsiaTheme="minorEastAsia"/>
                <w:color w:val="000000" w:themeColor="text1"/>
                <w:szCs w:val="21"/>
              </w:rPr>
              <w:t>30.12%</w:t>
            </w:r>
          </w:p>
        </w:tc>
        <w:tc>
          <w:tcPr>
            <w:tcW w:w="1291" w:type="dxa"/>
            <w:vAlign w:val="center"/>
          </w:tcPr>
          <w:p w14:paraId="5A50F4AB" w14:textId="77777777" w:rsidR="004B0F1B" w:rsidRDefault="0065291B">
            <w:pPr>
              <w:jc w:val="right"/>
            </w:pPr>
            <w:r>
              <w:rPr>
                <w:rFonts w:eastAsiaTheme="minorEastAsia"/>
                <w:color w:val="000000" w:themeColor="text1"/>
                <w:szCs w:val="21"/>
              </w:rPr>
              <w:t>1.16%</w:t>
            </w:r>
          </w:p>
        </w:tc>
        <w:tc>
          <w:tcPr>
            <w:tcW w:w="1291" w:type="dxa"/>
            <w:vAlign w:val="center"/>
          </w:tcPr>
          <w:p w14:paraId="6EC73350" w14:textId="77777777" w:rsidR="004B0F1B" w:rsidRDefault="0065291B">
            <w:pPr>
              <w:jc w:val="right"/>
            </w:pPr>
            <w:r>
              <w:rPr>
                <w:rFonts w:eastAsiaTheme="minorEastAsia"/>
                <w:color w:val="000000" w:themeColor="text1"/>
                <w:szCs w:val="21"/>
              </w:rPr>
              <w:t>86.61%</w:t>
            </w:r>
          </w:p>
        </w:tc>
        <w:tc>
          <w:tcPr>
            <w:tcW w:w="1291" w:type="dxa"/>
            <w:vAlign w:val="center"/>
          </w:tcPr>
          <w:p w14:paraId="6B08732E" w14:textId="77777777" w:rsidR="004B0F1B" w:rsidRDefault="0065291B">
            <w:pPr>
              <w:jc w:val="right"/>
            </w:pPr>
            <w:r>
              <w:rPr>
                <w:rFonts w:eastAsiaTheme="minorEastAsia"/>
                <w:color w:val="000000" w:themeColor="text1"/>
                <w:szCs w:val="21"/>
              </w:rPr>
              <w:t>0.26%</w:t>
            </w:r>
          </w:p>
        </w:tc>
      </w:tr>
    </w:tbl>
    <w:p w14:paraId="75332B23" w14:textId="77777777"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摩根大盘蓝筹股票</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3747BE01" w14:textId="77777777">
        <w:tc>
          <w:tcPr>
            <w:tcW w:w="1290" w:type="dxa"/>
            <w:vAlign w:val="center"/>
          </w:tcPr>
          <w:p w14:paraId="470ACC75"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04529054"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6E77A89A"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7F8BFDB9"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3891A40F"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464FA50C"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787B8FC7"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4B0F1B" w14:paraId="1861C1AE" w14:textId="77777777">
        <w:tc>
          <w:tcPr>
            <w:tcW w:w="1290" w:type="dxa"/>
            <w:vAlign w:val="center"/>
          </w:tcPr>
          <w:p w14:paraId="5650F7D1" w14:textId="77777777" w:rsidR="004B0F1B" w:rsidRDefault="0065291B">
            <w:pPr>
              <w:jc w:val="left"/>
            </w:pPr>
            <w:r>
              <w:rPr>
                <w:rFonts w:eastAsiaTheme="minorEastAsia"/>
                <w:color w:val="000000" w:themeColor="text1"/>
                <w:szCs w:val="21"/>
              </w:rPr>
              <w:t>过去三个月</w:t>
            </w:r>
          </w:p>
        </w:tc>
        <w:tc>
          <w:tcPr>
            <w:tcW w:w="1291" w:type="dxa"/>
            <w:vAlign w:val="center"/>
          </w:tcPr>
          <w:p w14:paraId="7B3FE364" w14:textId="77777777" w:rsidR="004B0F1B" w:rsidRDefault="0065291B">
            <w:pPr>
              <w:jc w:val="right"/>
            </w:pPr>
            <w:r>
              <w:rPr>
                <w:rFonts w:eastAsiaTheme="minorEastAsia"/>
                <w:color w:val="000000" w:themeColor="text1"/>
                <w:szCs w:val="21"/>
              </w:rPr>
              <w:t>-5.98%</w:t>
            </w:r>
          </w:p>
        </w:tc>
        <w:tc>
          <w:tcPr>
            <w:tcW w:w="1291" w:type="dxa"/>
            <w:vAlign w:val="center"/>
          </w:tcPr>
          <w:p w14:paraId="5D0364B1" w14:textId="77777777" w:rsidR="004B0F1B" w:rsidRDefault="0065291B">
            <w:pPr>
              <w:jc w:val="right"/>
            </w:pPr>
            <w:r>
              <w:rPr>
                <w:rFonts w:eastAsiaTheme="minorEastAsia"/>
                <w:color w:val="000000" w:themeColor="text1"/>
                <w:szCs w:val="21"/>
              </w:rPr>
              <w:t>1.47%</w:t>
            </w:r>
          </w:p>
        </w:tc>
        <w:tc>
          <w:tcPr>
            <w:tcW w:w="1291" w:type="dxa"/>
            <w:vAlign w:val="center"/>
          </w:tcPr>
          <w:p w14:paraId="663AD3C2" w14:textId="77777777" w:rsidR="004B0F1B" w:rsidRDefault="0065291B">
            <w:pPr>
              <w:jc w:val="right"/>
            </w:pPr>
            <w:r>
              <w:rPr>
                <w:rFonts w:eastAsiaTheme="minorEastAsia"/>
                <w:color w:val="000000" w:themeColor="text1"/>
                <w:szCs w:val="21"/>
              </w:rPr>
              <w:t>-1.36%</w:t>
            </w:r>
          </w:p>
        </w:tc>
        <w:tc>
          <w:tcPr>
            <w:tcW w:w="1291" w:type="dxa"/>
            <w:vAlign w:val="center"/>
          </w:tcPr>
          <w:p w14:paraId="79DAA42C" w14:textId="77777777" w:rsidR="004B0F1B" w:rsidRDefault="0065291B">
            <w:pPr>
              <w:jc w:val="right"/>
            </w:pPr>
            <w:r>
              <w:rPr>
                <w:rFonts w:eastAsiaTheme="minorEastAsia"/>
                <w:color w:val="000000" w:themeColor="text1"/>
                <w:szCs w:val="21"/>
              </w:rPr>
              <w:t>1.48%</w:t>
            </w:r>
          </w:p>
        </w:tc>
        <w:tc>
          <w:tcPr>
            <w:tcW w:w="1291" w:type="dxa"/>
            <w:vAlign w:val="center"/>
          </w:tcPr>
          <w:p w14:paraId="53D91F00" w14:textId="77777777" w:rsidR="004B0F1B" w:rsidRDefault="0065291B">
            <w:pPr>
              <w:jc w:val="right"/>
            </w:pPr>
            <w:r>
              <w:rPr>
                <w:rFonts w:eastAsiaTheme="minorEastAsia"/>
                <w:color w:val="000000" w:themeColor="text1"/>
                <w:szCs w:val="21"/>
              </w:rPr>
              <w:t>-4.62%</w:t>
            </w:r>
          </w:p>
        </w:tc>
        <w:tc>
          <w:tcPr>
            <w:tcW w:w="1291" w:type="dxa"/>
            <w:vAlign w:val="center"/>
          </w:tcPr>
          <w:p w14:paraId="4B8715F2" w14:textId="77777777" w:rsidR="004B0F1B" w:rsidRDefault="0065291B">
            <w:pPr>
              <w:jc w:val="right"/>
            </w:pPr>
            <w:r>
              <w:rPr>
                <w:rFonts w:eastAsiaTheme="minorEastAsia"/>
                <w:color w:val="000000" w:themeColor="text1"/>
                <w:szCs w:val="21"/>
              </w:rPr>
              <w:t>-0.01%</w:t>
            </w:r>
          </w:p>
        </w:tc>
      </w:tr>
      <w:tr w:rsidR="004B0F1B" w14:paraId="294F3653" w14:textId="77777777">
        <w:tc>
          <w:tcPr>
            <w:tcW w:w="1290" w:type="dxa"/>
            <w:vAlign w:val="center"/>
          </w:tcPr>
          <w:p w14:paraId="794FDEBD" w14:textId="77777777" w:rsidR="004B0F1B" w:rsidRDefault="0065291B">
            <w:pPr>
              <w:jc w:val="left"/>
            </w:pPr>
            <w:r>
              <w:rPr>
                <w:rFonts w:eastAsiaTheme="minorEastAsia"/>
                <w:color w:val="000000" w:themeColor="text1"/>
                <w:szCs w:val="21"/>
              </w:rPr>
              <w:t>过去六个月</w:t>
            </w:r>
          </w:p>
        </w:tc>
        <w:tc>
          <w:tcPr>
            <w:tcW w:w="1291" w:type="dxa"/>
            <w:vAlign w:val="center"/>
          </w:tcPr>
          <w:p w14:paraId="0820F126" w14:textId="77777777" w:rsidR="004B0F1B" w:rsidRDefault="0065291B">
            <w:pPr>
              <w:jc w:val="right"/>
            </w:pPr>
            <w:r>
              <w:rPr>
                <w:rFonts w:eastAsiaTheme="minorEastAsia"/>
                <w:color w:val="000000" w:themeColor="text1"/>
                <w:szCs w:val="21"/>
              </w:rPr>
              <w:t>2.25%</w:t>
            </w:r>
          </w:p>
        </w:tc>
        <w:tc>
          <w:tcPr>
            <w:tcW w:w="1291" w:type="dxa"/>
            <w:vAlign w:val="center"/>
          </w:tcPr>
          <w:p w14:paraId="72CFF546" w14:textId="77777777" w:rsidR="004B0F1B" w:rsidRDefault="0065291B">
            <w:pPr>
              <w:jc w:val="right"/>
            </w:pPr>
            <w:r>
              <w:rPr>
                <w:rFonts w:eastAsiaTheme="minorEastAsia"/>
                <w:color w:val="000000" w:themeColor="text1"/>
                <w:szCs w:val="21"/>
              </w:rPr>
              <w:t>1.37%</w:t>
            </w:r>
          </w:p>
        </w:tc>
        <w:tc>
          <w:tcPr>
            <w:tcW w:w="1291" w:type="dxa"/>
            <w:vAlign w:val="center"/>
          </w:tcPr>
          <w:p w14:paraId="2F0180A8" w14:textId="77777777" w:rsidR="004B0F1B" w:rsidRDefault="0065291B">
            <w:pPr>
              <w:jc w:val="right"/>
            </w:pPr>
            <w:r>
              <w:rPr>
                <w:rFonts w:eastAsiaTheme="minorEastAsia"/>
                <w:color w:val="000000" w:themeColor="text1"/>
                <w:szCs w:val="21"/>
              </w:rPr>
              <w:t>12.21%</w:t>
            </w:r>
          </w:p>
        </w:tc>
        <w:tc>
          <w:tcPr>
            <w:tcW w:w="1291" w:type="dxa"/>
            <w:vAlign w:val="center"/>
          </w:tcPr>
          <w:p w14:paraId="67B17B2E" w14:textId="77777777" w:rsidR="004B0F1B" w:rsidRDefault="0065291B">
            <w:pPr>
              <w:jc w:val="right"/>
            </w:pPr>
            <w:r>
              <w:rPr>
                <w:rFonts w:eastAsiaTheme="minorEastAsia"/>
                <w:color w:val="000000" w:themeColor="text1"/>
                <w:szCs w:val="21"/>
              </w:rPr>
              <w:t>1.41%</w:t>
            </w:r>
          </w:p>
        </w:tc>
        <w:tc>
          <w:tcPr>
            <w:tcW w:w="1291" w:type="dxa"/>
            <w:vAlign w:val="center"/>
          </w:tcPr>
          <w:p w14:paraId="1ECF7EDC" w14:textId="77777777" w:rsidR="004B0F1B" w:rsidRDefault="0065291B">
            <w:pPr>
              <w:jc w:val="right"/>
            </w:pPr>
            <w:r>
              <w:rPr>
                <w:rFonts w:eastAsiaTheme="minorEastAsia"/>
                <w:color w:val="000000" w:themeColor="text1"/>
                <w:szCs w:val="21"/>
              </w:rPr>
              <w:t>-9.96%</w:t>
            </w:r>
          </w:p>
        </w:tc>
        <w:tc>
          <w:tcPr>
            <w:tcW w:w="1291" w:type="dxa"/>
            <w:vAlign w:val="center"/>
          </w:tcPr>
          <w:p w14:paraId="19428E06" w14:textId="77777777" w:rsidR="004B0F1B" w:rsidRDefault="0065291B">
            <w:pPr>
              <w:jc w:val="right"/>
            </w:pPr>
            <w:r>
              <w:rPr>
                <w:rFonts w:eastAsiaTheme="minorEastAsia"/>
                <w:color w:val="000000" w:themeColor="text1"/>
                <w:szCs w:val="21"/>
              </w:rPr>
              <w:t>-0.04%</w:t>
            </w:r>
          </w:p>
        </w:tc>
      </w:tr>
      <w:tr w:rsidR="004B0F1B" w14:paraId="1AC720E8" w14:textId="77777777">
        <w:tc>
          <w:tcPr>
            <w:tcW w:w="1290" w:type="dxa"/>
            <w:vAlign w:val="center"/>
          </w:tcPr>
          <w:p w14:paraId="5EE3E631" w14:textId="77777777" w:rsidR="004B0F1B" w:rsidRDefault="0065291B">
            <w:pPr>
              <w:jc w:val="left"/>
            </w:pPr>
            <w:r>
              <w:rPr>
                <w:rFonts w:eastAsiaTheme="minorEastAsia"/>
                <w:color w:val="000000" w:themeColor="text1"/>
                <w:szCs w:val="21"/>
              </w:rPr>
              <w:t>过去一年</w:t>
            </w:r>
          </w:p>
        </w:tc>
        <w:tc>
          <w:tcPr>
            <w:tcW w:w="1291" w:type="dxa"/>
            <w:vAlign w:val="center"/>
          </w:tcPr>
          <w:p w14:paraId="6802D00C" w14:textId="77777777" w:rsidR="004B0F1B" w:rsidRDefault="0065291B">
            <w:pPr>
              <w:jc w:val="right"/>
            </w:pPr>
            <w:r>
              <w:rPr>
                <w:rFonts w:eastAsiaTheme="minorEastAsia"/>
                <w:color w:val="000000" w:themeColor="text1"/>
                <w:szCs w:val="21"/>
              </w:rPr>
              <w:t>5.25%</w:t>
            </w:r>
          </w:p>
        </w:tc>
        <w:tc>
          <w:tcPr>
            <w:tcW w:w="1291" w:type="dxa"/>
            <w:vAlign w:val="center"/>
          </w:tcPr>
          <w:p w14:paraId="4EF44BED" w14:textId="77777777" w:rsidR="004B0F1B" w:rsidRDefault="0065291B">
            <w:pPr>
              <w:jc w:val="right"/>
            </w:pPr>
            <w:r>
              <w:rPr>
                <w:rFonts w:eastAsiaTheme="minorEastAsia"/>
                <w:color w:val="000000" w:themeColor="text1"/>
                <w:szCs w:val="21"/>
              </w:rPr>
              <w:t>1.20%</w:t>
            </w:r>
          </w:p>
        </w:tc>
        <w:tc>
          <w:tcPr>
            <w:tcW w:w="1291" w:type="dxa"/>
            <w:vAlign w:val="center"/>
          </w:tcPr>
          <w:p w14:paraId="0D11AEB3" w14:textId="77777777" w:rsidR="004B0F1B" w:rsidRDefault="0065291B">
            <w:pPr>
              <w:jc w:val="right"/>
            </w:pPr>
            <w:r>
              <w:rPr>
                <w:rFonts w:eastAsiaTheme="minorEastAsia"/>
                <w:color w:val="000000" w:themeColor="text1"/>
                <w:szCs w:val="21"/>
              </w:rPr>
              <w:t>13.69%</w:t>
            </w:r>
          </w:p>
        </w:tc>
        <w:tc>
          <w:tcPr>
            <w:tcW w:w="1291" w:type="dxa"/>
            <w:vAlign w:val="center"/>
          </w:tcPr>
          <w:p w14:paraId="7A67B635" w14:textId="77777777" w:rsidR="004B0F1B" w:rsidRDefault="0065291B">
            <w:pPr>
              <w:jc w:val="right"/>
            </w:pPr>
            <w:r>
              <w:rPr>
                <w:rFonts w:eastAsiaTheme="minorEastAsia"/>
                <w:color w:val="000000" w:themeColor="text1"/>
                <w:szCs w:val="21"/>
              </w:rPr>
              <w:t>1.14%</w:t>
            </w:r>
          </w:p>
        </w:tc>
        <w:tc>
          <w:tcPr>
            <w:tcW w:w="1291" w:type="dxa"/>
            <w:vAlign w:val="center"/>
          </w:tcPr>
          <w:p w14:paraId="77C5FD65" w14:textId="77777777" w:rsidR="004B0F1B" w:rsidRDefault="0065291B">
            <w:pPr>
              <w:jc w:val="right"/>
            </w:pPr>
            <w:r>
              <w:rPr>
                <w:rFonts w:eastAsiaTheme="minorEastAsia"/>
                <w:color w:val="000000" w:themeColor="text1"/>
                <w:szCs w:val="21"/>
              </w:rPr>
              <w:t>-8.44%</w:t>
            </w:r>
          </w:p>
        </w:tc>
        <w:tc>
          <w:tcPr>
            <w:tcW w:w="1291" w:type="dxa"/>
            <w:vAlign w:val="center"/>
          </w:tcPr>
          <w:p w14:paraId="01970C7F" w14:textId="77777777" w:rsidR="004B0F1B" w:rsidRDefault="0065291B">
            <w:pPr>
              <w:jc w:val="right"/>
            </w:pPr>
            <w:r>
              <w:rPr>
                <w:rFonts w:eastAsiaTheme="minorEastAsia"/>
                <w:color w:val="000000" w:themeColor="text1"/>
                <w:szCs w:val="21"/>
              </w:rPr>
              <w:t>0.06%</w:t>
            </w:r>
          </w:p>
        </w:tc>
      </w:tr>
      <w:tr w:rsidR="004B0F1B" w14:paraId="37E5BE42" w14:textId="77777777">
        <w:tc>
          <w:tcPr>
            <w:tcW w:w="1290" w:type="dxa"/>
            <w:vAlign w:val="center"/>
          </w:tcPr>
          <w:p w14:paraId="644623AB" w14:textId="77777777" w:rsidR="004B0F1B" w:rsidRDefault="0065291B">
            <w:pPr>
              <w:jc w:val="left"/>
            </w:pPr>
            <w:r>
              <w:rPr>
                <w:rFonts w:eastAsiaTheme="minorEastAsia"/>
                <w:color w:val="000000" w:themeColor="text1"/>
                <w:szCs w:val="21"/>
              </w:rPr>
              <w:t>过去三年</w:t>
            </w:r>
          </w:p>
        </w:tc>
        <w:tc>
          <w:tcPr>
            <w:tcW w:w="1291" w:type="dxa"/>
            <w:vAlign w:val="center"/>
          </w:tcPr>
          <w:p w14:paraId="71D35616" w14:textId="77777777" w:rsidR="004B0F1B" w:rsidRDefault="0065291B">
            <w:pPr>
              <w:jc w:val="right"/>
            </w:pPr>
            <w:r>
              <w:rPr>
                <w:rFonts w:eastAsiaTheme="minorEastAsia"/>
                <w:color w:val="000000" w:themeColor="text1"/>
                <w:szCs w:val="21"/>
              </w:rPr>
              <w:t>-</w:t>
            </w:r>
          </w:p>
        </w:tc>
        <w:tc>
          <w:tcPr>
            <w:tcW w:w="1291" w:type="dxa"/>
            <w:vAlign w:val="center"/>
          </w:tcPr>
          <w:p w14:paraId="539A6EFF" w14:textId="77777777" w:rsidR="004B0F1B" w:rsidRDefault="0065291B">
            <w:pPr>
              <w:jc w:val="right"/>
            </w:pPr>
            <w:r>
              <w:rPr>
                <w:rFonts w:eastAsiaTheme="minorEastAsia"/>
                <w:color w:val="000000" w:themeColor="text1"/>
                <w:szCs w:val="21"/>
              </w:rPr>
              <w:t>-</w:t>
            </w:r>
          </w:p>
        </w:tc>
        <w:tc>
          <w:tcPr>
            <w:tcW w:w="1291" w:type="dxa"/>
            <w:vAlign w:val="center"/>
          </w:tcPr>
          <w:p w14:paraId="66A100C7" w14:textId="77777777" w:rsidR="004B0F1B" w:rsidRDefault="0065291B">
            <w:pPr>
              <w:jc w:val="right"/>
            </w:pPr>
            <w:r>
              <w:rPr>
                <w:rFonts w:eastAsiaTheme="minorEastAsia"/>
                <w:color w:val="000000" w:themeColor="text1"/>
                <w:szCs w:val="21"/>
              </w:rPr>
              <w:t>-</w:t>
            </w:r>
          </w:p>
        </w:tc>
        <w:tc>
          <w:tcPr>
            <w:tcW w:w="1291" w:type="dxa"/>
            <w:vAlign w:val="center"/>
          </w:tcPr>
          <w:p w14:paraId="49A7D1D2" w14:textId="77777777" w:rsidR="004B0F1B" w:rsidRDefault="0065291B">
            <w:pPr>
              <w:jc w:val="right"/>
            </w:pPr>
            <w:r>
              <w:rPr>
                <w:rFonts w:eastAsiaTheme="minorEastAsia"/>
                <w:color w:val="000000" w:themeColor="text1"/>
                <w:szCs w:val="21"/>
              </w:rPr>
              <w:t>-</w:t>
            </w:r>
          </w:p>
        </w:tc>
        <w:tc>
          <w:tcPr>
            <w:tcW w:w="1291" w:type="dxa"/>
            <w:vAlign w:val="center"/>
          </w:tcPr>
          <w:p w14:paraId="462944F9" w14:textId="77777777" w:rsidR="004B0F1B" w:rsidRDefault="0065291B">
            <w:pPr>
              <w:jc w:val="right"/>
            </w:pPr>
            <w:r>
              <w:rPr>
                <w:rFonts w:eastAsiaTheme="minorEastAsia"/>
                <w:color w:val="000000" w:themeColor="text1"/>
                <w:szCs w:val="21"/>
              </w:rPr>
              <w:t>-</w:t>
            </w:r>
          </w:p>
        </w:tc>
        <w:tc>
          <w:tcPr>
            <w:tcW w:w="1291" w:type="dxa"/>
            <w:vAlign w:val="center"/>
          </w:tcPr>
          <w:p w14:paraId="3847DC93" w14:textId="77777777" w:rsidR="004B0F1B" w:rsidRDefault="0065291B">
            <w:pPr>
              <w:jc w:val="right"/>
            </w:pPr>
            <w:r>
              <w:rPr>
                <w:rFonts w:eastAsiaTheme="minorEastAsia"/>
                <w:color w:val="000000" w:themeColor="text1"/>
                <w:szCs w:val="21"/>
              </w:rPr>
              <w:t>-</w:t>
            </w:r>
          </w:p>
        </w:tc>
      </w:tr>
      <w:tr w:rsidR="004B0F1B" w14:paraId="5203F10D" w14:textId="77777777">
        <w:tc>
          <w:tcPr>
            <w:tcW w:w="1290" w:type="dxa"/>
            <w:vAlign w:val="center"/>
          </w:tcPr>
          <w:p w14:paraId="03C0AF10" w14:textId="77777777" w:rsidR="004B0F1B" w:rsidRDefault="0065291B">
            <w:pPr>
              <w:jc w:val="left"/>
            </w:pPr>
            <w:r>
              <w:rPr>
                <w:rFonts w:eastAsiaTheme="minorEastAsia"/>
                <w:color w:val="000000" w:themeColor="text1"/>
                <w:szCs w:val="21"/>
              </w:rPr>
              <w:t>过去五年</w:t>
            </w:r>
          </w:p>
        </w:tc>
        <w:tc>
          <w:tcPr>
            <w:tcW w:w="1291" w:type="dxa"/>
            <w:vAlign w:val="center"/>
          </w:tcPr>
          <w:p w14:paraId="1208BE6D" w14:textId="77777777" w:rsidR="004B0F1B" w:rsidRDefault="0065291B">
            <w:pPr>
              <w:jc w:val="right"/>
            </w:pPr>
            <w:r>
              <w:rPr>
                <w:rFonts w:eastAsiaTheme="minorEastAsia"/>
                <w:color w:val="000000" w:themeColor="text1"/>
                <w:szCs w:val="21"/>
              </w:rPr>
              <w:t>-</w:t>
            </w:r>
          </w:p>
        </w:tc>
        <w:tc>
          <w:tcPr>
            <w:tcW w:w="1291" w:type="dxa"/>
            <w:vAlign w:val="center"/>
          </w:tcPr>
          <w:p w14:paraId="747E0541" w14:textId="77777777" w:rsidR="004B0F1B" w:rsidRDefault="0065291B">
            <w:pPr>
              <w:jc w:val="right"/>
            </w:pPr>
            <w:r>
              <w:rPr>
                <w:rFonts w:eastAsiaTheme="minorEastAsia"/>
                <w:color w:val="000000" w:themeColor="text1"/>
                <w:szCs w:val="21"/>
              </w:rPr>
              <w:t>-</w:t>
            </w:r>
          </w:p>
        </w:tc>
        <w:tc>
          <w:tcPr>
            <w:tcW w:w="1291" w:type="dxa"/>
            <w:vAlign w:val="center"/>
          </w:tcPr>
          <w:p w14:paraId="219C8E85" w14:textId="77777777" w:rsidR="004B0F1B" w:rsidRDefault="0065291B">
            <w:pPr>
              <w:jc w:val="right"/>
            </w:pPr>
            <w:r>
              <w:rPr>
                <w:rFonts w:eastAsiaTheme="minorEastAsia"/>
                <w:color w:val="000000" w:themeColor="text1"/>
                <w:szCs w:val="21"/>
              </w:rPr>
              <w:t>-</w:t>
            </w:r>
          </w:p>
        </w:tc>
        <w:tc>
          <w:tcPr>
            <w:tcW w:w="1291" w:type="dxa"/>
            <w:vAlign w:val="center"/>
          </w:tcPr>
          <w:p w14:paraId="0E143A31" w14:textId="77777777" w:rsidR="004B0F1B" w:rsidRDefault="0065291B">
            <w:pPr>
              <w:jc w:val="right"/>
            </w:pPr>
            <w:r>
              <w:rPr>
                <w:rFonts w:eastAsiaTheme="minorEastAsia"/>
                <w:color w:val="000000" w:themeColor="text1"/>
                <w:szCs w:val="21"/>
              </w:rPr>
              <w:t>-</w:t>
            </w:r>
          </w:p>
        </w:tc>
        <w:tc>
          <w:tcPr>
            <w:tcW w:w="1291" w:type="dxa"/>
            <w:vAlign w:val="center"/>
          </w:tcPr>
          <w:p w14:paraId="39093448" w14:textId="77777777" w:rsidR="004B0F1B" w:rsidRDefault="0065291B">
            <w:pPr>
              <w:jc w:val="right"/>
            </w:pPr>
            <w:r>
              <w:rPr>
                <w:rFonts w:eastAsiaTheme="minorEastAsia"/>
                <w:color w:val="000000" w:themeColor="text1"/>
                <w:szCs w:val="21"/>
              </w:rPr>
              <w:t>-</w:t>
            </w:r>
          </w:p>
        </w:tc>
        <w:tc>
          <w:tcPr>
            <w:tcW w:w="1291" w:type="dxa"/>
            <w:vAlign w:val="center"/>
          </w:tcPr>
          <w:p w14:paraId="312776C3" w14:textId="77777777" w:rsidR="004B0F1B" w:rsidRDefault="0065291B">
            <w:pPr>
              <w:jc w:val="right"/>
            </w:pPr>
            <w:r>
              <w:rPr>
                <w:rFonts w:eastAsiaTheme="minorEastAsia"/>
                <w:color w:val="000000" w:themeColor="text1"/>
                <w:szCs w:val="21"/>
              </w:rPr>
              <w:t>-</w:t>
            </w:r>
          </w:p>
        </w:tc>
      </w:tr>
      <w:tr w:rsidR="004B0F1B" w14:paraId="1EB2F4A9" w14:textId="77777777">
        <w:tc>
          <w:tcPr>
            <w:tcW w:w="1290" w:type="dxa"/>
            <w:vAlign w:val="center"/>
          </w:tcPr>
          <w:p w14:paraId="7C43743C" w14:textId="77777777" w:rsidR="004B0F1B" w:rsidRDefault="0065291B">
            <w:pPr>
              <w:jc w:val="left"/>
            </w:pPr>
            <w:r>
              <w:rPr>
                <w:rFonts w:eastAsiaTheme="minorEastAsia"/>
                <w:color w:val="000000" w:themeColor="text1"/>
                <w:szCs w:val="21"/>
              </w:rPr>
              <w:t>自基金合同生效起至今</w:t>
            </w:r>
          </w:p>
        </w:tc>
        <w:tc>
          <w:tcPr>
            <w:tcW w:w="1291" w:type="dxa"/>
            <w:vAlign w:val="center"/>
          </w:tcPr>
          <w:p w14:paraId="42CF0CF2" w14:textId="77777777" w:rsidR="004B0F1B" w:rsidRDefault="0065291B">
            <w:pPr>
              <w:jc w:val="right"/>
            </w:pPr>
            <w:r>
              <w:rPr>
                <w:rFonts w:eastAsiaTheme="minorEastAsia"/>
                <w:color w:val="000000" w:themeColor="text1"/>
                <w:szCs w:val="21"/>
              </w:rPr>
              <w:t>-27.61%</w:t>
            </w:r>
          </w:p>
        </w:tc>
        <w:tc>
          <w:tcPr>
            <w:tcW w:w="1291" w:type="dxa"/>
            <w:vAlign w:val="center"/>
          </w:tcPr>
          <w:p w14:paraId="1C30702A" w14:textId="77777777" w:rsidR="004B0F1B" w:rsidRDefault="0065291B">
            <w:pPr>
              <w:jc w:val="right"/>
            </w:pPr>
            <w:r>
              <w:rPr>
                <w:rFonts w:eastAsiaTheme="minorEastAsia"/>
                <w:color w:val="000000" w:themeColor="text1"/>
                <w:szCs w:val="21"/>
              </w:rPr>
              <w:t>1.11%</w:t>
            </w:r>
          </w:p>
        </w:tc>
        <w:tc>
          <w:tcPr>
            <w:tcW w:w="1291" w:type="dxa"/>
            <w:vAlign w:val="center"/>
          </w:tcPr>
          <w:p w14:paraId="094BC358" w14:textId="77777777" w:rsidR="004B0F1B" w:rsidRDefault="0065291B">
            <w:pPr>
              <w:jc w:val="right"/>
            </w:pPr>
            <w:r>
              <w:rPr>
                <w:rFonts w:eastAsiaTheme="minorEastAsia"/>
                <w:color w:val="000000" w:themeColor="text1"/>
                <w:szCs w:val="21"/>
              </w:rPr>
              <w:t>-3.04%</w:t>
            </w:r>
          </w:p>
        </w:tc>
        <w:tc>
          <w:tcPr>
            <w:tcW w:w="1291" w:type="dxa"/>
            <w:vAlign w:val="center"/>
          </w:tcPr>
          <w:p w14:paraId="3A91B068" w14:textId="77777777" w:rsidR="004B0F1B" w:rsidRDefault="0065291B">
            <w:pPr>
              <w:jc w:val="right"/>
            </w:pPr>
            <w:r>
              <w:rPr>
                <w:rFonts w:eastAsiaTheme="minorEastAsia"/>
                <w:color w:val="000000" w:themeColor="text1"/>
                <w:szCs w:val="21"/>
              </w:rPr>
              <w:t>0.96%</w:t>
            </w:r>
          </w:p>
        </w:tc>
        <w:tc>
          <w:tcPr>
            <w:tcW w:w="1291" w:type="dxa"/>
            <w:vAlign w:val="center"/>
          </w:tcPr>
          <w:p w14:paraId="02294A6B" w14:textId="77777777" w:rsidR="004B0F1B" w:rsidRDefault="0065291B">
            <w:pPr>
              <w:jc w:val="right"/>
            </w:pPr>
            <w:r>
              <w:rPr>
                <w:rFonts w:eastAsiaTheme="minorEastAsia"/>
                <w:color w:val="000000" w:themeColor="text1"/>
                <w:szCs w:val="21"/>
              </w:rPr>
              <w:t>-24.57%</w:t>
            </w:r>
          </w:p>
        </w:tc>
        <w:tc>
          <w:tcPr>
            <w:tcW w:w="1291" w:type="dxa"/>
            <w:vAlign w:val="center"/>
          </w:tcPr>
          <w:p w14:paraId="0518AD09" w14:textId="77777777" w:rsidR="004B0F1B" w:rsidRDefault="0065291B">
            <w:pPr>
              <w:jc w:val="right"/>
            </w:pPr>
            <w:r>
              <w:rPr>
                <w:rFonts w:eastAsiaTheme="minorEastAsia"/>
                <w:color w:val="000000" w:themeColor="text1"/>
                <w:szCs w:val="21"/>
              </w:rPr>
              <w:t>0.15%</w:t>
            </w:r>
          </w:p>
        </w:tc>
      </w:tr>
    </w:tbl>
    <w:p w14:paraId="5260BF51"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14:paraId="64985F67" w14:textId="77777777"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摩根大盘蓝筹股票型证券投资基金</w:t>
      </w:r>
    </w:p>
    <w:p w14:paraId="4490D3D3" w14:textId="77777777"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14:paraId="031B2497" w14:textId="77777777"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(2010</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20</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14:paraId="43576DA7" w14:textId="77777777"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．摩根大盘蓝筹股票</w:t>
      </w:r>
      <w:r w:rsidRPr="00B27A29">
        <w:rPr>
          <w:rFonts w:eastAsiaTheme="minorEastAsia"/>
          <w:color w:val="000000" w:themeColor="text1"/>
          <w:szCs w:val="21"/>
        </w:rPr>
        <w:t>A</w:t>
      </w:r>
      <w:r w:rsidRPr="00B27A29">
        <w:rPr>
          <w:rFonts w:eastAsiaTheme="minorEastAsia"/>
          <w:color w:val="000000" w:themeColor="text1"/>
          <w:szCs w:val="21"/>
        </w:rPr>
        <w:t>：</w:t>
      </w:r>
    </w:p>
    <w:p w14:paraId="0C166D60"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7E3F0A47" wp14:editId="537A380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536EADDA" w14:textId="77777777"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．摩根大盘蓝筹股票</w:t>
      </w:r>
      <w:r w:rsidRPr="00B27A29">
        <w:rPr>
          <w:rFonts w:eastAsiaTheme="minorEastAsia"/>
          <w:color w:val="000000" w:themeColor="text1"/>
          <w:szCs w:val="21"/>
        </w:rPr>
        <w:t>C</w:t>
      </w:r>
      <w:r w:rsidRPr="00B27A29">
        <w:rPr>
          <w:rFonts w:eastAsiaTheme="minorEastAsia"/>
          <w:color w:val="000000" w:themeColor="text1"/>
          <w:szCs w:val="21"/>
        </w:rPr>
        <w:t>：</w:t>
      </w:r>
    </w:p>
    <w:p w14:paraId="581063F4"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2C57171" wp14:editId="3B9DB54C">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07D766BA" w14:textId="77777777" w:rsidR="004B0F1B" w:rsidRDefault="0065291B">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20</w:t>
      </w:r>
      <w:r>
        <w:rPr>
          <w:rFonts w:eastAsiaTheme="minorEastAsia"/>
          <w:color w:val="000000" w:themeColor="text1"/>
          <w:szCs w:val="21"/>
        </w:rPr>
        <w:t>日，图示的时间段为合同生效日至本报告期末。</w:t>
      </w:r>
    </w:p>
    <w:p w14:paraId="6D8CB44D" w14:textId="77777777" w:rsidR="004B0F1B" w:rsidRDefault="0065291B">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r>
        <w:rPr>
          <w:rFonts w:eastAsiaTheme="minorEastAsia"/>
          <w:color w:val="000000" w:themeColor="text1"/>
          <w:szCs w:val="21"/>
        </w:rPr>
        <w:t xml:space="preserve"> </w:t>
      </w:r>
    </w:p>
    <w:p w14:paraId="49EDD9CB"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14:paraId="44C92945" w14:textId="77777777" w:rsidR="005E6DF3" w:rsidRPr="00B27A29" w:rsidRDefault="005E6DF3">
      <w:pPr>
        <w:tabs>
          <w:tab w:val="left" w:pos="1800"/>
        </w:tabs>
        <w:spacing w:line="288" w:lineRule="auto"/>
        <w:rPr>
          <w:rFonts w:eastAsiaTheme="minorEastAsia"/>
          <w:color w:val="000000" w:themeColor="text1"/>
          <w:szCs w:val="21"/>
        </w:rPr>
      </w:pPr>
    </w:p>
    <w:p w14:paraId="744124D0"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14:paraId="022E3D39"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14:paraId="07B04213" w14:textId="77777777">
        <w:tc>
          <w:tcPr>
            <w:tcW w:w="952" w:type="dxa"/>
            <w:vMerge w:val="restart"/>
            <w:vAlign w:val="center"/>
          </w:tcPr>
          <w:p w14:paraId="42EF5859"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14:paraId="731D215A"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14:paraId="3F95746E"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14:paraId="63A067D1"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14:paraId="1BBB9E2F"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14:paraId="384AD3AD" w14:textId="77777777">
        <w:tc>
          <w:tcPr>
            <w:tcW w:w="952" w:type="dxa"/>
            <w:vMerge/>
            <w:vAlign w:val="center"/>
          </w:tcPr>
          <w:p w14:paraId="0FE393F2"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14:paraId="28AF5181"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14:paraId="68D68A3E"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14:paraId="09825833"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14:paraId="687E50AD"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14:paraId="50E9E6DF"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4B0F1B" w14:paraId="1FD12D72" w14:textId="77777777">
        <w:tc>
          <w:tcPr>
            <w:tcW w:w="952" w:type="dxa"/>
            <w:vAlign w:val="center"/>
          </w:tcPr>
          <w:p w14:paraId="29A76572" w14:textId="77777777" w:rsidR="004B0F1B" w:rsidRDefault="0065291B">
            <w:pPr>
              <w:jc w:val="center"/>
            </w:pPr>
            <w:r>
              <w:rPr>
                <w:rFonts w:eastAsiaTheme="minorEastAsia"/>
                <w:color w:val="000000" w:themeColor="text1"/>
                <w:szCs w:val="21"/>
              </w:rPr>
              <w:t>朱晓龙</w:t>
            </w:r>
          </w:p>
        </w:tc>
        <w:tc>
          <w:tcPr>
            <w:tcW w:w="930" w:type="dxa"/>
            <w:vAlign w:val="center"/>
          </w:tcPr>
          <w:p w14:paraId="15EB98D7" w14:textId="77777777" w:rsidR="004B0F1B" w:rsidRDefault="0065291B">
            <w:pPr>
              <w:jc w:val="center"/>
            </w:pPr>
            <w:r>
              <w:rPr>
                <w:rFonts w:eastAsiaTheme="minorEastAsia"/>
                <w:color w:val="000000" w:themeColor="text1"/>
                <w:szCs w:val="21"/>
              </w:rPr>
              <w:t>本基金基金经理、研究部总监</w:t>
            </w:r>
          </w:p>
        </w:tc>
        <w:tc>
          <w:tcPr>
            <w:tcW w:w="1210" w:type="dxa"/>
            <w:vAlign w:val="center"/>
          </w:tcPr>
          <w:p w14:paraId="0A531C18" w14:textId="77777777" w:rsidR="004B0F1B" w:rsidRDefault="0065291B">
            <w:pPr>
              <w:jc w:val="center"/>
            </w:pPr>
            <w:r>
              <w:rPr>
                <w:rFonts w:eastAsiaTheme="minorEastAsia"/>
                <w:color w:val="000000" w:themeColor="text1"/>
                <w:szCs w:val="21"/>
              </w:rPr>
              <w:t>2019-07-19</w:t>
            </w:r>
          </w:p>
        </w:tc>
        <w:tc>
          <w:tcPr>
            <w:tcW w:w="1309" w:type="dxa"/>
            <w:vAlign w:val="center"/>
          </w:tcPr>
          <w:p w14:paraId="316969BC" w14:textId="77777777" w:rsidR="004B0F1B" w:rsidRDefault="0065291B">
            <w:pPr>
              <w:jc w:val="center"/>
            </w:pPr>
            <w:r>
              <w:rPr>
                <w:rFonts w:eastAsiaTheme="minorEastAsia"/>
                <w:color w:val="000000" w:themeColor="text1"/>
                <w:szCs w:val="21"/>
              </w:rPr>
              <w:t>2024-10-18</w:t>
            </w:r>
          </w:p>
        </w:tc>
        <w:tc>
          <w:tcPr>
            <w:tcW w:w="1254" w:type="dxa"/>
            <w:vAlign w:val="center"/>
          </w:tcPr>
          <w:p w14:paraId="340A20CC" w14:textId="77777777" w:rsidR="004B0F1B" w:rsidRDefault="0065291B">
            <w:pPr>
              <w:jc w:val="center"/>
            </w:pPr>
            <w:r>
              <w:rPr>
                <w:rFonts w:eastAsiaTheme="minorEastAsia"/>
                <w:color w:val="000000" w:themeColor="text1"/>
                <w:szCs w:val="21"/>
              </w:rPr>
              <w:t>17</w:t>
            </w:r>
            <w:r>
              <w:rPr>
                <w:rFonts w:eastAsiaTheme="minorEastAsia"/>
                <w:color w:val="000000" w:themeColor="text1"/>
                <w:szCs w:val="21"/>
              </w:rPr>
              <w:t>年</w:t>
            </w:r>
          </w:p>
        </w:tc>
        <w:tc>
          <w:tcPr>
            <w:tcW w:w="3276" w:type="dxa"/>
            <w:vAlign w:val="center"/>
          </w:tcPr>
          <w:p w14:paraId="0399013D" w14:textId="77777777" w:rsidR="004B0F1B" w:rsidRDefault="0065291B">
            <w:r>
              <w:rPr>
                <w:rFonts w:eastAsiaTheme="minorEastAsia"/>
                <w:color w:val="000000" w:themeColor="text1"/>
                <w:szCs w:val="21"/>
              </w:rPr>
              <w:t>朱晓龙先生曾任平安资产管理有限责任公司研究员。</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月起加入摩根基金管理（中国）有限公司（原上投摩根基金管理有限公司），历任行业专家、研究部副总监兼研究基助、研究部总监兼基金经理助理，现任研究部总监兼基金经理。</w:t>
            </w:r>
          </w:p>
        </w:tc>
      </w:tr>
      <w:tr w:rsidR="004B0F1B" w14:paraId="4BFCB2FA" w14:textId="77777777">
        <w:tc>
          <w:tcPr>
            <w:tcW w:w="952" w:type="dxa"/>
            <w:vAlign w:val="center"/>
          </w:tcPr>
          <w:p w14:paraId="36C92F4E" w14:textId="77777777" w:rsidR="004B0F1B" w:rsidRDefault="0065291B">
            <w:pPr>
              <w:jc w:val="center"/>
            </w:pPr>
            <w:r>
              <w:rPr>
                <w:rFonts w:eastAsiaTheme="minorEastAsia"/>
                <w:color w:val="000000" w:themeColor="text1"/>
                <w:szCs w:val="21"/>
              </w:rPr>
              <w:t>李恒</w:t>
            </w:r>
          </w:p>
        </w:tc>
        <w:tc>
          <w:tcPr>
            <w:tcW w:w="930" w:type="dxa"/>
            <w:vAlign w:val="center"/>
          </w:tcPr>
          <w:p w14:paraId="5F288259" w14:textId="77777777" w:rsidR="004B0F1B" w:rsidRDefault="0065291B">
            <w:pPr>
              <w:jc w:val="center"/>
            </w:pPr>
            <w:r>
              <w:rPr>
                <w:rFonts w:eastAsiaTheme="minorEastAsia"/>
                <w:color w:val="000000" w:themeColor="text1"/>
                <w:szCs w:val="21"/>
              </w:rPr>
              <w:t>本基金基金经理</w:t>
            </w:r>
          </w:p>
        </w:tc>
        <w:tc>
          <w:tcPr>
            <w:tcW w:w="1210" w:type="dxa"/>
            <w:vAlign w:val="center"/>
          </w:tcPr>
          <w:p w14:paraId="301D8752" w14:textId="77777777" w:rsidR="004B0F1B" w:rsidRDefault="0065291B">
            <w:pPr>
              <w:jc w:val="center"/>
            </w:pPr>
            <w:r>
              <w:rPr>
                <w:rFonts w:eastAsiaTheme="minorEastAsia"/>
                <w:color w:val="000000" w:themeColor="text1"/>
                <w:szCs w:val="21"/>
              </w:rPr>
              <w:t>2024-10-18</w:t>
            </w:r>
          </w:p>
        </w:tc>
        <w:tc>
          <w:tcPr>
            <w:tcW w:w="1309" w:type="dxa"/>
            <w:vAlign w:val="center"/>
          </w:tcPr>
          <w:p w14:paraId="77DD1958" w14:textId="77777777" w:rsidR="004B0F1B" w:rsidRDefault="0065291B">
            <w:pPr>
              <w:jc w:val="center"/>
            </w:pPr>
            <w:r>
              <w:rPr>
                <w:rFonts w:eastAsiaTheme="minorEastAsia"/>
                <w:color w:val="000000" w:themeColor="text1"/>
                <w:szCs w:val="21"/>
              </w:rPr>
              <w:t>-</w:t>
            </w:r>
          </w:p>
        </w:tc>
        <w:tc>
          <w:tcPr>
            <w:tcW w:w="1254" w:type="dxa"/>
            <w:vAlign w:val="center"/>
          </w:tcPr>
          <w:p w14:paraId="78224CE3" w14:textId="77777777" w:rsidR="004B0F1B" w:rsidRDefault="0065291B">
            <w:pPr>
              <w:jc w:val="center"/>
            </w:pPr>
            <w:r>
              <w:rPr>
                <w:rFonts w:eastAsiaTheme="minorEastAsia"/>
                <w:color w:val="000000" w:themeColor="text1"/>
                <w:szCs w:val="21"/>
              </w:rPr>
              <w:t>14</w:t>
            </w:r>
            <w:r>
              <w:rPr>
                <w:rFonts w:eastAsiaTheme="minorEastAsia"/>
                <w:color w:val="000000" w:themeColor="text1"/>
                <w:szCs w:val="21"/>
              </w:rPr>
              <w:t>年</w:t>
            </w:r>
          </w:p>
        </w:tc>
        <w:tc>
          <w:tcPr>
            <w:tcW w:w="3276" w:type="dxa"/>
            <w:vAlign w:val="center"/>
          </w:tcPr>
          <w:p w14:paraId="56EC8D7C" w14:textId="77777777" w:rsidR="004B0F1B" w:rsidRDefault="0065291B">
            <w:r>
              <w:rPr>
                <w:rFonts w:eastAsiaTheme="minorEastAsia"/>
                <w:color w:val="000000" w:themeColor="text1"/>
                <w:szCs w:val="21"/>
              </w:rPr>
              <w:t>李恒先生曾任华夏基金医药与通信行业分析师、专户投资经理；国泰基金公募权益基金经理；自</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月起加入摩根基金管理（中国）有限公司（原上投摩根基金管理有限公司），现任国内权益投资部高级基金经理。</w:t>
            </w:r>
          </w:p>
        </w:tc>
      </w:tr>
    </w:tbl>
    <w:p w14:paraId="386AEDFF" w14:textId="77777777" w:rsidR="004B0F1B" w:rsidRDefault="0065291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14:paraId="79392CEB"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14:paraId="217D390C"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14:paraId="5C0236A2"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5BF6C44F"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14:paraId="24D5F446"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14:paraId="3F08F8A6" w14:textId="77777777" w:rsidR="004B0F1B" w:rsidRDefault="0065291B">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5637BC43" w14:textId="77777777" w:rsidR="004B0F1B" w:rsidRDefault="0065291B">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w:t>
      </w:r>
      <w:r>
        <w:rPr>
          <w:rFonts w:eastAsiaTheme="minorEastAsia"/>
          <w:color w:val="000000" w:themeColor="text1"/>
          <w:szCs w:val="21"/>
        </w:rPr>
        <w:t>，本公司通过对手库控制和交易室询价机制，严格防范对手风险并检查价格公允性；对于申购投资行为，本公司遵循价格优先、比例分配的原则，根据事前独立申报的价格和数量对交易结果进行公平分配。</w:t>
      </w:r>
    </w:p>
    <w:p w14:paraId="333E4CE1"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781814D9"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14:paraId="4EE4C31D" w14:textId="77777777" w:rsidR="004B0F1B" w:rsidRDefault="0065291B">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391E1A29"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14:paraId="52DE5C94"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14:paraId="379270C2"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14:paraId="07FC97E6" w14:textId="77777777" w:rsidR="004B0F1B" w:rsidRDefault="0065291B">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四季度，国内股票市场在上个季度末的强劲复苏之后，整体呈震荡走势。从政策面看，中央继续明确积极的财政和货币政策对于当下逆周期调节的必要性，市场对于政策的方向预期基本一致。从基本面看，新房销售面积等部分指标在政策的积极呵护下已有所改善，但通胀水平仍在低位，宏观经济仍在回稳的过程中。在政策和资金面的宽松先行而企业盈利改善相对还需要时间的环境下，四季度股票市场的</w:t>
      </w:r>
      <w:r>
        <w:rPr>
          <w:rFonts w:eastAsiaTheme="minorEastAsia"/>
          <w:color w:val="000000" w:themeColor="text1"/>
          <w:szCs w:val="21"/>
        </w:rPr>
        <w:t>主题类风格也较为活跃。基金组合在四季度稳健操作，主要依据自下而上对企业价值的评估，增持了估值水平相对较低、而业绩确定性相对较强的优质蓝筹。</w:t>
      </w:r>
    </w:p>
    <w:p w14:paraId="005C08BB"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展望未来，基金经理认为，当下</w:t>
      </w:r>
      <w:r w:rsidRPr="00B27A29">
        <w:rPr>
          <w:rFonts w:eastAsiaTheme="minorEastAsia"/>
          <w:color w:val="000000" w:themeColor="text1"/>
          <w:szCs w:val="21"/>
        </w:rPr>
        <w:t>A</w:t>
      </w:r>
      <w:r w:rsidRPr="00B27A29">
        <w:rPr>
          <w:rFonts w:eastAsiaTheme="minorEastAsia"/>
          <w:color w:val="000000" w:themeColor="text1"/>
          <w:szCs w:val="21"/>
        </w:rPr>
        <w:t>股市场的估值水平已经体现出对短期过度悲观情绪的纠正，尽管中国资产的长期回报潜力仍然存在不确定性，但结构性的投资机会持续存在。一方面看，中国作为追赶型经济体，随着其庞大经济总量的增加，增长速度的放缓是可预期且合理的；短期经济低迷是由于以房地产市场调整为代表的多因素叠加的结果；但中国的城镇化尚未结束，以制造业等为代表的主导产业仍具备显著的国际比较优势，第三产业和科技产业等仍具备较大发展空间，未来中国仍具备高质量发展的潜力，经济周期的力量会随着时间的推移而显现。而另一方面，经济增长速度和资本回报也是两个不同的概念，股市的投资价值主要取决于是否有一批价格合理的、资本回报水平较高的优质企业。基金经理重点关注内在价值被低估的优质企业，如具备长期发展潜力和壁垒的品牌消费品、具备独特竞争优势的制造业和金融服务业、具备先天资源优势的上游资源品等。</w:t>
      </w:r>
    </w:p>
    <w:p w14:paraId="65C7ADEC"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14:paraId="38681539" w14:textId="77777777" w:rsidR="004B0F1B" w:rsidRDefault="0065291B">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本报告期摩根大盘蓝筹</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:-5.84%</w:t>
      </w:r>
      <w:r>
        <w:rPr>
          <w:rFonts w:eastAsiaTheme="minorEastAsia"/>
          <w:color w:val="000000" w:themeColor="text1"/>
          <w:szCs w:val="21"/>
        </w:rPr>
        <w:t>，同期业绩比较基准收益率为</w:t>
      </w:r>
      <w:r>
        <w:rPr>
          <w:rFonts w:eastAsiaTheme="minorEastAsia"/>
          <w:color w:val="000000" w:themeColor="text1"/>
          <w:szCs w:val="21"/>
        </w:rPr>
        <w:t>:</w:t>
      </w:r>
      <w:r>
        <w:rPr>
          <w:rFonts w:eastAsiaTheme="minorEastAsia"/>
          <w:color w:val="000000" w:themeColor="text1"/>
          <w:szCs w:val="21"/>
        </w:rPr>
        <w:t>-1.36%</w:t>
      </w:r>
    </w:p>
    <w:p w14:paraId="0C02EF72"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摩根大盘蓝筹</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:-5.98%</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:-1.36%</w:t>
      </w:r>
      <w:r w:rsidRPr="00B27A29">
        <w:rPr>
          <w:rFonts w:eastAsiaTheme="minorEastAsia"/>
          <w:color w:val="000000" w:themeColor="text1"/>
          <w:szCs w:val="21"/>
        </w:rPr>
        <w:t>。</w:t>
      </w:r>
    </w:p>
    <w:p w14:paraId="67A8A3AE" w14:textId="77777777" w:rsidR="005E6DF3" w:rsidRPr="00B27A29" w:rsidRDefault="005E6DF3">
      <w:pPr>
        <w:spacing w:line="360" w:lineRule="auto"/>
        <w:ind w:firstLineChars="200" w:firstLine="420"/>
        <w:rPr>
          <w:rFonts w:eastAsiaTheme="minorEastAsia"/>
          <w:color w:val="000000" w:themeColor="text1"/>
          <w:szCs w:val="21"/>
        </w:rPr>
      </w:pPr>
    </w:p>
    <w:p w14:paraId="4B9C3E0D" w14:textId="77777777"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14:paraId="44054B85" w14:textId="77777777"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14:paraId="1A2EFC25" w14:textId="77777777" w:rsidR="005E6DF3" w:rsidRPr="00B27A29" w:rsidRDefault="005E6DF3">
      <w:pPr>
        <w:spacing w:line="360" w:lineRule="auto"/>
        <w:ind w:firstLineChars="200" w:firstLine="420"/>
        <w:rPr>
          <w:rFonts w:eastAsiaTheme="minorEastAsia"/>
          <w:color w:val="000000" w:themeColor="text1"/>
          <w:szCs w:val="21"/>
        </w:rPr>
      </w:pPr>
    </w:p>
    <w:p w14:paraId="178BCE37"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14:paraId="6972E55A"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14:paraId="6500CFFD" w14:textId="77777777">
        <w:tc>
          <w:tcPr>
            <w:tcW w:w="720" w:type="dxa"/>
            <w:vAlign w:val="center"/>
          </w:tcPr>
          <w:p w14:paraId="77D5919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14:paraId="573E931C"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14:paraId="169E89CB"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14:paraId="5B18E47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14:paraId="27D14C2B" w14:textId="77777777">
        <w:tc>
          <w:tcPr>
            <w:tcW w:w="720" w:type="dxa"/>
            <w:vAlign w:val="center"/>
          </w:tcPr>
          <w:p w14:paraId="6B38104C"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14:paraId="60D62952"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14:paraId="12FC166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159,069,126.22</w:t>
            </w:r>
          </w:p>
        </w:tc>
        <w:tc>
          <w:tcPr>
            <w:tcW w:w="1843" w:type="dxa"/>
            <w:vAlign w:val="center"/>
          </w:tcPr>
          <w:p w14:paraId="6BF4C25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86.45</w:t>
            </w:r>
          </w:p>
        </w:tc>
      </w:tr>
      <w:tr w:rsidR="005E6DF3" w:rsidRPr="00B27A29" w14:paraId="42ABB2D5" w14:textId="77777777">
        <w:tc>
          <w:tcPr>
            <w:tcW w:w="720" w:type="dxa"/>
            <w:vAlign w:val="center"/>
          </w:tcPr>
          <w:p w14:paraId="2363D421"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47CDCCE8"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14:paraId="3D3AAEB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159,069,126.22</w:t>
            </w:r>
          </w:p>
        </w:tc>
        <w:tc>
          <w:tcPr>
            <w:tcW w:w="1843" w:type="dxa"/>
            <w:vAlign w:val="center"/>
          </w:tcPr>
          <w:p w14:paraId="0F4E1C9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86.45</w:t>
            </w:r>
          </w:p>
        </w:tc>
      </w:tr>
      <w:tr w:rsidR="005E6DF3" w:rsidRPr="00B27A29" w14:paraId="746256A2" w14:textId="77777777">
        <w:tc>
          <w:tcPr>
            <w:tcW w:w="720" w:type="dxa"/>
            <w:vAlign w:val="center"/>
          </w:tcPr>
          <w:p w14:paraId="4FF8776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14:paraId="0A08DAEC"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14:paraId="10C34DE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2F914DC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C06ACEF" w14:textId="77777777">
        <w:tc>
          <w:tcPr>
            <w:tcW w:w="720" w:type="dxa"/>
            <w:vAlign w:val="center"/>
          </w:tcPr>
          <w:p w14:paraId="7BA288A6"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256135A1"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14:paraId="1D53159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176F185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83C45CB" w14:textId="77777777">
        <w:tc>
          <w:tcPr>
            <w:tcW w:w="720" w:type="dxa"/>
            <w:vAlign w:val="center"/>
          </w:tcPr>
          <w:p w14:paraId="47251E0C"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75FE884D" w14:textId="77777777"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14:paraId="40BFD8E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1AF1C5C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771CB52" w14:textId="77777777">
        <w:tc>
          <w:tcPr>
            <w:tcW w:w="720" w:type="dxa"/>
          </w:tcPr>
          <w:p w14:paraId="4B4E5DED"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14:paraId="18763D7E" w14:textId="77777777"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14:paraId="0B21CFF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2B32D06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FDDF282" w14:textId="77777777">
        <w:tc>
          <w:tcPr>
            <w:tcW w:w="720" w:type="dxa"/>
            <w:vAlign w:val="center"/>
          </w:tcPr>
          <w:p w14:paraId="4391E2B4"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14:paraId="4EB2EC08"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14:paraId="4115C42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7B13C0F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D7061C3" w14:textId="77777777">
        <w:tc>
          <w:tcPr>
            <w:tcW w:w="720" w:type="dxa"/>
            <w:vAlign w:val="center"/>
          </w:tcPr>
          <w:p w14:paraId="40AD42F6"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14:paraId="51EEBA1F"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14:paraId="4E67208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6558097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AE1611B" w14:textId="77777777">
        <w:tc>
          <w:tcPr>
            <w:tcW w:w="720" w:type="dxa"/>
            <w:vAlign w:val="center"/>
          </w:tcPr>
          <w:p w14:paraId="5B636AE0"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10080917"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14:paraId="1F51788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138A476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7D9FC76" w14:textId="77777777">
        <w:tc>
          <w:tcPr>
            <w:tcW w:w="720" w:type="dxa"/>
            <w:vAlign w:val="center"/>
          </w:tcPr>
          <w:p w14:paraId="73570EDD"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14:paraId="6DE22E1E"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14:paraId="19101C3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22,946,455.45</w:t>
            </w:r>
          </w:p>
        </w:tc>
        <w:tc>
          <w:tcPr>
            <w:tcW w:w="1843" w:type="dxa"/>
            <w:vAlign w:val="center"/>
          </w:tcPr>
          <w:p w14:paraId="1A17A32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12.47</w:t>
            </w:r>
          </w:p>
        </w:tc>
      </w:tr>
      <w:tr w:rsidR="005E6DF3" w:rsidRPr="00B27A29" w14:paraId="42680C39" w14:textId="77777777">
        <w:tc>
          <w:tcPr>
            <w:tcW w:w="720" w:type="dxa"/>
            <w:vAlign w:val="center"/>
          </w:tcPr>
          <w:p w14:paraId="20B6FBA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14:paraId="26E2209F"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14:paraId="4C0A488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1,990,704.65</w:t>
            </w:r>
          </w:p>
        </w:tc>
        <w:tc>
          <w:tcPr>
            <w:tcW w:w="1843" w:type="dxa"/>
            <w:vAlign w:val="center"/>
          </w:tcPr>
          <w:p w14:paraId="418C676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1.08</w:t>
            </w:r>
          </w:p>
        </w:tc>
      </w:tr>
      <w:tr w:rsidR="005E6DF3" w:rsidRPr="00B27A29" w14:paraId="4B912258" w14:textId="77777777">
        <w:tc>
          <w:tcPr>
            <w:tcW w:w="720" w:type="dxa"/>
            <w:vAlign w:val="center"/>
          </w:tcPr>
          <w:p w14:paraId="2CA9C1D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14:paraId="077D6A56"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14:paraId="71651EE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184,006,286.32</w:t>
            </w:r>
          </w:p>
        </w:tc>
        <w:tc>
          <w:tcPr>
            <w:tcW w:w="1843" w:type="dxa"/>
            <w:vAlign w:val="center"/>
          </w:tcPr>
          <w:p w14:paraId="4F60B1C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14:paraId="19DF57E6"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14:paraId="283BC270" w14:textId="77777777"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14:paraId="10639EE8" w14:textId="77777777">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179EF8C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8BB166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14:paraId="4C575006"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CA5D18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14:paraId="0D406BD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8D3D79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20377C1"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14:paraId="6A15F928"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8046FC3"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2CC458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B754B46"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DD5C386"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14:paraId="6CBAD8B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17,322,181.00</w:t>
            </w:r>
          </w:p>
          <w:p w14:paraId="57182FE1" w14:textId="77777777"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5F1B77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9.54</w:t>
            </w:r>
          </w:p>
          <w:p w14:paraId="3517F2D9" w14:textId="77777777" w:rsidR="005E6DF3" w:rsidRPr="00B27A29" w:rsidRDefault="005E6DF3">
            <w:pPr>
              <w:jc w:val="right"/>
              <w:rPr>
                <w:rFonts w:eastAsiaTheme="minorEastAsia"/>
                <w:color w:val="000000" w:themeColor="text1"/>
                <w:szCs w:val="21"/>
              </w:rPr>
            </w:pPr>
          </w:p>
        </w:tc>
      </w:tr>
      <w:tr w:rsidR="005E6DF3" w:rsidRPr="00B27A29" w14:paraId="59FA922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194059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6A73883"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14:paraId="182FDE7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102,192,651.87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F75819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56.26</w:t>
            </w:r>
          </w:p>
        </w:tc>
      </w:tr>
      <w:tr w:rsidR="005E6DF3" w:rsidRPr="00B27A29" w14:paraId="63A896E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CC65A8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08CD8BE"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14:paraId="1663E53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8,748,621.00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15E247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4.82</w:t>
            </w:r>
          </w:p>
        </w:tc>
      </w:tr>
      <w:tr w:rsidR="005E6DF3" w:rsidRPr="00B27A29" w14:paraId="04C7C98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5B2214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DB3FA03"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14:paraId="6C8B0EA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DBE9E3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B48416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F8BAA1E"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C0A2BD3"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14:paraId="1D3FF8E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A3D433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1BCCE0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E024E5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983F004"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14:paraId="159B9AE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D92546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C2F887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337ED5C"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399929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14:paraId="0599EFE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D95F04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2EA31F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69331BE"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7E83140"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41B614F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14EB10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58A768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D8B6ABC"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88A6E5C"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14:paraId="51B8A4E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26,855,170.19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399FCF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14.78</w:t>
            </w:r>
          </w:p>
        </w:tc>
      </w:tr>
      <w:tr w:rsidR="005E6DF3" w:rsidRPr="00B27A29" w14:paraId="545E1FF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BF2215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2F5C998"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14:paraId="1A438E8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2,435,667.16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CBFC7B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1.34</w:t>
            </w:r>
          </w:p>
        </w:tc>
      </w:tr>
      <w:tr w:rsidR="005E6DF3" w:rsidRPr="00B27A29" w14:paraId="3F0153C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9FDD23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976C014"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3BB3A44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5B1BF3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9CC65E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0F7FF7E"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5114477"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727C4BD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576634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6BB75C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16E1C18"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838A201"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14:paraId="6FABDFA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1,514,835.00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FB0A51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0.83</w:t>
            </w:r>
          </w:p>
        </w:tc>
      </w:tr>
      <w:tr w:rsidR="005E6DF3" w:rsidRPr="00B27A29" w14:paraId="2AF6D71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0A2DD4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31032F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1F808B8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175457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50D905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AA72C7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A60D662"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14:paraId="500D625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C827D4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88E681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467619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D181E6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14:paraId="0153E80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AF949B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AC7DB6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A3B576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19549AC"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14:paraId="17382A9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0C759A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7D6994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038AF92"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9B453DF"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14:paraId="7602781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7C4E6C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1D2696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EC397C8" w14:textId="77777777"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0A29CB5"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14:paraId="2962CFC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159,069,126.22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EC9E13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87.57</w:t>
            </w:r>
          </w:p>
        </w:tc>
      </w:tr>
    </w:tbl>
    <w:p w14:paraId="70226D81" w14:textId="77777777" w:rsidR="00B27A29" w:rsidRPr="00B27A29" w:rsidRDefault="00B27A29" w:rsidP="00B27A29">
      <w:pPr>
        <w:spacing w:line="360" w:lineRule="auto"/>
        <w:rPr>
          <w:rFonts w:eastAsiaTheme="minorEastAsia"/>
          <w:szCs w:val="21"/>
        </w:rPr>
      </w:pPr>
      <w:bookmarkStart w:id="0"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14:paraId="77CDACF4" w14:textId="77777777" w:rsidTr="00D913A1">
        <w:tc>
          <w:tcPr>
            <w:tcW w:w="817" w:type="dxa"/>
            <w:vAlign w:val="center"/>
          </w:tcPr>
          <w:p w14:paraId="73CFECF0"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14:paraId="0AC1B5CB"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14:paraId="4467D0F0"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14:paraId="5DC756C3"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14:paraId="43584CEF" w14:textId="77777777"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14:paraId="2D8C3B5A"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4B0F1B" w14:paraId="36440992" w14:textId="77777777">
        <w:tc>
          <w:tcPr>
            <w:tcW w:w="817" w:type="dxa"/>
            <w:vAlign w:val="center"/>
          </w:tcPr>
          <w:p w14:paraId="287114DD" w14:textId="77777777" w:rsidR="004B0F1B" w:rsidRDefault="0065291B">
            <w:pPr>
              <w:jc w:val="center"/>
            </w:pPr>
            <w:r>
              <w:rPr>
                <w:rFonts w:eastAsiaTheme="minorEastAsia"/>
                <w:kern w:val="0"/>
                <w:szCs w:val="21"/>
              </w:rPr>
              <w:t>1</w:t>
            </w:r>
          </w:p>
        </w:tc>
        <w:tc>
          <w:tcPr>
            <w:tcW w:w="1276" w:type="dxa"/>
            <w:vAlign w:val="center"/>
          </w:tcPr>
          <w:p w14:paraId="153A1E75" w14:textId="77777777" w:rsidR="004B0F1B" w:rsidRDefault="0065291B">
            <w:pPr>
              <w:jc w:val="center"/>
            </w:pPr>
            <w:r>
              <w:rPr>
                <w:rFonts w:eastAsiaTheme="minorEastAsia"/>
                <w:kern w:val="0"/>
                <w:szCs w:val="21"/>
              </w:rPr>
              <w:t>600036</w:t>
            </w:r>
          </w:p>
        </w:tc>
        <w:tc>
          <w:tcPr>
            <w:tcW w:w="1701" w:type="dxa"/>
            <w:vAlign w:val="center"/>
          </w:tcPr>
          <w:p w14:paraId="71AF1C82" w14:textId="77777777" w:rsidR="004B0F1B" w:rsidRDefault="0065291B">
            <w:pPr>
              <w:jc w:val="center"/>
            </w:pPr>
            <w:r>
              <w:rPr>
                <w:rFonts w:eastAsiaTheme="minorEastAsia"/>
                <w:kern w:val="0"/>
                <w:szCs w:val="21"/>
              </w:rPr>
              <w:t>招商银行</w:t>
            </w:r>
          </w:p>
        </w:tc>
        <w:tc>
          <w:tcPr>
            <w:tcW w:w="1276" w:type="dxa"/>
            <w:vAlign w:val="center"/>
          </w:tcPr>
          <w:p w14:paraId="65E5954B" w14:textId="77777777" w:rsidR="004B0F1B" w:rsidRDefault="0065291B">
            <w:pPr>
              <w:jc w:val="right"/>
            </w:pPr>
            <w:r>
              <w:rPr>
                <w:rFonts w:eastAsiaTheme="minorEastAsia"/>
                <w:kern w:val="0"/>
                <w:szCs w:val="21"/>
              </w:rPr>
              <w:t>289,600</w:t>
            </w:r>
          </w:p>
        </w:tc>
        <w:tc>
          <w:tcPr>
            <w:tcW w:w="1842" w:type="dxa"/>
            <w:vAlign w:val="center"/>
          </w:tcPr>
          <w:p w14:paraId="339D5801" w14:textId="77777777" w:rsidR="004B0F1B" w:rsidRDefault="0065291B">
            <w:pPr>
              <w:jc w:val="right"/>
            </w:pPr>
            <w:r>
              <w:rPr>
                <w:rFonts w:eastAsiaTheme="minorEastAsia"/>
                <w:kern w:val="0"/>
                <w:szCs w:val="21"/>
              </w:rPr>
              <w:t>11,381,280.00</w:t>
            </w:r>
          </w:p>
        </w:tc>
        <w:tc>
          <w:tcPr>
            <w:tcW w:w="1616" w:type="dxa"/>
            <w:vAlign w:val="center"/>
          </w:tcPr>
          <w:p w14:paraId="3645FE92" w14:textId="77777777" w:rsidR="004B0F1B" w:rsidRDefault="0065291B">
            <w:pPr>
              <w:jc w:val="right"/>
            </w:pPr>
            <w:r>
              <w:rPr>
                <w:rFonts w:eastAsiaTheme="minorEastAsia"/>
                <w:kern w:val="0"/>
                <w:szCs w:val="21"/>
              </w:rPr>
              <w:t>6.27</w:t>
            </w:r>
          </w:p>
        </w:tc>
      </w:tr>
      <w:tr w:rsidR="004B0F1B" w14:paraId="4D07C12F" w14:textId="77777777">
        <w:tc>
          <w:tcPr>
            <w:tcW w:w="817" w:type="dxa"/>
            <w:vAlign w:val="center"/>
          </w:tcPr>
          <w:p w14:paraId="6B2FFA68" w14:textId="77777777" w:rsidR="004B0F1B" w:rsidRDefault="0065291B">
            <w:pPr>
              <w:jc w:val="center"/>
            </w:pPr>
            <w:r>
              <w:rPr>
                <w:rFonts w:eastAsiaTheme="minorEastAsia"/>
                <w:kern w:val="0"/>
                <w:szCs w:val="21"/>
              </w:rPr>
              <w:t>2</w:t>
            </w:r>
          </w:p>
        </w:tc>
        <w:tc>
          <w:tcPr>
            <w:tcW w:w="1276" w:type="dxa"/>
            <w:vAlign w:val="center"/>
          </w:tcPr>
          <w:p w14:paraId="2AA655DA" w14:textId="77777777" w:rsidR="004B0F1B" w:rsidRDefault="0065291B">
            <w:pPr>
              <w:jc w:val="center"/>
            </w:pPr>
            <w:r>
              <w:rPr>
                <w:rFonts w:eastAsiaTheme="minorEastAsia"/>
                <w:kern w:val="0"/>
                <w:szCs w:val="21"/>
              </w:rPr>
              <w:t>000858</w:t>
            </w:r>
          </w:p>
        </w:tc>
        <w:tc>
          <w:tcPr>
            <w:tcW w:w="1701" w:type="dxa"/>
            <w:vAlign w:val="center"/>
          </w:tcPr>
          <w:p w14:paraId="4A385F97" w14:textId="77777777" w:rsidR="004B0F1B" w:rsidRDefault="0065291B">
            <w:pPr>
              <w:jc w:val="center"/>
            </w:pPr>
            <w:r>
              <w:rPr>
                <w:rFonts w:eastAsiaTheme="minorEastAsia"/>
                <w:kern w:val="0"/>
                <w:szCs w:val="21"/>
              </w:rPr>
              <w:t>五</w:t>
            </w:r>
            <w:r>
              <w:rPr>
                <w:rFonts w:eastAsiaTheme="minorEastAsia"/>
                <w:kern w:val="0"/>
                <w:szCs w:val="21"/>
              </w:rPr>
              <w:t xml:space="preserve"> </w:t>
            </w:r>
            <w:r>
              <w:rPr>
                <w:rFonts w:eastAsiaTheme="minorEastAsia"/>
                <w:kern w:val="0"/>
                <w:szCs w:val="21"/>
              </w:rPr>
              <w:t>粮</w:t>
            </w:r>
            <w:r>
              <w:rPr>
                <w:rFonts w:eastAsiaTheme="minorEastAsia"/>
                <w:kern w:val="0"/>
                <w:szCs w:val="21"/>
              </w:rPr>
              <w:t xml:space="preserve"> </w:t>
            </w:r>
            <w:r>
              <w:rPr>
                <w:rFonts w:eastAsiaTheme="minorEastAsia"/>
                <w:kern w:val="0"/>
                <w:szCs w:val="21"/>
              </w:rPr>
              <w:t>液</w:t>
            </w:r>
          </w:p>
        </w:tc>
        <w:tc>
          <w:tcPr>
            <w:tcW w:w="1276" w:type="dxa"/>
            <w:vAlign w:val="center"/>
          </w:tcPr>
          <w:p w14:paraId="6FB80410" w14:textId="77777777" w:rsidR="004B0F1B" w:rsidRDefault="0065291B">
            <w:pPr>
              <w:jc w:val="right"/>
            </w:pPr>
            <w:r>
              <w:rPr>
                <w:rFonts w:eastAsiaTheme="minorEastAsia"/>
                <w:kern w:val="0"/>
                <w:szCs w:val="21"/>
              </w:rPr>
              <w:t>61,900</w:t>
            </w:r>
          </w:p>
        </w:tc>
        <w:tc>
          <w:tcPr>
            <w:tcW w:w="1842" w:type="dxa"/>
            <w:vAlign w:val="center"/>
          </w:tcPr>
          <w:p w14:paraId="0180BC59" w14:textId="77777777" w:rsidR="004B0F1B" w:rsidRDefault="0065291B">
            <w:pPr>
              <w:jc w:val="right"/>
            </w:pPr>
            <w:r>
              <w:rPr>
                <w:rFonts w:eastAsiaTheme="minorEastAsia"/>
                <w:kern w:val="0"/>
                <w:szCs w:val="21"/>
              </w:rPr>
              <w:t>8,668,476.00</w:t>
            </w:r>
          </w:p>
        </w:tc>
        <w:tc>
          <w:tcPr>
            <w:tcW w:w="1616" w:type="dxa"/>
            <w:vAlign w:val="center"/>
          </w:tcPr>
          <w:p w14:paraId="42C6506A" w14:textId="77777777" w:rsidR="004B0F1B" w:rsidRDefault="0065291B">
            <w:pPr>
              <w:jc w:val="right"/>
            </w:pPr>
            <w:r>
              <w:rPr>
                <w:rFonts w:eastAsiaTheme="minorEastAsia"/>
                <w:kern w:val="0"/>
                <w:szCs w:val="21"/>
              </w:rPr>
              <w:t>4.77</w:t>
            </w:r>
          </w:p>
        </w:tc>
      </w:tr>
      <w:tr w:rsidR="004B0F1B" w14:paraId="606A99CB" w14:textId="77777777">
        <w:tc>
          <w:tcPr>
            <w:tcW w:w="817" w:type="dxa"/>
            <w:vAlign w:val="center"/>
          </w:tcPr>
          <w:p w14:paraId="3D8B02BD" w14:textId="77777777" w:rsidR="004B0F1B" w:rsidRDefault="0065291B">
            <w:pPr>
              <w:jc w:val="center"/>
            </w:pPr>
            <w:r>
              <w:rPr>
                <w:rFonts w:eastAsiaTheme="minorEastAsia"/>
                <w:kern w:val="0"/>
                <w:szCs w:val="21"/>
              </w:rPr>
              <w:t>3</w:t>
            </w:r>
          </w:p>
        </w:tc>
        <w:tc>
          <w:tcPr>
            <w:tcW w:w="1276" w:type="dxa"/>
            <w:vAlign w:val="center"/>
          </w:tcPr>
          <w:p w14:paraId="18F4DE43" w14:textId="77777777" w:rsidR="004B0F1B" w:rsidRDefault="0065291B">
            <w:pPr>
              <w:jc w:val="center"/>
            </w:pPr>
            <w:r>
              <w:rPr>
                <w:rFonts w:eastAsiaTheme="minorEastAsia"/>
                <w:kern w:val="0"/>
                <w:szCs w:val="21"/>
              </w:rPr>
              <w:t>300750</w:t>
            </w:r>
          </w:p>
        </w:tc>
        <w:tc>
          <w:tcPr>
            <w:tcW w:w="1701" w:type="dxa"/>
            <w:vAlign w:val="center"/>
          </w:tcPr>
          <w:p w14:paraId="04FF5C67" w14:textId="77777777" w:rsidR="004B0F1B" w:rsidRDefault="0065291B">
            <w:pPr>
              <w:jc w:val="center"/>
            </w:pPr>
            <w:r>
              <w:rPr>
                <w:rFonts w:eastAsiaTheme="minorEastAsia"/>
                <w:kern w:val="0"/>
                <w:szCs w:val="21"/>
              </w:rPr>
              <w:t>宁德时代</w:t>
            </w:r>
          </w:p>
        </w:tc>
        <w:tc>
          <w:tcPr>
            <w:tcW w:w="1276" w:type="dxa"/>
            <w:vAlign w:val="center"/>
          </w:tcPr>
          <w:p w14:paraId="53888766" w14:textId="77777777" w:rsidR="004B0F1B" w:rsidRDefault="0065291B">
            <w:pPr>
              <w:jc w:val="right"/>
            </w:pPr>
            <w:r>
              <w:rPr>
                <w:rFonts w:eastAsiaTheme="minorEastAsia"/>
                <w:kern w:val="0"/>
                <w:szCs w:val="21"/>
              </w:rPr>
              <w:t>25,109</w:t>
            </w:r>
          </w:p>
        </w:tc>
        <w:tc>
          <w:tcPr>
            <w:tcW w:w="1842" w:type="dxa"/>
            <w:vAlign w:val="center"/>
          </w:tcPr>
          <w:p w14:paraId="37BF45CC" w14:textId="77777777" w:rsidR="004B0F1B" w:rsidRDefault="0065291B">
            <w:pPr>
              <w:jc w:val="right"/>
            </w:pPr>
            <w:r>
              <w:rPr>
                <w:rFonts w:eastAsiaTheme="minorEastAsia"/>
                <w:kern w:val="0"/>
                <w:szCs w:val="21"/>
              </w:rPr>
              <w:t>6,678,994.00</w:t>
            </w:r>
          </w:p>
        </w:tc>
        <w:tc>
          <w:tcPr>
            <w:tcW w:w="1616" w:type="dxa"/>
            <w:vAlign w:val="center"/>
          </w:tcPr>
          <w:p w14:paraId="3FE5729C" w14:textId="77777777" w:rsidR="004B0F1B" w:rsidRDefault="0065291B">
            <w:pPr>
              <w:jc w:val="right"/>
            </w:pPr>
            <w:r>
              <w:rPr>
                <w:rFonts w:eastAsiaTheme="minorEastAsia"/>
                <w:kern w:val="0"/>
                <w:szCs w:val="21"/>
              </w:rPr>
              <w:t>3.68</w:t>
            </w:r>
          </w:p>
        </w:tc>
      </w:tr>
      <w:tr w:rsidR="004B0F1B" w14:paraId="7906EA20" w14:textId="77777777">
        <w:tc>
          <w:tcPr>
            <w:tcW w:w="817" w:type="dxa"/>
            <w:vAlign w:val="center"/>
          </w:tcPr>
          <w:p w14:paraId="749AF9C1" w14:textId="77777777" w:rsidR="004B0F1B" w:rsidRDefault="0065291B">
            <w:pPr>
              <w:jc w:val="center"/>
            </w:pPr>
            <w:r>
              <w:rPr>
                <w:rFonts w:eastAsiaTheme="minorEastAsia"/>
                <w:kern w:val="0"/>
                <w:szCs w:val="21"/>
              </w:rPr>
              <w:t>4</w:t>
            </w:r>
          </w:p>
        </w:tc>
        <w:tc>
          <w:tcPr>
            <w:tcW w:w="1276" w:type="dxa"/>
            <w:vAlign w:val="center"/>
          </w:tcPr>
          <w:p w14:paraId="786C485D" w14:textId="77777777" w:rsidR="004B0F1B" w:rsidRDefault="0065291B">
            <w:pPr>
              <w:jc w:val="center"/>
            </w:pPr>
            <w:r>
              <w:rPr>
                <w:rFonts w:eastAsiaTheme="minorEastAsia"/>
                <w:kern w:val="0"/>
                <w:szCs w:val="21"/>
              </w:rPr>
              <w:t>002142</w:t>
            </w:r>
          </w:p>
        </w:tc>
        <w:tc>
          <w:tcPr>
            <w:tcW w:w="1701" w:type="dxa"/>
            <w:vAlign w:val="center"/>
          </w:tcPr>
          <w:p w14:paraId="6D20FD50" w14:textId="77777777" w:rsidR="004B0F1B" w:rsidRDefault="0065291B">
            <w:pPr>
              <w:jc w:val="center"/>
            </w:pPr>
            <w:r>
              <w:rPr>
                <w:rFonts w:eastAsiaTheme="minorEastAsia"/>
                <w:kern w:val="0"/>
                <w:szCs w:val="21"/>
              </w:rPr>
              <w:t>宁波银行</w:t>
            </w:r>
          </w:p>
        </w:tc>
        <w:tc>
          <w:tcPr>
            <w:tcW w:w="1276" w:type="dxa"/>
            <w:vAlign w:val="center"/>
          </w:tcPr>
          <w:p w14:paraId="25A2C4B3" w14:textId="77777777" w:rsidR="004B0F1B" w:rsidRDefault="0065291B">
            <w:pPr>
              <w:jc w:val="right"/>
            </w:pPr>
            <w:r>
              <w:rPr>
                <w:rFonts w:eastAsiaTheme="minorEastAsia"/>
                <w:kern w:val="0"/>
                <w:szCs w:val="21"/>
              </w:rPr>
              <w:t>258,200</w:t>
            </w:r>
          </w:p>
        </w:tc>
        <w:tc>
          <w:tcPr>
            <w:tcW w:w="1842" w:type="dxa"/>
            <w:vAlign w:val="center"/>
          </w:tcPr>
          <w:p w14:paraId="7060CA63" w14:textId="77777777" w:rsidR="004B0F1B" w:rsidRDefault="0065291B">
            <w:pPr>
              <w:jc w:val="right"/>
            </w:pPr>
            <w:r>
              <w:rPr>
                <w:rFonts w:eastAsiaTheme="minorEastAsia"/>
                <w:kern w:val="0"/>
                <w:szCs w:val="21"/>
              </w:rPr>
              <w:t>6,276,842.00</w:t>
            </w:r>
          </w:p>
        </w:tc>
        <w:tc>
          <w:tcPr>
            <w:tcW w:w="1616" w:type="dxa"/>
            <w:vAlign w:val="center"/>
          </w:tcPr>
          <w:p w14:paraId="4C411D1E" w14:textId="77777777" w:rsidR="004B0F1B" w:rsidRDefault="0065291B">
            <w:pPr>
              <w:jc w:val="right"/>
            </w:pPr>
            <w:r>
              <w:rPr>
                <w:rFonts w:eastAsiaTheme="minorEastAsia"/>
                <w:kern w:val="0"/>
                <w:szCs w:val="21"/>
              </w:rPr>
              <w:t>3.46</w:t>
            </w:r>
          </w:p>
        </w:tc>
      </w:tr>
      <w:tr w:rsidR="004B0F1B" w14:paraId="60989C00" w14:textId="77777777">
        <w:tc>
          <w:tcPr>
            <w:tcW w:w="817" w:type="dxa"/>
            <w:vAlign w:val="center"/>
          </w:tcPr>
          <w:p w14:paraId="1950D2DA" w14:textId="77777777" w:rsidR="004B0F1B" w:rsidRDefault="0065291B">
            <w:pPr>
              <w:jc w:val="center"/>
            </w:pPr>
            <w:r>
              <w:rPr>
                <w:rFonts w:eastAsiaTheme="minorEastAsia"/>
                <w:kern w:val="0"/>
                <w:szCs w:val="21"/>
              </w:rPr>
              <w:t>5</w:t>
            </w:r>
          </w:p>
        </w:tc>
        <w:tc>
          <w:tcPr>
            <w:tcW w:w="1276" w:type="dxa"/>
            <w:vAlign w:val="center"/>
          </w:tcPr>
          <w:p w14:paraId="4CB5A72C" w14:textId="77777777" w:rsidR="004B0F1B" w:rsidRDefault="0065291B">
            <w:pPr>
              <w:jc w:val="center"/>
            </w:pPr>
            <w:r>
              <w:rPr>
                <w:rFonts w:eastAsiaTheme="minorEastAsia"/>
                <w:kern w:val="0"/>
                <w:szCs w:val="21"/>
              </w:rPr>
              <w:t>600938</w:t>
            </w:r>
          </w:p>
        </w:tc>
        <w:tc>
          <w:tcPr>
            <w:tcW w:w="1701" w:type="dxa"/>
            <w:vAlign w:val="center"/>
          </w:tcPr>
          <w:p w14:paraId="6FDB22BD" w14:textId="77777777" w:rsidR="004B0F1B" w:rsidRDefault="0065291B">
            <w:pPr>
              <w:jc w:val="center"/>
            </w:pPr>
            <w:r>
              <w:rPr>
                <w:rFonts w:eastAsiaTheme="minorEastAsia"/>
                <w:kern w:val="0"/>
                <w:szCs w:val="21"/>
              </w:rPr>
              <w:t>中国海油</w:t>
            </w:r>
          </w:p>
        </w:tc>
        <w:tc>
          <w:tcPr>
            <w:tcW w:w="1276" w:type="dxa"/>
            <w:vAlign w:val="center"/>
          </w:tcPr>
          <w:p w14:paraId="44D0B21C" w14:textId="77777777" w:rsidR="004B0F1B" w:rsidRDefault="0065291B">
            <w:pPr>
              <w:jc w:val="right"/>
            </w:pPr>
            <w:r>
              <w:rPr>
                <w:rFonts w:eastAsiaTheme="minorEastAsia"/>
                <w:kern w:val="0"/>
                <w:szCs w:val="21"/>
              </w:rPr>
              <w:t>202,500</w:t>
            </w:r>
          </w:p>
        </w:tc>
        <w:tc>
          <w:tcPr>
            <w:tcW w:w="1842" w:type="dxa"/>
            <w:vAlign w:val="center"/>
          </w:tcPr>
          <w:p w14:paraId="154DA2FB" w14:textId="77777777" w:rsidR="004B0F1B" w:rsidRDefault="0065291B">
            <w:pPr>
              <w:jc w:val="right"/>
            </w:pPr>
            <w:r>
              <w:rPr>
                <w:rFonts w:eastAsiaTheme="minorEastAsia"/>
                <w:kern w:val="0"/>
                <w:szCs w:val="21"/>
              </w:rPr>
              <w:t>5,975,775.00</w:t>
            </w:r>
          </w:p>
        </w:tc>
        <w:tc>
          <w:tcPr>
            <w:tcW w:w="1616" w:type="dxa"/>
            <w:vAlign w:val="center"/>
          </w:tcPr>
          <w:p w14:paraId="5E72439C" w14:textId="77777777" w:rsidR="004B0F1B" w:rsidRDefault="0065291B">
            <w:pPr>
              <w:jc w:val="right"/>
            </w:pPr>
            <w:r>
              <w:rPr>
                <w:rFonts w:eastAsiaTheme="minorEastAsia"/>
                <w:kern w:val="0"/>
                <w:szCs w:val="21"/>
              </w:rPr>
              <w:t>3.29</w:t>
            </w:r>
          </w:p>
        </w:tc>
      </w:tr>
      <w:tr w:rsidR="004B0F1B" w14:paraId="246E1B63" w14:textId="77777777">
        <w:tc>
          <w:tcPr>
            <w:tcW w:w="817" w:type="dxa"/>
            <w:vAlign w:val="center"/>
          </w:tcPr>
          <w:p w14:paraId="59A58E28" w14:textId="77777777" w:rsidR="004B0F1B" w:rsidRDefault="0065291B">
            <w:pPr>
              <w:jc w:val="center"/>
            </w:pPr>
            <w:r>
              <w:rPr>
                <w:rFonts w:eastAsiaTheme="minorEastAsia"/>
                <w:kern w:val="0"/>
                <w:szCs w:val="21"/>
              </w:rPr>
              <w:t>6</w:t>
            </w:r>
          </w:p>
        </w:tc>
        <w:tc>
          <w:tcPr>
            <w:tcW w:w="1276" w:type="dxa"/>
            <w:vAlign w:val="center"/>
          </w:tcPr>
          <w:p w14:paraId="3F4B6C6C" w14:textId="77777777" w:rsidR="004B0F1B" w:rsidRDefault="0065291B">
            <w:pPr>
              <w:jc w:val="center"/>
            </w:pPr>
            <w:r>
              <w:rPr>
                <w:rFonts w:eastAsiaTheme="minorEastAsia"/>
                <w:kern w:val="0"/>
                <w:szCs w:val="21"/>
              </w:rPr>
              <w:t>000423</w:t>
            </w:r>
          </w:p>
        </w:tc>
        <w:tc>
          <w:tcPr>
            <w:tcW w:w="1701" w:type="dxa"/>
            <w:vAlign w:val="center"/>
          </w:tcPr>
          <w:p w14:paraId="4B8B478C" w14:textId="77777777" w:rsidR="004B0F1B" w:rsidRDefault="0065291B">
            <w:pPr>
              <w:jc w:val="center"/>
            </w:pPr>
            <w:r>
              <w:rPr>
                <w:rFonts w:eastAsiaTheme="minorEastAsia"/>
                <w:kern w:val="0"/>
                <w:szCs w:val="21"/>
              </w:rPr>
              <w:t>东阿阿胶</w:t>
            </w:r>
          </w:p>
        </w:tc>
        <w:tc>
          <w:tcPr>
            <w:tcW w:w="1276" w:type="dxa"/>
            <w:vAlign w:val="center"/>
          </w:tcPr>
          <w:p w14:paraId="3944974F" w14:textId="77777777" w:rsidR="004B0F1B" w:rsidRDefault="0065291B">
            <w:pPr>
              <w:jc w:val="right"/>
            </w:pPr>
            <w:r>
              <w:rPr>
                <w:rFonts w:eastAsiaTheme="minorEastAsia"/>
                <w:kern w:val="0"/>
                <w:szCs w:val="21"/>
              </w:rPr>
              <w:t>95,000</w:t>
            </w:r>
          </w:p>
        </w:tc>
        <w:tc>
          <w:tcPr>
            <w:tcW w:w="1842" w:type="dxa"/>
            <w:vAlign w:val="center"/>
          </w:tcPr>
          <w:p w14:paraId="176D7630" w14:textId="77777777" w:rsidR="004B0F1B" w:rsidRDefault="0065291B">
            <w:pPr>
              <w:jc w:val="right"/>
            </w:pPr>
            <w:r>
              <w:rPr>
                <w:rFonts w:eastAsiaTheme="minorEastAsia"/>
                <w:kern w:val="0"/>
                <w:szCs w:val="21"/>
              </w:rPr>
              <w:t>5,958,400.00</w:t>
            </w:r>
          </w:p>
        </w:tc>
        <w:tc>
          <w:tcPr>
            <w:tcW w:w="1616" w:type="dxa"/>
            <w:vAlign w:val="center"/>
          </w:tcPr>
          <w:p w14:paraId="5D5BC3A9" w14:textId="77777777" w:rsidR="004B0F1B" w:rsidRDefault="0065291B">
            <w:pPr>
              <w:jc w:val="right"/>
            </w:pPr>
            <w:r>
              <w:rPr>
                <w:rFonts w:eastAsiaTheme="minorEastAsia"/>
                <w:kern w:val="0"/>
                <w:szCs w:val="21"/>
              </w:rPr>
              <w:t>3.28</w:t>
            </w:r>
          </w:p>
        </w:tc>
      </w:tr>
      <w:tr w:rsidR="004B0F1B" w14:paraId="1E30C392" w14:textId="77777777">
        <w:tc>
          <w:tcPr>
            <w:tcW w:w="817" w:type="dxa"/>
            <w:vAlign w:val="center"/>
          </w:tcPr>
          <w:p w14:paraId="2F1D7B82" w14:textId="77777777" w:rsidR="004B0F1B" w:rsidRDefault="0065291B">
            <w:pPr>
              <w:jc w:val="center"/>
            </w:pPr>
            <w:r>
              <w:rPr>
                <w:rFonts w:eastAsiaTheme="minorEastAsia"/>
                <w:kern w:val="0"/>
                <w:szCs w:val="21"/>
              </w:rPr>
              <w:t>7</w:t>
            </w:r>
          </w:p>
        </w:tc>
        <w:tc>
          <w:tcPr>
            <w:tcW w:w="1276" w:type="dxa"/>
            <w:vAlign w:val="center"/>
          </w:tcPr>
          <w:p w14:paraId="1917FC33" w14:textId="77777777" w:rsidR="004B0F1B" w:rsidRDefault="0065291B">
            <w:pPr>
              <w:jc w:val="center"/>
            </w:pPr>
            <w:r>
              <w:rPr>
                <w:rFonts w:eastAsiaTheme="minorEastAsia"/>
                <w:kern w:val="0"/>
                <w:szCs w:val="21"/>
              </w:rPr>
              <w:t>601088</w:t>
            </w:r>
          </w:p>
        </w:tc>
        <w:tc>
          <w:tcPr>
            <w:tcW w:w="1701" w:type="dxa"/>
            <w:vAlign w:val="center"/>
          </w:tcPr>
          <w:p w14:paraId="4832FF6D" w14:textId="77777777" w:rsidR="004B0F1B" w:rsidRDefault="0065291B">
            <w:pPr>
              <w:jc w:val="center"/>
            </w:pPr>
            <w:r>
              <w:rPr>
                <w:rFonts w:eastAsiaTheme="minorEastAsia"/>
                <w:kern w:val="0"/>
                <w:szCs w:val="21"/>
              </w:rPr>
              <w:t>中国神华</w:t>
            </w:r>
          </w:p>
        </w:tc>
        <w:tc>
          <w:tcPr>
            <w:tcW w:w="1276" w:type="dxa"/>
            <w:vAlign w:val="center"/>
          </w:tcPr>
          <w:p w14:paraId="677DDCB3" w14:textId="77777777" w:rsidR="004B0F1B" w:rsidRDefault="0065291B">
            <w:pPr>
              <w:jc w:val="right"/>
            </w:pPr>
            <w:r>
              <w:rPr>
                <w:rFonts w:eastAsiaTheme="minorEastAsia"/>
                <w:kern w:val="0"/>
                <w:szCs w:val="21"/>
              </w:rPr>
              <w:t>136,900</w:t>
            </w:r>
          </w:p>
        </w:tc>
        <w:tc>
          <w:tcPr>
            <w:tcW w:w="1842" w:type="dxa"/>
            <w:vAlign w:val="center"/>
          </w:tcPr>
          <w:p w14:paraId="6288B2A4" w14:textId="77777777" w:rsidR="004B0F1B" w:rsidRDefault="0065291B">
            <w:pPr>
              <w:jc w:val="right"/>
            </w:pPr>
            <w:r>
              <w:rPr>
                <w:rFonts w:eastAsiaTheme="minorEastAsia"/>
                <w:kern w:val="0"/>
                <w:szCs w:val="21"/>
              </w:rPr>
              <w:t>5,952,412.00</w:t>
            </w:r>
          </w:p>
        </w:tc>
        <w:tc>
          <w:tcPr>
            <w:tcW w:w="1616" w:type="dxa"/>
            <w:vAlign w:val="center"/>
          </w:tcPr>
          <w:p w14:paraId="313A21D5" w14:textId="77777777" w:rsidR="004B0F1B" w:rsidRDefault="0065291B">
            <w:pPr>
              <w:jc w:val="right"/>
            </w:pPr>
            <w:r>
              <w:rPr>
                <w:rFonts w:eastAsiaTheme="minorEastAsia"/>
                <w:kern w:val="0"/>
                <w:szCs w:val="21"/>
              </w:rPr>
              <w:t>3.28</w:t>
            </w:r>
          </w:p>
        </w:tc>
      </w:tr>
      <w:tr w:rsidR="004B0F1B" w14:paraId="2942D674" w14:textId="77777777">
        <w:tc>
          <w:tcPr>
            <w:tcW w:w="817" w:type="dxa"/>
            <w:vAlign w:val="center"/>
          </w:tcPr>
          <w:p w14:paraId="4FCB6DB0" w14:textId="77777777" w:rsidR="004B0F1B" w:rsidRDefault="0065291B">
            <w:pPr>
              <w:jc w:val="center"/>
            </w:pPr>
            <w:r>
              <w:rPr>
                <w:rFonts w:eastAsiaTheme="minorEastAsia"/>
                <w:kern w:val="0"/>
                <w:szCs w:val="21"/>
              </w:rPr>
              <w:t>8</w:t>
            </w:r>
          </w:p>
        </w:tc>
        <w:tc>
          <w:tcPr>
            <w:tcW w:w="1276" w:type="dxa"/>
            <w:vAlign w:val="center"/>
          </w:tcPr>
          <w:p w14:paraId="4A3BD4E0" w14:textId="77777777" w:rsidR="004B0F1B" w:rsidRDefault="0065291B">
            <w:pPr>
              <w:jc w:val="center"/>
            </w:pPr>
            <w:r>
              <w:rPr>
                <w:rFonts w:eastAsiaTheme="minorEastAsia"/>
                <w:kern w:val="0"/>
                <w:szCs w:val="21"/>
              </w:rPr>
              <w:t>600519</w:t>
            </w:r>
          </w:p>
        </w:tc>
        <w:tc>
          <w:tcPr>
            <w:tcW w:w="1701" w:type="dxa"/>
            <w:vAlign w:val="center"/>
          </w:tcPr>
          <w:p w14:paraId="74626A57" w14:textId="77777777" w:rsidR="004B0F1B" w:rsidRDefault="0065291B">
            <w:pPr>
              <w:jc w:val="center"/>
            </w:pPr>
            <w:r>
              <w:rPr>
                <w:rFonts w:eastAsiaTheme="minorEastAsia"/>
                <w:kern w:val="0"/>
                <w:szCs w:val="21"/>
              </w:rPr>
              <w:t>贵州茅台</w:t>
            </w:r>
          </w:p>
        </w:tc>
        <w:tc>
          <w:tcPr>
            <w:tcW w:w="1276" w:type="dxa"/>
            <w:vAlign w:val="center"/>
          </w:tcPr>
          <w:p w14:paraId="7E968B0E" w14:textId="77777777" w:rsidR="004B0F1B" w:rsidRDefault="0065291B">
            <w:pPr>
              <w:jc w:val="right"/>
            </w:pPr>
            <w:r>
              <w:rPr>
                <w:rFonts w:eastAsiaTheme="minorEastAsia"/>
                <w:kern w:val="0"/>
                <w:szCs w:val="21"/>
              </w:rPr>
              <w:t>3,677</w:t>
            </w:r>
          </w:p>
        </w:tc>
        <w:tc>
          <w:tcPr>
            <w:tcW w:w="1842" w:type="dxa"/>
            <w:vAlign w:val="center"/>
          </w:tcPr>
          <w:p w14:paraId="7061973D" w14:textId="77777777" w:rsidR="004B0F1B" w:rsidRDefault="0065291B">
            <w:pPr>
              <w:jc w:val="right"/>
            </w:pPr>
            <w:r>
              <w:rPr>
                <w:rFonts w:eastAsiaTheme="minorEastAsia"/>
                <w:kern w:val="0"/>
                <w:szCs w:val="21"/>
              </w:rPr>
              <w:t>5,603,748.00</w:t>
            </w:r>
          </w:p>
        </w:tc>
        <w:tc>
          <w:tcPr>
            <w:tcW w:w="1616" w:type="dxa"/>
            <w:vAlign w:val="center"/>
          </w:tcPr>
          <w:p w14:paraId="6AF3E270" w14:textId="77777777" w:rsidR="004B0F1B" w:rsidRDefault="0065291B">
            <w:pPr>
              <w:jc w:val="right"/>
            </w:pPr>
            <w:r>
              <w:rPr>
                <w:rFonts w:eastAsiaTheme="minorEastAsia"/>
                <w:kern w:val="0"/>
                <w:szCs w:val="21"/>
              </w:rPr>
              <w:t>3.09</w:t>
            </w:r>
          </w:p>
        </w:tc>
      </w:tr>
      <w:tr w:rsidR="004B0F1B" w14:paraId="255BC508" w14:textId="77777777">
        <w:tc>
          <w:tcPr>
            <w:tcW w:w="817" w:type="dxa"/>
            <w:vAlign w:val="center"/>
          </w:tcPr>
          <w:p w14:paraId="0429EC0C" w14:textId="77777777" w:rsidR="004B0F1B" w:rsidRDefault="0065291B">
            <w:pPr>
              <w:jc w:val="center"/>
            </w:pPr>
            <w:r>
              <w:rPr>
                <w:rFonts w:eastAsiaTheme="minorEastAsia"/>
                <w:kern w:val="0"/>
                <w:szCs w:val="21"/>
              </w:rPr>
              <w:t>9</w:t>
            </w:r>
          </w:p>
        </w:tc>
        <w:tc>
          <w:tcPr>
            <w:tcW w:w="1276" w:type="dxa"/>
            <w:vAlign w:val="center"/>
          </w:tcPr>
          <w:p w14:paraId="57513BE9" w14:textId="77777777" w:rsidR="004B0F1B" w:rsidRDefault="0065291B">
            <w:pPr>
              <w:jc w:val="center"/>
            </w:pPr>
            <w:r>
              <w:rPr>
                <w:rFonts w:eastAsiaTheme="minorEastAsia"/>
                <w:kern w:val="0"/>
                <w:szCs w:val="21"/>
              </w:rPr>
              <w:t>000333</w:t>
            </w:r>
          </w:p>
        </w:tc>
        <w:tc>
          <w:tcPr>
            <w:tcW w:w="1701" w:type="dxa"/>
            <w:vAlign w:val="center"/>
          </w:tcPr>
          <w:p w14:paraId="62743248" w14:textId="77777777" w:rsidR="004B0F1B" w:rsidRDefault="0065291B">
            <w:pPr>
              <w:jc w:val="center"/>
            </w:pPr>
            <w:r>
              <w:rPr>
                <w:rFonts w:eastAsiaTheme="minorEastAsia"/>
                <w:kern w:val="0"/>
                <w:szCs w:val="21"/>
              </w:rPr>
              <w:t>美的集团</w:t>
            </w:r>
          </w:p>
        </w:tc>
        <w:tc>
          <w:tcPr>
            <w:tcW w:w="1276" w:type="dxa"/>
            <w:vAlign w:val="center"/>
          </w:tcPr>
          <w:p w14:paraId="1EB9EFCA" w14:textId="77777777" w:rsidR="004B0F1B" w:rsidRDefault="0065291B">
            <w:pPr>
              <w:jc w:val="right"/>
            </w:pPr>
            <w:r>
              <w:rPr>
                <w:rFonts w:eastAsiaTheme="minorEastAsia"/>
                <w:kern w:val="0"/>
                <w:szCs w:val="21"/>
              </w:rPr>
              <w:t>73,800</w:t>
            </w:r>
          </w:p>
        </w:tc>
        <w:tc>
          <w:tcPr>
            <w:tcW w:w="1842" w:type="dxa"/>
            <w:vAlign w:val="center"/>
          </w:tcPr>
          <w:p w14:paraId="5E30E6FB" w14:textId="77777777" w:rsidR="004B0F1B" w:rsidRDefault="0065291B">
            <w:pPr>
              <w:jc w:val="right"/>
            </w:pPr>
            <w:r>
              <w:rPr>
                <w:rFonts w:eastAsiaTheme="minorEastAsia"/>
                <w:kern w:val="0"/>
                <w:szCs w:val="21"/>
              </w:rPr>
              <w:t>5,551,236.00</w:t>
            </w:r>
          </w:p>
        </w:tc>
        <w:tc>
          <w:tcPr>
            <w:tcW w:w="1616" w:type="dxa"/>
            <w:vAlign w:val="center"/>
          </w:tcPr>
          <w:p w14:paraId="151A19C8" w14:textId="77777777" w:rsidR="004B0F1B" w:rsidRDefault="0065291B">
            <w:pPr>
              <w:jc w:val="right"/>
            </w:pPr>
            <w:r>
              <w:rPr>
                <w:rFonts w:eastAsiaTheme="minorEastAsia"/>
                <w:kern w:val="0"/>
                <w:szCs w:val="21"/>
              </w:rPr>
              <w:t>3.06</w:t>
            </w:r>
          </w:p>
        </w:tc>
      </w:tr>
      <w:tr w:rsidR="004B0F1B" w14:paraId="7D3FA345" w14:textId="77777777">
        <w:tc>
          <w:tcPr>
            <w:tcW w:w="817" w:type="dxa"/>
            <w:vAlign w:val="center"/>
          </w:tcPr>
          <w:p w14:paraId="4CA2804C" w14:textId="77777777" w:rsidR="004B0F1B" w:rsidRDefault="0065291B">
            <w:pPr>
              <w:jc w:val="center"/>
            </w:pPr>
            <w:r>
              <w:rPr>
                <w:rFonts w:eastAsiaTheme="minorEastAsia"/>
                <w:kern w:val="0"/>
                <w:szCs w:val="21"/>
              </w:rPr>
              <w:t>10</w:t>
            </w:r>
          </w:p>
        </w:tc>
        <w:tc>
          <w:tcPr>
            <w:tcW w:w="1276" w:type="dxa"/>
            <w:vAlign w:val="center"/>
          </w:tcPr>
          <w:p w14:paraId="1120CCE3" w14:textId="77777777" w:rsidR="004B0F1B" w:rsidRDefault="0065291B">
            <w:pPr>
              <w:jc w:val="center"/>
            </w:pPr>
            <w:r>
              <w:rPr>
                <w:rFonts w:eastAsiaTheme="minorEastAsia"/>
                <w:kern w:val="0"/>
                <w:szCs w:val="21"/>
              </w:rPr>
              <w:t>002003</w:t>
            </w:r>
          </w:p>
        </w:tc>
        <w:tc>
          <w:tcPr>
            <w:tcW w:w="1701" w:type="dxa"/>
            <w:vAlign w:val="center"/>
          </w:tcPr>
          <w:p w14:paraId="3260DBCF" w14:textId="77777777" w:rsidR="004B0F1B" w:rsidRDefault="0065291B">
            <w:pPr>
              <w:jc w:val="center"/>
            </w:pPr>
            <w:r>
              <w:rPr>
                <w:rFonts w:eastAsiaTheme="minorEastAsia"/>
                <w:kern w:val="0"/>
                <w:szCs w:val="21"/>
              </w:rPr>
              <w:t>伟星股份</w:t>
            </w:r>
          </w:p>
        </w:tc>
        <w:tc>
          <w:tcPr>
            <w:tcW w:w="1276" w:type="dxa"/>
            <w:vAlign w:val="center"/>
          </w:tcPr>
          <w:p w14:paraId="48DD68A5" w14:textId="77777777" w:rsidR="004B0F1B" w:rsidRDefault="0065291B">
            <w:pPr>
              <w:jc w:val="right"/>
            </w:pPr>
            <w:r>
              <w:rPr>
                <w:rFonts w:eastAsiaTheme="minorEastAsia"/>
                <w:kern w:val="0"/>
                <w:szCs w:val="21"/>
              </w:rPr>
              <w:t>391,119</w:t>
            </w:r>
          </w:p>
        </w:tc>
        <w:tc>
          <w:tcPr>
            <w:tcW w:w="1842" w:type="dxa"/>
            <w:vAlign w:val="center"/>
          </w:tcPr>
          <w:p w14:paraId="7104509D" w14:textId="77777777" w:rsidR="004B0F1B" w:rsidRDefault="0065291B">
            <w:pPr>
              <w:jc w:val="right"/>
            </w:pPr>
            <w:r>
              <w:rPr>
                <w:rFonts w:eastAsiaTheme="minorEastAsia"/>
                <w:kern w:val="0"/>
                <w:szCs w:val="21"/>
              </w:rPr>
              <w:t>5,542,156.23</w:t>
            </w:r>
          </w:p>
        </w:tc>
        <w:tc>
          <w:tcPr>
            <w:tcW w:w="1616" w:type="dxa"/>
            <w:vAlign w:val="center"/>
          </w:tcPr>
          <w:p w14:paraId="4D958C99" w14:textId="77777777" w:rsidR="004B0F1B" w:rsidRDefault="0065291B">
            <w:pPr>
              <w:jc w:val="right"/>
            </w:pPr>
            <w:r>
              <w:rPr>
                <w:rFonts w:eastAsiaTheme="minorEastAsia"/>
                <w:kern w:val="0"/>
                <w:szCs w:val="21"/>
              </w:rPr>
              <w:t>3.05</w:t>
            </w:r>
          </w:p>
        </w:tc>
      </w:tr>
    </w:tbl>
    <w:bookmarkEnd w:id="0"/>
    <w:p w14:paraId="0D67782B"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14:paraId="5579C4E3"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14:paraId="3B832C4E"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14:paraId="32477F22"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14:paraId="7BE50A2C"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14:paraId="1CC43D7C"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14:paraId="2F778F7F"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14:paraId="18C8BFA0" w14:textId="77777777"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14:paraId="686C1159"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14:paraId="14E27454"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14:paraId="4E956AB2"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14:paraId="552B00A2"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14:paraId="6DC43C1D"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14:paraId="1C4308A4"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14:paraId="52AF48D4"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14:paraId="2989D145"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中，宁波银行股份有限公司报告编制日前一年内曾受到国家金融监督管理总局宁波监管局的处罚，招商银行股份有限公司报告编制日前一年内曾受到国家金融监督管理总局的处罚。</w:t>
      </w:r>
    </w:p>
    <w:p w14:paraId="272E1F42" w14:textId="77777777" w:rsidR="004B0F1B" w:rsidRDefault="0065291B">
      <w:pPr>
        <w:widowControl/>
        <w:spacing w:line="360" w:lineRule="auto"/>
        <w:rPr>
          <w:rFonts w:eastAsiaTheme="minorEastAsia"/>
          <w:color w:val="000000" w:themeColor="text1"/>
          <w:szCs w:val="21"/>
        </w:rPr>
      </w:pPr>
      <w:r>
        <w:rPr>
          <w:rFonts w:eastAsiaTheme="minorEastAsia"/>
          <w:color w:val="000000" w:themeColor="text1"/>
          <w:szCs w:val="21"/>
        </w:rPr>
        <w:t>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2F71DCA0"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14:paraId="3E29C210" w14:textId="77777777"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14:paraId="089DF6B0" w14:textId="77777777">
        <w:tc>
          <w:tcPr>
            <w:tcW w:w="1110" w:type="dxa"/>
            <w:vAlign w:val="center"/>
          </w:tcPr>
          <w:p w14:paraId="6306B4C8"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14:paraId="135235C0"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14:paraId="53E4B91A"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14:paraId="104D091B" w14:textId="77777777">
        <w:tc>
          <w:tcPr>
            <w:tcW w:w="1110" w:type="dxa"/>
            <w:vAlign w:val="center"/>
          </w:tcPr>
          <w:p w14:paraId="2F0D620E"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14:paraId="2F777BB1"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14:paraId="15D10F84"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91,789.79</w:t>
            </w:r>
          </w:p>
        </w:tc>
      </w:tr>
      <w:tr w:rsidR="005E6DF3" w:rsidRPr="00B27A29" w14:paraId="6F7F97BC" w14:textId="77777777">
        <w:tc>
          <w:tcPr>
            <w:tcW w:w="1110" w:type="dxa"/>
            <w:vAlign w:val="center"/>
          </w:tcPr>
          <w:p w14:paraId="76631597"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14:paraId="52403851"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14:paraId="04BD5C03"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1,858,535.05</w:t>
            </w:r>
          </w:p>
        </w:tc>
      </w:tr>
      <w:tr w:rsidR="005E6DF3" w:rsidRPr="00B27A29" w14:paraId="65B3C493" w14:textId="77777777">
        <w:tc>
          <w:tcPr>
            <w:tcW w:w="1110" w:type="dxa"/>
            <w:vAlign w:val="center"/>
          </w:tcPr>
          <w:p w14:paraId="0CECED6D"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14:paraId="785D3840"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14:paraId="2B43DE4C"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4DB9A88F" w14:textId="77777777">
        <w:tc>
          <w:tcPr>
            <w:tcW w:w="1110" w:type="dxa"/>
            <w:vAlign w:val="center"/>
          </w:tcPr>
          <w:p w14:paraId="3C8939BB"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14:paraId="77789E36"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14:paraId="695A714E"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768F030A" w14:textId="77777777">
        <w:tc>
          <w:tcPr>
            <w:tcW w:w="1110" w:type="dxa"/>
            <w:vAlign w:val="center"/>
          </w:tcPr>
          <w:p w14:paraId="66844D04"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14:paraId="7C8B6ED6"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14:paraId="0C280686"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40,379.81</w:t>
            </w:r>
          </w:p>
        </w:tc>
      </w:tr>
      <w:tr w:rsidR="005E6DF3" w:rsidRPr="00B27A29" w14:paraId="59B2E4C0" w14:textId="77777777">
        <w:tc>
          <w:tcPr>
            <w:tcW w:w="1110" w:type="dxa"/>
            <w:vAlign w:val="center"/>
          </w:tcPr>
          <w:p w14:paraId="677497F5"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14:paraId="7EF67F9F"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14:paraId="518AECFF"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6B62E7DA" w14:textId="77777777">
        <w:tc>
          <w:tcPr>
            <w:tcW w:w="1110" w:type="dxa"/>
            <w:vAlign w:val="center"/>
          </w:tcPr>
          <w:p w14:paraId="3EFE8C17"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14:paraId="46512F3D"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14:paraId="338E0BAE"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28DF794" w14:textId="77777777">
        <w:tc>
          <w:tcPr>
            <w:tcW w:w="1110" w:type="dxa"/>
            <w:vAlign w:val="center"/>
          </w:tcPr>
          <w:p w14:paraId="4C6587A3"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14:paraId="6E11525A"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14:paraId="2991343E"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410A1AF8" w14:textId="77777777">
        <w:tc>
          <w:tcPr>
            <w:tcW w:w="1110" w:type="dxa"/>
            <w:vAlign w:val="center"/>
          </w:tcPr>
          <w:p w14:paraId="5B5FC66D"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14:paraId="044C1F64"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14:paraId="775CDFFE"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1,990,704.65</w:t>
            </w:r>
          </w:p>
        </w:tc>
      </w:tr>
    </w:tbl>
    <w:p w14:paraId="3BB97423"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14:paraId="54A92699"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14:paraId="783AAB26"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14:paraId="7DC4BC66"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14:paraId="7F7C8EF6"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14:paraId="68856196"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14:paraId="5FFD98D3"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14:paraId="1EDCAE9F"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14:paraId="168E0F58"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1323C6AE"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5E89CE89"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摩根大盘蓝筹股票</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14:paraId="67C548FD"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摩根大盘蓝筹股票</w:t>
            </w:r>
            <w:r w:rsidRPr="00B27A29">
              <w:rPr>
                <w:rFonts w:eastAsiaTheme="minorEastAsia"/>
                <w:color w:val="000000" w:themeColor="text1"/>
                <w:szCs w:val="21"/>
              </w:rPr>
              <w:t>C</w:t>
            </w:r>
          </w:p>
        </w:tc>
      </w:tr>
      <w:tr w:rsidR="005E6DF3" w:rsidRPr="00B27A29" w14:paraId="487BA2B8"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62EF58FE"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1335E0B1"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87,759,803.83</w:t>
            </w:r>
          </w:p>
        </w:tc>
        <w:tc>
          <w:tcPr>
            <w:tcW w:w="2367" w:type="dxa"/>
            <w:tcBorders>
              <w:top w:val="single" w:sz="8" w:space="0" w:color="000000"/>
              <w:left w:val="single" w:sz="8" w:space="0" w:color="000000"/>
              <w:bottom w:val="single" w:sz="8" w:space="0" w:color="000000"/>
              <w:right w:val="single" w:sz="8" w:space="0" w:color="000000"/>
            </w:tcBorders>
            <w:vAlign w:val="center"/>
          </w:tcPr>
          <w:p w14:paraId="14F9A6AB"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161,839.26</w:t>
            </w:r>
          </w:p>
        </w:tc>
      </w:tr>
      <w:tr w:rsidR="005E6DF3" w:rsidRPr="00B27A29" w14:paraId="46546A25"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4A1E5A50"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097B975E"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1,707,501.21</w:t>
            </w:r>
          </w:p>
        </w:tc>
        <w:tc>
          <w:tcPr>
            <w:tcW w:w="2367" w:type="dxa"/>
            <w:tcBorders>
              <w:top w:val="single" w:sz="8" w:space="0" w:color="000000"/>
              <w:left w:val="single" w:sz="8" w:space="0" w:color="000000"/>
              <w:bottom w:val="single" w:sz="8" w:space="0" w:color="000000"/>
              <w:right w:val="single" w:sz="8" w:space="0" w:color="000000"/>
            </w:tcBorders>
            <w:vAlign w:val="center"/>
          </w:tcPr>
          <w:p w14:paraId="656A9EA1"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242,848.11</w:t>
            </w:r>
          </w:p>
        </w:tc>
      </w:tr>
      <w:tr w:rsidR="005E6DF3" w:rsidRPr="00B27A29" w14:paraId="76C6F49D"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2F78D73F"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49E66281"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5,925,442.32</w:t>
            </w:r>
          </w:p>
        </w:tc>
        <w:tc>
          <w:tcPr>
            <w:tcW w:w="2367" w:type="dxa"/>
            <w:tcBorders>
              <w:top w:val="single" w:sz="8" w:space="0" w:color="000000"/>
              <w:left w:val="single" w:sz="8" w:space="0" w:color="000000"/>
              <w:bottom w:val="single" w:sz="8" w:space="0" w:color="000000"/>
              <w:right w:val="single" w:sz="8" w:space="0" w:color="000000"/>
            </w:tcBorders>
            <w:vAlign w:val="center"/>
          </w:tcPr>
          <w:p w14:paraId="265DC7CE"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130,379.57</w:t>
            </w:r>
          </w:p>
        </w:tc>
      </w:tr>
      <w:tr w:rsidR="005E6DF3" w:rsidRPr="00B27A29" w14:paraId="69663AA8"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49A30F84"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0F9704C3"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2F9E5D18"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0975F05"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11E5302D"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2075EC77"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83,541,862.72</w:t>
            </w:r>
          </w:p>
        </w:tc>
        <w:tc>
          <w:tcPr>
            <w:tcW w:w="2367" w:type="dxa"/>
            <w:tcBorders>
              <w:top w:val="single" w:sz="8" w:space="0" w:color="000000"/>
              <w:left w:val="single" w:sz="8" w:space="0" w:color="000000"/>
              <w:bottom w:val="single" w:sz="8" w:space="0" w:color="000000"/>
              <w:right w:val="single" w:sz="8" w:space="0" w:color="000000"/>
            </w:tcBorders>
            <w:vAlign w:val="center"/>
          </w:tcPr>
          <w:p w14:paraId="66FD5AF5"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274,307.80</w:t>
            </w:r>
          </w:p>
        </w:tc>
      </w:tr>
    </w:tbl>
    <w:p w14:paraId="6A24F983" w14:textId="77777777"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14:paraId="2785075C" w14:textId="77777777"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14:paraId="3578160F"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5AF31BC8" w14:textId="77777777"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14:paraId="3B7DBBCC"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619A496A"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14:paraId="76FF4C35" w14:textId="77777777"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14:paraId="3B1B9241" w14:textId="77777777" w:rsidR="004B0F1B" w:rsidRDefault="0065291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 xml:space="preserve">) </w:t>
      </w:r>
      <w:r>
        <w:rPr>
          <w:rFonts w:eastAsiaTheme="minorEastAsia"/>
          <w:color w:val="000000" w:themeColor="text1"/>
          <w:szCs w:val="21"/>
        </w:rPr>
        <w:t>中国证监会批准本基金募集的文件</w:t>
      </w:r>
    </w:p>
    <w:p w14:paraId="2BC68AFA" w14:textId="77777777" w:rsidR="004B0F1B" w:rsidRDefault="0065291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摩根大盘蓝筹股票型证券投资基金基金合同</w:t>
      </w:r>
    </w:p>
    <w:p w14:paraId="7ACE579B" w14:textId="77777777" w:rsidR="004B0F1B" w:rsidRDefault="0065291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摩根大盘蓝筹股票型证券投资基金托管协议</w:t>
      </w:r>
    </w:p>
    <w:p w14:paraId="5903DDC0" w14:textId="77777777" w:rsidR="004B0F1B" w:rsidRDefault="0065291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 xml:space="preserve">) </w:t>
      </w:r>
      <w:r>
        <w:rPr>
          <w:rFonts w:eastAsiaTheme="minorEastAsia"/>
          <w:color w:val="000000" w:themeColor="text1"/>
          <w:szCs w:val="21"/>
        </w:rPr>
        <w:t>法律意见书</w:t>
      </w:r>
    </w:p>
    <w:p w14:paraId="045F061D" w14:textId="77777777" w:rsidR="004B0F1B" w:rsidRDefault="0065291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基金管理人业务资格批件、营业执照</w:t>
      </w:r>
    </w:p>
    <w:p w14:paraId="4C7A4793" w14:textId="77777777" w:rsidR="004B0F1B" w:rsidRDefault="0065291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 xml:space="preserve">) </w:t>
      </w:r>
      <w:r>
        <w:rPr>
          <w:rFonts w:eastAsiaTheme="minorEastAsia"/>
          <w:color w:val="000000" w:themeColor="text1"/>
          <w:szCs w:val="21"/>
        </w:rPr>
        <w:t>基金托管人业务资格批件、营业执照</w:t>
      </w:r>
    </w:p>
    <w:p w14:paraId="0A189F5B" w14:textId="77777777" w:rsidR="004B0F1B" w:rsidRDefault="0065291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 xml:space="preserve">) </w:t>
      </w:r>
      <w:r>
        <w:rPr>
          <w:rFonts w:eastAsiaTheme="minorEastAsia"/>
          <w:color w:val="000000" w:themeColor="text1"/>
          <w:szCs w:val="21"/>
        </w:rPr>
        <w:t>摩根基金管理（中国）有限公司开放式基金业务规则</w:t>
      </w:r>
    </w:p>
    <w:p w14:paraId="6DA62E70"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 xml:space="preserve">) </w:t>
      </w:r>
      <w:r w:rsidRPr="00B27A29">
        <w:rPr>
          <w:rFonts w:eastAsiaTheme="minorEastAsia"/>
          <w:color w:val="000000" w:themeColor="text1"/>
          <w:szCs w:val="21"/>
        </w:rPr>
        <w:t>中国证监会要求的其他文件</w:t>
      </w:r>
    </w:p>
    <w:p w14:paraId="1B506A5D"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14:paraId="770D2602"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14:paraId="4E780BB8"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14:paraId="6E666862"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14:paraId="69BF6FEF" w14:textId="77777777" w:rsidR="005E6DF3" w:rsidRPr="00B27A29" w:rsidRDefault="005E6DF3">
      <w:pPr>
        <w:spacing w:line="360" w:lineRule="auto"/>
        <w:ind w:left="840"/>
        <w:jc w:val="right"/>
        <w:rPr>
          <w:rFonts w:eastAsiaTheme="minorEastAsia"/>
          <w:color w:val="000000" w:themeColor="text1"/>
          <w:szCs w:val="21"/>
        </w:rPr>
      </w:pPr>
    </w:p>
    <w:p w14:paraId="7036193C" w14:textId="77777777" w:rsidR="005E6DF3" w:rsidRPr="00B27A29" w:rsidRDefault="005E6DF3">
      <w:pPr>
        <w:spacing w:line="360" w:lineRule="auto"/>
        <w:ind w:left="840"/>
        <w:jc w:val="center"/>
        <w:rPr>
          <w:rFonts w:eastAsiaTheme="minorEastAsia"/>
          <w:b/>
          <w:color w:val="000000" w:themeColor="text1"/>
          <w:szCs w:val="21"/>
        </w:rPr>
      </w:pPr>
    </w:p>
    <w:p w14:paraId="667304D6"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14:paraId="658D7143"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二〇二五年一月二十二日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2B8C8" w14:textId="77777777" w:rsidR="005B0387" w:rsidRDefault="005B0387">
      <w:r>
        <w:separator/>
      </w:r>
    </w:p>
  </w:endnote>
  <w:endnote w:type="continuationSeparator" w:id="0">
    <w:p w14:paraId="5D413F8F" w14:textId="77777777"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67C71" w14:textId="77777777"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Pr>
        <w:kern w:val="0"/>
        <w:szCs w:val="21"/>
      </w:rPr>
      <w:t>2</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4A34C"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3CD98AC7" w14:textId="77777777"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10575"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26</w:t>
    </w:r>
    <w:r>
      <w:rPr>
        <w:rStyle w:val="af6"/>
      </w:rPr>
      <w:fldChar w:fldCharType="end"/>
    </w:r>
  </w:p>
  <w:p w14:paraId="0D4B202A" w14:textId="77777777"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0F5C2" w14:textId="77777777" w:rsidR="005B0387" w:rsidRDefault="005B0387">
      <w:r>
        <w:separator/>
      </w:r>
    </w:p>
  </w:footnote>
  <w:footnote w:type="continuationSeparator" w:id="0">
    <w:p w14:paraId="2F9C40DA" w14:textId="77777777"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EB233" w14:textId="77777777" w:rsidR="005C671B" w:rsidRDefault="005C671B">
    <w:pPr>
      <w:pStyle w:val="af"/>
      <w:pBdr>
        <w:bottom w:val="single" w:sz="6" w:space="0" w:color="auto"/>
      </w:pBdr>
      <w:jc w:val="right"/>
    </w:pPr>
    <w:r>
      <w:t>摩根大盘蓝筹股票型证券投资基金</w:t>
    </w:r>
    <w:r>
      <w:t>2024</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intPostScriptOverText/>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0F1B"/>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91B"/>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CCC5A34"/>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D767A46-E76F-43C9-AB15-79747C3FC53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abc季报.dot</Template>
  <TotalTime>25</TotalTime>
  <Pages>1</Pages>
  <Words>1154</Words>
  <Characters>6578</Characters>
  <Application>Microsoft Office Word</Application>
  <DocSecurity>0</DocSecurity>
  <Lines>54</Lines>
  <Paragraphs>15</Paragraphs>
  <ScaleCrop>false</ScaleCrop>
  <Company>TRT. Ltd. Co.</Company>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Jesse.Zhang@FA</cp:lastModifiedBy>
  <cp:revision>220</cp:revision>
  <cp:lastPrinted>2007-07-19T00:46:00Z</cp:lastPrinted>
  <dcterms:created xsi:type="dcterms:W3CDTF">2013-06-21T06:56:00Z</dcterms:created>
  <dcterms:modified xsi:type="dcterms:W3CDTF">2025-01-21T06:27:00Z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