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E8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11EF58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BBD028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D168C0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50784A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C781BF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摩根健康品质生活混合型证券投资基金</w:t>
      </w:r>
    </w:p>
    <w:p w14:paraId="16D56F6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1520983E"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E7D4EBA" w14:textId="77777777" w:rsidR="005E6DF3" w:rsidRPr="00B27A29" w:rsidRDefault="005E6DF3">
      <w:pPr>
        <w:spacing w:line="360" w:lineRule="auto"/>
        <w:jc w:val="center"/>
        <w:rPr>
          <w:rFonts w:eastAsiaTheme="minorEastAsia"/>
          <w:b/>
          <w:color w:val="000000" w:themeColor="text1"/>
          <w:szCs w:val="21"/>
        </w:rPr>
      </w:pPr>
    </w:p>
    <w:p w14:paraId="484204FE" w14:textId="77777777" w:rsidR="005E6DF3" w:rsidRPr="00B27A29" w:rsidRDefault="005E6DF3">
      <w:pPr>
        <w:spacing w:line="360" w:lineRule="auto"/>
        <w:jc w:val="center"/>
        <w:rPr>
          <w:rFonts w:eastAsiaTheme="minorEastAsia"/>
          <w:b/>
          <w:color w:val="000000" w:themeColor="text1"/>
          <w:szCs w:val="21"/>
        </w:rPr>
      </w:pPr>
    </w:p>
    <w:p w14:paraId="27C672CB" w14:textId="77777777" w:rsidR="005E6DF3" w:rsidRPr="00B27A29" w:rsidRDefault="005E6DF3">
      <w:pPr>
        <w:spacing w:line="360" w:lineRule="auto"/>
        <w:jc w:val="center"/>
        <w:rPr>
          <w:rFonts w:eastAsiaTheme="minorEastAsia"/>
          <w:b/>
          <w:color w:val="000000" w:themeColor="text1"/>
          <w:szCs w:val="21"/>
        </w:rPr>
      </w:pPr>
    </w:p>
    <w:p w14:paraId="032EAC84" w14:textId="77777777" w:rsidR="005E6DF3" w:rsidRPr="00B27A29" w:rsidRDefault="005E6DF3">
      <w:pPr>
        <w:spacing w:line="360" w:lineRule="auto"/>
        <w:jc w:val="center"/>
        <w:rPr>
          <w:rFonts w:eastAsiaTheme="minorEastAsia"/>
          <w:b/>
          <w:color w:val="000000" w:themeColor="text1"/>
          <w:szCs w:val="21"/>
        </w:rPr>
      </w:pPr>
    </w:p>
    <w:p w14:paraId="309D0478" w14:textId="77777777" w:rsidR="005E6DF3" w:rsidRPr="00B27A29" w:rsidRDefault="005E6DF3">
      <w:pPr>
        <w:spacing w:line="360" w:lineRule="auto"/>
        <w:jc w:val="center"/>
        <w:rPr>
          <w:rFonts w:eastAsiaTheme="minorEastAsia"/>
          <w:b/>
          <w:color w:val="000000" w:themeColor="text1"/>
          <w:szCs w:val="21"/>
        </w:rPr>
      </w:pPr>
    </w:p>
    <w:p w14:paraId="12C13223" w14:textId="77777777" w:rsidR="005E6DF3" w:rsidRPr="00B27A29" w:rsidRDefault="005E6DF3">
      <w:pPr>
        <w:spacing w:line="360" w:lineRule="auto"/>
        <w:jc w:val="center"/>
        <w:rPr>
          <w:rFonts w:eastAsiaTheme="minorEastAsia"/>
          <w:b/>
          <w:color w:val="000000" w:themeColor="text1"/>
          <w:szCs w:val="21"/>
        </w:rPr>
      </w:pPr>
    </w:p>
    <w:p w14:paraId="18AD1839" w14:textId="77777777" w:rsidR="005E6DF3" w:rsidRPr="00B27A29" w:rsidRDefault="005E6DF3">
      <w:pPr>
        <w:spacing w:line="360" w:lineRule="auto"/>
        <w:jc w:val="center"/>
        <w:rPr>
          <w:rFonts w:eastAsiaTheme="minorEastAsia"/>
          <w:b/>
          <w:color w:val="000000" w:themeColor="text1"/>
          <w:szCs w:val="21"/>
        </w:rPr>
      </w:pPr>
    </w:p>
    <w:p w14:paraId="4386FC54" w14:textId="77777777" w:rsidR="005E6DF3" w:rsidRPr="00B27A29" w:rsidRDefault="005E6DF3">
      <w:pPr>
        <w:spacing w:line="360" w:lineRule="auto"/>
        <w:jc w:val="center"/>
        <w:rPr>
          <w:rFonts w:eastAsiaTheme="minorEastAsia"/>
          <w:b/>
          <w:color w:val="000000" w:themeColor="text1"/>
          <w:szCs w:val="21"/>
        </w:rPr>
      </w:pPr>
    </w:p>
    <w:p w14:paraId="2C8AF025" w14:textId="77777777" w:rsidR="005E6DF3" w:rsidRPr="00B27A29" w:rsidRDefault="005E6DF3">
      <w:pPr>
        <w:spacing w:line="360" w:lineRule="auto"/>
        <w:jc w:val="center"/>
        <w:rPr>
          <w:rFonts w:eastAsiaTheme="minorEastAsia"/>
          <w:b/>
          <w:color w:val="000000" w:themeColor="text1"/>
          <w:szCs w:val="21"/>
        </w:rPr>
      </w:pPr>
    </w:p>
    <w:p w14:paraId="692B75CF" w14:textId="77777777" w:rsidR="005E6DF3" w:rsidRPr="00B27A29" w:rsidRDefault="005E6DF3">
      <w:pPr>
        <w:spacing w:line="360" w:lineRule="auto"/>
        <w:jc w:val="center"/>
        <w:rPr>
          <w:rFonts w:eastAsiaTheme="minorEastAsia"/>
          <w:b/>
          <w:color w:val="000000" w:themeColor="text1"/>
          <w:szCs w:val="21"/>
        </w:rPr>
      </w:pPr>
    </w:p>
    <w:p w14:paraId="43537325" w14:textId="77777777" w:rsidR="005E6DF3" w:rsidRPr="00B27A29" w:rsidRDefault="005E6DF3">
      <w:pPr>
        <w:spacing w:line="360" w:lineRule="auto"/>
        <w:jc w:val="center"/>
        <w:rPr>
          <w:rFonts w:eastAsiaTheme="minorEastAsia"/>
          <w:b/>
          <w:color w:val="000000" w:themeColor="text1"/>
          <w:szCs w:val="21"/>
        </w:rPr>
      </w:pPr>
    </w:p>
    <w:p w14:paraId="73753053" w14:textId="77777777" w:rsidR="005E6DF3" w:rsidRPr="00B27A29" w:rsidRDefault="005E6DF3">
      <w:pPr>
        <w:spacing w:line="360" w:lineRule="auto"/>
        <w:jc w:val="center"/>
        <w:rPr>
          <w:rFonts w:eastAsiaTheme="minorEastAsia"/>
          <w:b/>
          <w:color w:val="000000" w:themeColor="text1"/>
          <w:szCs w:val="21"/>
        </w:rPr>
      </w:pPr>
    </w:p>
    <w:p w14:paraId="71CBD0D7" w14:textId="77777777" w:rsidR="005E6DF3" w:rsidRPr="00B27A29" w:rsidRDefault="005E6DF3">
      <w:pPr>
        <w:spacing w:line="360" w:lineRule="auto"/>
        <w:jc w:val="center"/>
        <w:rPr>
          <w:rFonts w:eastAsiaTheme="minorEastAsia"/>
          <w:b/>
          <w:color w:val="000000" w:themeColor="text1"/>
          <w:szCs w:val="21"/>
        </w:rPr>
      </w:pPr>
    </w:p>
    <w:p w14:paraId="3317CF81" w14:textId="77777777" w:rsidR="005E6DF3" w:rsidRPr="00B27A29" w:rsidRDefault="005E6DF3">
      <w:pPr>
        <w:spacing w:line="360" w:lineRule="auto"/>
        <w:rPr>
          <w:rFonts w:eastAsiaTheme="minorEastAsia"/>
          <w:b/>
          <w:color w:val="000000" w:themeColor="text1"/>
          <w:szCs w:val="21"/>
        </w:rPr>
      </w:pPr>
    </w:p>
    <w:p w14:paraId="3380440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ABEBB4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62235A7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0153B3D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3265888"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11F19B1"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129A128"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51864CE"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3E0148B"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5680ECF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B0EA83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99E2E57" w14:textId="77777777">
        <w:tc>
          <w:tcPr>
            <w:tcW w:w="2835" w:type="dxa"/>
            <w:vAlign w:val="center"/>
          </w:tcPr>
          <w:p w14:paraId="6C58884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B7098A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摩根健康品质生活混合</w:t>
            </w:r>
          </w:p>
        </w:tc>
      </w:tr>
      <w:tr w:rsidR="005E6DF3" w:rsidRPr="00B27A29" w14:paraId="11E3F600" w14:textId="77777777">
        <w:tc>
          <w:tcPr>
            <w:tcW w:w="2835" w:type="dxa"/>
            <w:vAlign w:val="center"/>
          </w:tcPr>
          <w:p w14:paraId="5464A55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428878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14:paraId="142D49D2" w14:textId="77777777">
        <w:tc>
          <w:tcPr>
            <w:tcW w:w="2835" w:type="dxa"/>
            <w:vAlign w:val="center"/>
          </w:tcPr>
          <w:p w14:paraId="71611B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558367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1B4CF62" w14:textId="77777777">
        <w:tc>
          <w:tcPr>
            <w:tcW w:w="2835" w:type="dxa"/>
            <w:vAlign w:val="center"/>
          </w:tcPr>
          <w:p w14:paraId="2875BC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7D42C5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14:paraId="20DC1896" w14:textId="77777777">
        <w:tc>
          <w:tcPr>
            <w:tcW w:w="2835" w:type="dxa"/>
            <w:vAlign w:val="center"/>
          </w:tcPr>
          <w:p w14:paraId="00849FA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AEE3E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418,753,834.37</w:t>
            </w:r>
            <w:r w:rsidRPr="00B27A29">
              <w:rPr>
                <w:rFonts w:eastAsiaTheme="minorEastAsia"/>
                <w:color w:val="000000" w:themeColor="text1"/>
                <w:kern w:val="0"/>
                <w:szCs w:val="21"/>
              </w:rPr>
              <w:t>份</w:t>
            </w:r>
          </w:p>
        </w:tc>
      </w:tr>
      <w:tr w:rsidR="005E6DF3" w:rsidRPr="00B27A29" w14:paraId="43AD2699" w14:textId="77777777">
        <w:tc>
          <w:tcPr>
            <w:tcW w:w="2835" w:type="dxa"/>
            <w:vAlign w:val="center"/>
          </w:tcPr>
          <w:p w14:paraId="36A7EF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39E1C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14:paraId="408AD993" w14:textId="77777777">
        <w:tc>
          <w:tcPr>
            <w:tcW w:w="2835" w:type="dxa"/>
            <w:vAlign w:val="center"/>
          </w:tcPr>
          <w:p w14:paraId="64AE93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8598567"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D5F6FA0"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114A113D"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14:paraId="618408E8"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w:t>
            </w:r>
            <w:r>
              <w:rPr>
                <w:rFonts w:eastAsiaTheme="minorEastAsia"/>
                <w:color w:val="000000" w:themeColor="text1"/>
                <w:kern w:val="0"/>
                <w:szCs w:val="21"/>
              </w:rPr>
              <w:t>策略</w:t>
            </w:r>
          </w:p>
          <w:p w14:paraId="21568B84"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14:paraId="10331BA0"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13B78658"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w:t>
            </w:r>
            <w:r>
              <w:rPr>
                <w:rFonts w:eastAsiaTheme="minorEastAsia"/>
                <w:color w:val="000000" w:themeColor="text1"/>
                <w:kern w:val="0"/>
                <w:szCs w:val="21"/>
              </w:rPr>
              <w:t>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02A9A0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14:paraId="6FC7D9B5" w14:textId="77777777">
        <w:tc>
          <w:tcPr>
            <w:tcW w:w="2835" w:type="dxa"/>
            <w:vAlign w:val="center"/>
          </w:tcPr>
          <w:p w14:paraId="29C9B4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A30736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3D9C81BC" w14:textId="77777777">
        <w:tc>
          <w:tcPr>
            <w:tcW w:w="2835" w:type="dxa"/>
            <w:vAlign w:val="center"/>
          </w:tcPr>
          <w:p w14:paraId="60F7E3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0EAEA72" w14:textId="77777777" w:rsidR="00C13E26" w:rsidRDefault="008627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14:paraId="6F30C9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7FDD1080" w14:textId="77777777">
        <w:tc>
          <w:tcPr>
            <w:tcW w:w="2835" w:type="dxa"/>
            <w:vAlign w:val="center"/>
          </w:tcPr>
          <w:p w14:paraId="3829D6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381E5C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1714DAD" w14:textId="77777777">
        <w:tc>
          <w:tcPr>
            <w:tcW w:w="2835" w:type="dxa"/>
            <w:vAlign w:val="center"/>
          </w:tcPr>
          <w:p w14:paraId="5ECF019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67E2C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1FBC5D8E" w14:textId="77777777">
        <w:tc>
          <w:tcPr>
            <w:tcW w:w="2835" w:type="dxa"/>
            <w:vAlign w:val="center"/>
          </w:tcPr>
          <w:p w14:paraId="22BDE0C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9661B8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740" w:type="dxa"/>
            <w:vAlign w:val="center"/>
          </w:tcPr>
          <w:p w14:paraId="0D3AB19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5DCD8702" w14:textId="77777777">
        <w:tc>
          <w:tcPr>
            <w:tcW w:w="2835" w:type="dxa"/>
            <w:vAlign w:val="center"/>
          </w:tcPr>
          <w:p w14:paraId="185DC6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09C06F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14:paraId="5CC3C79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14:paraId="2446D708" w14:textId="77777777">
        <w:tc>
          <w:tcPr>
            <w:tcW w:w="2835" w:type="dxa"/>
            <w:vAlign w:val="center"/>
          </w:tcPr>
          <w:p w14:paraId="30C141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1015D8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299,853,167.03</w:t>
            </w:r>
            <w:r w:rsidRPr="00B27A29">
              <w:rPr>
                <w:rFonts w:eastAsiaTheme="minorEastAsia"/>
                <w:color w:val="000000" w:themeColor="text1"/>
                <w:kern w:val="0"/>
                <w:szCs w:val="21"/>
              </w:rPr>
              <w:t>份</w:t>
            </w:r>
          </w:p>
        </w:tc>
        <w:tc>
          <w:tcPr>
            <w:tcW w:w="2740" w:type="dxa"/>
            <w:vAlign w:val="center"/>
          </w:tcPr>
          <w:p w14:paraId="2C6E733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118,900,667.34</w:t>
            </w:r>
            <w:r w:rsidRPr="00B27A29">
              <w:rPr>
                <w:rFonts w:eastAsiaTheme="minorEastAsia"/>
                <w:color w:val="000000" w:themeColor="text1"/>
                <w:kern w:val="0"/>
                <w:szCs w:val="21"/>
              </w:rPr>
              <w:t>份</w:t>
            </w:r>
          </w:p>
        </w:tc>
      </w:tr>
    </w:tbl>
    <w:p w14:paraId="4CB408E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1C6C14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0F18ED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F66A607" w14:textId="77777777">
        <w:tc>
          <w:tcPr>
            <w:tcW w:w="3402" w:type="dxa"/>
            <w:vMerge w:val="restart"/>
            <w:vAlign w:val="center"/>
          </w:tcPr>
          <w:p w14:paraId="3E02BED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A5F9F3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16CA0E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FCEC60B" w14:textId="77777777">
        <w:tc>
          <w:tcPr>
            <w:tcW w:w="3402" w:type="dxa"/>
            <w:vMerge/>
            <w:vAlign w:val="center"/>
          </w:tcPr>
          <w:p w14:paraId="6FFC0CAB"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37EE9D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481" w:type="dxa"/>
            <w:vAlign w:val="center"/>
          </w:tcPr>
          <w:p w14:paraId="26DCCDC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489D2017" w14:textId="77777777">
        <w:tc>
          <w:tcPr>
            <w:tcW w:w="3402" w:type="dxa"/>
            <w:vAlign w:val="center"/>
          </w:tcPr>
          <w:p w14:paraId="3A909F2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14:paraId="5935E76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-20,893,948.09</w:t>
            </w:r>
          </w:p>
        </w:tc>
        <w:tc>
          <w:tcPr>
            <w:tcW w:w="2481" w:type="dxa"/>
            <w:vAlign w:val="center"/>
          </w:tcPr>
          <w:p w14:paraId="03FAD3D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-6,562,678.41</w:t>
            </w:r>
          </w:p>
        </w:tc>
      </w:tr>
      <w:tr w:rsidR="005E6DF3" w:rsidRPr="00B27A29" w14:paraId="540D7184" w14:textId="77777777">
        <w:tc>
          <w:tcPr>
            <w:tcW w:w="3402" w:type="dxa"/>
            <w:vAlign w:val="center"/>
          </w:tcPr>
          <w:p w14:paraId="4EE4F5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0A79BE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-152,413,376.06</w:t>
            </w:r>
          </w:p>
        </w:tc>
        <w:tc>
          <w:tcPr>
            <w:tcW w:w="2481" w:type="dxa"/>
            <w:vAlign w:val="center"/>
          </w:tcPr>
          <w:p w14:paraId="7915CAA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-48,308,554.75</w:t>
            </w:r>
          </w:p>
        </w:tc>
      </w:tr>
      <w:tr w:rsidR="005E6DF3" w:rsidRPr="00B27A29" w14:paraId="266F6141" w14:textId="77777777">
        <w:tc>
          <w:tcPr>
            <w:tcW w:w="3402" w:type="dxa"/>
            <w:vAlign w:val="center"/>
          </w:tcPr>
          <w:p w14:paraId="22C8BBF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9E05CA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-0.5081</w:t>
            </w:r>
          </w:p>
        </w:tc>
        <w:tc>
          <w:tcPr>
            <w:tcW w:w="2481" w:type="dxa"/>
            <w:vAlign w:val="center"/>
          </w:tcPr>
          <w:p w14:paraId="7F4F760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-0.5322</w:t>
            </w:r>
          </w:p>
        </w:tc>
      </w:tr>
      <w:tr w:rsidR="005E6DF3" w:rsidRPr="00B27A29" w14:paraId="259E0B87" w14:textId="77777777">
        <w:tc>
          <w:tcPr>
            <w:tcW w:w="3402" w:type="dxa"/>
            <w:vAlign w:val="center"/>
          </w:tcPr>
          <w:p w14:paraId="19F2C06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0CADA7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947,270,390.93</w:t>
            </w:r>
          </w:p>
        </w:tc>
        <w:tc>
          <w:tcPr>
            <w:tcW w:w="2481" w:type="dxa"/>
            <w:vAlign w:val="center"/>
          </w:tcPr>
          <w:p w14:paraId="512C25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371,391,418.51</w:t>
            </w:r>
          </w:p>
        </w:tc>
      </w:tr>
      <w:tr w:rsidR="005E6DF3" w:rsidRPr="00B27A29" w14:paraId="24025F88" w14:textId="77777777">
        <w:trPr>
          <w:trHeight w:val="158"/>
        </w:trPr>
        <w:tc>
          <w:tcPr>
            <w:tcW w:w="3402" w:type="dxa"/>
            <w:vAlign w:val="center"/>
          </w:tcPr>
          <w:p w14:paraId="3B2CF68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6F9C97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3.1591</w:t>
            </w:r>
          </w:p>
        </w:tc>
        <w:tc>
          <w:tcPr>
            <w:tcW w:w="2481" w:type="dxa"/>
            <w:vAlign w:val="center"/>
          </w:tcPr>
          <w:p w14:paraId="77B2DE2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3.1235</w:t>
            </w:r>
          </w:p>
        </w:tc>
      </w:tr>
    </w:tbl>
    <w:p w14:paraId="0A17AF90" w14:textId="77777777" w:rsidR="00C13E26" w:rsidRDefault="008627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9B6E1E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8055C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0C4C31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277D14CF"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AB29178" w14:textId="77777777">
        <w:tc>
          <w:tcPr>
            <w:tcW w:w="1290" w:type="dxa"/>
            <w:vAlign w:val="center"/>
          </w:tcPr>
          <w:p w14:paraId="04941FA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18FAE2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017D4A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D45A1A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358144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50DFAA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4548D0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3E26" w14:paraId="51F0EF48" w14:textId="77777777">
        <w:tc>
          <w:tcPr>
            <w:tcW w:w="1290" w:type="dxa"/>
            <w:vAlign w:val="center"/>
          </w:tcPr>
          <w:p w14:paraId="6F837937" w14:textId="77777777" w:rsidR="00C13E26" w:rsidRDefault="008627C2">
            <w:pPr>
              <w:jc w:val="left"/>
            </w:pPr>
            <w:r>
              <w:rPr>
                <w:rFonts w:eastAsiaTheme="minorEastAsia"/>
                <w:color w:val="000000" w:themeColor="text1"/>
                <w:szCs w:val="21"/>
              </w:rPr>
              <w:t>过去三个月</w:t>
            </w:r>
          </w:p>
        </w:tc>
        <w:tc>
          <w:tcPr>
            <w:tcW w:w="1291" w:type="dxa"/>
            <w:vAlign w:val="center"/>
          </w:tcPr>
          <w:p w14:paraId="21CE1DE8" w14:textId="77777777" w:rsidR="00C13E26" w:rsidRDefault="008627C2">
            <w:pPr>
              <w:jc w:val="right"/>
            </w:pPr>
            <w:r>
              <w:rPr>
                <w:rFonts w:eastAsiaTheme="minorEastAsia"/>
                <w:color w:val="000000" w:themeColor="text1"/>
                <w:szCs w:val="21"/>
              </w:rPr>
              <w:t>-13.56%</w:t>
            </w:r>
          </w:p>
        </w:tc>
        <w:tc>
          <w:tcPr>
            <w:tcW w:w="1291" w:type="dxa"/>
            <w:vAlign w:val="center"/>
          </w:tcPr>
          <w:p w14:paraId="7B5E088C" w14:textId="77777777" w:rsidR="00C13E26" w:rsidRDefault="008627C2">
            <w:pPr>
              <w:jc w:val="right"/>
            </w:pPr>
            <w:r>
              <w:rPr>
                <w:rFonts w:eastAsiaTheme="minorEastAsia"/>
                <w:color w:val="000000" w:themeColor="text1"/>
                <w:szCs w:val="21"/>
              </w:rPr>
              <w:t>1.44%</w:t>
            </w:r>
          </w:p>
        </w:tc>
        <w:tc>
          <w:tcPr>
            <w:tcW w:w="1291" w:type="dxa"/>
            <w:vAlign w:val="center"/>
          </w:tcPr>
          <w:p w14:paraId="617AD6B2" w14:textId="77777777" w:rsidR="00C13E26" w:rsidRDefault="008627C2">
            <w:pPr>
              <w:jc w:val="right"/>
            </w:pPr>
            <w:r>
              <w:rPr>
                <w:rFonts w:eastAsiaTheme="minorEastAsia"/>
                <w:color w:val="000000" w:themeColor="text1"/>
                <w:szCs w:val="21"/>
              </w:rPr>
              <w:t>-1.53%</w:t>
            </w:r>
          </w:p>
        </w:tc>
        <w:tc>
          <w:tcPr>
            <w:tcW w:w="1291" w:type="dxa"/>
            <w:vAlign w:val="center"/>
          </w:tcPr>
          <w:p w14:paraId="408B63F9" w14:textId="77777777" w:rsidR="00C13E26" w:rsidRDefault="008627C2">
            <w:pPr>
              <w:jc w:val="right"/>
            </w:pPr>
            <w:r>
              <w:rPr>
                <w:rFonts w:eastAsiaTheme="minorEastAsia"/>
                <w:color w:val="000000" w:themeColor="text1"/>
                <w:szCs w:val="21"/>
              </w:rPr>
              <w:t>0.64%</w:t>
            </w:r>
          </w:p>
        </w:tc>
        <w:tc>
          <w:tcPr>
            <w:tcW w:w="1291" w:type="dxa"/>
            <w:vAlign w:val="center"/>
          </w:tcPr>
          <w:p w14:paraId="3E872438" w14:textId="77777777" w:rsidR="00C13E26" w:rsidRDefault="008627C2">
            <w:pPr>
              <w:jc w:val="right"/>
            </w:pPr>
            <w:r>
              <w:rPr>
                <w:rFonts w:eastAsiaTheme="minorEastAsia"/>
                <w:color w:val="000000" w:themeColor="text1"/>
                <w:szCs w:val="21"/>
              </w:rPr>
              <w:t>-12.03%</w:t>
            </w:r>
          </w:p>
        </w:tc>
        <w:tc>
          <w:tcPr>
            <w:tcW w:w="1291" w:type="dxa"/>
            <w:vAlign w:val="center"/>
          </w:tcPr>
          <w:p w14:paraId="61854D3C" w14:textId="77777777" w:rsidR="00C13E26" w:rsidRDefault="008627C2">
            <w:pPr>
              <w:jc w:val="right"/>
            </w:pPr>
            <w:r>
              <w:rPr>
                <w:rFonts w:eastAsiaTheme="minorEastAsia"/>
                <w:color w:val="000000" w:themeColor="text1"/>
                <w:szCs w:val="21"/>
              </w:rPr>
              <w:t>0.80%</w:t>
            </w:r>
          </w:p>
        </w:tc>
      </w:tr>
      <w:tr w:rsidR="00C13E26" w14:paraId="628ACDD1" w14:textId="77777777">
        <w:tc>
          <w:tcPr>
            <w:tcW w:w="1290" w:type="dxa"/>
            <w:vAlign w:val="center"/>
          </w:tcPr>
          <w:p w14:paraId="231879FF" w14:textId="77777777" w:rsidR="00C13E26" w:rsidRDefault="008627C2">
            <w:pPr>
              <w:jc w:val="left"/>
            </w:pPr>
            <w:r>
              <w:rPr>
                <w:rFonts w:eastAsiaTheme="minorEastAsia"/>
                <w:color w:val="000000" w:themeColor="text1"/>
                <w:szCs w:val="21"/>
              </w:rPr>
              <w:t>过去六个月</w:t>
            </w:r>
          </w:p>
        </w:tc>
        <w:tc>
          <w:tcPr>
            <w:tcW w:w="1291" w:type="dxa"/>
            <w:vAlign w:val="center"/>
          </w:tcPr>
          <w:p w14:paraId="7D0CE122" w14:textId="77777777" w:rsidR="00C13E26" w:rsidRDefault="008627C2">
            <w:pPr>
              <w:jc w:val="right"/>
            </w:pPr>
            <w:r>
              <w:rPr>
                <w:rFonts w:eastAsiaTheme="minorEastAsia"/>
                <w:color w:val="000000" w:themeColor="text1"/>
                <w:szCs w:val="21"/>
              </w:rPr>
              <w:t>-15.98%</w:t>
            </w:r>
          </w:p>
        </w:tc>
        <w:tc>
          <w:tcPr>
            <w:tcW w:w="1291" w:type="dxa"/>
            <w:vAlign w:val="center"/>
          </w:tcPr>
          <w:p w14:paraId="7225C9B6" w14:textId="77777777" w:rsidR="00C13E26" w:rsidRDefault="008627C2">
            <w:pPr>
              <w:jc w:val="right"/>
            </w:pPr>
            <w:r>
              <w:rPr>
                <w:rFonts w:eastAsiaTheme="minorEastAsia"/>
                <w:color w:val="000000" w:themeColor="text1"/>
                <w:szCs w:val="21"/>
              </w:rPr>
              <w:t>1.60%</w:t>
            </w:r>
          </w:p>
        </w:tc>
        <w:tc>
          <w:tcPr>
            <w:tcW w:w="1291" w:type="dxa"/>
            <w:vAlign w:val="center"/>
          </w:tcPr>
          <w:p w14:paraId="2EB84EC5" w14:textId="77777777" w:rsidR="00C13E26" w:rsidRDefault="008627C2">
            <w:pPr>
              <w:jc w:val="right"/>
            </w:pPr>
            <w:r>
              <w:rPr>
                <w:rFonts w:eastAsiaTheme="minorEastAsia"/>
                <w:color w:val="000000" w:themeColor="text1"/>
                <w:szCs w:val="21"/>
              </w:rPr>
              <w:t>1.35%</w:t>
            </w:r>
          </w:p>
        </w:tc>
        <w:tc>
          <w:tcPr>
            <w:tcW w:w="1291" w:type="dxa"/>
            <w:vAlign w:val="center"/>
          </w:tcPr>
          <w:p w14:paraId="6FB29496" w14:textId="77777777" w:rsidR="00C13E26" w:rsidRDefault="008627C2">
            <w:pPr>
              <w:jc w:val="right"/>
            </w:pPr>
            <w:r>
              <w:rPr>
                <w:rFonts w:eastAsiaTheme="minorEastAsia"/>
                <w:color w:val="000000" w:themeColor="text1"/>
                <w:szCs w:val="21"/>
              </w:rPr>
              <w:t>0.76%</w:t>
            </w:r>
          </w:p>
        </w:tc>
        <w:tc>
          <w:tcPr>
            <w:tcW w:w="1291" w:type="dxa"/>
            <w:vAlign w:val="center"/>
          </w:tcPr>
          <w:p w14:paraId="30FB2119" w14:textId="77777777" w:rsidR="00C13E26" w:rsidRDefault="008627C2">
            <w:pPr>
              <w:jc w:val="right"/>
            </w:pPr>
            <w:r>
              <w:rPr>
                <w:rFonts w:eastAsiaTheme="minorEastAsia"/>
                <w:color w:val="000000" w:themeColor="text1"/>
                <w:szCs w:val="21"/>
              </w:rPr>
              <w:t>-17.33%</w:t>
            </w:r>
          </w:p>
        </w:tc>
        <w:tc>
          <w:tcPr>
            <w:tcW w:w="1291" w:type="dxa"/>
            <w:vAlign w:val="center"/>
          </w:tcPr>
          <w:p w14:paraId="2D31976C" w14:textId="77777777" w:rsidR="00C13E26" w:rsidRDefault="008627C2">
            <w:pPr>
              <w:jc w:val="right"/>
            </w:pPr>
            <w:r>
              <w:rPr>
                <w:rFonts w:eastAsiaTheme="minorEastAsia"/>
                <w:color w:val="000000" w:themeColor="text1"/>
                <w:szCs w:val="21"/>
              </w:rPr>
              <w:t>0.84%</w:t>
            </w:r>
          </w:p>
        </w:tc>
      </w:tr>
      <w:tr w:rsidR="00C13E26" w14:paraId="5E8DC892" w14:textId="77777777">
        <w:tc>
          <w:tcPr>
            <w:tcW w:w="1290" w:type="dxa"/>
            <w:vAlign w:val="center"/>
          </w:tcPr>
          <w:p w14:paraId="0206C4FD" w14:textId="77777777" w:rsidR="00C13E26" w:rsidRDefault="008627C2">
            <w:pPr>
              <w:jc w:val="left"/>
            </w:pPr>
            <w:r>
              <w:rPr>
                <w:rFonts w:eastAsiaTheme="minorEastAsia"/>
                <w:color w:val="000000" w:themeColor="text1"/>
                <w:szCs w:val="21"/>
              </w:rPr>
              <w:t>过去一年</w:t>
            </w:r>
          </w:p>
        </w:tc>
        <w:tc>
          <w:tcPr>
            <w:tcW w:w="1291" w:type="dxa"/>
            <w:vAlign w:val="center"/>
          </w:tcPr>
          <w:p w14:paraId="58BFCD43" w14:textId="77777777" w:rsidR="00C13E26" w:rsidRDefault="008627C2">
            <w:pPr>
              <w:jc w:val="right"/>
            </w:pPr>
            <w:r>
              <w:rPr>
                <w:rFonts w:eastAsiaTheme="minorEastAsia"/>
                <w:color w:val="000000" w:themeColor="text1"/>
                <w:szCs w:val="21"/>
              </w:rPr>
              <w:t>-10.81%</w:t>
            </w:r>
          </w:p>
        </w:tc>
        <w:tc>
          <w:tcPr>
            <w:tcW w:w="1291" w:type="dxa"/>
            <w:vAlign w:val="center"/>
          </w:tcPr>
          <w:p w14:paraId="51327BC0" w14:textId="77777777" w:rsidR="00C13E26" w:rsidRDefault="008627C2">
            <w:pPr>
              <w:jc w:val="right"/>
            </w:pPr>
            <w:r>
              <w:rPr>
                <w:rFonts w:eastAsiaTheme="minorEastAsia"/>
                <w:color w:val="000000" w:themeColor="text1"/>
                <w:szCs w:val="21"/>
              </w:rPr>
              <w:t>1.45%</w:t>
            </w:r>
          </w:p>
        </w:tc>
        <w:tc>
          <w:tcPr>
            <w:tcW w:w="1291" w:type="dxa"/>
            <w:vAlign w:val="center"/>
          </w:tcPr>
          <w:p w14:paraId="18C261A0" w14:textId="77777777" w:rsidR="00C13E26" w:rsidRDefault="008627C2">
            <w:pPr>
              <w:jc w:val="right"/>
            </w:pPr>
            <w:r>
              <w:rPr>
                <w:rFonts w:eastAsiaTheme="minorEastAsia"/>
                <w:color w:val="000000" w:themeColor="text1"/>
                <w:szCs w:val="21"/>
              </w:rPr>
              <w:t>-7.58%</w:t>
            </w:r>
          </w:p>
        </w:tc>
        <w:tc>
          <w:tcPr>
            <w:tcW w:w="1291" w:type="dxa"/>
            <w:vAlign w:val="center"/>
          </w:tcPr>
          <w:p w14:paraId="7427E7AD" w14:textId="77777777" w:rsidR="00C13E26" w:rsidRDefault="008627C2">
            <w:pPr>
              <w:jc w:val="right"/>
            </w:pPr>
            <w:r>
              <w:rPr>
                <w:rFonts w:eastAsiaTheme="minorEastAsia"/>
                <w:color w:val="000000" w:themeColor="text1"/>
                <w:szCs w:val="21"/>
              </w:rPr>
              <w:t>0.74%</w:t>
            </w:r>
          </w:p>
        </w:tc>
        <w:tc>
          <w:tcPr>
            <w:tcW w:w="1291" w:type="dxa"/>
            <w:vAlign w:val="center"/>
          </w:tcPr>
          <w:p w14:paraId="39EFCCA9" w14:textId="77777777" w:rsidR="00C13E26" w:rsidRDefault="008627C2">
            <w:pPr>
              <w:jc w:val="right"/>
            </w:pPr>
            <w:r>
              <w:rPr>
                <w:rFonts w:eastAsiaTheme="minorEastAsia"/>
                <w:color w:val="000000" w:themeColor="text1"/>
                <w:szCs w:val="21"/>
              </w:rPr>
              <w:t>-3.23%</w:t>
            </w:r>
          </w:p>
        </w:tc>
        <w:tc>
          <w:tcPr>
            <w:tcW w:w="1291" w:type="dxa"/>
            <w:vAlign w:val="center"/>
          </w:tcPr>
          <w:p w14:paraId="3F8B5021" w14:textId="77777777" w:rsidR="00C13E26" w:rsidRDefault="008627C2">
            <w:pPr>
              <w:jc w:val="right"/>
            </w:pPr>
            <w:r>
              <w:rPr>
                <w:rFonts w:eastAsiaTheme="minorEastAsia"/>
                <w:color w:val="000000" w:themeColor="text1"/>
                <w:szCs w:val="21"/>
              </w:rPr>
              <w:t>0.71%</w:t>
            </w:r>
          </w:p>
        </w:tc>
      </w:tr>
      <w:tr w:rsidR="00C13E26" w14:paraId="36423201" w14:textId="77777777">
        <w:tc>
          <w:tcPr>
            <w:tcW w:w="1290" w:type="dxa"/>
            <w:vAlign w:val="center"/>
          </w:tcPr>
          <w:p w14:paraId="005466EE" w14:textId="77777777" w:rsidR="00C13E26" w:rsidRDefault="008627C2">
            <w:pPr>
              <w:jc w:val="left"/>
            </w:pPr>
            <w:r>
              <w:rPr>
                <w:rFonts w:eastAsiaTheme="minorEastAsia"/>
                <w:color w:val="000000" w:themeColor="text1"/>
                <w:szCs w:val="21"/>
              </w:rPr>
              <w:t>过去三年</w:t>
            </w:r>
          </w:p>
        </w:tc>
        <w:tc>
          <w:tcPr>
            <w:tcW w:w="1291" w:type="dxa"/>
            <w:vAlign w:val="center"/>
          </w:tcPr>
          <w:p w14:paraId="40FD5C6D" w14:textId="77777777" w:rsidR="00C13E26" w:rsidRDefault="008627C2">
            <w:pPr>
              <w:jc w:val="right"/>
            </w:pPr>
            <w:r>
              <w:rPr>
                <w:rFonts w:eastAsiaTheme="minorEastAsia"/>
                <w:color w:val="000000" w:themeColor="text1"/>
                <w:szCs w:val="21"/>
              </w:rPr>
              <w:t>-36.11%</w:t>
            </w:r>
          </w:p>
        </w:tc>
        <w:tc>
          <w:tcPr>
            <w:tcW w:w="1291" w:type="dxa"/>
            <w:vAlign w:val="center"/>
          </w:tcPr>
          <w:p w14:paraId="52CFA2A1" w14:textId="77777777" w:rsidR="00C13E26" w:rsidRDefault="008627C2">
            <w:pPr>
              <w:jc w:val="right"/>
            </w:pPr>
            <w:r>
              <w:rPr>
                <w:rFonts w:eastAsiaTheme="minorEastAsia"/>
                <w:color w:val="000000" w:themeColor="text1"/>
                <w:szCs w:val="21"/>
              </w:rPr>
              <w:t>1.47%</w:t>
            </w:r>
          </w:p>
        </w:tc>
        <w:tc>
          <w:tcPr>
            <w:tcW w:w="1291" w:type="dxa"/>
            <w:vAlign w:val="center"/>
          </w:tcPr>
          <w:p w14:paraId="029EEB56" w14:textId="77777777" w:rsidR="00C13E26" w:rsidRDefault="008627C2">
            <w:pPr>
              <w:jc w:val="right"/>
            </w:pPr>
            <w:r>
              <w:rPr>
                <w:rFonts w:eastAsiaTheme="minorEastAsia"/>
                <w:color w:val="000000" w:themeColor="text1"/>
                <w:szCs w:val="21"/>
              </w:rPr>
              <w:t>-26.49%</w:t>
            </w:r>
          </w:p>
        </w:tc>
        <w:tc>
          <w:tcPr>
            <w:tcW w:w="1291" w:type="dxa"/>
            <w:vAlign w:val="center"/>
          </w:tcPr>
          <w:p w14:paraId="25B6E47D" w14:textId="77777777" w:rsidR="00C13E26" w:rsidRDefault="008627C2">
            <w:pPr>
              <w:jc w:val="right"/>
            </w:pPr>
            <w:r>
              <w:rPr>
                <w:rFonts w:eastAsiaTheme="minorEastAsia"/>
                <w:color w:val="000000" w:themeColor="text1"/>
                <w:szCs w:val="21"/>
              </w:rPr>
              <w:t>0.89%</w:t>
            </w:r>
          </w:p>
        </w:tc>
        <w:tc>
          <w:tcPr>
            <w:tcW w:w="1291" w:type="dxa"/>
            <w:vAlign w:val="center"/>
          </w:tcPr>
          <w:p w14:paraId="74684343" w14:textId="77777777" w:rsidR="00C13E26" w:rsidRDefault="008627C2">
            <w:pPr>
              <w:jc w:val="right"/>
            </w:pPr>
            <w:r>
              <w:rPr>
                <w:rFonts w:eastAsiaTheme="minorEastAsia"/>
                <w:color w:val="000000" w:themeColor="text1"/>
                <w:szCs w:val="21"/>
              </w:rPr>
              <w:t>-9.62%</w:t>
            </w:r>
          </w:p>
        </w:tc>
        <w:tc>
          <w:tcPr>
            <w:tcW w:w="1291" w:type="dxa"/>
            <w:vAlign w:val="center"/>
          </w:tcPr>
          <w:p w14:paraId="5EE9467E" w14:textId="77777777" w:rsidR="00C13E26" w:rsidRDefault="008627C2">
            <w:pPr>
              <w:jc w:val="right"/>
            </w:pPr>
            <w:r>
              <w:rPr>
                <w:rFonts w:eastAsiaTheme="minorEastAsia"/>
                <w:color w:val="000000" w:themeColor="text1"/>
                <w:szCs w:val="21"/>
              </w:rPr>
              <w:t>0.58%</w:t>
            </w:r>
          </w:p>
        </w:tc>
      </w:tr>
      <w:tr w:rsidR="00C13E26" w14:paraId="03FCFCFD" w14:textId="77777777">
        <w:tc>
          <w:tcPr>
            <w:tcW w:w="1290" w:type="dxa"/>
            <w:vAlign w:val="center"/>
          </w:tcPr>
          <w:p w14:paraId="24852F39" w14:textId="77777777" w:rsidR="00C13E26" w:rsidRDefault="008627C2">
            <w:pPr>
              <w:jc w:val="left"/>
            </w:pPr>
            <w:r>
              <w:rPr>
                <w:rFonts w:eastAsiaTheme="minorEastAsia"/>
                <w:color w:val="000000" w:themeColor="text1"/>
                <w:szCs w:val="21"/>
              </w:rPr>
              <w:t>过去五年</w:t>
            </w:r>
          </w:p>
        </w:tc>
        <w:tc>
          <w:tcPr>
            <w:tcW w:w="1291" w:type="dxa"/>
            <w:vAlign w:val="center"/>
          </w:tcPr>
          <w:p w14:paraId="247175E6" w14:textId="77777777" w:rsidR="00C13E26" w:rsidRDefault="008627C2">
            <w:pPr>
              <w:jc w:val="right"/>
            </w:pPr>
            <w:r>
              <w:rPr>
                <w:rFonts w:eastAsiaTheme="minorEastAsia"/>
                <w:color w:val="000000" w:themeColor="text1"/>
                <w:szCs w:val="21"/>
              </w:rPr>
              <w:t>47.97%</w:t>
            </w:r>
          </w:p>
        </w:tc>
        <w:tc>
          <w:tcPr>
            <w:tcW w:w="1291" w:type="dxa"/>
            <w:vAlign w:val="center"/>
          </w:tcPr>
          <w:p w14:paraId="2FC4CA61" w14:textId="77777777" w:rsidR="00C13E26" w:rsidRDefault="008627C2">
            <w:pPr>
              <w:jc w:val="right"/>
            </w:pPr>
            <w:r>
              <w:rPr>
                <w:rFonts w:eastAsiaTheme="minorEastAsia"/>
                <w:color w:val="000000" w:themeColor="text1"/>
                <w:szCs w:val="21"/>
              </w:rPr>
              <w:t>1.51%</w:t>
            </w:r>
          </w:p>
        </w:tc>
        <w:tc>
          <w:tcPr>
            <w:tcW w:w="1291" w:type="dxa"/>
            <w:vAlign w:val="center"/>
          </w:tcPr>
          <w:p w14:paraId="2B94AC34" w14:textId="77777777" w:rsidR="00C13E26" w:rsidRDefault="008627C2">
            <w:pPr>
              <w:jc w:val="right"/>
            </w:pPr>
            <w:r>
              <w:rPr>
                <w:rFonts w:eastAsiaTheme="minorEastAsia"/>
                <w:color w:val="000000" w:themeColor="text1"/>
                <w:szCs w:val="21"/>
              </w:rPr>
              <w:t>-4.55%</w:t>
            </w:r>
          </w:p>
        </w:tc>
        <w:tc>
          <w:tcPr>
            <w:tcW w:w="1291" w:type="dxa"/>
            <w:vAlign w:val="center"/>
          </w:tcPr>
          <w:p w14:paraId="019F0CE1" w14:textId="77777777" w:rsidR="00C13E26" w:rsidRDefault="008627C2">
            <w:pPr>
              <w:jc w:val="right"/>
            </w:pPr>
            <w:r>
              <w:rPr>
                <w:rFonts w:eastAsiaTheme="minorEastAsia"/>
                <w:color w:val="000000" w:themeColor="text1"/>
                <w:szCs w:val="21"/>
              </w:rPr>
              <w:t>0.97%</w:t>
            </w:r>
          </w:p>
        </w:tc>
        <w:tc>
          <w:tcPr>
            <w:tcW w:w="1291" w:type="dxa"/>
            <w:vAlign w:val="center"/>
          </w:tcPr>
          <w:p w14:paraId="4DBDB9E0" w14:textId="77777777" w:rsidR="00C13E26" w:rsidRDefault="008627C2">
            <w:pPr>
              <w:jc w:val="right"/>
            </w:pPr>
            <w:r>
              <w:rPr>
                <w:rFonts w:eastAsiaTheme="minorEastAsia"/>
                <w:color w:val="000000" w:themeColor="text1"/>
                <w:szCs w:val="21"/>
              </w:rPr>
              <w:t>52.52%</w:t>
            </w:r>
          </w:p>
        </w:tc>
        <w:tc>
          <w:tcPr>
            <w:tcW w:w="1291" w:type="dxa"/>
            <w:vAlign w:val="center"/>
          </w:tcPr>
          <w:p w14:paraId="0290B1AD" w14:textId="77777777" w:rsidR="00C13E26" w:rsidRDefault="008627C2">
            <w:pPr>
              <w:jc w:val="right"/>
            </w:pPr>
            <w:r>
              <w:rPr>
                <w:rFonts w:eastAsiaTheme="minorEastAsia"/>
                <w:color w:val="000000" w:themeColor="text1"/>
                <w:szCs w:val="21"/>
              </w:rPr>
              <w:t>0.54%</w:t>
            </w:r>
          </w:p>
        </w:tc>
      </w:tr>
      <w:tr w:rsidR="00C13E26" w14:paraId="41E9B4D1" w14:textId="77777777">
        <w:tc>
          <w:tcPr>
            <w:tcW w:w="1290" w:type="dxa"/>
            <w:vAlign w:val="center"/>
          </w:tcPr>
          <w:p w14:paraId="1B821FCD" w14:textId="77777777" w:rsidR="00C13E26" w:rsidRDefault="008627C2">
            <w:pPr>
              <w:jc w:val="left"/>
            </w:pPr>
            <w:r>
              <w:rPr>
                <w:rFonts w:eastAsiaTheme="minorEastAsia"/>
                <w:color w:val="000000" w:themeColor="text1"/>
                <w:szCs w:val="21"/>
              </w:rPr>
              <w:t>自基金合同生效起至今</w:t>
            </w:r>
          </w:p>
        </w:tc>
        <w:tc>
          <w:tcPr>
            <w:tcW w:w="1291" w:type="dxa"/>
            <w:vAlign w:val="center"/>
          </w:tcPr>
          <w:p w14:paraId="6A0AB42F" w14:textId="77777777" w:rsidR="00C13E26" w:rsidRDefault="008627C2">
            <w:pPr>
              <w:jc w:val="right"/>
            </w:pPr>
            <w:r>
              <w:rPr>
                <w:rFonts w:eastAsiaTheme="minorEastAsia"/>
                <w:color w:val="000000" w:themeColor="text1"/>
                <w:szCs w:val="21"/>
              </w:rPr>
              <w:t>215.91%</w:t>
            </w:r>
          </w:p>
        </w:tc>
        <w:tc>
          <w:tcPr>
            <w:tcW w:w="1291" w:type="dxa"/>
            <w:vAlign w:val="center"/>
          </w:tcPr>
          <w:p w14:paraId="37AF4CEC" w14:textId="77777777" w:rsidR="00C13E26" w:rsidRDefault="008627C2">
            <w:pPr>
              <w:jc w:val="right"/>
            </w:pPr>
            <w:r>
              <w:rPr>
                <w:rFonts w:eastAsiaTheme="minorEastAsia"/>
                <w:color w:val="000000" w:themeColor="text1"/>
                <w:szCs w:val="21"/>
              </w:rPr>
              <w:t>1.64%</w:t>
            </w:r>
          </w:p>
        </w:tc>
        <w:tc>
          <w:tcPr>
            <w:tcW w:w="1291" w:type="dxa"/>
            <w:vAlign w:val="center"/>
          </w:tcPr>
          <w:p w14:paraId="5B26D3CC" w14:textId="77777777" w:rsidR="00C13E26" w:rsidRDefault="008627C2">
            <w:pPr>
              <w:jc w:val="right"/>
            </w:pPr>
            <w:r>
              <w:rPr>
                <w:rFonts w:eastAsiaTheme="minorEastAsia"/>
                <w:color w:val="000000" w:themeColor="text1"/>
                <w:szCs w:val="21"/>
              </w:rPr>
              <w:t>43.78%</w:t>
            </w:r>
          </w:p>
        </w:tc>
        <w:tc>
          <w:tcPr>
            <w:tcW w:w="1291" w:type="dxa"/>
            <w:vAlign w:val="center"/>
          </w:tcPr>
          <w:p w14:paraId="7B981FAF" w14:textId="77777777" w:rsidR="00C13E26" w:rsidRDefault="008627C2">
            <w:pPr>
              <w:jc w:val="right"/>
            </w:pPr>
            <w:r>
              <w:rPr>
                <w:rFonts w:eastAsiaTheme="minorEastAsia"/>
                <w:color w:val="000000" w:themeColor="text1"/>
                <w:szCs w:val="21"/>
              </w:rPr>
              <w:t>1.15%</w:t>
            </w:r>
          </w:p>
        </w:tc>
        <w:tc>
          <w:tcPr>
            <w:tcW w:w="1291" w:type="dxa"/>
            <w:vAlign w:val="center"/>
          </w:tcPr>
          <w:p w14:paraId="16046FF7" w14:textId="77777777" w:rsidR="00C13E26" w:rsidRDefault="008627C2">
            <w:pPr>
              <w:jc w:val="right"/>
            </w:pPr>
            <w:r>
              <w:rPr>
                <w:rFonts w:eastAsiaTheme="minorEastAsia"/>
                <w:color w:val="000000" w:themeColor="text1"/>
                <w:szCs w:val="21"/>
              </w:rPr>
              <w:t>172.13%</w:t>
            </w:r>
          </w:p>
        </w:tc>
        <w:tc>
          <w:tcPr>
            <w:tcW w:w="1291" w:type="dxa"/>
            <w:vAlign w:val="center"/>
          </w:tcPr>
          <w:p w14:paraId="43482614" w14:textId="77777777" w:rsidR="00C13E26" w:rsidRDefault="008627C2">
            <w:pPr>
              <w:jc w:val="right"/>
            </w:pPr>
            <w:r>
              <w:rPr>
                <w:rFonts w:eastAsiaTheme="minorEastAsia"/>
                <w:color w:val="000000" w:themeColor="text1"/>
                <w:szCs w:val="21"/>
              </w:rPr>
              <w:t>0.49%</w:t>
            </w:r>
          </w:p>
        </w:tc>
      </w:tr>
    </w:tbl>
    <w:p w14:paraId="3DCA90D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FF51FDC" w14:textId="77777777">
        <w:tc>
          <w:tcPr>
            <w:tcW w:w="1290" w:type="dxa"/>
            <w:vAlign w:val="center"/>
          </w:tcPr>
          <w:p w14:paraId="1F22621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518EC3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82B8D4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9D750E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446A62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560D48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EC6E96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3E26" w14:paraId="2694DA4D" w14:textId="77777777">
        <w:tc>
          <w:tcPr>
            <w:tcW w:w="1290" w:type="dxa"/>
            <w:vAlign w:val="center"/>
          </w:tcPr>
          <w:p w14:paraId="39D41609" w14:textId="77777777" w:rsidR="00C13E26" w:rsidRDefault="008627C2">
            <w:pPr>
              <w:jc w:val="left"/>
            </w:pPr>
            <w:r>
              <w:rPr>
                <w:rFonts w:eastAsiaTheme="minorEastAsia"/>
                <w:color w:val="000000" w:themeColor="text1"/>
                <w:szCs w:val="21"/>
              </w:rPr>
              <w:t>过去三个月</w:t>
            </w:r>
          </w:p>
        </w:tc>
        <w:tc>
          <w:tcPr>
            <w:tcW w:w="1291" w:type="dxa"/>
            <w:vAlign w:val="center"/>
          </w:tcPr>
          <w:p w14:paraId="185E2C51" w14:textId="77777777" w:rsidR="00C13E26" w:rsidRDefault="008627C2">
            <w:pPr>
              <w:jc w:val="right"/>
            </w:pPr>
            <w:r>
              <w:rPr>
                <w:rFonts w:eastAsiaTheme="minorEastAsia"/>
                <w:color w:val="000000" w:themeColor="text1"/>
                <w:szCs w:val="21"/>
              </w:rPr>
              <w:t>-13.67%</w:t>
            </w:r>
          </w:p>
        </w:tc>
        <w:tc>
          <w:tcPr>
            <w:tcW w:w="1291" w:type="dxa"/>
            <w:vAlign w:val="center"/>
          </w:tcPr>
          <w:p w14:paraId="6FD6D91E" w14:textId="77777777" w:rsidR="00C13E26" w:rsidRDefault="008627C2">
            <w:pPr>
              <w:jc w:val="right"/>
            </w:pPr>
            <w:r>
              <w:rPr>
                <w:rFonts w:eastAsiaTheme="minorEastAsia"/>
                <w:color w:val="000000" w:themeColor="text1"/>
                <w:szCs w:val="21"/>
              </w:rPr>
              <w:t>1.44%</w:t>
            </w:r>
          </w:p>
        </w:tc>
        <w:tc>
          <w:tcPr>
            <w:tcW w:w="1291" w:type="dxa"/>
            <w:vAlign w:val="center"/>
          </w:tcPr>
          <w:p w14:paraId="20544EDC" w14:textId="77777777" w:rsidR="00C13E26" w:rsidRDefault="008627C2">
            <w:pPr>
              <w:jc w:val="right"/>
            </w:pPr>
            <w:r>
              <w:rPr>
                <w:rFonts w:eastAsiaTheme="minorEastAsia"/>
                <w:color w:val="000000" w:themeColor="text1"/>
                <w:szCs w:val="21"/>
              </w:rPr>
              <w:t>-1.53%</w:t>
            </w:r>
          </w:p>
        </w:tc>
        <w:tc>
          <w:tcPr>
            <w:tcW w:w="1291" w:type="dxa"/>
            <w:vAlign w:val="center"/>
          </w:tcPr>
          <w:p w14:paraId="5D62043E" w14:textId="77777777" w:rsidR="00C13E26" w:rsidRDefault="008627C2">
            <w:pPr>
              <w:jc w:val="right"/>
            </w:pPr>
            <w:r>
              <w:rPr>
                <w:rFonts w:eastAsiaTheme="minorEastAsia"/>
                <w:color w:val="000000" w:themeColor="text1"/>
                <w:szCs w:val="21"/>
              </w:rPr>
              <w:t>0.64%</w:t>
            </w:r>
          </w:p>
        </w:tc>
        <w:tc>
          <w:tcPr>
            <w:tcW w:w="1291" w:type="dxa"/>
            <w:vAlign w:val="center"/>
          </w:tcPr>
          <w:p w14:paraId="1449B2D1" w14:textId="77777777" w:rsidR="00C13E26" w:rsidRDefault="008627C2">
            <w:pPr>
              <w:jc w:val="right"/>
            </w:pPr>
            <w:r>
              <w:rPr>
                <w:rFonts w:eastAsiaTheme="minorEastAsia"/>
                <w:color w:val="000000" w:themeColor="text1"/>
                <w:szCs w:val="21"/>
              </w:rPr>
              <w:t>-12.14%</w:t>
            </w:r>
          </w:p>
        </w:tc>
        <w:tc>
          <w:tcPr>
            <w:tcW w:w="1291" w:type="dxa"/>
            <w:vAlign w:val="center"/>
          </w:tcPr>
          <w:p w14:paraId="6A5DABCD" w14:textId="77777777" w:rsidR="00C13E26" w:rsidRDefault="008627C2">
            <w:pPr>
              <w:jc w:val="right"/>
            </w:pPr>
            <w:r>
              <w:rPr>
                <w:rFonts w:eastAsiaTheme="minorEastAsia"/>
                <w:color w:val="000000" w:themeColor="text1"/>
                <w:szCs w:val="21"/>
              </w:rPr>
              <w:t>0.80%</w:t>
            </w:r>
          </w:p>
        </w:tc>
      </w:tr>
      <w:tr w:rsidR="00C13E26" w14:paraId="78BF3509" w14:textId="77777777">
        <w:tc>
          <w:tcPr>
            <w:tcW w:w="1290" w:type="dxa"/>
            <w:vAlign w:val="center"/>
          </w:tcPr>
          <w:p w14:paraId="378774FE" w14:textId="77777777" w:rsidR="00C13E26" w:rsidRDefault="008627C2">
            <w:pPr>
              <w:jc w:val="left"/>
            </w:pPr>
            <w:r>
              <w:rPr>
                <w:rFonts w:eastAsiaTheme="minorEastAsia"/>
                <w:color w:val="000000" w:themeColor="text1"/>
                <w:szCs w:val="21"/>
              </w:rPr>
              <w:t>过去六个月</w:t>
            </w:r>
          </w:p>
        </w:tc>
        <w:tc>
          <w:tcPr>
            <w:tcW w:w="1291" w:type="dxa"/>
            <w:vAlign w:val="center"/>
          </w:tcPr>
          <w:p w14:paraId="62A016E1" w14:textId="77777777" w:rsidR="00C13E26" w:rsidRDefault="008627C2">
            <w:pPr>
              <w:jc w:val="right"/>
            </w:pPr>
            <w:r>
              <w:rPr>
                <w:rFonts w:eastAsiaTheme="minorEastAsia"/>
                <w:color w:val="000000" w:themeColor="text1"/>
                <w:szCs w:val="21"/>
              </w:rPr>
              <w:t>-16.19%</w:t>
            </w:r>
          </w:p>
        </w:tc>
        <w:tc>
          <w:tcPr>
            <w:tcW w:w="1291" w:type="dxa"/>
            <w:vAlign w:val="center"/>
          </w:tcPr>
          <w:p w14:paraId="329A9114" w14:textId="77777777" w:rsidR="00C13E26" w:rsidRDefault="008627C2">
            <w:pPr>
              <w:jc w:val="right"/>
            </w:pPr>
            <w:r>
              <w:rPr>
                <w:rFonts w:eastAsiaTheme="minorEastAsia"/>
                <w:color w:val="000000" w:themeColor="text1"/>
                <w:szCs w:val="21"/>
              </w:rPr>
              <w:t>1.60%</w:t>
            </w:r>
          </w:p>
        </w:tc>
        <w:tc>
          <w:tcPr>
            <w:tcW w:w="1291" w:type="dxa"/>
            <w:vAlign w:val="center"/>
          </w:tcPr>
          <w:p w14:paraId="6EBC6FD9" w14:textId="77777777" w:rsidR="00C13E26" w:rsidRDefault="008627C2">
            <w:pPr>
              <w:jc w:val="right"/>
            </w:pPr>
            <w:r>
              <w:rPr>
                <w:rFonts w:eastAsiaTheme="minorEastAsia"/>
                <w:color w:val="000000" w:themeColor="text1"/>
                <w:szCs w:val="21"/>
              </w:rPr>
              <w:t>1.35%</w:t>
            </w:r>
          </w:p>
        </w:tc>
        <w:tc>
          <w:tcPr>
            <w:tcW w:w="1291" w:type="dxa"/>
            <w:vAlign w:val="center"/>
          </w:tcPr>
          <w:p w14:paraId="4E1BD1E4" w14:textId="77777777" w:rsidR="00C13E26" w:rsidRDefault="008627C2">
            <w:pPr>
              <w:jc w:val="right"/>
            </w:pPr>
            <w:r>
              <w:rPr>
                <w:rFonts w:eastAsiaTheme="minorEastAsia"/>
                <w:color w:val="000000" w:themeColor="text1"/>
                <w:szCs w:val="21"/>
              </w:rPr>
              <w:t>0.76%</w:t>
            </w:r>
          </w:p>
        </w:tc>
        <w:tc>
          <w:tcPr>
            <w:tcW w:w="1291" w:type="dxa"/>
            <w:vAlign w:val="center"/>
          </w:tcPr>
          <w:p w14:paraId="1C4FEDA0" w14:textId="77777777" w:rsidR="00C13E26" w:rsidRDefault="008627C2">
            <w:pPr>
              <w:jc w:val="right"/>
            </w:pPr>
            <w:r>
              <w:rPr>
                <w:rFonts w:eastAsiaTheme="minorEastAsia"/>
                <w:color w:val="000000" w:themeColor="text1"/>
                <w:szCs w:val="21"/>
              </w:rPr>
              <w:t>-17.54%</w:t>
            </w:r>
          </w:p>
        </w:tc>
        <w:tc>
          <w:tcPr>
            <w:tcW w:w="1291" w:type="dxa"/>
            <w:vAlign w:val="center"/>
          </w:tcPr>
          <w:p w14:paraId="415BC5C7" w14:textId="77777777" w:rsidR="00C13E26" w:rsidRDefault="008627C2">
            <w:pPr>
              <w:jc w:val="right"/>
            </w:pPr>
            <w:r>
              <w:rPr>
                <w:rFonts w:eastAsiaTheme="minorEastAsia"/>
                <w:color w:val="000000" w:themeColor="text1"/>
                <w:szCs w:val="21"/>
              </w:rPr>
              <w:t>0.84%</w:t>
            </w:r>
          </w:p>
        </w:tc>
      </w:tr>
      <w:tr w:rsidR="00C13E26" w14:paraId="47AF74F3" w14:textId="77777777">
        <w:tc>
          <w:tcPr>
            <w:tcW w:w="1290" w:type="dxa"/>
            <w:vAlign w:val="center"/>
          </w:tcPr>
          <w:p w14:paraId="5A62A0FD" w14:textId="77777777" w:rsidR="00C13E26" w:rsidRDefault="008627C2">
            <w:pPr>
              <w:jc w:val="left"/>
            </w:pPr>
            <w:r>
              <w:rPr>
                <w:rFonts w:eastAsiaTheme="minorEastAsia"/>
                <w:color w:val="000000" w:themeColor="text1"/>
                <w:szCs w:val="21"/>
              </w:rPr>
              <w:t>过去一年</w:t>
            </w:r>
          </w:p>
        </w:tc>
        <w:tc>
          <w:tcPr>
            <w:tcW w:w="1291" w:type="dxa"/>
            <w:vAlign w:val="center"/>
          </w:tcPr>
          <w:p w14:paraId="14C6FA88" w14:textId="77777777" w:rsidR="00C13E26" w:rsidRDefault="008627C2">
            <w:pPr>
              <w:jc w:val="right"/>
            </w:pPr>
            <w:r>
              <w:rPr>
                <w:rFonts w:eastAsiaTheme="minorEastAsia"/>
                <w:color w:val="000000" w:themeColor="text1"/>
                <w:szCs w:val="21"/>
              </w:rPr>
              <w:t>-11.25%</w:t>
            </w:r>
          </w:p>
        </w:tc>
        <w:tc>
          <w:tcPr>
            <w:tcW w:w="1291" w:type="dxa"/>
            <w:vAlign w:val="center"/>
          </w:tcPr>
          <w:p w14:paraId="3085E71C" w14:textId="77777777" w:rsidR="00C13E26" w:rsidRDefault="008627C2">
            <w:pPr>
              <w:jc w:val="right"/>
            </w:pPr>
            <w:r>
              <w:rPr>
                <w:rFonts w:eastAsiaTheme="minorEastAsia"/>
                <w:color w:val="000000" w:themeColor="text1"/>
                <w:szCs w:val="21"/>
              </w:rPr>
              <w:t>1.45%</w:t>
            </w:r>
          </w:p>
        </w:tc>
        <w:tc>
          <w:tcPr>
            <w:tcW w:w="1291" w:type="dxa"/>
            <w:vAlign w:val="center"/>
          </w:tcPr>
          <w:p w14:paraId="1BFFDD63" w14:textId="77777777" w:rsidR="00C13E26" w:rsidRDefault="008627C2">
            <w:pPr>
              <w:jc w:val="right"/>
            </w:pPr>
            <w:r>
              <w:rPr>
                <w:rFonts w:eastAsiaTheme="minorEastAsia"/>
                <w:color w:val="000000" w:themeColor="text1"/>
                <w:szCs w:val="21"/>
              </w:rPr>
              <w:t>-7.58%</w:t>
            </w:r>
          </w:p>
        </w:tc>
        <w:tc>
          <w:tcPr>
            <w:tcW w:w="1291" w:type="dxa"/>
            <w:vAlign w:val="center"/>
          </w:tcPr>
          <w:p w14:paraId="41DCEBFE" w14:textId="77777777" w:rsidR="00C13E26" w:rsidRDefault="008627C2">
            <w:pPr>
              <w:jc w:val="right"/>
            </w:pPr>
            <w:r>
              <w:rPr>
                <w:rFonts w:eastAsiaTheme="minorEastAsia"/>
                <w:color w:val="000000" w:themeColor="text1"/>
                <w:szCs w:val="21"/>
              </w:rPr>
              <w:t>0.74%</w:t>
            </w:r>
          </w:p>
        </w:tc>
        <w:tc>
          <w:tcPr>
            <w:tcW w:w="1291" w:type="dxa"/>
            <w:vAlign w:val="center"/>
          </w:tcPr>
          <w:p w14:paraId="53563E9F" w14:textId="77777777" w:rsidR="00C13E26" w:rsidRDefault="008627C2">
            <w:pPr>
              <w:jc w:val="right"/>
            </w:pPr>
            <w:r>
              <w:rPr>
                <w:rFonts w:eastAsiaTheme="minorEastAsia"/>
                <w:color w:val="000000" w:themeColor="text1"/>
                <w:szCs w:val="21"/>
              </w:rPr>
              <w:t>-3.67%</w:t>
            </w:r>
          </w:p>
        </w:tc>
        <w:tc>
          <w:tcPr>
            <w:tcW w:w="1291" w:type="dxa"/>
            <w:vAlign w:val="center"/>
          </w:tcPr>
          <w:p w14:paraId="2EAD4150" w14:textId="77777777" w:rsidR="00C13E26" w:rsidRDefault="008627C2">
            <w:pPr>
              <w:jc w:val="right"/>
            </w:pPr>
            <w:r>
              <w:rPr>
                <w:rFonts w:eastAsiaTheme="minorEastAsia"/>
                <w:color w:val="000000" w:themeColor="text1"/>
                <w:szCs w:val="21"/>
              </w:rPr>
              <w:t>0.71%</w:t>
            </w:r>
          </w:p>
        </w:tc>
      </w:tr>
      <w:tr w:rsidR="00C13E26" w14:paraId="269401BE" w14:textId="77777777">
        <w:tc>
          <w:tcPr>
            <w:tcW w:w="1290" w:type="dxa"/>
            <w:vAlign w:val="center"/>
          </w:tcPr>
          <w:p w14:paraId="312674C8" w14:textId="77777777" w:rsidR="00C13E26" w:rsidRDefault="008627C2">
            <w:pPr>
              <w:jc w:val="left"/>
            </w:pPr>
            <w:r>
              <w:rPr>
                <w:rFonts w:eastAsiaTheme="minorEastAsia"/>
                <w:color w:val="000000" w:themeColor="text1"/>
                <w:szCs w:val="21"/>
              </w:rPr>
              <w:t>过去三年</w:t>
            </w:r>
          </w:p>
        </w:tc>
        <w:tc>
          <w:tcPr>
            <w:tcW w:w="1291" w:type="dxa"/>
            <w:vAlign w:val="center"/>
          </w:tcPr>
          <w:p w14:paraId="2B5AE2B7" w14:textId="77777777" w:rsidR="00C13E26" w:rsidRDefault="008627C2">
            <w:pPr>
              <w:jc w:val="right"/>
            </w:pPr>
            <w:r>
              <w:rPr>
                <w:rFonts w:eastAsiaTheme="minorEastAsia"/>
                <w:color w:val="000000" w:themeColor="text1"/>
                <w:szCs w:val="21"/>
              </w:rPr>
              <w:t>-</w:t>
            </w:r>
          </w:p>
        </w:tc>
        <w:tc>
          <w:tcPr>
            <w:tcW w:w="1291" w:type="dxa"/>
            <w:vAlign w:val="center"/>
          </w:tcPr>
          <w:p w14:paraId="58B859F3" w14:textId="77777777" w:rsidR="00C13E26" w:rsidRDefault="008627C2">
            <w:pPr>
              <w:jc w:val="right"/>
            </w:pPr>
            <w:r>
              <w:rPr>
                <w:rFonts w:eastAsiaTheme="minorEastAsia"/>
                <w:color w:val="000000" w:themeColor="text1"/>
                <w:szCs w:val="21"/>
              </w:rPr>
              <w:t>-</w:t>
            </w:r>
          </w:p>
        </w:tc>
        <w:tc>
          <w:tcPr>
            <w:tcW w:w="1291" w:type="dxa"/>
            <w:vAlign w:val="center"/>
          </w:tcPr>
          <w:p w14:paraId="335FA674" w14:textId="77777777" w:rsidR="00C13E26" w:rsidRDefault="008627C2">
            <w:pPr>
              <w:jc w:val="right"/>
            </w:pPr>
            <w:r>
              <w:rPr>
                <w:rFonts w:eastAsiaTheme="minorEastAsia"/>
                <w:color w:val="000000" w:themeColor="text1"/>
                <w:szCs w:val="21"/>
              </w:rPr>
              <w:t>-</w:t>
            </w:r>
          </w:p>
        </w:tc>
        <w:tc>
          <w:tcPr>
            <w:tcW w:w="1291" w:type="dxa"/>
            <w:vAlign w:val="center"/>
          </w:tcPr>
          <w:p w14:paraId="77818E8C" w14:textId="77777777" w:rsidR="00C13E26" w:rsidRDefault="008627C2">
            <w:pPr>
              <w:jc w:val="right"/>
            </w:pPr>
            <w:r>
              <w:rPr>
                <w:rFonts w:eastAsiaTheme="minorEastAsia"/>
                <w:color w:val="000000" w:themeColor="text1"/>
                <w:szCs w:val="21"/>
              </w:rPr>
              <w:t>-</w:t>
            </w:r>
          </w:p>
        </w:tc>
        <w:tc>
          <w:tcPr>
            <w:tcW w:w="1291" w:type="dxa"/>
            <w:vAlign w:val="center"/>
          </w:tcPr>
          <w:p w14:paraId="40468BF8" w14:textId="77777777" w:rsidR="00C13E26" w:rsidRDefault="008627C2">
            <w:pPr>
              <w:jc w:val="right"/>
            </w:pPr>
            <w:r>
              <w:rPr>
                <w:rFonts w:eastAsiaTheme="minorEastAsia"/>
                <w:color w:val="000000" w:themeColor="text1"/>
                <w:szCs w:val="21"/>
              </w:rPr>
              <w:t>-</w:t>
            </w:r>
          </w:p>
        </w:tc>
        <w:tc>
          <w:tcPr>
            <w:tcW w:w="1291" w:type="dxa"/>
            <w:vAlign w:val="center"/>
          </w:tcPr>
          <w:p w14:paraId="6D746D5A" w14:textId="77777777" w:rsidR="00C13E26" w:rsidRDefault="008627C2">
            <w:pPr>
              <w:jc w:val="right"/>
            </w:pPr>
            <w:r>
              <w:rPr>
                <w:rFonts w:eastAsiaTheme="minorEastAsia"/>
                <w:color w:val="000000" w:themeColor="text1"/>
                <w:szCs w:val="21"/>
              </w:rPr>
              <w:t>-</w:t>
            </w:r>
          </w:p>
        </w:tc>
      </w:tr>
      <w:tr w:rsidR="00C13E26" w14:paraId="47C7077C" w14:textId="77777777">
        <w:tc>
          <w:tcPr>
            <w:tcW w:w="1290" w:type="dxa"/>
            <w:vAlign w:val="center"/>
          </w:tcPr>
          <w:p w14:paraId="1713AD2B" w14:textId="77777777" w:rsidR="00C13E26" w:rsidRDefault="008627C2">
            <w:pPr>
              <w:jc w:val="left"/>
            </w:pPr>
            <w:r>
              <w:rPr>
                <w:rFonts w:eastAsiaTheme="minorEastAsia"/>
                <w:color w:val="000000" w:themeColor="text1"/>
                <w:szCs w:val="21"/>
              </w:rPr>
              <w:t>过去五年</w:t>
            </w:r>
          </w:p>
        </w:tc>
        <w:tc>
          <w:tcPr>
            <w:tcW w:w="1291" w:type="dxa"/>
            <w:vAlign w:val="center"/>
          </w:tcPr>
          <w:p w14:paraId="68E7079C" w14:textId="77777777" w:rsidR="00C13E26" w:rsidRDefault="008627C2">
            <w:pPr>
              <w:jc w:val="right"/>
            </w:pPr>
            <w:r>
              <w:rPr>
                <w:rFonts w:eastAsiaTheme="minorEastAsia"/>
                <w:color w:val="000000" w:themeColor="text1"/>
                <w:szCs w:val="21"/>
              </w:rPr>
              <w:t>-</w:t>
            </w:r>
          </w:p>
        </w:tc>
        <w:tc>
          <w:tcPr>
            <w:tcW w:w="1291" w:type="dxa"/>
            <w:vAlign w:val="center"/>
          </w:tcPr>
          <w:p w14:paraId="021BE655" w14:textId="77777777" w:rsidR="00C13E26" w:rsidRDefault="008627C2">
            <w:pPr>
              <w:jc w:val="right"/>
            </w:pPr>
            <w:r>
              <w:rPr>
                <w:rFonts w:eastAsiaTheme="minorEastAsia"/>
                <w:color w:val="000000" w:themeColor="text1"/>
                <w:szCs w:val="21"/>
              </w:rPr>
              <w:t>-</w:t>
            </w:r>
          </w:p>
        </w:tc>
        <w:tc>
          <w:tcPr>
            <w:tcW w:w="1291" w:type="dxa"/>
            <w:vAlign w:val="center"/>
          </w:tcPr>
          <w:p w14:paraId="03600B9F" w14:textId="77777777" w:rsidR="00C13E26" w:rsidRDefault="008627C2">
            <w:pPr>
              <w:jc w:val="right"/>
            </w:pPr>
            <w:r>
              <w:rPr>
                <w:rFonts w:eastAsiaTheme="minorEastAsia"/>
                <w:color w:val="000000" w:themeColor="text1"/>
                <w:szCs w:val="21"/>
              </w:rPr>
              <w:t>-</w:t>
            </w:r>
          </w:p>
        </w:tc>
        <w:tc>
          <w:tcPr>
            <w:tcW w:w="1291" w:type="dxa"/>
            <w:vAlign w:val="center"/>
          </w:tcPr>
          <w:p w14:paraId="16AA83D8" w14:textId="77777777" w:rsidR="00C13E26" w:rsidRDefault="008627C2">
            <w:pPr>
              <w:jc w:val="right"/>
            </w:pPr>
            <w:r>
              <w:rPr>
                <w:rFonts w:eastAsiaTheme="minorEastAsia"/>
                <w:color w:val="000000" w:themeColor="text1"/>
                <w:szCs w:val="21"/>
              </w:rPr>
              <w:t>-</w:t>
            </w:r>
          </w:p>
        </w:tc>
        <w:tc>
          <w:tcPr>
            <w:tcW w:w="1291" w:type="dxa"/>
            <w:vAlign w:val="center"/>
          </w:tcPr>
          <w:p w14:paraId="2690BEF7" w14:textId="77777777" w:rsidR="00C13E26" w:rsidRDefault="008627C2">
            <w:pPr>
              <w:jc w:val="right"/>
            </w:pPr>
            <w:r>
              <w:rPr>
                <w:rFonts w:eastAsiaTheme="minorEastAsia"/>
                <w:color w:val="000000" w:themeColor="text1"/>
                <w:szCs w:val="21"/>
              </w:rPr>
              <w:t>-</w:t>
            </w:r>
          </w:p>
        </w:tc>
        <w:tc>
          <w:tcPr>
            <w:tcW w:w="1291" w:type="dxa"/>
            <w:vAlign w:val="center"/>
          </w:tcPr>
          <w:p w14:paraId="19FADB98" w14:textId="77777777" w:rsidR="00C13E26" w:rsidRDefault="008627C2">
            <w:pPr>
              <w:jc w:val="right"/>
            </w:pPr>
            <w:r>
              <w:rPr>
                <w:rFonts w:eastAsiaTheme="minorEastAsia"/>
                <w:color w:val="000000" w:themeColor="text1"/>
                <w:szCs w:val="21"/>
              </w:rPr>
              <w:t>-</w:t>
            </w:r>
          </w:p>
        </w:tc>
      </w:tr>
      <w:tr w:rsidR="00C13E26" w14:paraId="666FCEF6" w14:textId="77777777">
        <w:tc>
          <w:tcPr>
            <w:tcW w:w="1290" w:type="dxa"/>
            <w:vAlign w:val="center"/>
          </w:tcPr>
          <w:p w14:paraId="3976F727" w14:textId="77777777" w:rsidR="00C13E26" w:rsidRDefault="008627C2">
            <w:pPr>
              <w:jc w:val="left"/>
            </w:pPr>
            <w:r>
              <w:rPr>
                <w:rFonts w:eastAsiaTheme="minorEastAsia"/>
                <w:color w:val="000000" w:themeColor="text1"/>
                <w:szCs w:val="21"/>
              </w:rPr>
              <w:t>自基金合同生效起至今</w:t>
            </w:r>
          </w:p>
        </w:tc>
        <w:tc>
          <w:tcPr>
            <w:tcW w:w="1291" w:type="dxa"/>
            <w:vAlign w:val="center"/>
          </w:tcPr>
          <w:p w14:paraId="23F45FE6" w14:textId="77777777" w:rsidR="00C13E26" w:rsidRDefault="008627C2">
            <w:pPr>
              <w:jc w:val="right"/>
            </w:pPr>
            <w:r>
              <w:rPr>
                <w:rFonts w:eastAsiaTheme="minorEastAsia"/>
                <w:color w:val="000000" w:themeColor="text1"/>
                <w:szCs w:val="21"/>
              </w:rPr>
              <w:t>-15.43%</w:t>
            </w:r>
          </w:p>
        </w:tc>
        <w:tc>
          <w:tcPr>
            <w:tcW w:w="1291" w:type="dxa"/>
            <w:vAlign w:val="center"/>
          </w:tcPr>
          <w:p w14:paraId="710FAE07" w14:textId="77777777" w:rsidR="00C13E26" w:rsidRDefault="008627C2">
            <w:pPr>
              <w:jc w:val="right"/>
            </w:pPr>
            <w:r>
              <w:rPr>
                <w:rFonts w:eastAsiaTheme="minorEastAsia"/>
                <w:color w:val="000000" w:themeColor="text1"/>
                <w:szCs w:val="21"/>
              </w:rPr>
              <w:t>1.47%</w:t>
            </w:r>
          </w:p>
        </w:tc>
        <w:tc>
          <w:tcPr>
            <w:tcW w:w="1291" w:type="dxa"/>
            <w:vAlign w:val="center"/>
          </w:tcPr>
          <w:p w14:paraId="01943A95" w14:textId="77777777" w:rsidR="00C13E26" w:rsidRDefault="008627C2">
            <w:pPr>
              <w:jc w:val="right"/>
            </w:pPr>
            <w:r>
              <w:rPr>
                <w:rFonts w:eastAsiaTheme="minorEastAsia"/>
                <w:color w:val="000000" w:themeColor="text1"/>
                <w:szCs w:val="21"/>
              </w:rPr>
              <w:t>-14.82%</w:t>
            </w:r>
          </w:p>
        </w:tc>
        <w:tc>
          <w:tcPr>
            <w:tcW w:w="1291" w:type="dxa"/>
            <w:vAlign w:val="center"/>
          </w:tcPr>
          <w:p w14:paraId="2E98194E" w14:textId="77777777" w:rsidR="00C13E26" w:rsidRDefault="008627C2">
            <w:pPr>
              <w:jc w:val="right"/>
            </w:pPr>
            <w:r>
              <w:rPr>
                <w:rFonts w:eastAsiaTheme="minorEastAsia"/>
                <w:color w:val="000000" w:themeColor="text1"/>
                <w:szCs w:val="21"/>
              </w:rPr>
              <w:t>0.89%</w:t>
            </w:r>
          </w:p>
        </w:tc>
        <w:tc>
          <w:tcPr>
            <w:tcW w:w="1291" w:type="dxa"/>
            <w:vAlign w:val="center"/>
          </w:tcPr>
          <w:p w14:paraId="1C0FA180" w14:textId="77777777" w:rsidR="00C13E26" w:rsidRDefault="008627C2">
            <w:pPr>
              <w:jc w:val="right"/>
            </w:pPr>
            <w:r>
              <w:rPr>
                <w:rFonts w:eastAsiaTheme="minorEastAsia"/>
                <w:color w:val="000000" w:themeColor="text1"/>
                <w:szCs w:val="21"/>
              </w:rPr>
              <w:t>-0.61%</w:t>
            </w:r>
          </w:p>
        </w:tc>
        <w:tc>
          <w:tcPr>
            <w:tcW w:w="1291" w:type="dxa"/>
            <w:vAlign w:val="center"/>
          </w:tcPr>
          <w:p w14:paraId="1EB37A84" w14:textId="77777777" w:rsidR="00C13E26" w:rsidRDefault="008627C2">
            <w:pPr>
              <w:jc w:val="right"/>
            </w:pPr>
            <w:r>
              <w:rPr>
                <w:rFonts w:eastAsiaTheme="minorEastAsia"/>
                <w:color w:val="000000" w:themeColor="text1"/>
                <w:szCs w:val="21"/>
              </w:rPr>
              <w:t>0.58%</w:t>
            </w:r>
          </w:p>
        </w:tc>
      </w:tr>
    </w:tbl>
    <w:p w14:paraId="6A63B3F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DFC890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摩根健康品质生活混合型证券投资基金</w:t>
      </w:r>
    </w:p>
    <w:p w14:paraId="2C220AD8"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106BB8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A546F8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14:paraId="444746D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69644FC" wp14:editId="1DE1273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D7573CD"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1DE88D8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D8AA997"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14:paraId="4B990A7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1A9BD72" wp14:editId="47D5AA2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933D7A4"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4E488F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2E6661A4" w14:textId="77777777" w:rsidR="005E6DF3" w:rsidRPr="00B27A29" w:rsidRDefault="005E6DF3">
      <w:pPr>
        <w:tabs>
          <w:tab w:val="left" w:pos="1800"/>
        </w:tabs>
        <w:spacing w:line="288" w:lineRule="auto"/>
        <w:rPr>
          <w:rFonts w:eastAsiaTheme="minorEastAsia"/>
          <w:color w:val="000000" w:themeColor="text1"/>
          <w:szCs w:val="21"/>
        </w:rPr>
      </w:pPr>
    </w:p>
    <w:p w14:paraId="28BC8D1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647EAF1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F22CA59" w14:textId="77777777">
        <w:tc>
          <w:tcPr>
            <w:tcW w:w="952" w:type="dxa"/>
            <w:vMerge w:val="restart"/>
            <w:vAlign w:val="center"/>
          </w:tcPr>
          <w:p w14:paraId="6B109EA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7A2A86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6238BD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CB8FD9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FE56A1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726F42F" w14:textId="77777777">
        <w:tc>
          <w:tcPr>
            <w:tcW w:w="952" w:type="dxa"/>
            <w:vMerge/>
            <w:vAlign w:val="center"/>
          </w:tcPr>
          <w:p w14:paraId="44B9665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797DF5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85ED36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8E02FD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B9831C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8B9B37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13E26" w14:paraId="3F0FA423" w14:textId="77777777">
        <w:tc>
          <w:tcPr>
            <w:tcW w:w="952" w:type="dxa"/>
            <w:vAlign w:val="center"/>
          </w:tcPr>
          <w:p w14:paraId="5C729700" w14:textId="77777777" w:rsidR="00C13E26" w:rsidRDefault="008627C2">
            <w:pPr>
              <w:jc w:val="center"/>
            </w:pPr>
            <w:proofErr w:type="gramStart"/>
            <w:r>
              <w:rPr>
                <w:rFonts w:eastAsiaTheme="minorEastAsia"/>
                <w:color w:val="000000" w:themeColor="text1"/>
                <w:szCs w:val="21"/>
              </w:rPr>
              <w:t>徐项楠</w:t>
            </w:r>
            <w:proofErr w:type="gramEnd"/>
          </w:p>
        </w:tc>
        <w:tc>
          <w:tcPr>
            <w:tcW w:w="930" w:type="dxa"/>
            <w:vAlign w:val="center"/>
          </w:tcPr>
          <w:p w14:paraId="3317B25E" w14:textId="77777777" w:rsidR="00C13E26" w:rsidRDefault="008627C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F22920C" w14:textId="77777777" w:rsidR="00C13E26" w:rsidRDefault="008627C2">
            <w:pPr>
              <w:jc w:val="center"/>
            </w:pPr>
            <w:r>
              <w:rPr>
                <w:rFonts w:eastAsiaTheme="minorEastAsia"/>
                <w:color w:val="000000" w:themeColor="text1"/>
                <w:szCs w:val="21"/>
              </w:rPr>
              <w:t>2021-11-12</w:t>
            </w:r>
          </w:p>
        </w:tc>
        <w:tc>
          <w:tcPr>
            <w:tcW w:w="1309" w:type="dxa"/>
            <w:vAlign w:val="center"/>
          </w:tcPr>
          <w:p w14:paraId="5C499E4A" w14:textId="77777777" w:rsidR="00C13E26" w:rsidRDefault="008627C2">
            <w:pPr>
              <w:jc w:val="center"/>
            </w:pPr>
            <w:r>
              <w:rPr>
                <w:rFonts w:eastAsiaTheme="minorEastAsia"/>
                <w:color w:val="000000" w:themeColor="text1"/>
                <w:szCs w:val="21"/>
              </w:rPr>
              <w:t>-</w:t>
            </w:r>
          </w:p>
        </w:tc>
        <w:tc>
          <w:tcPr>
            <w:tcW w:w="1254" w:type="dxa"/>
            <w:vAlign w:val="center"/>
          </w:tcPr>
          <w:p w14:paraId="0F4A651D" w14:textId="77777777" w:rsidR="00C13E26" w:rsidRDefault="008627C2">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3415B00D" w14:textId="77777777" w:rsidR="00C13E26" w:rsidRDefault="008627C2">
            <w:r>
              <w:rPr>
                <w:rFonts w:eastAsiaTheme="minorEastAsia"/>
                <w:color w:val="000000" w:themeColor="text1"/>
                <w:szCs w:val="21"/>
              </w:rPr>
              <w:t>徐项楠先生曾任中</w:t>
            </w:r>
            <w:proofErr w:type="gramStart"/>
            <w:r>
              <w:rPr>
                <w:rFonts w:eastAsiaTheme="minorEastAsia"/>
                <w:color w:val="000000" w:themeColor="text1"/>
                <w:szCs w:val="21"/>
              </w:rPr>
              <w:t>海基金</w:t>
            </w:r>
            <w:proofErr w:type="gramEnd"/>
            <w:r>
              <w:rPr>
                <w:rFonts w:eastAsiaTheme="minorEastAsia"/>
                <w:color w:val="000000" w:themeColor="text1"/>
                <w:szCs w:val="21"/>
              </w:rPr>
              <w:t>管理有限公司行业分析师，中</w:t>
            </w:r>
            <w:proofErr w:type="gramStart"/>
            <w:r>
              <w:rPr>
                <w:rFonts w:eastAsiaTheme="minorEastAsia"/>
                <w:color w:val="000000" w:themeColor="text1"/>
                <w:szCs w:val="21"/>
              </w:rPr>
              <w:t>银基金</w:t>
            </w:r>
            <w:proofErr w:type="gramEnd"/>
            <w:r>
              <w:rPr>
                <w:rFonts w:eastAsiaTheme="minorEastAsia"/>
                <w:color w:val="000000" w:themeColor="text1"/>
                <w:szCs w:val="21"/>
              </w:rPr>
              <w:t>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56189C25" w14:textId="77777777" w:rsidR="00C13E26" w:rsidRDefault="008627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92B119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544E484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14:paraId="5A38EDF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550E12D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7F4BFF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374E04A"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5CD38E5"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14:paraId="3D0C840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430F9E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5EFB6BD"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8421D6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B6E700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6CC893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FB8161B"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年第二季度经济动能有所放缓。虽然一季度经济在闰年、集中假期、春节错位等阶段性</w:t>
      </w:r>
      <w:r>
        <w:rPr>
          <w:rFonts w:eastAsiaTheme="minorEastAsia"/>
          <w:color w:val="000000" w:themeColor="text1"/>
          <w:szCs w:val="21"/>
        </w:rPr>
        <w:lastRenderedPageBreak/>
        <w:t>提</w:t>
      </w:r>
      <w:proofErr w:type="gramStart"/>
      <w:r>
        <w:rPr>
          <w:rFonts w:eastAsiaTheme="minorEastAsia"/>
          <w:color w:val="000000" w:themeColor="text1"/>
          <w:szCs w:val="21"/>
        </w:rPr>
        <w:t>振因素</w:t>
      </w:r>
      <w:proofErr w:type="gramEnd"/>
      <w:r>
        <w:rPr>
          <w:rFonts w:eastAsiaTheme="minorEastAsia"/>
          <w:color w:val="000000" w:themeColor="text1"/>
          <w:szCs w:val="21"/>
        </w:rPr>
        <w:t>的带动下超预期，但需求相对供给偏弱的态势仍然持续，</w:t>
      </w:r>
      <w:r>
        <w:rPr>
          <w:rFonts w:eastAsiaTheme="minorEastAsia"/>
          <w:color w:val="000000" w:themeColor="text1"/>
          <w:szCs w:val="21"/>
        </w:rPr>
        <w:t>GDP</w:t>
      </w:r>
      <w:r>
        <w:rPr>
          <w:rFonts w:eastAsiaTheme="minorEastAsia"/>
          <w:color w:val="000000" w:themeColor="text1"/>
          <w:szCs w:val="21"/>
        </w:rPr>
        <w:t>平减指数同比持续为负。随着阶段性提</w:t>
      </w:r>
      <w:proofErr w:type="gramStart"/>
      <w:r>
        <w:rPr>
          <w:rFonts w:eastAsiaTheme="minorEastAsia"/>
          <w:color w:val="000000" w:themeColor="text1"/>
          <w:szCs w:val="21"/>
        </w:rPr>
        <w:t>振因素</w:t>
      </w:r>
      <w:proofErr w:type="gramEnd"/>
      <w:r>
        <w:rPr>
          <w:rFonts w:eastAsiaTheme="minorEastAsia"/>
          <w:color w:val="000000" w:themeColor="text1"/>
          <w:szCs w:val="21"/>
        </w:rPr>
        <w:t>消退，二季度需求不足的态势进一步显现。虽然外需在美国经济韧性和商品补库存的带动下边际改善，叠加大规模设备更新改造等政策支持，带动了制造业投资的高增，但是其他内需分项持续偏弱，物价也偏弱运行。背后的原因一方面在于房地产持续偏弱，金融数据下行明显，不仅使得房地产开发投资持续位于低位，而且传导</w:t>
      </w:r>
      <w:proofErr w:type="gramStart"/>
      <w:r>
        <w:rPr>
          <w:rFonts w:eastAsiaTheme="minorEastAsia"/>
          <w:color w:val="000000" w:themeColor="text1"/>
          <w:szCs w:val="21"/>
        </w:rPr>
        <w:t>至消费端</w:t>
      </w:r>
      <w:proofErr w:type="gramEnd"/>
      <w:r>
        <w:rPr>
          <w:rFonts w:eastAsiaTheme="minorEastAsia"/>
          <w:color w:val="000000" w:themeColor="text1"/>
          <w:szCs w:val="21"/>
        </w:rPr>
        <w:t>，导致消费数据走弱。另一方面</w:t>
      </w:r>
      <w:r>
        <w:rPr>
          <w:rFonts w:eastAsiaTheme="minorEastAsia"/>
          <w:color w:val="000000" w:themeColor="text1"/>
          <w:szCs w:val="21"/>
        </w:rPr>
        <w:t>，政策层面整体保持克制，货币政策受制于汇率和债市约束保持平稳，而财政政策在地方政府隐性债务管</w:t>
      </w:r>
      <w:proofErr w:type="gramStart"/>
      <w:r>
        <w:rPr>
          <w:rFonts w:eastAsiaTheme="minorEastAsia"/>
          <w:color w:val="000000" w:themeColor="text1"/>
          <w:szCs w:val="21"/>
        </w:rPr>
        <w:t>控背景</w:t>
      </w:r>
      <w:proofErr w:type="gramEnd"/>
      <w:r>
        <w:rPr>
          <w:rFonts w:eastAsiaTheme="minorEastAsia"/>
          <w:color w:val="000000" w:themeColor="text1"/>
          <w:szCs w:val="21"/>
        </w:rPr>
        <w:t>下总体投放偏慢，也使得基建增速有所走弱。权益市场呈现调整走势，沪深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2.1%</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下跌</w:t>
      </w:r>
      <w:r>
        <w:rPr>
          <w:rFonts w:eastAsiaTheme="minorEastAsia"/>
          <w:color w:val="000000" w:themeColor="text1"/>
          <w:szCs w:val="21"/>
        </w:rPr>
        <w:t>7.4%</w:t>
      </w:r>
      <w:r>
        <w:rPr>
          <w:rFonts w:eastAsiaTheme="minorEastAsia"/>
          <w:color w:val="000000" w:themeColor="text1"/>
          <w:szCs w:val="21"/>
        </w:rPr>
        <w:t>，从行业表现来看，银行、电力、交运等</w:t>
      </w:r>
      <w:proofErr w:type="gramStart"/>
      <w:r>
        <w:rPr>
          <w:rFonts w:eastAsiaTheme="minorEastAsia"/>
          <w:color w:val="000000" w:themeColor="text1"/>
          <w:szCs w:val="21"/>
        </w:rPr>
        <w:t>行业涨幅</w:t>
      </w:r>
      <w:proofErr w:type="gramEnd"/>
      <w:r>
        <w:rPr>
          <w:rFonts w:eastAsiaTheme="minorEastAsia"/>
          <w:color w:val="000000" w:themeColor="text1"/>
          <w:szCs w:val="21"/>
        </w:rPr>
        <w:t>居前，综合、消费者服务、传媒等行业表现较为靠后。本基金严格按照契约要求，始终坚持价值投资思路，二季度继续重点投资了食品饮料和农林牧渔等消费行业中的优质公司。</w:t>
      </w:r>
    </w:p>
    <w:p w14:paraId="54350C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第三季度，我们保持谨慎乐观。从外部来看，虽然面临高利率，但是我们预计美国经济整体仍然保持韧性，弹性则取决于金融条件，全球制造业整体或仍将稳步恢复，支撑出口继续成为经济增长的重要贡献项。从内部来看，房地产支持政策或进一步落地，或带动地产运行边际企稳，叠加消费以旧换新政策的进一步落地，或也能边际支撑消费，而政府债券发行和项目投放进度或也有所加快，使得基建增速或企稳。整体来看，需求相对于供给的缺口或有所收窄，进而有望改善物价和预期。风险点主要在于海外持续高利率背景下可能的金融风险、美国大选前的地缘政治风险以及国内房地产市场持续偏弱风险。本基金继续看好并持有受益消费升级的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14:paraId="123E01D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FDA81B4"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本报告期摩根健康品质生活</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:-13.56%</w:t>
      </w:r>
      <w:r>
        <w:rPr>
          <w:rFonts w:eastAsiaTheme="minorEastAsia"/>
          <w:color w:val="000000" w:themeColor="text1"/>
          <w:szCs w:val="21"/>
        </w:rPr>
        <w:t>，同期业绩比较基准收益率为</w:t>
      </w:r>
      <w:r>
        <w:rPr>
          <w:rFonts w:eastAsiaTheme="minorEastAsia"/>
          <w:color w:val="000000" w:themeColor="text1"/>
          <w:szCs w:val="21"/>
        </w:rPr>
        <w:t>:-1.53%</w:t>
      </w:r>
    </w:p>
    <w:p w14:paraId="2CAED1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摩根健康品质生活</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:-13.67%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:-1.53%</w:t>
      </w:r>
      <w:r w:rsidRPr="00B27A29">
        <w:rPr>
          <w:rFonts w:eastAsiaTheme="minorEastAsia"/>
          <w:color w:val="000000" w:themeColor="text1"/>
          <w:szCs w:val="21"/>
        </w:rPr>
        <w:t>。</w:t>
      </w:r>
    </w:p>
    <w:p w14:paraId="49A22005" w14:textId="77777777" w:rsidR="005E6DF3" w:rsidRPr="00B27A29" w:rsidRDefault="005E6DF3">
      <w:pPr>
        <w:spacing w:line="360" w:lineRule="auto"/>
        <w:ind w:firstLineChars="200" w:firstLine="420"/>
        <w:rPr>
          <w:rFonts w:eastAsiaTheme="minorEastAsia"/>
          <w:color w:val="000000" w:themeColor="text1"/>
          <w:szCs w:val="21"/>
        </w:rPr>
      </w:pPr>
    </w:p>
    <w:p w14:paraId="6BB32DB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3EEA844"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5BA153E" w14:textId="77777777" w:rsidR="005E6DF3" w:rsidRPr="00B27A29" w:rsidRDefault="005E6DF3">
      <w:pPr>
        <w:spacing w:line="360" w:lineRule="auto"/>
        <w:ind w:firstLineChars="200" w:firstLine="420"/>
        <w:rPr>
          <w:rFonts w:eastAsiaTheme="minorEastAsia"/>
          <w:color w:val="000000" w:themeColor="text1"/>
          <w:szCs w:val="21"/>
        </w:rPr>
      </w:pPr>
    </w:p>
    <w:p w14:paraId="4ECDAB8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43399F1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4A0E90A" w14:textId="77777777">
        <w:tc>
          <w:tcPr>
            <w:tcW w:w="720" w:type="dxa"/>
            <w:vAlign w:val="center"/>
          </w:tcPr>
          <w:p w14:paraId="1498779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831A8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4189C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F31CD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E999A55" w14:textId="77777777">
        <w:tc>
          <w:tcPr>
            <w:tcW w:w="720" w:type="dxa"/>
            <w:vAlign w:val="center"/>
          </w:tcPr>
          <w:p w14:paraId="3C1906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71DAB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84F5B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1,247,281,329.76</w:t>
            </w:r>
          </w:p>
        </w:tc>
        <w:tc>
          <w:tcPr>
            <w:tcW w:w="1843" w:type="dxa"/>
            <w:vAlign w:val="center"/>
          </w:tcPr>
          <w:p w14:paraId="576591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89.74</w:t>
            </w:r>
          </w:p>
        </w:tc>
      </w:tr>
      <w:tr w:rsidR="005E6DF3" w:rsidRPr="00B27A29" w14:paraId="3FB05182" w14:textId="77777777">
        <w:tc>
          <w:tcPr>
            <w:tcW w:w="720" w:type="dxa"/>
            <w:vAlign w:val="center"/>
          </w:tcPr>
          <w:p w14:paraId="15C2A0E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6A442E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6A717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1,247,281,329.76</w:t>
            </w:r>
          </w:p>
        </w:tc>
        <w:tc>
          <w:tcPr>
            <w:tcW w:w="1843" w:type="dxa"/>
            <w:vAlign w:val="center"/>
          </w:tcPr>
          <w:p w14:paraId="1347AC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89.74</w:t>
            </w:r>
          </w:p>
        </w:tc>
      </w:tr>
      <w:tr w:rsidR="005E6DF3" w:rsidRPr="00B27A29" w14:paraId="203D1FAD" w14:textId="77777777">
        <w:tc>
          <w:tcPr>
            <w:tcW w:w="720" w:type="dxa"/>
            <w:vAlign w:val="center"/>
          </w:tcPr>
          <w:p w14:paraId="6A33C0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E7AD9E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A06DA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40B4A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5C675F" w14:textId="77777777">
        <w:tc>
          <w:tcPr>
            <w:tcW w:w="720" w:type="dxa"/>
            <w:vAlign w:val="center"/>
          </w:tcPr>
          <w:p w14:paraId="63F4EC3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617C96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99789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70CC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A7A8ED" w14:textId="77777777">
        <w:tc>
          <w:tcPr>
            <w:tcW w:w="720" w:type="dxa"/>
            <w:vAlign w:val="center"/>
          </w:tcPr>
          <w:p w14:paraId="7AF676B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C34FDBB"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7F6D2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2E595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880800" w14:textId="77777777">
        <w:tc>
          <w:tcPr>
            <w:tcW w:w="720" w:type="dxa"/>
          </w:tcPr>
          <w:p w14:paraId="5708705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9CB07E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CFA451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83A45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CCE3DA" w14:textId="77777777">
        <w:tc>
          <w:tcPr>
            <w:tcW w:w="720" w:type="dxa"/>
            <w:vAlign w:val="center"/>
          </w:tcPr>
          <w:p w14:paraId="23A7C8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6B2BC0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41E4CE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D6FD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641C5D" w14:textId="77777777">
        <w:tc>
          <w:tcPr>
            <w:tcW w:w="720" w:type="dxa"/>
            <w:vAlign w:val="center"/>
          </w:tcPr>
          <w:p w14:paraId="624DFE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5210A1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F8BF5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6792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272723" w14:textId="77777777">
        <w:tc>
          <w:tcPr>
            <w:tcW w:w="720" w:type="dxa"/>
            <w:vAlign w:val="center"/>
          </w:tcPr>
          <w:p w14:paraId="2AA102D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DF5B6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655544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28E2B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9E97A1" w14:textId="77777777">
        <w:tc>
          <w:tcPr>
            <w:tcW w:w="720" w:type="dxa"/>
            <w:vAlign w:val="center"/>
          </w:tcPr>
          <w:p w14:paraId="501543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ACD704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16586D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110,039,832.15</w:t>
            </w:r>
          </w:p>
        </w:tc>
        <w:tc>
          <w:tcPr>
            <w:tcW w:w="1843" w:type="dxa"/>
            <w:vAlign w:val="center"/>
          </w:tcPr>
          <w:p w14:paraId="59687D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w:t>
            </w:r>
          </w:p>
        </w:tc>
      </w:tr>
      <w:tr w:rsidR="005E6DF3" w:rsidRPr="00B27A29" w14:paraId="1836A104" w14:textId="77777777">
        <w:tc>
          <w:tcPr>
            <w:tcW w:w="720" w:type="dxa"/>
            <w:vAlign w:val="center"/>
          </w:tcPr>
          <w:p w14:paraId="172BC77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590011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0878A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32,578,325.08</w:t>
            </w:r>
          </w:p>
        </w:tc>
        <w:tc>
          <w:tcPr>
            <w:tcW w:w="1843" w:type="dxa"/>
            <w:vAlign w:val="center"/>
          </w:tcPr>
          <w:p w14:paraId="6AC810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w:t>
            </w:r>
          </w:p>
        </w:tc>
      </w:tr>
      <w:tr w:rsidR="005E6DF3" w:rsidRPr="00B27A29" w14:paraId="7928A1EF" w14:textId="77777777">
        <w:tc>
          <w:tcPr>
            <w:tcW w:w="720" w:type="dxa"/>
            <w:vAlign w:val="center"/>
          </w:tcPr>
          <w:p w14:paraId="02CBD5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0CEECF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D6555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1,389,899,486.99</w:t>
            </w:r>
          </w:p>
        </w:tc>
        <w:tc>
          <w:tcPr>
            <w:tcW w:w="1843" w:type="dxa"/>
            <w:vAlign w:val="center"/>
          </w:tcPr>
          <w:p w14:paraId="339513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6D9500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9E0D0DF"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6A9C165"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0B9E6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BF83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C16EA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2FE6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69043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6D08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F844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78C30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428,885,279.91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DF1E0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32.52</w:t>
            </w:r>
          </w:p>
        </w:tc>
      </w:tr>
      <w:tr w:rsidR="005E6DF3" w:rsidRPr="00B27A29" w14:paraId="4F1A86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782F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CDA4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1C9B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85,140.00</w:t>
            </w:r>
          </w:p>
          <w:p w14:paraId="288E660B"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ED6E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p w14:paraId="24A45340" w14:textId="77777777" w:rsidR="005E6DF3" w:rsidRPr="00B27A29" w:rsidRDefault="005E6DF3">
            <w:pPr>
              <w:jc w:val="right"/>
              <w:rPr>
                <w:rFonts w:eastAsiaTheme="minorEastAsia"/>
                <w:color w:val="000000" w:themeColor="text1"/>
                <w:szCs w:val="21"/>
              </w:rPr>
            </w:pPr>
          </w:p>
        </w:tc>
      </w:tr>
      <w:tr w:rsidR="005E6DF3" w:rsidRPr="00B27A29" w14:paraId="1907F8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A31A8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3E53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1F3C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791,017,239.88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552F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59.99</w:t>
            </w:r>
          </w:p>
        </w:tc>
      </w:tr>
      <w:tr w:rsidR="005E6DF3" w:rsidRPr="00B27A29" w14:paraId="1CBFA2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D06E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1A6D7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E572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75BC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4232B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B963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1AFA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F995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D728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CE65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A0C4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925A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B022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3810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611C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1A9D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0E8D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478F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4926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E021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A23C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0265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FBC2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56FA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6B7E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7C95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8310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277D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F754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47A2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D34AE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ED44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603E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4189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799EB15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631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3983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74FF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3,522,196.54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8B6B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14:paraId="14DE3A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066C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70500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BA6B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B0EF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9C23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84D2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9E9E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32B0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A8D9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3C17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FBE36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4EEF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415E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C803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0BFC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6431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D32C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6C10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B8EA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00F0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E247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E223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280B0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F249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E5EE3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258D5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AC96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D1980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23,755,821.43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E26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w:t>
            </w:r>
          </w:p>
        </w:tc>
      </w:tr>
      <w:tr w:rsidR="005E6DF3" w:rsidRPr="00B27A29" w14:paraId="6779AF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F1017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D0DB6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7E2E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B979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5D64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4EBD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BD6F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B77B5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4D7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FB88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E5CA5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9009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CC67F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1,247,281,329.76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22AA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94.59</w:t>
            </w:r>
          </w:p>
        </w:tc>
      </w:tr>
    </w:tbl>
    <w:p w14:paraId="1EA4A09C"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38C35DD" w14:textId="77777777" w:rsidTr="00D913A1">
        <w:tc>
          <w:tcPr>
            <w:tcW w:w="817" w:type="dxa"/>
            <w:vAlign w:val="center"/>
          </w:tcPr>
          <w:p w14:paraId="2CB24E3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F6FBA7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C517EA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D74F6E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B30F021"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F7917A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13E26" w14:paraId="6B106597" w14:textId="77777777">
        <w:tc>
          <w:tcPr>
            <w:tcW w:w="817" w:type="dxa"/>
            <w:vAlign w:val="center"/>
          </w:tcPr>
          <w:p w14:paraId="34FAFF81" w14:textId="77777777" w:rsidR="00C13E26" w:rsidRDefault="008627C2">
            <w:pPr>
              <w:jc w:val="center"/>
            </w:pPr>
            <w:r>
              <w:rPr>
                <w:rFonts w:eastAsiaTheme="minorEastAsia"/>
                <w:kern w:val="0"/>
                <w:szCs w:val="21"/>
              </w:rPr>
              <w:t>1</w:t>
            </w:r>
          </w:p>
        </w:tc>
        <w:tc>
          <w:tcPr>
            <w:tcW w:w="1276" w:type="dxa"/>
            <w:vAlign w:val="center"/>
          </w:tcPr>
          <w:p w14:paraId="1C28D5C0" w14:textId="77777777" w:rsidR="00C13E26" w:rsidRDefault="008627C2">
            <w:pPr>
              <w:jc w:val="center"/>
            </w:pPr>
            <w:r>
              <w:rPr>
                <w:rFonts w:eastAsiaTheme="minorEastAsia"/>
                <w:kern w:val="0"/>
                <w:szCs w:val="21"/>
              </w:rPr>
              <w:t>002714</w:t>
            </w:r>
          </w:p>
        </w:tc>
        <w:tc>
          <w:tcPr>
            <w:tcW w:w="1701" w:type="dxa"/>
            <w:vAlign w:val="center"/>
          </w:tcPr>
          <w:p w14:paraId="659CF114" w14:textId="77777777" w:rsidR="00C13E26" w:rsidRDefault="008627C2">
            <w:pPr>
              <w:jc w:val="center"/>
            </w:pPr>
            <w:proofErr w:type="gramStart"/>
            <w:r>
              <w:rPr>
                <w:rFonts w:eastAsiaTheme="minorEastAsia"/>
                <w:kern w:val="0"/>
                <w:szCs w:val="21"/>
              </w:rPr>
              <w:t>牧原股份</w:t>
            </w:r>
            <w:proofErr w:type="gramEnd"/>
          </w:p>
        </w:tc>
        <w:tc>
          <w:tcPr>
            <w:tcW w:w="1276" w:type="dxa"/>
            <w:vAlign w:val="center"/>
          </w:tcPr>
          <w:p w14:paraId="50D96D4C" w14:textId="77777777" w:rsidR="00C13E26" w:rsidRDefault="008627C2">
            <w:pPr>
              <w:jc w:val="right"/>
            </w:pPr>
            <w:r>
              <w:rPr>
                <w:rFonts w:eastAsiaTheme="minorEastAsia"/>
                <w:kern w:val="0"/>
                <w:szCs w:val="21"/>
              </w:rPr>
              <w:t>2,906,742</w:t>
            </w:r>
          </w:p>
        </w:tc>
        <w:tc>
          <w:tcPr>
            <w:tcW w:w="1842" w:type="dxa"/>
            <w:vAlign w:val="center"/>
          </w:tcPr>
          <w:p w14:paraId="4042DF11" w14:textId="77777777" w:rsidR="00C13E26" w:rsidRDefault="008627C2">
            <w:pPr>
              <w:jc w:val="right"/>
            </w:pPr>
            <w:r>
              <w:rPr>
                <w:rFonts w:eastAsiaTheme="minorEastAsia"/>
                <w:kern w:val="0"/>
                <w:szCs w:val="21"/>
              </w:rPr>
              <w:t>126,733,951.20</w:t>
            </w:r>
          </w:p>
        </w:tc>
        <w:tc>
          <w:tcPr>
            <w:tcW w:w="1616" w:type="dxa"/>
            <w:vAlign w:val="center"/>
          </w:tcPr>
          <w:p w14:paraId="60745C93" w14:textId="77777777" w:rsidR="00C13E26" w:rsidRDefault="008627C2">
            <w:pPr>
              <w:jc w:val="right"/>
            </w:pPr>
            <w:r>
              <w:rPr>
                <w:rFonts w:eastAsiaTheme="minorEastAsia"/>
                <w:kern w:val="0"/>
                <w:szCs w:val="21"/>
              </w:rPr>
              <w:t>9.61</w:t>
            </w:r>
          </w:p>
        </w:tc>
      </w:tr>
      <w:tr w:rsidR="00C13E26" w14:paraId="2D971B8F" w14:textId="77777777">
        <w:tc>
          <w:tcPr>
            <w:tcW w:w="817" w:type="dxa"/>
            <w:vAlign w:val="center"/>
          </w:tcPr>
          <w:p w14:paraId="6F164B29" w14:textId="77777777" w:rsidR="00C13E26" w:rsidRDefault="008627C2">
            <w:pPr>
              <w:jc w:val="center"/>
            </w:pPr>
            <w:r>
              <w:rPr>
                <w:rFonts w:eastAsiaTheme="minorEastAsia"/>
                <w:kern w:val="0"/>
                <w:szCs w:val="21"/>
              </w:rPr>
              <w:t>2</w:t>
            </w:r>
          </w:p>
        </w:tc>
        <w:tc>
          <w:tcPr>
            <w:tcW w:w="1276" w:type="dxa"/>
            <w:vAlign w:val="center"/>
          </w:tcPr>
          <w:p w14:paraId="454E6718" w14:textId="77777777" w:rsidR="00C13E26" w:rsidRDefault="008627C2">
            <w:pPr>
              <w:jc w:val="center"/>
            </w:pPr>
            <w:r>
              <w:rPr>
                <w:rFonts w:eastAsiaTheme="minorEastAsia"/>
                <w:kern w:val="0"/>
                <w:szCs w:val="21"/>
              </w:rPr>
              <w:t>002840</w:t>
            </w:r>
          </w:p>
        </w:tc>
        <w:tc>
          <w:tcPr>
            <w:tcW w:w="1701" w:type="dxa"/>
            <w:vAlign w:val="center"/>
          </w:tcPr>
          <w:p w14:paraId="6BD5DFA7" w14:textId="77777777" w:rsidR="00C13E26" w:rsidRDefault="008627C2">
            <w:pPr>
              <w:jc w:val="center"/>
            </w:pPr>
            <w:proofErr w:type="gramStart"/>
            <w:r>
              <w:rPr>
                <w:rFonts w:eastAsiaTheme="minorEastAsia"/>
                <w:kern w:val="0"/>
                <w:szCs w:val="21"/>
              </w:rPr>
              <w:t>华统股份</w:t>
            </w:r>
            <w:proofErr w:type="gramEnd"/>
          </w:p>
        </w:tc>
        <w:tc>
          <w:tcPr>
            <w:tcW w:w="1276" w:type="dxa"/>
            <w:vAlign w:val="center"/>
          </w:tcPr>
          <w:p w14:paraId="06F20501" w14:textId="77777777" w:rsidR="00C13E26" w:rsidRDefault="008627C2">
            <w:pPr>
              <w:jc w:val="right"/>
            </w:pPr>
            <w:r>
              <w:rPr>
                <w:rFonts w:eastAsiaTheme="minorEastAsia"/>
                <w:kern w:val="0"/>
                <w:szCs w:val="21"/>
              </w:rPr>
              <w:t>7,615,772</w:t>
            </w:r>
          </w:p>
        </w:tc>
        <w:tc>
          <w:tcPr>
            <w:tcW w:w="1842" w:type="dxa"/>
            <w:vAlign w:val="center"/>
          </w:tcPr>
          <w:p w14:paraId="0DB6AA3E" w14:textId="77777777" w:rsidR="00C13E26" w:rsidRDefault="008627C2">
            <w:pPr>
              <w:jc w:val="right"/>
            </w:pPr>
            <w:r>
              <w:rPr>
                <w:rFonts w:eastAsiaTheme="minorEastAsia"/>
                <w:kern w:val="0"/>
                <w:szCs w:val="21"/>
              </w:rPr>
              <w:t>126,345,657.48</w:t>
            </w:r>
          </w:p>
        </w:tc>
        <w:tc>
          <w:tcPr>
            <w:tcW w:w="1616" w:type="dxa"/>
            <w:vAlign w:val="center"/>
          </w:tcPr>
          <w:p w14:paraId="33ADCCD0" w14:textId="77777777" w:rsidR="00C13E26" w:rsidRDefault="008627C2">
            <w:pPr>
              <w:jc w:val="right"/>
            </w:pPr>
            <w:r>
              <w:rPr>
                <w:rFonts w:eastAsiaTheme="minorEastAsia"/>
                <w:kern w:val="0"/>
                <w:szCs w:val="21"/>
              </w:rPr>
              <w:t>9.58</w:t>
            </w:r>
          </w:p>
        </w:tc>
      </w:tr>
      <w:tr w:rsidR="00C13E26" w14:paraId="0E5E03DB" w14:textId="77777777">
        <w:tc>
          <w:tcPr>
            <w:tcW w:w="817" w:type="dxa"/>
            <w:vAlign w:val="center"/>
          </w:tcPr>
          <w:p w14:paraId="1909082E" w14:textId="77777777" w:rsidR="00C13E26" w:rsidRDefault="008627C2">
            <w:pPr>
              <w:jc w:val="center"/>
            </w:pPr>
            <w:r>
              <w:rPr>
                <w:rFonts w:eastAsiaTheme="minorEastAsia"/>
                <w:kern w:val="0"/>
                <w:szCs w:val="21"/>
              </w:rPr>
              <w:t>3</w:t>
            </w:r>
          </w:p>
        </w:tc>
        <w:tc>
          <w:tcPr>
            <w:tcW w:w="1276" w:type="dxa"/>
            <w:vAlign w:val="center"/>
          </w:tcPr>
          <w:p w14:paraId="0A8B8E47" w14:textId="77777777" w:rsidR="00C13E26" w:rsidRDefault="008627C2">
            <w:pPr>
              <w:jc w:val="center"/>
            </w:pPr>
            <w:r>
              <w:rPr>
                <w:rFonts w:eastAsiaTheme="minorEastAsia"/>
                <w:kern w:val="0"/>
                <w:szCs w:val="21"/>
              </w:rPr>
              <w:t>002100</w:t>
            </w:r>
          </w:p>
        </w:tc>
        <w:tc>
          <w:tcPr>
            <w:tcW w:w="1701" w:type="dxa"/>
            <w:vAlign w:val="center"/>
          </w:tcPr>
          <w:p w14:paraId="26DDEACC" w14:textId="77777777" w:rsidR="00C13E26" w:rsidRDefault="008627C2">
            <w:pPr>
              <w:jc w:val="center"/>
            </w:pPr>
            <w:proofErr w:type="gramStart"/>
            <w:r>
              <w:rPr>
                <w:rFonts w:eastAsiaTheme="minorEastAsia"/>
                <w:kern w:val="0"/>
                <w:szCs w:val="21"/>
              </w:rPr>
              <w:t>天康生物</w:t>
            </w:r>
            <w:proofErr w:type="gramEnd"/>
          </w:p>
        </w:tc>
        <w:tc>
          <w:tcPr>
            <w:tcW w:w="1276" w:type="dxa"/>
            <w:vAlign w:val="center"/>
          </w:tcPr>
          <w:p w14:paraId="2A856602" w14:textId="77777777" w:rsidR="00C13E26" w:rsidRDefault="008627C2">
            <w:pPr>
              <w:jc w:val="right"/>
            </w:pPr>
            <w:r>
              <w:rPr>
                <w:rFonts w:eastAsiaTheme="minorEastAsia"/>
                <w:kern w:val="0"/>
                <w:szCs w:val="21"/>
              </w:rPr>
              <w:t>18,120,080</w:t>
            </w:r>
          </w:p>
        </w:tc>
        <w:tc>
          <w:tcPr>
            <w:tcW w:w="1842" w:type="dxa"/>
            <w:vAlign w:val="center"/>
          </w:tcPr>
          <w:p w14:paraId="5AA722A8" w14:textId="77777777" w:rsidR="00C13E26" w:rsidRDefault="008627C2">
            <w:pPr>
              <w:jc w:val="right"/>
            </w:pPr>
            <w:r>
              <w:rPr>
                <w:rFonts w:eastAsiaTheme="minorEastAsia"/>
                <w:kern w:val="0"/>
                <w:szCs w:val="21"/>
              </w:rPr>
              <w:t>125,572,154.40</w:t>
            </w:r>
          </w:p>
        </w:tc>
        <w:tc>
          <w:tcPr>
            <w:tcW w:w="1616" w:type="dxa"/>
            <w:vAlign w:val="center"/>
          </w:tcPr>
          <w:p w14:paraId="58E96F41" w14:textId="77777777" w:rsidR="00C13E26" w:rsidRDefault="008627C2">
            <w:pPr>
              <w:jc w:val="right"/>
            </w:pPr>
            <w:r>
              <w:rPr>
                <w:rFonts w:eastAsiaTheme="minorEastAsia"/>
                <w:kern w:val="0"/>
                <w:szCs w:val="21"/>
              </w:rPr>
              <w:t>9.52</w:t>
            </w:r>
          </w:p>
        </w:tc>
      </w:tr>
      <w:tr w:rsidR="00C13E26" w14:paraId="36C031DB" w14:textId="77777777">
        <w:tc>
          <w:tcPr>
            <w:tcW w:w="817" w:type="dxa"/>
            <w:vAlign w:val="center"/>
          </w:tcPr>
          <w:p w14:paraId="47C6A9F9" w14:textId="77777777" w:rsidR="00C13E26" w:rsidRDefault="008627C2">
            <w:pPr>
              <w:jc w:val="center"/>
            </w:pPr>
            <w:r>
              <w:rPr>
                <w:rFonts w:eastAsiaTheme="minorEastAsia"/>
                <w:kern w:val="0"/>
                <w:szCs w:val="21"/>
              </w:rPr>
              <w:t>4</w:t>
            </w:r>
          </w:p>
        </w:tc>
        <w:tc>
          <w:tcPr>
            <w:tcW w:w="1276" w:type="dxa"/>
            <w:vAlign w:val="center"/>
          </w:tcPr>
          <w:p w14:paraId="2B737EE3" w14:textId="77777777" w:rsidR="00C13E26" w:rsidRDefault="008627C2">
            <w:pPr>
              <w:jc w:val="center"/>
            </w:pPr>
            <w:r>
              <w:rPr>
                <w:rFonts w:eastAsiaTheme="minorEastAsia"/>
                <w:kern w:val="0"/>
                <w:szCs w:val="21"/>
              </w:rPr>
              <w:t>603477</w:t>
            </w:r>
          </w:p>
        </w:tc>
        <w:tc>
          <w:tcPr>
            <w:tcW w:w="1701" w:type="dxa"/>
            <w:vAlign w:val="center"/>
          </w:tcPr>
          <w:p w14:paraId="08D7A49B" w14:textId="77777777" w:rsidR="00C13E26" w:rsidRDefault="008627C2">
            <w:pPr>
              <w:jc w:val="center"/>
            </w:pPr>
            <w:r>
              <w:rPr>
                <w:rFonts w:eastAsiaTheme="minorEastAsia"/>
                <w:kern w:val="0"/>
                <w:szCs w:val="21"/>
              </w:rPr>
              <w:t>巨星农牧</w:t>
            </w:r>
          </w:p>
        </w:tc>
        <w:tc>
          <w:tcPr>
            <w:tcW w:w="1276" w:type="dxa"/>
            <w:vAlign w:val="center"/>
          </w:tcPr>
          <w:p w14:paraId="53D2957D" w14:textId="77777777" w:rsidR="00C13E26" w:rsidRDefault="008627C2">
            <w:pPr>
              <w:jc w:val="right"/>
            </w:pPr>
            <w:r>
              <w:rPr>
                <w:rFonts w:eastAsiaTheme="minorEastAsia"/>
                <w:kern w:val="0"/>
                <w:szCs w:val="21"/>
              </w:rPr>
              <w:t>4,347,726</w:t>
            </w:r>
          </w:p>
        </w:tc>
        <w:tc>
          <w:tcPr>
            <w:tcW w:w="1842" w:type="dxa"/>
            <w:vAlign w:val="center"/>
          </w:tcPr>
          <w:p w14:paraId="50BDCBAE" w14:textId="77777777" w:rsidR="00C13E26" w:rsidRDefault="008627C2">
            <w:pPr>
              <w:jc w:val="right"/>
            </w:pPr>
            <w:r>
              <w:rPr>
                <w:rFonts w:eastAsiaTheme="minorEastAsia"/>
                <w:kern w:val="0"/>
                <w:szCs w:val="21"/>
              </w:rPr>
              <w:t>124,779,736.20</w:t>
            </w:r>
          </w:p>
        </w:tc>
        <w:tc>
          <w:tcPr>
            <w:tcW w:w="1616" w:type="dxa"/>
            <w:vAlign w:val="center"/>
          </w:tcPr>
          <w:p w14:paraId="1C3BA1F0" w14:textId="77777777" w:rsidR="00C13E26" w:rsidRDefault="008627C2">
            <w:pPr>
              <w:jc w:val="right"/>
            </w:pPr>
            <w:r>
              <w:rPr>
                <w:rFonts w:eastAsiaTheme="minorEastAsia"/>
                <w:kern w:val="0"/>
                <w:szCs w:val="21"/>
              </w:rPr>
              <w:t>9.46</w:t>
            </w:r>
          </w:p>
        </w:tc>
      </w:tr>
      <w:tr w:rsidR="00C13E26" w14:paraId="018B2BCA" w14:textId="77777777">
        <w:tc>
          <w:tcPr>
            <w:tcW w:w="817" w:type="dxa"/>
            <w:vAlign w:val="center"/>
          </w:tcPr>
          <w:p w14:paraId="064564D8" w14:textId="77777777" w:rsidR="00C13E26" w:rsidRDefault="008627C2">
            <w:pPr>
              <w:jc w:val="center"/>
            </w:pPr>
            <w:r>
              <w:rPr>
                <w:rFonts w:eastAsiaTheme="minorEastAsia"/>
                <w:kern w:val="0"/>
                <w:szCs w:val="21"/>
              </w:rPr>
              <w:t>5</w:t>
            </w:r>
          </w:p>
        </w:tc>
        <w:tc>
          <w:tcPr>
            <w:tcW w:w="1276" w:type="dxa"/>
            <w:vAlign w:val="center"/>
          </w:tcPr>
          <w:p w14:paraId="2F3A747B" w14:textId="77777777" w:rsidR="00C13E26" w:rsidRDefault="008627C2">
            <w:pPr>
              <w:jc w:val="center"/>
            </w:pPr>
            <w:r>
              <w:rPr>
                <w:rFonts w:eastAsiaTheme="minorEastAsia"/>
                <w:kern w:val="0"/>
                <w:szCs w:val="21"/>
              </w:rPr>
              <w:t>002567</w:t>
            </w:r>
          </w:p>
        </w:tc>
        <w:tc>
          <w:tcPr>
            <w:tcW w:w="1701" w:type="dxa"/>
            <w:vAlign w:val="center"/>
          </w:tcPr>
          <w:p w14:paraId="70936D7E" w14:textId="77777777" w:rsidR="00C13E26" w:rsidRDefault="008627C2">
            <w:pPr>
              <w:jc w:val="center"/>
            </w:pPr>
            <w:r>
              <w:rPr>
                <w:rFonts w:eastAsiaTheme="minorEastAsia"/>
                <w:kern w:val="0"/>
                <w:szCs w:val="21"/>
              </w:rPr>
              <w:t>唐人神</w:t>
            </w:r>
          </w:p>
        </w:tc>
        <w:tc>
          <w:tcPr>
            <w:tcW w:w="1276" w:type="dxa"/>
            <w:vAlign w:val="center"/>
          </w:tcPr>
          <w:p w14:paraId="62DC80AB" w14:textId="77777777" w:rsidR="00C13E26" w:rsidRDefault="008627C2">
            <w:pPr>
              <w:jc w:val="right"/>
            </w:pPr>
            <w:r>
              <w:rPr>
                <w:rFonts w:eastAsiaTheme="minorEastAsia"/>
                <w:kern w:val="0"/>
                <w:szCs w:val="21"/>
              </w:rPr>
              <w:t>21,139,604</w:t>
            </w:r>
          </w:p>
        </w:tc>
        <w:tc>
          <w:tcPr>
            <w:tcW w:w="1842" w:type="dxa"/>
            <w:vAlign w:val="center"/>
          </w:tcPr>
          <w:p w14:paraId="404110BD" w14:textId="77777777" w:rsidR="00C13E26" w:rsidRDefault="008627C2">
            <w:pPr>
              <w:jc w:val="right"/>
            </w:pPr>
            <w:r>
              <w:rPr>
                <w:rFonts w:eastAsiaTheme="minorEastAsia"/>
                <w:kern w:val="0"/>
                <w:szCs w:val="21"/>
              </w:rPr>
              <w:t>113,308,277.44</w:t>
            </w:r>
          </w:p>
        </w:tc>
        <w:tc>
          <w:tcPr>
            <w:tcW w:w="1616" w:type="dxa"/>
            <w:vAlign w:val="center"/>
          </w:tcPr>
          <w:p w14:paraId="1B2BFCBA" w14:textId="77777777" w:rsidR="00C13E26" w:rsidRDefault="008627C2">
            <w:pPr>
              <w:jc w:val="right"/>
            </w:pPr>
            <w:r>
              <w:rPr>
                <w:rFonts w:eastAsiaTheme="minorEastAsia"/>
                <w:kern w:val="0"/>
                <w:szCs w:val="21"/>
              </w:rPr>
              <w:t>8.59</w:t>
            </w:r>
          </w:p>
        </w:tc>
      </w:tr>
      <w:tr w:rsidR="00C13E26" w14:paraId="2977F9C7" w14:textId="77777777">
        <w:tc>
          <w:tcPr>
            <w:tcW w:w="817" w:type="dxa"/>
            <w:vAlign w:val="center"/>
          </w:tcPr>
          <w:p w14:paraId="531B8B0C" w14:textId="77777777" w:rsidR="00C13E26" w:rsidRDefault="008627C2">
            <w:pPr>
              <w:jc w:val="center"/>
            </w:pPr>
            <w:r>
              <w:rPr>
                <w:rFonts w:eastAsiaTheme="minorEastAsia"/>
                <w:kern w:val="0"/>
                <w:szCs w:val="21"/>
              </w:rPr>
              <w:t>6</w:t>
            </w:r>
          </w:p>
        </w:tc>
        <w:tc>
          <w:tcPr>
            <w:tcW w:w="1276" w:type="dxa"/>
            <w:vAlign w:val="center"/>
          </w:tcPr>
          <w:p w14:paraId="62B21AB5" w14:textId="77777777" w:rsidR="00C13E26" w:rsidRDefault="008627C2">
            <w:pPr>
              <w:jc w:val="center"/>
            </w:pPr>
            <w:r>
              <w:rPr>
                <w:rFonts w:eastAsiaTheme="minorEastAsia"/>
                <w:kern w:val="0"/>
                <w:szCs w:val="21"/>
              </w:rPr>
              <w:t>600975</w:t>
            </w:r>
          </w:p>
        </w:tc>
        <w:tc>
          <w:tcPr>
            <w:tcW w:w="1701" w:type="dxa"/>
            <w:vAlign w:val="center"/>
          </w:tcPr>
          <w:p w14:paraId="65B784C4" w14:textId="77777777" w:rsidR="00C13E26" w:rsidRDefault="008627C2">
            <w:pPr>
              <w:jc w:val="center"/>
            </w:pPr>
            <w:r>
              <w:rPr>
                <w:rFonts w:eastAsiaTheme="minorEastAsia"/>
                <w:kern w:val="0"/>
                <w:szCs w:val="21"/>
              </w:rPr>
              <w:t>新五丰</w:t>
            </w:r>
          </w:p>
        </w:tc>
        <w:tc>
          <w:tcPr>
            <w:tcW w:w="1276" w:type="dxa"/>
            <w:vAlign w:val="center"/>
          </w:tcPr>
          <w:p w14:paraId="4C6D4C70" w14:textId="77777777" w:rsidR="00C13E26" w:rsidRDefault="008627C2">
            <w:pPr>
              <w:jc w:val="right"/>
            </w:pPr>
            <w:r>
              <w:rPr>
                <w:rFonts w:eastAsiaTheme="minorEastAsia"/>
                <w:kern w:val="0"/>
                <w:szCs w:val="21"/>
              </w:rPr>
              <w:t>15,152,521</w:t>
            </w:r>
          </w:p>
        </w:tc>
        <w:tc>
          <w:tcPr>
            <w:tcW w:w="1842" w:type="dxa"/>
            <w:vAlign w:val="center"/>
          </w:tcPr>
          <w:p w14:paraId="181A3A7C" w14:textId="77777777" w:rsidR="00C13E26" w:rsidRDefault="008627C2">
            <w:pPr>
              <w:jc w:val="right"/>
            </w:pPr>
            <w:r>
              <w:rPr>
                <w:rFonts w:eastAsiaTheme="minorEastAsia"/>
                <w:kern w:val="0"/>
                <w:szCs w:val="21"/>
              </w:rPr>
              <w:t>107,128,323.47</w:t>
            </w:r>
          </w:p>
        </w:tc>
        <w:tc>
          <w:tcPr>
            <w:tcW w:w="1616" w:type="dxa"/>
            <w:vAlign w:val="center"/>
          </w:tcPr>
          <w:p w14:paraId="414259B3" w14:textId="77777777" w:rsidR="00C13E26" w:rsidRDefault="008627C2">
            <w:pPr>
              <w:jc w:val="right"/>
            </w:pPr>
            <w:r>
              <w:rPr>
                <w:rFonts w:eastAsiaTheme="minorEastAsia"/>
                <w:kern w:val="0"/>
                <w:szCs w:val="21"/>
              </w:rPr>
              <w:t>8.12</w:t>
            </w:r>
          </w:p>
        </w:tc>
      </w:tr>
      <w:tr w:rsidR="00C13E26" w14:paraId="22629A2A" w14:textId="77777777">
        <w:tc>
          <w:tcPr>
            <w:tcW w:w="817" w:type="dxa"/>
            <w:vAlign w:val="center"/>
          </w:tcPr>
          <w:p w14:paraId="7AB60149" w14:textId="77777777" w:rsidR="00C13E26" w:rsidRDefault="008627C2">
            <w:pPr>
              <w:jc w:val="center"/>
            </w:pPr>
            <w:r>
              <w:rPr>
                <w:rFonts w:eastAsiaTheme="minorEastAsia"/>
                <w:kern w:val="0"/>
                <w:szCs w:val="21"/>
              </w:rPr>
              <w:t>7</w:t>
            </w:r>
          </w:p>
        </w:tc>
        <w:tc>
          <w:tcPr>
            <w:tcW w:w="1276" w:type="dxa"/>
            <w:vAlign w:val="center"/>
          </w:tcPr>
          <w:p w14:paraId="335C3DFD" w14:textId="77777777" w:rsidR="00C13E26" w:rsidRDefault="008627C2">
            <w:pPr>
              <w:jc w:val="center"/>
            </w:pPr>
            <w:r>
              <w:rPr>
                <w:rFonts w:eastAsiaTheme="minorEastAsia"/>
                <w:kern w:val="0"/>
                <w:szCs w:val="21"/>
              </w:rPr>
              <w:t>603288</w:t>
            </w:r>
          </w:p>
        </w:tc>
        <w:tc>
          <w:tcPr>
            <w:tcW w:w="1701" w:type="dxa"/>
            <w:vAlign w:val="center"/>
          </w:tcPr>
          <w:p w14:paraId="74C2DF1C" w14:textId="77777777" w:rsidR="00C13E26" w:rsidRDefault="008627C2">
            <w:pPr>
              <w:jc w:val="center"/>
            </w:pPr>
            <w:proofErr w:type="gramStart"/>
            <w:r>
              <w:rPr>
                <w:rFonts w:eastAsiaTheme="minorEastAsia"/>
                <w:kern w:val="0"/>
                <w:szCs w:val="21"/>
              </w:rPr>
              <w:t>海天味业</w:t>
            </w:r>
            <w:proofErr w:type="gramEnd"/>
          </w:p>
        </w:tc>
        <w:tc>
          <w:tcPr>
            <w:tcW w:w="1276" w:type="dxa"/>
            <w:vAlign w:val="center"/>
          </w:tcPr>
          <w:p w14:paraId="72F62AF5" w14:textId="77777777" w:rsidR="00C13E26" w:rsidRDefault="008627C2">
            <w:pPr>
              <w:jc w:val="right"/>
            </w:pPr>
            <w:r>
              <w:rPr>
                <w:rFonts w:eastAsiaTheme="minorEastAsia"/>
                <w:kern w:val="0"/>
                <w:szCs w:val="21"/>
              </w:rPr>
              <w:t>2,535,192</w:t>
            </w:r>
          </w:p>
        </w:tc>
        <w:tc>
          <w:tcPr>
            <w:tcW w:w="1842" w:type="dxa"/>
            <w:vAlign w:val="center"/>
          </w:tcPr>
          <w:p w14:paraId="68DAE785" w14:textId="77777777" w:rsidR="00C13E26" w:rsidRDefault="008627C2">
            <w:pPr>
              <w:jc w:val="right"/>
            </w:pPr>
            <w:r>
              <w:rPr>
                <w:rFonts w:eastAsiaTheme="minorEastAsia"/>
                <w:kern w:val="0"/>
                <w:szCs w:val="21"/>
              </w:rPr>
              <w:t>87,388,068.24</w:t>
            </w:r>
          </w:p>
        </w:tc>
        <w:tc>
          <w:tcPr>
            <w:tcW w:w="1616" w:type="dxa"/>
            <w:vAlign w:val="center"/>
          </w:tcPr>
          <w:p w14:paraId="30F0D686" w14:textId="77777777" w:rsidR="00C13E26" w:rsidRDefault="008627C2">
            <w:pPr>
              <w:jc w:val="right"/>
            </w:pPr>
            <w:r>
              <w:rPr>
                <w:rFonts w:eastAsiaTheme="minorEastAsia"/>
                <w:kern w:val="0"/>
                <w:szCs w:val="21"/>
              </w:rPr>
              <w:t>6.63</w:t>
            </w:r>
          </w:p>
        </w:tc>
      </w:tr>
      <w:tr w:rsidR="00C13E26" w14:paraId="5C11315B" w14:textId="77777777">
        <w:tc>
          <w:tcPr>
            <w:tcW w:w="817" w:type="dxa"/>
            <w:vAlign w:val="center"/>
          </w:tcPr>
          <w:p w14:paraId="3BC0FBAC" w14:textId="77777777" w:rsidR="00C13E26" w:rsidRDefault="008627C2">
            <w:pPr>
              <w:jc w:val="center"/>
            </w:pPr>
            <w:r>
              <w:rPr>
                <w:rFonts w:eastAsiaTheme="minorEastAsia"/>
                <w:kern w:val="0"/>
                <w:szCs w:val="21"/>
              </w:rPr>
              <w:t>8</w:t>
            </w:r>
          </w:p>
        </w:tc>
        <w:tc>
          <w:tcPr>
            <w:tcW w:w="1276" w:type="dxa"/>
            <w:vAlign w:val="center"/>
          </w:tcPr>
          <w:p w14:paraId="7583DB16" w14:textId="77777777" w:rsidR="00C13E26" w:rsidRDefault="008627C2">
            <w:pPr>
              <w:jc w:val="center"/>
            </w:pPr>
            <w:r>
              <w:rPr>
                <w:rFonts w:eastAsiaTheme="minorEastAsia"/>
                <w:kern w:val="0"/>
                <w:szCs w:val="21"/>
              </w:rPr>
              <w:t>000858</w:t>
            </w:r>
          </w:p>
        </w:tc>
        <w:tc>
          <w:tcPr>
            <w:tcW w:w="1701" w:type="dxa"/>
            <w:vAlign w:val="center"/>
          </w:tcPr>
          <w:p w14:paraId="5E78C085" w14:textId="77777777" w:rsidR="00C13E26" w:rsidRDefault="008627C2">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14:paraId="597E8CF3" w14:textId="77777777" w:rsidR="00C13E26" w:rsidRDefault="008627C2">
            <w:pPr>
              <w:jc w:val="right"/>
            </w:pPr>
            <w:r>
              <w:rPr>
                <w:rFonts w:eastAsiaTheme="minorEastAsia"/>
                <w:kern w:val="0"/>
                <w:szCs w:val="21"/>
              </w:rPr>
              <w:t>634,963</w:t>
            </w:r>
          </w:p>
        </w:tc>
        <w:tc>
          <w:tcPr>
            <w:tcW w:w="1842" w:type="dxa"/>
            <w:vAlign w:val="center"/>
          </w:tcPr>
          <w:p w14:paraId="66F22FED" w14:textId="77777777" w:rsidR="00C13E26" w:rsidRDefault="008627C2">
            <w:pPr>
              <w:jc w:val="right"/>
            </w:pPr>
            <w:r>
              <w:rPr>
                <w:rFonts w:eastAsiaTheme="minorEastAsia"/>
                <w:kern w:val="0"/>
                <w:szCs w:val="21"/>
              </w:rPr>
              <w:t>81,300,662.52</w:t>
            </w:r>
          </w:p>
        </w:tc>
        <w:tc>
          <w:tcPr>
            <w:tcW w:w="1616" w:type="dxa"/>
            <w:vAlign w:val="center"/>
          </w:tcPr>
          <w:p w14:paraId="74257548" w14:textId="77777777" w:rsidR="00C13E26" w:rsidRDefault="008627C2">
            <w:pPr>
              <w:jc w:val="right"/>
            </w:pPr>
            <w:r>
              <w:rPr>
                <w:rFonts w:eastAsiaTheme="minorEastAsia"/>
                <w:kern w:val="0"/>
                <w:szCs w:val="21"/>
              </w:rPr>
              <w:t>6.17</w:t>
            </w:r>
          </w:p>
        </w:tc>
      </w:tr>
      <w:tr w:rsidR="00C13E26" w14:paraId="6CA9ABD6" w14:textId="77777777">
        <w:tc>
          <w:tcPr>
            <w:tcW w:w="817" w:type="dxa"/>
            <w:vAlign w:val="center"/>
          </w:tcPr>
          <w:p w14:paraId="1A9F66F9" w14:textId="77777777" w:rsidR="00C13E26" w:rsidRDefault="008627C2">
            <w:pPr>
              <w:jc w:val="center"/>
            </w:pPr>
            <w:r>
              <w:rPr>
                <w:rFonts w:eastAsiaTheme="minorEastAsia"/>
                <w:kern w:val="0"/>
                <w:szCs w:val="21"/>
              </w:rPr>
              <w:t>9</w:t>
            </w:r>
          </w:p>
        </w:tc>
        <w:tc>
          <w:tcPr>
            <w:tcW w:w="1276" w:type="dxa"/>
            <w:vAlign w:val="center"/>
          </w:tcPr>
          <w:p w14:paraId="703E1C0C" w14:textId="77777777" w:rsidR="00C13E26" w:rsidRDefault="008627C2">
            <w:pPr>
              <w:jc w:val="center"/>
            </w:pPr>
            <w:r>
              <w:rPr>
                <w:rFonts w:eastAsiaTheme="minorEastAsia"/>
                <w:kern w:val="0"/>
                <w:szCs w:val="21"/>
              </w:rPr>
              <w:t>000568</w:t>
            </w:r>
          </w:p>
        </w:tc>
        <w:tc>
          <w:tcPr>
            <w:tcW w:w="1701" w:type="dxa"/>
            <w:vAlign w:val="center"/>
          </w:tcPr>
          <w:p w14:paraId="19C6DE0A" w14:textId="77777777" w:rsidR="00C13E26" w:rsidRDefault="008627C2">
            <w:pPr>
              <w:jc w:val="center"/>
            </w:pPr>
            <w:r>
              <w:rPr>
                <w:rFonts w:eastAsiaTheme="minorEastAsia"/>
                <w:kern w:val="0"/>
                <w:szCs w:val="21"/>
              </w:rPr>
              <w:t>泸州老窖</w:t>
            </w:r>
          </w:p>
        </w:tc>
        <w:tc>
          <w:tcPr>
            <w:tcW w:w="1276" w:type="dxa"/>
            <w:vAlign w:val="center"/>
          </w:tcPr>
          <w:p w14:paraId="7D40EBD6" w14:textId="77777777" w:rsidR="00C13E26" w:rsidRDefault="008627C2">
            <w:pPr>
              <w:jc w:val="right"/>
            </w:pPr>
            <w:r>
              <w:rPr>
                <w:rFonts w:eastAsiaTheme="minorEastAsia"/>
                <w:kern w:val="0"/>
                <w:szCs w:val="21"/>
              </w:rPr>
              <w:t>511,356</w:t>
            </w:r>
          </w:p>
        </w:tc>
        <w:tc>
          <w:tcPr>
            <w:tcW w:w="1842" w:type="dxa"/>
            <w:vAlign w:val="center"/>
          </w:tcPr>
          <w:p w14:paraId="3EA47883" w14:textId="77777777" w:rsidR="00C13E26" w:rsidRDefault="008627C2">
            <w:pPr>
              <w:jc w:val="right"/>
            </w:pPr>
            <w:r>
              <w:rPr>
                <w:rFonts w:eastAsiaTheme="minorEastAsia"/>
                <w:kern w:val="0"/>
                <w:szCs w:val="21"/>
              </w:rPr>
              <w:t>73,374,472.44</w:t>
            </w:r>
          </w:p>
        </w:tc>
        <w:tc>
          <w:tcPr>
            <w:tcW w:w="1616" w:type="dxa"/>
            <w:vAlign w:val="center"/>
          </w:tcPr>
          <w:p w14:paraId="46B01886" w14:textId="77777777" w:rsidR="00C13E26" w:rsidRDefault="008627C2">
            <w:pPr>
              <w:jc w:val="right"/>
            </w:pPr>
            <w:r>
              <w:rPr>
                <w:rFonts w:eastAsiaTheme="minorEastAsia"/>
                <w:kern w:val="0"/>
                <w:szCs w:val="21"/>
              </w:rPr>
              <w:t>5.56</w:t>
            </w:r>
          </w:p>
        </w:tc>
      </w:tr>
      <w:tr w:rsidR="00C13E26" w14:paraId="477D19C3" w14:textId="77777777">
        <w:tc>
          <w:tcPr>
            <w:tcW w:w="817" w:type="dxa"/>
            <w:vAlign w:val="center"/>
          </w:tcPr>
          <w:p w14:paraId="443224CE" w14:textId="77777777" w:rsidR="00C13E26" w:rsidRDefault="008627C2">
            <w:pPr>
              <w:jc w:val="center"/>
            </w:pPr>
            <w:r>
              <w:rPr>
                <w:rFonts w:eastAsiaTheme="minorEastAsia"/>
                <w:kern w:val="0"/>
                <w:szCs w:val="21"/>
              </w:rPr>
              <w:t>10</w:t>
            </w:r>
          </w:p>
        </w:tc>
        <w:tc>
          <w:tcPr>
            <w:tcW w:w="1276" w:type="dxa"/>
            <w:vAlign w:val="center"/>
          </w:tcPr>
          <w:p w14:paraId="52BADA9C" w14:textId="77777777" w:rsidR="00C13E26" w:rsidRDefault="008627C2">
            <w:pPr>
              <w:jc w:val="center"/>
            </w:pPr>
            <w:r>
              <w:rPr>
                <w:rFonts w:eastAsiaTheme="minorEastAsia"/>
                <w:kern w:val="0"/>
                <w:szCs w:val="21"/>
              </w:rPr>
              <w:t>600519</w:t>
            </w:r>
          </w:p>
        </w:tc>
        <w:tc>
          <w:tcPr>
            <w:tcW w:w="1701" w:type="dxa"/>
            <w:vAlign w:val="center"/>
          </w:tcPr>
          <w:p w14:paraId="65618277" w14:textId="77777777" w:rsidR="00C13E26" w:rsidRDefault="008627C2">
            <w:pPr>
              <w:jc w:val="center"/>
            </w:pPr>
            <w:r>
              <w:rPr>
                <w:rFonts w:eastAsiaTheme="minorEastAsia"/>
                <w:kern w:val="0"/>
                <w:szCs w:val="21"/>
              </w:rPr>
              <w:t>贵州茅台</w:t>
            </w:r>
          </w:p>
        </w:tc>
        <w:tc>
          <w:tcPr>
            <w:tcW w:w="1276" w:type="dxa"/>
            <w:vAlign w:val="center"/>
          </w:tcPr>
          <w:p w14:paraId="68D6E95E" w14:textId="77777777" w:rsidR="00C13E26" w:rsidRDefault="008627C2">
            <w:pPr>
              <w:jc w:val="right"/>
            </w:pPr>
            <w:r>
              <w:rPr>
                <w:rFonts w:eastAsiaTheme="minorEastAsia"/>
                <w:kern w:val="0"/>
                <w:szCs w:val="21"/>
              </w:rPr>
              <w:t>45,300</w:t>
            </w:r>
          </w:p>
        </w:tc>
        <w:tc>
          <w:tcPr>
            <w:tcW w:w="1842" w:type="dxa"/>
            <w:vAlign w:val="center"/>
          </w:tcPr>
          <w:p w14:paraId="17C3A8B2" w14:textId="77777777" w:rsidR="00C13E26" w:rsidRDefault="008627C2">
            <w:pPr>
              <w:jc w:val="right"/>
            </w:pPr>
            <w:r>
              <w:rPr>
                <w:rFonts w:eastAsiaTheme="minorEastAsia"/>
                <w:kern w:val="0"/>
                <w:szCs w:val="21"/>
              </w:rPr>
              <w:t>66,472,767.00</w:t>
            </w:r>
          </w:p>
        </w:tc>
        <w:tc>
          <w:tcPr>
            <w:tcW w:w="1616" w:type="dxa"/>
            <w:vAlign w:val="center"/>
          </w:tcPr>
          <w:p w14:paraId="482B7D92" w14:textId="77777777" w:rsidR="00C13E26" w:rsidRDefault="008627C2">
            <w:pPr>
              <w:jc w:val="right"/>
            </w:pPr>
            <w:r>
              <w:rPr>
                <w:rFonts w:eastAsiaTheme="minorEastAsia"/>
                <w:kern w:val="0"/>
                <w:szCs w:val="21"/>
              </w:rPr>
              <w:t>5.04</w:t>
            </w:r>
          </w:p>
        </w:tc>
      </w:tr>
    </w:tbl>
    <w:bookmarkEnd w:id="0"/>
    <w:p w14:paraId="255231D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D4FFE4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60DB6B9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5CBC8D9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8901FF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C26045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14:paraId="39825D3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93FFE3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7089D5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7089A54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B97040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B82CCB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3F4AE0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CC3F2D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4480ED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B6DA3F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7839445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7FF2A6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905BEE1" w14:textId="77777777">
        <w:tc>
          <w:tcPr>
            <w:tcW w:w="1110" w:type="dxa"/>
            <w:vAlign w:val="center"/>
          </w:tcPr>
          <w:p w14:paraId="230B5E4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62BC87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8B669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A351F47" w14:textId="77777777">
        <w:tc>
          <w:tcPr>
            <w:tcW w:w="1110" w:type="dxa"/>
            <w:vAlign w:val="center"/>
          </w:tcPr>
          <w:p w14:paraId="1C789CA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A1F51A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E8BF4A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446,220.91</w:t>
            </w:r>
          </w:p>
        </w:tc>
      </w:tr>
      <w:tr w:rsidR="005E6DF3" w:rsidRPr="00B27A29" w14:paraId="54C53751" w14:textId="77777777">
        <w:tc>
          <w:tcPr>
            <w:tcW w:w="1110" w:type="dxa"/>
            <w:vAlign w:val="center"/>
          </w:tcPr>
          <w:p w14:paraId="42FDCF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E12BEA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029203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30,562,487.35</w:t>
            </w:r>
          </w:p>
        </w:tc>
      </w:tr>
      <w:tr w:rsidR="005E6DF3" w:rsidRPr="00B27A29" w14:paraId="0E721152" w14:textId="77777777">
        <w:tc>
          <w:tcPr>
            <w:tcW w:w="1110" w:type="dxa"/>
            <w:vAlign w:val="center"/>
          </w:tcPr>
          <w:p w14:paraId="2CE802C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BBE884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77E96F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1271838" w14:textId="77777777">
        <w:tc>
          <w:tcPr>
            <w:tcW w:w="1110" w:type="dxa"/>
            <w:vAlign w:val="center"/>
          </w:tcPr>
          <w:p w14:paraId="490F21D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49352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2DE9C8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3CEF607" w14:textId="77777777">
        <w:tc>
          <w:tcPr>
            <w:tcW w:w="1110" w:type="dxa"/>
            <w:vAlign w:val="center"/>
          </w:tcPr>
          <w:p w14:paraId="43D8F2E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4EAD7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057CFE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1,569,616.82</w:t>
            </w:r>
          </w:p>
        </w:tc>
      </w:tr>
      <w:tr w:rsidR="005E6DF3" w:rsidRPr="00B27A29" w14:paraId="21F85129" w14:textId="77777777">
        <w:tc>
          <w:tcPr>
            <w:tcW w:w="1110" w:type="dxa"/>
            <w:vAlign w:val="center"/>
          </w:tcPr>
          <w:p w14:paraId="65C15E2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64608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7CEC21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0A2526" w14:textId="77777777">
        <w:tc>
          <w:tcPr>
            <w:tcW w:w="1110" w:type="dxa"/>
            <w:vAlign w:val="center"/>
          </w:tcPr>
          <w:p w14:paraId="4E4E47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C26FAE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E74CDD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95C9F1" w14:textId="77777777">
        <w:tc>
          <w:tcPr>
            <w:tcW w:w="1110" w:type="dxa"/>
            <w:vAlign w:val="center"/>
          </w:tcPr>
          <w:p w14:paraId="2A3FED8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18771B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4232D8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F359283" w14:textId="77777777">
        <w:tc>
          <w:tcPr>
            <w:tcW w:w="1110" w:type="dxa"/>
            <w:vAlign w:val="center"/>
          </w:tcPr>
          <w:p w14:paraId="0170E3D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2E0846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A44DF4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32,578,325.08</w:t>
            </w:r>
          </w:p>
        </w:tc>
      </w:tr>
    </w:tbl>
    <w:p w14:paraId="654273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1569D8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14:paraId="32E6AA6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622E64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3E96E5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D39CD3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D820B1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70EFA0F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B183DF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3FEB4A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D65B9B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291B6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24B04A8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0D1F4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E754F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297,508,964.09</w:t>
            </w:r>
          </w:p>
        </w:tc>
        <w:tc>
          <w:tcPr>
            <w:tcW w:w="2367" w:type="dxa"/>
            <w:tcBorders>
              <w:top w:val="single" w:sz="8" w:space="0" w:color="000000"/>
              <w:left w:val="single" w:sz="8" w:space="0" w:color="000000"/>
              <w:bottom w:val="single" w:sz="8" w:space="0" w:color="000000"/>
              <w:right w:val="single" w:sz="8" w:space="0" w:color="000000"/>
            </w:tcBorders>
            <w:vAlign w:val="center"/>
          </w:tcPr>
          <w:p w14:paraId="45889B0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94,385,080.79</w:t>
            </w:r>
          </w:p>
        </w:tc>
      </w:tr>
      <w:tr w:rsidR="005E6DF3" w:rsidRPr="00B27A29" w14:paraId="54178FE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A275DC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34675F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14,717,693.95</w:t>
            </w:r>
          </w:p>
        </w:tc>
        <w:tc>
          <w:tcPr>
            <w:tcW w:w="2367" w:type="dxa"/>
            <w:tcBorders>
              <w:top w:val="single" w:sz="8" w:space="0" w:color="000000"/>
              <w:left w:val="single" w:sz="8" w:space="0" w:color="000000"/>
              <w:bottom w:val="single" w:sz="8" w:space="0" w:color="000000"/>
              <w:right w:val="single" w:sz="8" w:space="0" w:color="000000"/>
            </w:tcBorders>
            <w:vAlign w:val="center"/>
          </w:tcPr>
          <w:p w14:paraId="71292FB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58,214,642.67</w:t>
            </w:r>
          </w:p>
        </w:tc>
      </w:tr>
      <w:tr w:rsidR="005E6DF3" w:rsidRPr="00B27A29" w14:paraId="01DC28F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6F8CC2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BD3E0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12,373,491.01</w:t>
            </w:r>
          </w:p>
        </w:tc>
        <w:tc>
          <w:tcPr>
            <w:tcW w:w="2367" w:type="dxa"/>
            <w:tcBorders>
              <w:top w:val="single" w:sz="8" w:space="0" w:color="000000"/>
              <w:left w:val="single" w:sz="8" w:space="0" w:color="000000"/>
              <w:bottom w:val="single" w:sz="8" w:space="0" w:color="000000"/>
              <w:right w:val="single" w:sz="8" w:space="0" w:color="000000"/>
            </w:tcBorders>
            <w:vAlign w:val="center"/>
          </w:tcPr>
          <w:p w14:paraId="4401530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33,699,056.12</w:t>
            </w:r>
          </w:p>
        </w:tc>
      </w:tr>
      <w:tr w:rsidR="005E6DF3" w:rsidRPr="00B27A29" w14:paraId="5752458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61D30C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8E504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4FCF51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B4F70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A41EFF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9E7DE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299,853,167.03</w:t>
            </w:r>
          </w:p>
        </w:tc>
        <w:tc>
          <w:tcPr>
            <w:tcW w:w="2367" w:type="dxa"/>
            <w:tcBorders>
              <w:top w:val="single" w:sz="8" w:space="0" w:color="000000"/>
              <w:left w:val="single" w:sz="8" w:space="0" w:color="000000"/>
              <w:bottom w:val="single" w:sz="8" w:space="0" w:color="000000"/>
              <w:right w:val="single" w:sz="8" w:space="0" w:color="000000"/>
            </w:tcBorders>
            <w:vAlign w:val="center"/>
          </w:tcPr>
          <w:p w14:paraId="4150540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118,900,667.34</w:t>
            </w:r>
          </w:p>
        </w:tc>
      </w:tr>
    </w:tbl>
    <w:p w14:paraId="56757087"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726AD29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71DEC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2ACC565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1F7AE6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5E9D8F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673657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4F8B7EF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C1815F2"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30EF1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59,896.68</w:t>
            </w:r>
          </w:p>
        </w:tc>
        <w:tc>
          <w:tcPr>
            <w:tcW w:w="2693" w:type="dxa"/>
            <w:tcBorders>
              <w:top w:val="single" w:sz="8" w:space="0" w:color="000000"/>
              <w:left w:val="single" w:sz="8" w:space="0" w:color="000000"/>
              <w:bottom w:val="single" w:sz="8" w:space="0" w:color="000000"/>
              <w:right w:val="single" w:sz="8" w:space="0" w:color="000000"/>
            </w:tcBorders>
            <w:vAlign w:val="center"/>
          </w:tcPr>
          <w:p w14:paraId="2F5E4B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B8A24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5921774"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09A9B8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9,304.30</w:t>
            </w:r>
          </w:p>
        </w:tc>
        <w:tc>
          <w:tcPr>
            <w:tcW w:w="2693" w:type="dxa"/>
            <w:tcBorders>
              <w:top w:val="single" w:sz="8" w:space="0" w:color="000000"/>
              <w:left w:val="single" w:sz="8" w:space="0" w:color="000000"/>
              <w:bottom w:val="single" w:sz="8" w:space="0" w:color="000000"/>
              <w:right w:val="single" w:sz="8" w:space="0" w:color="000000"/>
            </w:tcBorders>
            <w:vAlign w:val="center"/>
          </w:tcPr>
          <w:p w14:paraId="064E44F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DF0802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D3662D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A7BE02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19,765.90</w:t>
            </w:r>
          </w:p>
        </w:tc>
        <w:tc>
          <w:tcPr>
            <w:tcW w:w="2693" w:type="dxa"/>
            <w:tcBorders>
              <w:top w:val="single" w:sz="8" w:space="0" w:color="000000"/>
              <w:left w:val="single" w:sz="8" w:space="0" w:color="000000"/>
              <w:bottom w:val="single" w:sz="8" w:space="0" w:color="000000"/>
              <w:right w:val="single" w:sz="8" w:space="0" w:color="000000"/>
            </w:tcBorders>
            <w:vAlign w:val="center"/>
          </w:tcPr>
          <w:p w14:paraId="4D5200A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29FAE2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E72394D"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F0D41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49,435.08</w:t>
            </w:r>
          </w:p>
        </w:tc>
        <w:tc>
          <w:tcPr>
            <w:tcW w:w="2693" w:type="dxa"/>
            <w:tcBorders>
              <w:top w:val="single" w:sz="8" w:space="0" w:color="000000"/>
              <w:left w:val="single" w:sz="8" w:space="0" w:color="000000"/>
              <w:bottom w:val="single" w:sz="8" w:space="0" w:color="000000"/>
              <w:right w:val="single" w:sz="8" w:space="0" w:color="000000"/>
            </w:tcBorders>
            <w:vAlign w:val="center"/>
          </w:tcPr>
          <w:p w14:paraId="2AA7CE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4601A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E936F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7EF1E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14:paraId="7B62403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FBA39C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79C4CD57" w14:textId="77777777">
        <w:trPr>
          <w:trHeight w:val="340"/>
        </w:trPr>
        <w:tc>
          <w:tcPr>
            <w:tcW w:w="1070" w:type="dxa"/>
            <w:vAlign w:val="center"/>
          </w:tcPr>
          <w:p w14:paraId="1646BC5F"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32B53A6A"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6D8ECD4C"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1A66BFD1"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72D97B48"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1C5B6881"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C13E26" w14:paraId="04399E6F" w14:textId="77777777">
        <w:tc>
          <w:tcPr>
            <w:tcW w:w="1070" w:type="dxa"/>
            <w:vAlign w:val="center"/>
          </w:tcPr>
          <w:p w14:paraId="0E067074" w14:textId="77777777" w:rsidR="00C13E26" w:rsidRDefault="008627C2">
            <w:pPr>
              <w:jc w:val="center"/>
            </w:pPr>
            <w:r>
              <w:rPr>
                <w:rFonts w:eastAsiaTheme="minorEastAsia"/>
                <w:color w:val="000000" w:themeColor="text1"/>
                <w:szCs w:val="21"/>
              </w:rPr>
              <w:t>1</w:t>
            </w:r>
          </w:p>
        </w:tc>
        <w:tc>
          <w:tcPr>
            <w:tcW w:w="1851" w:type="dxa"/>
            <w:vAlign w:val="center"/>
          </w:tcPr>
          <w:p w14:paraId="2814D0B5" w14:textId="77777777" w:rsidR="00C13E26" w:rsidRDefault="008627C2">
            <w:pPr>
              <w:jc w:val="center"/>
            </w:pPr>
            <w:r>
              <w:rPr>
                <w:rFonts w:eastAsiaTheme="minorEastAsia"/>
                <w:color w:val="000000" w:themeColor="text1"/>
                <w:szCs w:val="21"/>
              </w:rPr>
              <w:t>赎回</w:t>
            </w:r>
          </w:p>
        </w:tc>
        <w:tc>
          <w:tcPr>
            <w:tcW w:w="1370" w:type="dxa"/>
            <w:vAlign w:val="center"/>
          </w:tcPr>
          <w:p w14:paraId="41977CEE" w14:textId="77777777" w:rsidR="00C13E26" w:rsidRDefault="008627C2">
            <w:pPr>
              <w:jc w:val="center"/>
            </w:pPr>
            <w:r>
              <w:rPr>
                <w:rFonts w:eastAsiaTheme="minorEastAsia"/>
                <w:color w:val="000000" w:themeColor="text1"/>
                <w:szCs w:val="21"/>
              </w:rPr>
              <w:t>2024-04-23</w:t>
            </w:r>
          </w:p>
        </w:tc>
        <w:tc>
          <w:tcPr>
            <w:tcW w:w="1701" w:type="dxa"/>
            <w:vAlign w:val="center"/>
          </w:tcPr>
          <w:p w14:paraId="6BA093BF" w14:textId="77777777" w:rsidR="00C13E26" w:rsidRDefault="008627C2">
            <w:pPr>
              <w:jc w:val="right"/>
            </w:pPr>
            <w:r>
              <w:rPr>
                <w:rFonts w:eastAsiaTheme="minorEastAsia"/>
                <w:color w:val="000000" w:themeColor="text1"/>
                <w:szCs w:val="21"/>
              </w:rPr>
              <w:t>13,177.27</w:t>
            </w:r>
          </w:p>
        </w:tc>
        <w:tc>
          <w:tcPr>
            <w:tcW w:w="1842" w:type="dxa"/>
            <w:vAlign w:val="center"/>
          </w:tcPr>
          <w:p w14:paraId="0A50E5B3" w14:textId="77777777" w:rsidR="00C13E26" w:rsidRDefault="008627C2">
            <w:pPr>
              <w:jc w:val="right"/>
            </w:pPr>
            <w:r>
              <w:rPr>
                <w:rFonts w:eastAsiaTheme="minorEastAsia"/>
                <w:color w:val="000000" w:themeColor="text1"/>
                <w:szCs w:val="21"/>
              </w:rPr>
              <w:t>-45,982.66</w:t>
            </w:r>
          </w:p>
        </w:tc>
        <w:tc>
          <w:tcPr>
            <w:tcW w:w="1397" w:type="dxa"/>
            <w:vAlign w:val="center"/>
          </w:tcPr>
          <w:p w14:paraId="5C88B94D" w14:textId="77777777" w:rsidR="00C13E26" w:rsidRDefault="008627C2">
            <w:pPr>
              <w:jc w:val="right"/>
            </w:pPr>
            <w:r>
              <w:rPr>
                <w:rFonts w:eastAsiaTheme="minorEastAsia"/>
                <w:color w:val="000000" w:themeColor="text1"/>
                <w:szCs w:val="21"/>
              </w:rPr>
              <w:t>0.35%</w:t>
            </w:r>
          </w:p>
        </w:tc>
      </w:tr>
      <w:tr w:rsidR="00C13E26" w14:paraId="2E698FB4" w14:textId="77777777">
        <w:tc>
          <w:tcPr>
            <w:tcW w:w="1070" w:type="dxa"/>
            <w:vAlign w:val="center"/>
          </w:tcPr>
          <w:p w14:paraId="317FCB89" w14:textId="77777777" w:rsidR="00C13E26" w:rsidRDefault="008627C2">
            <w:pPr>
              <w:jc w:val="center"/>
            </w:pPr>
            <w:r>
              <w:rPr>
                <w:rFonts w:eastAsiaTheme="minorEastAsia"/>
                <w:color w:val="000000" w:themeColor="text1"/>
                <w:szCs w:val="21"/>
              </w:rPr>
              <w:t>2</w:t>
            </w:r>
          </w:p>
        </w:tc>
        <w:tc>
          <w:tcPr>
            <w:tcW w:w="1851" w:type="dxa"/>
            <w:vAlign w:val="center"/>
          </w:tcPr>
          <w:p w14:paraId="0EB01DFD" w14:textId="77777777" w:rsidR="00C13E26" w:rsidRDefault="008627C2">
            <w:pPr>
              <w:jc w:val="center"/>
            </w:pPr>
            <w:r>
              <w:rPr>
                <w:rFonts w:eastAsiaTheme="minorEastAsia"/>
                <w:color w:val="000000" w:themeColor="text1"/>
                <w:szCs w:val="21"/>
              </w:rPr>
              <w:t>赎回</w:t>
            </w:r>
          </w:p>
        </w:tc>
        <w:tc>
          <w:tcPr>
            <w:tcW w:w="1370" w:type="dxa"/>
            <w:vAlign w:val="center"/>
          </w:tcPr>
          <w:p w14:paraId="157B36DF" w14:textId="77777777" w:rsidR="00C13E26" w:rsidRDefault="008627C2">
            <w:pPr>
              <w:jc w:val="center"/>
            </w:pPr>
            <w:r>
              <w:rPr>
                <w:rFonts w:eastAsiaTheme="minorEastAsia"/>
                <w:color w:val="000000" w:themeColor="text1"/>
                <w:szCs w:val="21"/>
              </w:rPr>
              <w:t>2024-04-23</w:t>
            </w:r>
          </w:p>
        </w:tc>
        <w:tc>
          <w:tcPr>
            <w:tcW w:w="1701" w:type="dxa"/>
            <w:vAlign w:val="center"/>
          </w:tcPr>
          <w:p w14:paraId="32F4D930" w14:textId="77777777" w:rsidR="00C13E26" w:rsidRDefault="008627C2">
            <w:pPr>
              <w:jc w:val="right"/>
            </w:pPr>
            <w:r>
              <w:rPr>
                <w:rFonts w:eastAsiaTheme="minorEastAsia"/>
                <w:color w:val="000000" w:themeColor="text1"/>
                <w:szCs w:val="21"/>
              </w:rPr>
              <w:t>6,588.63</w:t>
            </w:r>
          </w:p>
        </w:tc>
        <w:tc>
          <w:tcPr>
            <w:tcW w:w="1842" w:type="dxa"/>
            <w:vAlign w:val="center"/>
          </w:tcPr>
          <w:p w14:paraId="763CC78C" w14:textId="77777777" w:rsidR="00C13E26" w:rsidRDefault="008627C2">
            <w:pPr>
              <w:jc w:val="right"/>
            </w:pPr>
            <w:r>
              <w:rPr>
                <w:rFonts w:eastAsiaTheme="minorEastAsia"/>
                <w:color w:val="000000" w:themeColor="text1"/>
                <w:szCs w:val="21"/>
              </w:rPr>
              <w:t>-22,991.31</w:t>
            </w:r>
          </w:p>
        </w:tc>
        <w:tc>
          <w:tcPr>
            <w:tcW w:w="1397" w:type="dxa"/>
            <w:vAlign w:val="center"/>
          </w:tcPr>
          <w:p w14:paraId="14C04025" w14:textId="77777777" w:rsidR="00C13E26" w:rsidRDefault="008627C2">
            <w:pPr>
              <w:jc w:val="right"/>
            </w:pPr>
            <w:r>
              <w:rPr>
                <w:rFonts w:eastAsiaTheme="minorEastAsia"/>
                <w:color w:val="000000" w:themeColor="text1"/>
                <w:szCs w:val="21"/>
              </w:rPr>
              <w:t>0.35%</w:t>
            </w:r>
          </w:p>
        </w:tc>
      </w:tr>
      <w:tr w:rsidR="00C13E26" w14:paraId="7CF96A74" w14:textId="77777777">
        <w:tc>
          <w:tcPr>
            <w:tcW w:w="1070" w:type="dxa"/>
            <w:vAlign w:val="center"/>
          </w:tcPr>
          <w:p w14:paraId="22BAB213" w14:textId="77777777" w:rsidR="00C13E26" w:rsidRDefault="008627C2">
            <w:pPr>
              <w:jc w:val="center"/>
            </w:pPr>
            <w:r>
              <w:rPr>
                <w:rFonts w:eastAsiaTheme="minorEastAsia"/>
                <w:color w:val="000000" w:themeColor="text1"/>
                <w:szCs w:val="21"/>
              </w:rPr>
              <w:t>3</w:t>
            </w:r>
          </w:p>
        </w:tc>
        <w:tc>
          <w:tcPr>
            <w:tcW w:w="1851" w:type="dxa"/>
            <w:vAlign w:val="center"/>
          </w:tcPr>
          <w:p w14:paraId="6F4E59E4" w14:textId="77777777" w:rsidR="00C13E26" w:rsidRDefault="008627C2">
            <w:pPr>
              <w:jc w:val="center"/>
            </w:pPr>
            <w:r>
              <w:rPr>
                <w:rFonts w:eastAsiaTheme="minorEastAsia"/>
                <w:color w:val="000000" w:themeColor="text1"/>
                <w:szCs w:val="21"/>
              </w:rPr>
              <w:t>申购</w:t>
            </w:r>
          </w:p>
        </w:tc>
        <w:tc>
          <w:tcPr>
            <w:tcW w:w="1370" w:type="dxa"/>
            <w:vAlign w:val="center"/>
          </w:tcPr>
          <w:p w14:paraId="2BDB7B9C" w14:textId="77777777" w:rsidR="00C13E26" w:rsidRDefault="008627C2">
            <w:pPr>
              <w:jc w:val="center"/>
            </w:pPr>
            <w:r>
              <w:rPr>
                <w:rFonts w:eastAsiaTheme="minorEastAsia"/>
                <w:color w:val="000000" w:themeColor="text1"/>
                <w:szCs w:val="21"/>
              </w:rPr>
              <w:t>2024-05-15</w:t>
            </w:r>
          </w:p>
        </w:tc>
        <w:tc>
          <w:tcPr>
            <w:tcW w:w="1701" w:type="dxa"/>
            <w:vAlign w:val="center"/>
          </w:tcPr>
          <w:p w14:paraId="1E21EC36" w14:textId="77777777" w:rsidR="00C13E26" w:rsidRDefault="008627C2">
            <w:pPr>
              <w:jc w:val="right"/>
            </w:pPr>
            <w:r>
              <w:rPr>
                <w:rFonts w:eastAsiaTheme="minorEastAsia"/>
                <w:color w:val="000000" w:themeColor="text1"/>
                <w:szCs w:val="21"/>
              </w:rPr>
              <w:t>9,304.30</w:t>
            </w:r>
          </w:p>
        </w:tc>
        <w:tc>
          <w:tcPr>
            <w:tcW w:w="1842" w:type="dxa"/>
            <w:vAlign w:val="center"/>
          </w:tcPr>
          <w:p w14:paraId="166F939C" w14:textId="77777777" w:rsidR="00C13E26" w:rsidRDefault="008627C2">
            <w:pPr>
              <w:jc w:val="right"/>
            </w:pPr>
            <w:r>
              <w:rPr>
                <w:rFonts w:eastAsiaTheme="minorEastAsia"/>
                <w:color w:val="000000" w:themeColor="text1"/>
                <w:szCs w:val="21"/>
              </w:rPr>
              <w:t>35,000.00</w:t>
            </w:r>
          </w:p>
        </w:tc>
        <w:tc>
          <w:tcPr>
            <w:tcW w:w="1397" w:type="dxa"/>
            <w:vAlign w:val="center"/>
          </w:tcPr>
          <w:p w14:paraId="517E7FCB" w14:textId="77777777" w:rsidR="00C13E26" w:rsidRDefault="008627C2">
            <w:pPr>
              <w:jc w:val="right"/>
            </w:pPr>
            <w:r>
              <w:rPr>
                <w:rFonts w:eastAsiaTheme="minorEastAsia"/>
                <w:color w:val="000000" w:themeColor="text1"/>
                <w:szCs w:val="21"/>
              </w:rPr>
              <w:t>-</w:t>
            </w:r>
          </w:p>
        </w:tc>
      </w:tr>
      <w:tr w:rsidR="005E6DF3" w:rsidRPr="00B27A29" w14:paraId="7F9A48B2" w14:textId="77777777">
        <w:trPr>
          <w:trHeight w:val="340"/>
        </w:trPr>
        <w:tc>
          <w:tcPr>
            <w:tcW w:w="1070" w:type="dxa"/>
            <w:vAlign w:val="center"/>
          </w:tcPr>
          <w:p w14:paraId="0775F0EF"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52A8BFFD"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2EDA2B79"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02C27D47"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29,070.20</w:t>
            </w:r>
          </w:p>
        </w:tc>
        <w:tc>
          <w:tcPr>
            <w:tcW w:w="1842" w:type="dxa"/>
            <w:vAlign w:val="center"/>
          </w:tcPr>
          <w:p w14:paraId="7A4CC8BB"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-33,973.97</w:t>
            </w:r>
          </w:p>
        </w:tc>
        <w:tc>
          <w:tcPr>
            <w:tcW w:w="1397" w:type="dxa"/>
            <w:vAlign w:val="center"/>
          </w:tcPr>
          <w:p w14:paraId="6EBDBA20" w14:textId="77777777" w:rsidR="005E6DF3" w:rsidRPr="00B27A29" w:rsidRDefault="005E6DF3">
            <w:pPr>
              <w:adjustRightInd w:val="0"/>
              <w:snapToGrid w:val="0"/>
              <w:spacing w:line="360" w:lineRule="exact"/>
              <w:jc w:val="right"/>
              <w:rPr>
                <w:color w:val="000000" w:themeColor="text1"/>
                <w:kern w:val="0"/>
                <w:szCs w:val="21"/>
              </w:rPr>
            </w:pPr>
          </w:p>
        </w:tc>
      </w:tr>
    </w:tbl>
    <w:p w14:paraId="5CE3C43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28EBF71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7F73A152"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550B3C6F" w14:textId="77777777">
        <w:tc>
          <w:tcPr>
            <w:tcW w:w="993" w:type="dxa"/>
            <w:vMerge w:val="restart"/>
            <w:vAlign w:val="center"/>
          </w:tcPr>
          <w:p w14:paraId="1200B0D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F8BF64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7774C08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6285EFF0" w14:textId="77777777">
        <w:tc>
          <w:tcPr>
            <w:tcW w:w="993" w:type="dxa"/>
            <w:vMerge/>
            <w:vAlign w:val="center"/>
          </w:tcPr>
          <w:p w14:paraId="2B1A411F"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941111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4039562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72AA015C"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7F030A4C"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32AF0AC2"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003C85C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2CE4D9D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13E26" w14:paraId="6339FB25" w14:textId="77777777">
        <w:tc>
          <w:tcPr>
            <w:tcW w:w="993" w:type="dxa"/>
            <w:vMerge w:val="restart"/>
            <w:vAlign w:val="center"/>
          </w:tcPr>
          <w:p w14:paraId="4752A274" w14:textId="77777777" w:rsidR="00C13E26" w:rsidRDefault="008627C2">
            <w:r>
              <w:rPr>
                <w:bCs/>
                <w:color w:val="000000"/>
                <w:kern w:val="0"/>
                <w:szCs w:val="21"/>
              </w:rPr>
              <w:t>机构</w:t>
            </w:r>
          </w:p>
        </w:tc>
        <w:tc>
          <w:tcPr>
            <w:tcW w:w="992" w:type="dxa"/>
            <w:vAlign w:val="center"/>
          </w:tcPr>
          <w:p w14:paraId="482F14EE" w14:textId="77777777" w:rsidR="00C13E26" w:rsidRDefault="008627C2">
            <w:pPr>
              <w:jc w:val="center"/>
            </w:pPr>
            <w:r>
              <w:rPr>
                <w:color w:val="000000"/>
                <w:kern w:val="0"/>
                <w:szCs w:val="21"/>
              </w:rPr>
              <w:t>1</w:t>
            </w:r>
          </w:p>
        </w:tc>
        <w:tc>
          <w:tcPr>
            <w:tcW w:w="1843" w:type="dxa"/>
            <w:vAlign w:val="center"/>
          </w:tcPr>
          <w:p w14:paraId="5142D1AA" w14:textId="77777777" w:rsidR="00C13E26" w:rsidRDefault="008627C2">
            <w:pPr>
              <w:jc w:val="center"/>
            </w:pPr>
            <w:r>
              <w:rPr>
                <w:color w:val="000000"/>
                <w:kern w:val="0"/>
                <w:szCs w:val="21"/>
              </w:rPr>
              <w:t>20240401-20240630</w:t>
            </w:r>
          </w:p>
        </w:tc>
        <w:tc>
          <w:tcPr>
            <w:tcW w:w="851" w:type="dxa"/>
            <w:vAlign w:val="center"/>
          </w:tcPr>
          <w:p w14:paraId="0B72537B" w14:textId="77777777" w:rsidR="00C13E26" w:rsidRDefault="008627C2">
            <w:pPr>
              <w:jc w:val="center"/>
            </w:pPr>
            <w:r>
              <w:rPr>
                <w:color w:val="000000"/>
                <w:kern w:val="0"/>
                <w:szCs w:val="21"/>
              </w:rPr>
              <w:t>91,895,999.11</w:t>
            </w:r>
          </w:p>
        </w:tc>
        <w:tc>
          <w:tcPr>
            <w:tcW w:w="850" w:type="dxa"/>
            <w:vAlign w:val="center"/>
          </w:tcPr>
          <w:p w14:paraId="3BF95EAA" w14:textId="77777777" w:rsidR="00C13E26" w:rsidRDefault="008627C2">
            <w:pPr>
              <w:jc w:val="center"/>
            </w:pPr>
            <w:r>
              <w:rPr>
                <w:color w:val="000000"/>
                <w:kern w:val="0"/>
                <w:szCs w:val="21"/>
              </w:rPr>
              <w:t>12,925,316.03</w:t>
            </w:r>
          </w:p>
        </w:tc>
        <w:tc>
          <w:tcPr>
            <w:tcW w:w="1134" w:type="dxa"/>
            <w:vAlign w:val="center"/>
          </w:tcPr>
          <w:p w14:paraId="68B17673" w14:textId="77777777" w:rsidR="00C13E26" w:rsidRDefault="008627C2">
            <w:pPr>
              <w:jc w:val="center"/>
            </w:pPr>
            <w:r>
              <w:rPr>
                <w:color w:val="000000"/>
                <w:kern w:val="0"/>
                <w:szCs w:val="21"/>
              </w:rPr>
              <w:t>12,406,892.18</w:t>
            </w:r>
          </w:p>
        </w:tc>
        <w:tc>
          <w:tcPr>
            <w:tcW w:w="1419" w:type="dxa"/>
            <w:vAlign w:val="center"/>
          </w:tcPr>
          <w:p w14:paraId="7B19F9AF" w14:textId="77777777" w:rsidR="00C13E26" w:rsidRDefault="008627C2">
            <w:pPr>
              <w:jc w:val="center"/>
            </w:pPr>
            <w:r>
              <w:rPr>
                <w:color w:val="000000"/>
                <w:kern w:val="0"/>
                <w:szCs w:val="21"/>
              </w:rPr>
              <w:t>92,414,422.96</w:t>
            </w:r>
          </w:p>
        </w:tc>
        <w:tc>
          <w:tcPr>
            <w:tcW w:w="1130" w:type="dxa"/>
            <w:vAlign w:val="center"/>
          </w:tcPr>
          <w:p w14:paraId="2E8C9B99" w14:textId="77777777" w:rsidR="00C13E26" w:rsidRDefault="008627C2">
            <w:pPr>
              <w:jc w:val="center"/>
            </w:pPr>
            <w:r>
              <w:rPr>
                <w:color w:val="000000"/>
                <w:kern w:val="0"/>
                <w:szCs w:val="21"/>
              </w:rPr>
              <w:t>22.07%</w:t>
            </w:r>
          </w:p>
        </w:tc>
      </w:tr>
      <w:tr w:rsidR="005E6DF3" w:rsidRPr="00B27A29" w14:paraId="2B735379" w14:textId="77777777">
        <w:tc>
          <w:tcPr>
            <w:tcW w:w="9212" w:type="dxa"/>
            <w:gridSpan w:val="8"/>
            <w:vAlign w:val="center"/>
          </w:tcPr>
          <w:p w14:paraId="4264ADFB"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3893D68E" w14:textId="77777777">
        <w:tc>
          <w:tcPr>
            <w:tcW w:w="9212" w:type="dxa"/>
            <w:gridSpan w:val="8"/>
            <w:vAlign w:val="center"/>
          </w:tcPr>
          <w:p w14:paraId="025601E8"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1A9AE50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4351D79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35C7F08E"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52643C5F"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摩根健康品质生活混合型证券投资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6A6CD89C"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摩根健康品质生活混合型证券投资基金托管协议</w:t>
      </w:r>
    </w:p>
    <w:p w14:paraId="6CBEB92D"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6BD2F1C0"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16913D13"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5CE0D226" w14:textId="77777777" w:rsidR="00C13E26" w:rsidRDefault="008627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37EAEA4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4A29690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31AFDC5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42A5779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9.3</w:t>
      </w:r>
      <w:r w:rsidRPr="00B27A29">
        <w:rPr>
          <w:rFonts w:eastAsiaTheme="minorEastAsia"/>
          <w:b/>
          <w:bCs/>
          <w:color w:val="000000" w:themeColor="text1"/>
          <w:kern w:val="0"/>
          <w:szCs w:val="21"/>
        </w:rPr>
        <w:t>查阅方式</w:t>
      </w:r>
    </w:p>
    <w:p w14:paraId="60E977E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7A8CA07" w14:textId="77777777" w:rsidR="005E6DF3" w:rsidRPr="00B27A29" w:rsidRDefault="005E6DF3">
      <w:pPr>
        <w:spacing w:line="360" w:lineRule="auto"/>
        <w:ind w:left="840"/>
        <w:jc w:val="right"/>
        <w:rPr>
          <w:rFonts w:eastAsiaTheme="minorEastAsia"/>
          <w:color w:val="000000" w:themeColor="text1"/>
          <w:szCs w:val="21"/>
        </w:rPr>
      </w:pPr>
    </w:p>
    <w:p w14:paraId="215B5FD6" w14:textId="77777777" w:rsidR="005E6DF3" w:rsidRPr="00B27A29" w:rsidRDefault="005E6DF3">
      <w:pPr>
        <w:spacing w:line="360" w:lineRule="auto"/>
        <w:ind w:left="840"/>
        <w:jc w:val="center"/>
        <w:rPr>
          <w:rFonts w:eastAsiaTheme="minorEastAsia"/>
          <w:b/>
          <w:color w:val="000000" w:themeColor="text1"/>
          <w:szCs w:val="21"/>
        </w:rPr>
      </w:pPr>
    </w:p>
    <w:p w14:paraId="497860C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A26339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1BD2" w14:textId="77777777" w:rsidR="005B0387" w:rsidRDefault="005B0387">
      <w:r>
        <w:separator/>
      </w:r>
    </w:p>
  </w:endnote>
  <w:endnote w:type="continuationSeparator" w:id="0">
    <w:p w14:paraId="45942A5C"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4292"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6AE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DD1F58"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F4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4BB547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C860" w14:textId="77777777" w:rsidR="005B0387" w:rsidRDefault="005B0387">
      <w:r>
        <w:separator/>
      </w:r>
    </w:p>
  </w:footnote>
  <w:footnote w:type="continuationSeparator" w:id="0">
    <w:p w14:paraId="3A1DDD55"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2A0A" w14:textId="77777777" w:rsidR="005C671B" w:rsidRDefault="005C671B">
    <w:pPr>
      <w:pStyle w:val="af"/>
      <w:pBdr>
        <w:bottom w:val="single" w:sz="6" w:space="0" w:color="auto"/>
      </w:pBdr>
      <w:jc w:val="right"/>
    </w:pPr>
    <w:r>
      <w:t>摩根健康品质生活混合型证券投资基金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27C2"/>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3E26"/>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CAF83"/>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1324</Words>
  <Characters>7549</Characters>
  <Application>Microsoft Office Word</Application>
  <DocSecurity>0</DocSecurity>
  <Lines>62</Lines>
  <Paragraphs>17</Paragraphs>
  <ScaleCrop>false</ScaleCrop>
  <Company>TRT. Ltd. Co.</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2024-07-18T06:05:00Z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